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E31A9E" w14:textId="77777777" w:rsidR="00E8259F" w:rsidRDefault="004424B8" w:rsidP="51F9291A">
      <w:pPr>
        <w:jc w:val="both"/>
        <w:rPr>
          <w:rFonts w:ascii="Montserrat" w:eastAsia="Montserrat" w:hAnsi="Montserrat" w:cs="Montserrat"/>
          <w:b/>
          <w:bCs/>
          <w:sz w:val="24"/>
          <w:szCs w:val="24"/>
        </w:rPr>
      </w:pPr>
      <w:r w:rsidRPr="003F4188">
        <w:rPr>
          <w:rFonts w:ascii="Montserrat" w:hAnsi="Montserrat"/>
          <w:b/>
          <w:noProof/>
          <w:color w:val="2B579A"/>
          <w:sz w:val="24"/>
          <w:shd w:val="clear" w:color="auto" w:fill="E6E6E6"/>
          <w:lang w:val="fr-FR"/>
        </w:rPr>
        <w:drawing>
          <wp:inline distT="114300" distB="114300" distL="114300" distR="114300" wp14:anchorId="7FD4BEAE" wp14:editId="1FA420D5">
            <wp:extent cx="5731200" cy="8890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731200" cy="889000"/>
                    </a:xfrm>
                    <a:prstGeom prst="rect">
                      <a:avLst/>
                    </a:prstGeom>
                    <a:ln/>
                  </pic:spPr>
                </pic:pic>
              </a:graphicData>
            </a:graphic>
          </wp:inline>
        </w:drawing>
      </w:r>
    </w:p>
    <w:p w14:paraId="10118BDD" w14:textId="6DBB3712" w:rsidR="002226E0" w:rsidRDefault="004424B8" w:rsidP="002226E0">
      <w:pPr>
        <w:jc w:val="center"/>
        <w:rPr>
          <w:rFonts w:ascii="Montserrat ExtraBold" w:eastAsia="Montserrat ExtraBold" w:hAnsi="Montserrat ExtraBold" w:cs="Montserrat ExtraBold"/>
          <w:sz w:val="40"/>
          <w:szCs w:val="40"/>
        </w:rPr>
      </w:pPr>
      <w:r w:rsidRPr="003F4188">
        <w:rPr>
          <w:rFonts w:ascii="Montserrat ExtraBold" w:eastAsia="Montserrat ExtraBold" w:hAnsi="Montserrat ExtraBold" w:cs="Montserrat ExtraBold"/>
          <w:sz w:val="40"/>
          <w:szCs w:val="40"/>
        </w:rPr>
        <w:t>Stratégie</w:t>
      </w:r>
      <w:r w:rsidR="000E3960">
        <w:rPr>
          <w:rFonts w:ascii="Montserrat ExtraBold" w:eastAsia="Montserrat ExtraBold" w:hAnsi="Montserrat ExtraBold" w:cs="Montserrat ExtraBold"/>
          <w:sz w:val="40"/>
          <w:szCs w:val="40"/>
        </w:rPr>
        <w:t xml:space="preserve"> d</w:t>
      </w:r>
      <w:r w:rsidR="00EA1CCA" w:rsidRPr="003F4188">
        <w:rPr>
          <w:rFonts w:ascii="Montserrat ExtraBold" w:eastAsia="Montserrat ExtraBold" w:hAnsi="Montserrat ExtraBold" w:cs="Montserrat ExtraBold"/>
          <w:sz w:val="40"/>
          <w:szCs w:val="40"/>
        </w:rPr>
        <w:t xml:space="preserve">e </w:t>
      </w:r>
      <w:r w:rsidR="00223276" w:rsidRPr="003F4188">
        <w:rPr>
          <w:rFonts w:ascii="Montserrat ExtraBold" w:eastAsia="Montserrat ExtraBold" w:hAnsi="Montserrat ExtraBold" w:cs="Montserrat ExtraBold"/>
          <w:sz w:val="40"/>
          <w:szCs w:val="40"/>
        </w:rPr>
        <w:t xml:space="preserve">réduction et </w:t>
      </w:r>
      <w:r w:rsidRPr="003F4188">
        <w:rPr>
          <w:rFonts w:ascii="Montserrat ExtraBold" w:eastAsia="Montserrat ExtraBold" w:hAnsi="Montserrat ExtraBold" w:cs="Montserrat ExtraBold"/>
          <w:sz w:val="40"/>
          <w:szCs w:val="40"/>
        </w:rPr>
        <w:t xml:space="preserve">de gestion </w:t>
      </w:r>
    </w:p>
    <w:p w14:paraId="328B4E78" w14:textId="44B93420" w:rsidR="00E8259F" w:rsidRPr="003F4188" w:rsidRDefault="2FFE5D2C" w:rsidP="002226E0">
      <w:pPr>
        <w:jc w:val="center"/>
        <w:rPr>
          <w:rFonts w:ascii="Montserrat ExtraBold" w:eastAsia="Montserrat ExtraBold" w:hAnsi="Montserrat ExtraBold" w:cs="Montserrat ExtraBold"/>
          <w:sz w:val="40"/>
          <w:szCs w:val="40"/>
        </w:rPr>
      </w:pPr>
      <w:proofErr w:type="gramStart"/>
      <w:r w:rsidRPr="003F4188">
        <w:rPr>
          <w:rFonts w:ascii="Montserrat ExtraBold" w:eastAsia="Montserrat ExtraBold" w:hAnsi="Montserrat ExtraBold" w:cs="Montserrat ExtraBold"/>
          <w:sz w:val="40"/>
          <w:szCs w:val="40"/>
        </w:rPr>
        <w:t>de</w:t>
      </w:r>
      <w:r w:rsidR="32149B1C" w:rsidRPr="003F4188">
        <w:rPr>
          <w:rFonts w:ascii="Montserrat ExtraBold" w:eastAsia="Montserrat ExtraBold" w:hAnsi="Montserrat ExtraBold" w:cs="Montserrat ExtraBold"/>
          <w:sz w:val="40"/>
          <w:szCs w:val="40"/>
        </w:rPr>
        <w:t>s</w:t>
      </w:r>
      <w:proofErr w:type="gramEnd"/>
      <w:r w:rsidR="004424B8" w:rsidRPr="003F4188">
        <w:rPr>
          <w:rFonts w:ascii="Montserrat ExtraBold" w:eastAsia="Montserrat ExtraBold" w:hAnsi="Montserrat ExtraBold" w:cs="Montserrat ExtraBold"/>
          <w:sz w:val="40"/>
          <w:szCs w:val="40"/>
        </w:rPr>
        <w:t xml:space="preserve"> risques </w:t>
      </w:r>
      <w:r w:rsidRPr="003F4188">
        <w:rPr>
          <w:rFonts w:ascii="Montserrat ExtraBold" w:eastAsia="Montserrat ExtraBold" w:hAnsi="Montserrat ExtraBold" w:cs="Montserrat ExtraBold"/>
          <w:sz w:val="40"/>
          <w:szCs w:val="40"/>
        </w:rPr>
        <w:t>d</w:t>
      </w:r>
      <w:r w:rsidR="048940E0" w:rsidRPr="003F4188">
        <w:rPr>
          <w:rFonts w:ascii="Montserrat ExtraBold" w:eastAsia="Montserrat ExtraBold" w:hAnsi="Montserrat ExtraBold" w:cs="Montserrat ExtraBold"/>
          <w:sz w:val="40"/>
          <w:szCs w:val="40"/>
        </w:rPr>
        <w:t>’inondation</w:t>
      </w:r>
      <w:r w:rsidR="004424B8" w:rsidRPr="003F4188">
        <w:rPr>
          <w:rFonts w:ascii="Montserrat ExtraBold" w:eastAsia="Montserrat ExtraBold" w:hAnsi="Montserrat ExtraBold" w:cs="Montserrat ExtraBold"/>
          <w:sz w:val="40"/>
          <w:szCs w:val="40"/>
        </w:rPr>
        <w:t xml:space="preserve"> et </w:t>
      </w:r>
      <w:r w:rsidR="203E0681" w:rsidRPr="003F4188">
        <w:rPr>
          <w:rFonts w:ascii="Montserrat ExtraBold" w:eastAsia="Montserrat ExtraBold" w:hAnsi="Montserrat ExtraBold" w:cs="Montserrat ExtraBold"/>
          <w:sz w:val="40"/>
          <w:szCs w:val="40"/>
        </w:rPr>
        <w:t>de</w:t>
      </w:r>
      <w:r w:rsidR="048940E0" w:rsidRPr="003F4188">
        <w:rPr>
          <w:rFonts w:ascii="Montserrat ExtraBold" w:eastAsia="Montserrat ExtraBold" w:hAnsi="Montserrat ExtraBold" w:cs="Montserrat ExtraBold"/>
          <w:sz w:val="40"/>
          <w:szCs w:val="40"/>
        </w:rPr>
        <w:t xml:space="preserve"> </w:t>
      </w:r>
      <w:r w:rsidR="004424B8" w:rsidRPr="003F4188">
        <w:rPr>
          <w:rFonts w:ascii="Montserrat ExtraBold" w:eastAsia="Montserrat ExtraBold" w:hAnsi="Montserrat ExtraBold" w:cs="Montserrat ExtraBold"/>
          <w:sz w:val="40"/>
          <w:szCs w:val="40"/>
        </w:rPr>
        <w:t xml:space="preserve">sécheresse </w:t>
      </w:r>
    </w:p>
    <w:p w14:paraId="750C8ADB" w14:textId="398667D4" w:rsidR="00E8259F" w:rsidRPr="003F4188" w:rsidRDefault="004424B8" w:rsidP="54541887">
      <w:pPr>
        <w:jc w:val="center"/>
        <w:rPr>
          <w:rFonts w:ascii="Montserrat ExtraBold" w:eastAsia="Montserrat ExtraBold" w:hAnsi="Montserrat ExtraBold" w:cs="Montserrat ExtraBold"/>
          <w:sz w:val="40"/>
          <w:szCs w:val="40"/>
        </w:rPr>
      </w:pPr>
      <w:proofErr w:type="gramStart"/>
      <w:r w:rsidRPr="003F4188">
        <w:rPr>
          <w:rFonts w:ascii="Montserrat ExtraBold" w:eastAsia="Montserrat ExtraBold" w:hAnsi="Montserrat ExtraBold" w:cs="Montserrat ExtraBold"/>
          <w:sz w:val="40"/>
          <w:szCs w:val="40"/>
        </w:rPr>
        <w:t>dans</w:t>
      </w:r>
      <w:proofErr w:type="gramEnd"/>
      <w:r w:rsidRPr="003F4188">
        <w:rPr>
          <w:rFonts w:ascii="Montserrat ExtraBold" w:eastAsia="Montserrat ExtraBold" w:hAnsi="Montserrat ExtraBold" w:cs="Montserrat ExtraBold"/>
          <w:sz w:val="40"/>
          <w:szCs w:val="40"/>
        </w:rPr>
        <w:t xml:space="preserve"> le bassin de la Volta</w:t>
      </w:r>
      <w:r w:rsidR="36F74EB8" w:rsidRPr="003F4188">
        <w:rPr>
          <w:rFonts w:ascii="Montserrat ExtraBold" w:eastAsia="Montserrat ExtraBold" w:hAnsi="Montserrat ExtraBold" w:cs="Montserrat ExtraBold"/>
          <w:sz w:val="40"/>
          <w:szCs w:val="40"/>
        </w:rPr>
        <w:t xml:space="preserve"> </w:t>
      </w:r>
    </w:p>
    <w:p w14:paraId="78E3BC14" w14:textId="6547A9C3" w:rsidR="00E8259F" w:rsidRPr="003F4188" w:rsidRDefault="6A097BBC" w:rsidP="54541887">
      <w:pPr>
        <w:jc w:val="center"/>
        <w:rPr>
          <w:rFonts w:ascii="Montserrat ExtraBold" w:eastAsia="Montserrat ExtraBold" w:hAnsi="Montserrat ExtraBold" w:cs="Montserrat ExtraBold"/>
          <w:sz w:val="40"/>
          <w:szCs w:val="40"/>
        </w:rPr>
      </w:pPr>
      <w:proofErr w:type="gramStart"/>
      <w:r w:rsidRPr="003F4188">
        <w:rPr>
          <w:rFonts w:ascii="Montserrat ExtraBold" w:eastAsia="Montserrat ExtraBold" w:hAnsi="Montserrat ExtraBold" w:cs="Montserrat ExtraBold"/>
          <w:sz w:val="40"/>
          <w:szCs w:val="40"/>
        </w:rPr>
        <w:t>et</w:t>
      </w:r>
      <w:proofErr w:type="gramEnd"/>
      <w:r w:rsidRPr="003F4188">
        <w:rPr>
          <w:rFonts w:ascii="Montserrat ExtraBold" w:eastAsia="Montserrat ExtraBold" w:hAnsi="Montserrat ExtraBold" w:cs="Montserrat ExtraBold"/>
          <w:sz w:val="40"/>
          <w:szCs w:val="40"/>
        </w:rPr>
        <w:t xml:space="preserve"> </w:t>
      </w:r>
    </w:p>
    <w:p w14:paraId="254E0FA3" w14:textId="7C0298D2" w:rsidR="00E8259F" w:rsidRPr="003F4188" w:rsidRDefault="6A097BBC">
      <w:pPr>
        <w:jc w:val="center"/>
        <w:rPr>
          <w:rFonts w:ascii="Montserrat ExtraBold" w:eastAsia="Montserrat ExtraBold" w:hAnsi="Montserrat ExtraBold" w:cs="Montserrat ExtraBold"/>
          <w:sz w:val="40"/>
          <w:szCs w:val="40"/>
        </w:rPr>
      </w:pPr>
      <w:proofErr w:type="gramStart"/>
      <w:r w:rsidRPr="003F4188">
        <w:rPr>
          <w:rFonts w:ascii="Montserrat ExtraBold" w:eastAsia="Montserrat ExtraBold" w:hAnsi="Montserrat ExtraBold" w:cs="Montserrat ExtraBold"/>
          <w:sz w:val="40"/>
          <w:szCs w:val="40"/>
        </w:rPr>
        <w:t>plan</w:t>
      </w:r>
      <w:proofErr w:type="gramEnd"/>
      <w:r w:rsidRPr="003F4188">
        <w:rPr>
          <w:rFonts w:ascii="Montserrat ExtraBold" w:eastAsia="Montserrat ExtraBold" w:hAnsi="Montserrat ExtraBold" w:cs="Montserrat ExtraBold"/>
          <w:sz w:val="40"/>
          <w:szCs w:val="40"/>
        </w:rPr>
        <w:t xml:space="preserve"> d’action </w:t>
      </w:r>
      <w:r w:rsidR="36F74EB8" w:rsidRPr="003F4188">
        <w:rPr>
          <w:rFonts w:ascii="Montserrat ExtraBold" w:eastAsia="Montserrat ExtraBold" w:hAnsi="Montserrat ExtraBold" w:cs="Montserrat ExtraBold"/>
          <w:sz w:val="40"/>
          <w:szCs w:val="40"/>
        </w:rPr>
        <w:t>(</w:t>
      </w:r>
      <w:r w:rsidR="09985ABA" w:rsidRPr="003F4188">
        <w:rPr>
          <w:rFonts w:ascii="Montserrat ExtraBold" w:eastAsia="Montserrat ExtraBold" w:hAnsi="Montserrat ExtraBold" w:cs="Montserrat ExtraBold"/>
          <w:sz w:val="40"/>
          <w:szCs w:val="40"/>
        </w:rPr>
        <w:t>2023-</w:t>
      </w:r>
      <w:r w:rsidR="36F74EB8" w:rsidRPr="003F4188">
        <w:rPr>
          <w:rFonts w:ascii="Montserrat ExtraBold" w:eastAsia="Montserrat ExtraBold" w:hAnsi="Montserrat ExtraBold" w:cs="Montserrat ExtraBold"/>
          <w:sz w:val="40"/>
          <w:szCs w:val="40"/>
        </w:rPr>
        <w:t>2030)</w:t>
      </w:r>
    </w:p>
    <w:p w14:paraId="7AE74F6B" w14:textId="149AFF3A" w:rsidR="00E8259F" w:rsidRDefault="002226E0" w:rsidP="002226E0">
      <w:pPr>
        <w:jc w:val="center"/>
        <w:rPr>
          <w:rFonts w:ascii="Montserrat ExtraBold" w:eastAsia="Montserrat ExtraBold" w:hAnsi="Montserrat ExtraBold" w:cs="Montserrat ExtraBold"/>
          <w:sz w:val="44"/>
          <w:szCs w:val="44"/>
        </w:rPr>
      </w:pPr>
      <w:r>
        <w:rPr>
          <w:rFonts w:ascii="Montserrat ExtraBold" w:eastAsia="Montserrat ExtraBold" w:hAnsi="Montserrat ExtraBold" w:cs="Montserrat ExtraBold"/>
          <w:noProof/>
          <w:sz w:val="44"/>
          <w:szCs w:val="44"/>
        </w:rPr>
        <w:drawing>
          <wp:inline distT="0" distB="0" distL="0" distR="0" wp14:anchorId="3F14AAE5" wp14:editId="6BC49456">
            <wp:extent cx="5204298" cy="4095886"/>
            <wp:effectExtent l="0" t="0" r="3175" b="0"/>
            <wp:docPr id="1881676835" name="Picture 1881676835"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76835" name="Picture 1" descr="A map of the worl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25981" cy="4112951"/>
                    </a:xfrm>
                    <a:prstGeom prst="rect">
                      <a:avLst/>
                    </a:prstGeom>
                  </pic:spPr>
                </pic:pic>
              </a:graphicData>
            </a:graphic>
          </wp:inline>
        </w:drawing>
      </w:r>
    </w:p>
    <w:p w14:paraId="16DEB87B" w14:textId="58E53051" w:rsidR="00E8259F" w:rsidRPr="003F4188" w:rsidRDefault="00E8259F">
      <w:pPr>
        <w:jc w:val="center"/>
        <w:rPr>
          <w:rFonts w:ascii="Montserrat ExtraBold" w:eastAsia="Montserrat ExtraBold" w:hAnsi="Montserrat ExtraBold" w:cs="Montserrat ExtraBold"/>
          <w:sz w:val="20"/>
          <w:szCs w:val="20"/>
        </w:rPr>
      </w:pPr>
    </w:p>
    <w:p w14:paraId="7957FCDB" w14:textId="193E1EB4" w:rsidR="00E8259F" w:rsidRDefault="513C81D1">
      <w:pPr>
        <w:jc w:val="center"/>
        <w:rPr>
          <w:rFonts w:ascii="Montserrat" w:eastAsia="Montserrat" w:hAnsi="Montserrat" w:cs="Montserrat"/>
          <w:sz w:val="40"/>
          <w:szCs w:val="40"/>
        </w:rPr>
      </w:pPr>
      <w:r w:rsidRPr="6C48089D">
        <w:rPr>
          <w:rFonts w:ascii="Montserrat" w:eastAsia="Montserrat" w:hAnsi="Montserrat" w:cs="Montserrat"/>
          <w:sz w:val="40"/>
          <w:szCs w:val="40"/>
        </w:rPr>
        <w:t>Juin</w:t>
      </w:r>
      <w:r w:rsidR="518F8661" w:rsidRPr="6C48089D">
        <w:rPr>
          <w:rFonts w:ascii="Montserrat" w:eastAsia="Montserrat" w:hAnsi="Montserrat" w:cs="Montserrat"/>
          <w:sz w:val="40"/>
          <w:szCs w:val="40"/>
        </w:rPr>
        <w:t xml:space="preserve"> 202</w:t>
      </w:r>
      <w:r w:rsidR="57ABAD2D" w:rsidRPr="6C48089D">
        <w:rPr>
          <w:rFonts w:ascii="Montserrat" w:eastAsia="Montserrat" w:hAnsi="Montserrat" w:cs="Montserrat"/>
          <w:sz w:val="40"/>
          <w:szCs w:val="40"/>
        </w:rPr>
        <w:t>3</w:t>
      </w:r>
    </w:p>
    <w:p w14:paraId="6D554D83" w14:textId="3CB5ABF8" w:rsidR="004F3BEC" w:rsidRDefault="5F9773AC" w:rsidP="003F4188">
      <w:pPr>
        <w:jc w:val="center"/>
        <w:rPr>
          <w:rFonts w:ascii="Montserrat ExtraBold" w:eastAsia="Montserrat ExtraBold" w:hAnsi="Montserrat ExtraBold" w:cs="Montserrat ExtraBold"/>
          <w:sz w:val="44"/>
          <w:szCs w:val="44"/>
        </w:rPr>
      </w:pPr>
      <w:r w:rsidRPr="6C48089D">
        <w:rPr>
          <w:rFonts w:ascii="Montserrat" w:hAnsi="Montserrat"/>
          <w:i/>
          <w:iCs/>
          <w:sz w:val="32"/>
          <w:szCs w:val="32"/>
        </w:rPr>
        <w:t>(</w:t>
      </w:r>
      <w:r w:rsidR="00147C94">
        <w:rPr>
          <w:rFonts w:ascii="Montserrat" w:hAnsi="Montserrat"/>
          <w:i/>
          <w:iCs/>
          <w:sz w:val="32"/>
          <w:szCs w:val="32"/>
        </w:rPr>
        <w:t>Version</w:t>
      </w:r>
      <w:r w:rsidR="57ABAD2D" w:rsidRPr="6C48089D">
        <w:rPr>
          <w:rFonts w:ascii="Montserrat" w:hAnsi="Montserrat"/>
          <w:i/>
          <w:iCs/>
          <w:sz w:val="32"/>
          <w:szCs w:val="32"/>
        </w:rPr>
        <w:t xml:space="preserve"> </w:t>
      </w:r>
      <w:r w:rsidR="60ED4831" w:rsidRPr="6C48089D">
        <w:rPr>
          <w:rFonts w:ascii="Montserrat" w:hAnsi="Montserrat"/>
          <w:i/>
          <w:iCs/>
          <w:sz w:val="32"/>
          <w:szCs w:val="32"/>
        </w:rPr>
        <w:t>finalisée</w:t>
      </w:r>
      <w:r w:rsidR="000361F0">
        <w:rPr>
          <w:rFonts w:ascii="Montserrat" w:hAnsi="Montserrat"/>
          <w:i/>
          <w:iCs/>
          <w:sz w:val="32"/>
          <w:szCs w:val="32"/>
        </w:rPr>
        <w:t xml:space="preserve"> pour validation</w:t>
      </w:r>
      <w:r w:rsidRPr="6C48089D">
        <w:rPr>
          <w:rFonts w:ascii="Montserrat" w:hAnsi="Montserrat"/>
          <w:i/>
          <w:iCs/>
          <w:sz w:val="32"/>
          <w:szCs w:val="32"/>
        </w:rPr>
        <w:t>)</w:t>
      </w:r>
      <w:r w:rsidR="673FCBF8" w:rsidRPr="6C48089D">
        <w:rPr>
          <w:rFonts w:ascii="Montserrat" w:hAnsi="Montserrat"/>
          <w:i/>
          <w:iCs/>
          <w:sz w:val="32"/>
          <w:szCs w:val="32"/>
        </w:rPr>
        <w:t xml:space="preserve"> </w:t>
      </w:r>
    </w:p>
    <w:p w14:paraId="02E12D72" w14:textId="77777777" w:rsidR="00E8259F" w:rsidRDefault="00E8259F">
      <w:pPr>
        <w:rPr>
          <w:rFonts w:ascii="Montserrat" w:eastAsia="Montserrat" w:hAnsi="Montserrat" w:cs="Montserrat"/>
          <w:b/>
          <w:sz w:val="24"/>
          <w:szCs w:val="24"/>
        </w:rPr>
      </w:pPr>
    </w:p>
    <w:p w14:paraId="1399263E" w14:textId="77777777" w:rsidR="00E8259F" w:rsidRDefault="004424B8">
      <w:pPr>
        <w:jc w:val="both"/>
        <w:rPr>
          <w:rFonts w:ascii="Montserrat" w:eastAsia="Montserrat" w:hAnsi="Montserrat" w:cs="Montserrat"/>
          <w:b/>
          <w:sz w:val="24"/>
          <w:szCs w:val="24"/>
        </w:rPr>
        <w:sectPr w:rsidR="00E8259F">
          <w:headerReference w:type="default" r:id="rId13"/>
          <w:footerReference w:type="default" r:id="rId14"/>
          <w:headerReference w:type="first" r:id="rId15"/>
          <w:pgSz w:w="11909" w:h="16834"/>
          <w:pgMar w:top="1440" w:right="1440" w:bottom="1440" w:left="1440" w:header="720" w:footer="720" w:gutter="0"/>
          <w:pgNumType w:start="1"/>
          <w:cols w:space="720"/>
          <w:titlePg/>
        </w:sectPr>
      </w:pPr>
      <w:r w:rsidRPr="003F4188">
        <w:rPr>
          <w:rFonts w:ascii="Montserrat" w:hAnsi="Montserrat"/>
          <w:b/>
          <w:noProof/>
          <w:color w:val="2B579A"/>
          <w:sz w:val="24"/>
          <w:shd w:val="clear" w:color="auto" w:fill="E6E6E6"/>
          <w:lang w:val="fr-FR"/>
        </w:rPr>
        <w:drawing>
          <wp:inline distT="114300" distB="114300" distL="114300" distR="114300" wp14:anchorId="768C5C86" wp14:editId="01C67606">
            <wp:extent cx="5731200" cy="7493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731200" cy="749300"/>
                    </a:xfrm>
                    <a:prstGeom prst="rect">
                      <a:avLst/>
                    </a:prstGeom>
                    <a:ln/>
                  </pic:spPr>
                </pic:pic>
              </a:graphicData>
            </a:graphic>
          </wp:inline>
        </w:drawing>
      </w:r>
    </w:p>
    <w:p w14:paraId="755CC8FF" w14:textId="77777777" w:rsidR="00E8259F" w:rsidRDefault="004424B8">
      <w:pPr>
        <w:jc w:val="both"/>
        <w:rPr>
          <w:rFonts w:ascii="Montserrat" w:eastAsia="Montserrat" w:hAnsi="Montserrat" w:cs="Montserrat"/>
          <w:sz w:val="24"/>
          <w:szCs w:val="24"/>
        </w:rPr>
      </w:pPr>
      <w:r>
        <w:rPr>
          <w:rFonts w:ascii="Montserrat" w:eastAsia="Montserrat" w:hAnsi="Montserrat" w:cs="Montserrat"/>
          <w:b/>
          <w:sz w:val="24"/>
          <w:szCs w:val="24"/>
        </w:rPr>
        <w:lastRenderedPageBreak/>
        <w:t>TABLE DES MATIÈRES</w:t>
      </w:r>
    </w:p>
    <w:p w14:paraId="0397C4DD" w14:textId="77777777" w:rsidR="00E8259F" w:rsidRPr="00DE0FAF" w:rsidRDefault="00E8259F">
      <w:pPr>
        <w:jc w:val="both"/>
        <w:rPr>
          <w:rFonts w:ascii="Montserrat" w:eastAsia="Montserrat" w:hAnsi="Montserrat" w:cs="Montserrat"/>
          <w:sz w:val="20"/>
          <w:szCs w:val="20"/>
        </w:rPr>
      </w:pPr>
    </w:p>
    <w:sdt>
      <w:sdtPr>
        <w:rPr>
          <w:rFonts w:ascii="Montserrat" w:hAnsi="Montserrat"/>
          <w:color w:val="2B579A"/>
          <w:shd w:val="clear" w:color="auto" w:fill="E6E6E6"/>
        </w:rPr>
        <w:id w:val="-1151368667"/>
        <w:docPartObj>
          <w:docPartGallery w:val="Table of Contents"/>
          <w:docPartUnique/>
        </w:docPartObj>
      </w:sdtPr>
      <w:sdtEndPr/>
      <w:sdtContent>
        <w:p w14:paraId="5DC2EFF6" w14:textId="6B45EC87" w:rsidR="00595AEE" w:rsidRPr="00595AEE" w:rsidRDefault="004424B8" w:rsidP="00595AEE">
          <w:pPr>
            <w:pStyle w:val="TOC1"/>
            <w:rPr>
              <w:rFonts w:ascii="Montserrat" w:eastAsiaTheme="minorEastAsia" w:hAnsi="Montserrat" w:cstheme="minorBidi"/>
              <w:noProof/>
              <w:kern w:val="2"/>
              <w:sz w:val="24"/>
              <w:szCs w:val="24"/>
              <w:lang w:val="en-IT"/>
              <w14:ligatures w14:val="standardContextual"/>
            </w:rPr>
          </w:pPr>
          <w:r w:rsidRPr="00595AEE">
            <w:rPr>
              <w:rFonts w:ascii="Montserrat" w:hAnsi="Montserrat"/>
              <w:color w:val="2B579A"/>
              <w:shd w:val="clear" w:color="auto" w:fill="E6E6E6"/>
            </w:rPr>
            <w:fldChar w:fldCharType="begin"/>
          </w:r>
          <w:r w:rsidRPr="00595AEE">
            <w:rPr>
              <w:rFonts w:ascii="Montserrat" w:hAnsi="Montserrat"/>
            </w:rPr>
            <w:instrText xml:space="preserve"> TOC \h \u \z </w:instrText>
          </w:r>
          <w:r w:rsidRPr="00595AEE">
            <w:rPr>
              <w:rFonts w:ascii="Montserrat" w:hAnsi="Montserrat"/>
              <w:color w:val="2B579A"/>
              <w:shd w:val="clear" w:color="auto" w:fill="E6E6E6"/>
            </w:rPr>
            <w:fldChar w:fldCharType="separate"/>
          </w:r>
          <w:hyperlink w:anchor="_Toc140570666" w:history="1">
            <w:r w:rsidR="00595AEE" w:rsidRPr="00595AEE">
              <w:rPr>
                <w:rStyle w:val="Hyperlink"/>
                <w:rFonts w:ascii="Montserrat" w:hAnsi="Montserrat"/>
                <w:noProof/>
              </w:rPr>
              <w:t>AVANT-PROPOS</w:t>
            </w:r>
            <w:r w:rsidR="00595AEE" w:rsidRPr="00595AEE">
              <w:rPr>
                <w:rFonts w:ascii="Montserrat" w:hAnsi="Montserrat"/>
                <w:noProof/>
                <w:webHidden/>
              </w:rPr>
              <w:tab/>
            </w:r>
            <w:r w:rsidR="00595AEE" w:rsidRPr="00595AEE">
              <w:rPr>
                <w:rFonts w:ascii="Montserrat" w:hAnsi="Montserrat"/>
                <w:noProof/>
                <w:webHidden/>
              </w:rPr>
              <w:fldChar w:fldCharType="begin"/>
            </w:r>
            <w:r w:rsidR="00595AEE" w:rsidRPr="00595AEE">
              <w:rPr>
                <w:rFonts w:ascii="Montserrat" w:hAnsi="Montserrat"/>
                <w:noProof/>
                <w:webHidden/>
              </w:rPr>
              <w:instrText xml:space="preserve"> PAGEREF _Toc140570666 \h </w:instrText>
            </w:r>
            <w:r w:rsidR="00595AEE" w:rsidRPr="00595AEE">
              <w:rPr>
                <w:rFonts w:ascii="Montserrat" w:hAnsi="Montserrat"/>
                <w:noProof/>
                <w:webHidden/>
              </w:rPr>
            </w:r>
            <w:r w:rsidR="00595AEE" w:rsidRPr="00595AEE">
              <w:rPr>
                <w:rFonts w:ascii="Montserrat" w:hAnsi="Montserrat"/>
                <w:noProof/>
                <w:webHidden/>
              </w:rPr>
              <w:fldChar w:fldCharType="separate"/>
            </w:r>
            <w:r w:rsidR="00595AEE" w:rsidRPr="00595AEE">
              <w:rPr>
                <w:rFonts w:ascii="Montserrat" w:hAnsi="Montserrat"/>
                <w:noProof/>
                <w:webHidden/>
              </w:rPr>
              <w:t>4</w:t>
            </w:r>
            <w:r w:rsidR="00595AEE" w:rsidRPr="00595AEE">
              <w:rPr>
                <w:rFonts w:ascii="Montserrat" w:hAnsi="Montserrat"/>
                <w:noProof/>
                <w:webHidden/>
              </w:rPr>
              <w:fldChar w:fldCharType="end"/>
            </w:r>
          </w:hyperlink>
        </w:p>
        <w:p w14:paraId="1A7C9CA4" w14:textId="325B7CB6" w:rsidR="00595AEE" w:rsidRPr="00595AEE" w:rsidRDefault="00595AEE" w:rsidP="00595AEE">
          <w:pPr>
            <w:pStyle w:val="TOC1"/>
            <w:rPr>
              <w:rFonts w:ascii="Montserrat" w:eastAsiaTheme="minorEastAsia" w:hAnsi="Montserrat" w:cstheme="minorBidi"/>
              <w:noProof/>
              <w:kern w:val="2"/>
              <w:sz w:val="24"/>
              <w:szCs w:val="24"/>
              <w:lang w:val="en-IT"/>
              <w14:ligatures w14:val="standardContextual"/>
            </w:rPr>
          </w:pPr>
          <w:hyperlink w:anchor="_Toc140570667" w:history="1">
            <w:r w:rsidRPr="00595AEE">
              <w:rPr>
                <w:rStyle w:val="Hyperlink"/>
                <w:rFonts w:ascii="Montserrat" w:hAnsi="Montserrat"/>
                <w:noProof/>
              </w:rPr>
              <w:t>REMERCIEMENTS</w:t>
            </w:r>
            <w:r w:rsidRPr="00595AEE">
              <w:rPr>
                <w:rFonts w:ascii="Montserrat" w:hAnsi="Montserrat"/>
                <w:noProof/>
                <w:webHidden/>
              </w:rPr>
              <w:tab/>
            </w:r>
            <w:r w:rsidRPr="00595AEE">
              <w:rPr>
                <w:rFonts w:ascii="Montserrat" w:hAnsi="Montserrat"/>
                <w:noProof/>
                <w:webHidden/>
              </w:rPr>
              <w:fldChar w:fldCharType="begin"/>
            </w:r>
            <w:r w:rsidRPr="00595AEE">
              <w:rPr>
                <w:rFonts w:ascii="Montserrat" w:hAnsi="Montserrat"/>
                <w:noProof/>
                <w:webHidden/>
              </w:rPr>
              <w:instrText xml:space="preserve"> PAGEREF _Toc140570667 \h </w:instrText>
            </w:r>
            <w:r w:rsidRPr="00595AEE">
              <w:rPr>
                <w:rFonts w:ascii="Montserrat" w:hAnsi="Montserrat"/>
                <w:noProof/>
                <w:webHidden/>
              </w:rPr>
            </w:r>
            <w:r w:rsidRPr="00595AEE">
              <w:rPr>
                <w:rFonts w:ascii="Montserrat" w:hAnsi="Montserrat"/>
                <w:noProof/>
                <w:webHidden/>
              </w:rPr>
              <w:fldChar w:fldCharType="separate"/>
            </w:r>
            <w:r w:rsidRPr="00595AEE">
              <w:rPr>
                <w:rFonts w:ascii="Montserrat" w:hAnsi="Montserrat"/>
                <w:noProof/>
                <w:webHidden/>
              </w:rPr>
              <w:t>6</w:t>
            </w:r>
            <w:r w:rsidRPr="00595AEE">
              <w:rPr>
                <w:rFonts w:ascii="Montserrat" w:hAnsi="Montserrat"/>
                <w:noProof/>
                <w:webHidden/>
              </w:rPr>
              <w:fldChar w:fldCharType="end"/>
            </w:r>
          </w:hyperlink>
        </w:p>
        <w:p w14:paraId="3992051D" w14:textId="31A2E6F0" w:rsidR="00595AEE" w:rsidRPr="00595AEE" w:rsidRDefault="00595AEE" w:rsidP="00595AEE">
          <w:pPr>
            <w:pStyle w:val="TOC1"/>
            <w:rPr>
              <w:rFonts w:ascii="Montserrat" w:eastAsiaTheme="minorEastAsia" w:hAnsi="Montserrat" w:cstheme="minorBidi"/>
              <w:noProof/>
              <w:kern w:val="2"/>
              <w:sz w:val="24"/>
              <w:szCs w:val="24"/>
              <w:lang w:val="en-IT"/>
              <w14:ligatures w14:val="standardContextual"/>
            </w:rPr>
          </w:pPr>
          <w:hyperlink w:anchor="_Toc140570668" w:history="1">
            <w:r w:rsidRPr="00595AEE">
              <w:rPr>
                <w:rStyle w:val="Hyperlink"/>
                <w:rFonts w:ascii="Montserrat" w:hAnsi="Montserrat"/>
                <w:noProof/>
              </w:rPr>
              <w:t>ACRONYMES</w:t>
            </w:r>
            <w:r w:rsidRPr="00595AEE">
              <w:rPr>
                <w:rFonts w:ascii="Montserrat" w:hAnsi="Montserrat"/>
                <w:noProof/>
                <w:webHidden/>
              </w:rPr>
              <w:tab/>
            </w:r>
            <w:r w:rsidRPr="00595AEE">
              <w:rPr>
                <w:rFonts w:ascii="Montserrat" w:hAnsi="Montserrat"/>
                <w:noProof/>
                <w:webHidden/>
              </w:rPr>
              <w:fldChar w:fldCharType="begin"/>
            </w:r>
            <w:r w:rsidRPr="00595AEE">
              <w:rPr>
                <w:rFonts w:ascii="Montserrat" w:hAnsi="Montserrat"/>
                <w:noProof/>
                <w:webHidden/>
              </w:rPr>
              <w:instrText xml:space="preserve"> PAGEREF _Toc140570668 \h </w:instrText>
            </w:r>
            <w:r w:rsidRPr="00595AEE">
              <w:rPr>
                <w:rFonts w:ascii="Montserrat" w:hAnsi="Montserrat"/>
                <w:noProof/>
                <w:webHidden/>
              </w:rPr>
            </w:r>
            <w:r w:rsidRPr="00595AEE">
              <w:rPr>
                <w:rFonts w:ascii="Montserrat" w:hAnsi="Montserrat"/>
                <w:noProof/>
                <w:webHidden/>
              </w:rPr>
              <w:fldChar w:fldCharType="separate"/>
            </w:r>
            <w:r w:rsidRPr="00595AEE">
              <w:rPr>
                <w:rFonts w:ascii="Montserrat" w:hAnsi="Montserrat"/>
                <w:noProof/>
                <w:webHidden/>
              </w:rPr>
              <w:t>7</w:t>
            </w:r>
            <w:r w:rsidRPr="00595AEE">
              <w:rPr>
                <w:rFonts w:ascii="Montserrat" w:hAnsi="Montserrat"/>
                <w:noProof/>
                <w:webHidden/>
              </w:rPr>
              <w:fldChar w:fldCharType="end"/>
            </w:r>
          </w:hyperlink>
        </w:p>
        <w:p w14:paraId="31DAF297" w14:textId="3FD1D78A" w:rsidR="00595AEE" w:rsidRPr="00595AEE" w:rsidRDefault="00595AEE" w:rsidP="00595AEE">
          <w:pPr>
            <w:pStyle w:val="TOC1"/>
            <w:rPr>
              <w:rFonts w:ascii="Montserrat" w:eastAsiaTheme="minorEastAsia" w:hAnsi="Montserrat" w:cstheme="minorBidi"/>
              <w:noProof/>
              <w:kern w:val="2"/>
              <w:sz w:val="24"/>
              <w:szCs w:val="24"/>
              <w:lang w:val="en-IT"/>
              <w14:ligatures w14:val="standardContextual"/>
            </w:rPr>
          </w:pPr>
          <w:hyperlink w:anchor="_Toc140570669" w:history="1">
            <w:r w:rsidRPr="00595AEE">
              <w:rPr>
                <w:rStyle w:val="Hyperlink"/>
                <w:rFonts w:ascii="Montserrat" w:hAnsi="Montserrat"/>
                <w:noProof/>
              </w:rPr>
              <w:t>RÉSUMÉ</w:t>
            </w:r>
            <w:r w:rsidRPr="00595AEE">
              <w:rPr>
                <w:rFonts w:ascii="Montserrat" w:hAnsi="Montserrat"/>
                <w:noProof/>
                <w:webHidden/>
              </w:rPr>
              <w:tab/>
            </w:r>
            <w:r w:rsidRPr="00595AEE">
              <w:rPr>
                <w:rFonts w:ascii="Montserrat" w:hAnsi="Montserrat"/>
                <w:noProof/>
                <w:webHidden/>
              </w:rPr>
              <w:fldChar w:fldCharType="begin"/>
            </w:r>
            <w:r w:rsidRPr="00595AEE">
              <w:rPr>
                <w:rFonts w:ascii="Montserrat" w:hAnsi="Montserrat"/>
                <w:noProof/>
                <w:webHidden/>
              </w:rPr>
              <w:instrText xml:space="preserve"> PAGEREF _Toc140570669 \h </w:instrText>
            </w:r>
            <w:r w:rsidRPr="00595AEE">
              <w:rPr>
                <w:rFonts w:ascii="Montserrat" w:hAnsi="Montserrat"/>
                <w:noProof/>
                <w:webHidden/>
              </w:rPr>
            </w:r>
            <w:r w:rsidRPr="00595AEE">
              <w:rPr>
                <w:rFonts w:ascii="Montserrat" w:hAnsi="Montserrat"/>
                <w:noProof/>
                <w:webHidden/>
              </w:rPr>
              <w:fldChar w:fldCharType="separate"/>
            </w:r>
            <w:r w:rsidRPr="00595AEE">
              <w:rPr>
                <w:rFonts w:ascii="Montserrat" w:hAnsi="Montserrat"/>
                <w:noProof/>
                <w:webHidden/>
              </w:rPr>
              <w:t>9</w:t>
            </w:r>
            <w:r w:rsidRPr="00595AEE">
              <w:rPr>
                <w:rFonts w:ascii="Montserrat" w:hAnsi="Montserrat"/>
                <w:noProof/>
                <w:webHidden/>
              </w:rPr>
              <w:fldChar w:fldCharType="end"/>
            </w:r>
          </w:hyperlink>
        </w:p>
        <w:p w14:paraId="37996884" w14:textId="1E180392" w:rsidR="00595AEE" w:rsidRPr="00595AEE" w:rsidRDefault="00595AEE" w:rsidP="00595AEE">
          <w:pPr>
            <w:pStyle w:val="TOC1"/>
            <w:rPr>
              <w:rFonts w:ascii="Montserrat" w:eastAsiaTheme="minorEastAsia" w:hAnsi="Montserrat" w:cstheme="minorBidi"/>
              <w:noProof/>
              <w:kern w:val="2"/>
              <w:sz w:val="24"/>
              <w:szCs w:val="24"/>
              <w:lang w:val="en-IT"/>
              <w14:ligatures w14:val="standardContextual"/>
            </w:rPr>
          </w:pPr>
          <w:hyperlink w:anchor="_Toc140570670" w:history="1">
            <w:r w:rsidRPr="00595AEE">
              <w:rPr>
                <w:rStyle w:val="Hyperlink"/>
                <w:rFonts w:ascii="Montserrat" w:hAnsi="Montserrat"/>
                <w:noProof/>
              </w:rPr>
              <w:t>CHAPITRE 1 -Introduction</w:t>
            </w:r>
            <w:r w:rsidRPr="00595AEE">
              <w:rPr>
                <w:rFonts w:ascii="Montserrat" w:hAnsi="Montserrat"/>
                <w:noProof/>
                <w:webHidden/>
              </w:rPr>
              <w:tab/>
            </w:r>
            <w:r w:rsidRPr="00595AEE">
              <w:rPr>
                <w:rFonts w:ascii="Montserrat" w:hAnsi="Montserrat"/>
                <w:noProof/>
                <w:webHidden/>
              </w:rPr>
              <w:fldChar w:fldCharType="begin"/>
            </w:r>
            <w:r w:rsidRPr="00595AEE">
              <w:rPr>
                <w:rFonts w:ascii="Montserrat" w:hAnsi="Montserrat"/>
                <w:noProof/>
                <w:webHidden/>
              </w:rPr>
              <w:instrText xml:space="preserve"> PAGEREF _Toc140570670 \h </w:instrText>
            </w:r>
            <w:r w:rsidRPr="00595AEE">
              <w:rPr>
                <w:rFonts w:ascii="Montserrat" w:hAnsi="Montserrat"/>
                <w:noProof/>
                <w:webHidden/>
              </w:rPr>
            </w:r>
            <w:r w:rsidRPr="00595AEE">
              <w:rPr>
                <w:rFonts w:ascii="Montserrat" w:hAnsi="Montserrat"/>
                <w:noProof/>
                <w:webHidden/>
              </w:rPr>
              <w:fldChar w:fldCharType="separate"/>
            </w:r>
            <w:r w:rsidRPr="00595AEE">
              <w:rPr>
                <w:rFonts w:ascii="Montserrat" w:hAnsi="Montserrat"/>
                <w:noProof/>
                <w:webHidden/>
              </w:rPr>
              <w:t>11</w:t>
            </w:r>
            <w:r w:rsidRPr="00595AEE">
              <w:rPr>
                <w:rFonts w:ascii="Montserrat" w:hAnsi="Montserrat"/>
                <w:noProof/>
                <w:webHidden/>
              </w:rPr>
              <w:fldChar w:fldCharType="end"/>
            </w:r>
          </w:hyperlink>
        </w:p>
        <w:p w14:paraId="134B6BBE" w14:textId="37D1EB6C" w:rsidR="00595AEE" w:rsidRPr="00595AEE" w:rsidRDefault="00595AEE">
          <w:pPr>
            <w:pStyle w:val="TOC2"/>
            <w:rPr>
              <w:rFonts w:ascii="Montserrat" w:eastAsiaTheme="minorEastAsia" w:hAnsi="Montserrat" w:cstheme="minorBidi"/>
              <w:noProof/>
              <w:kern w:val="2"/>
              <w:sz w:val="24"/>
              <w:szCs w:val="24"/>
              <w:lang w:val="en-IT"/>
              <w14:ligatures w14:val="standardContextual"/>
            </w:rPr>
          </w:pPr>
          <w:hyperlink w:anchor="_Toc140570671" w:history="1">
            <w:r w:rsidRPr="00595AEE">
              <w:rPr>
                <w:rStyle w:val="Hyperlink"/>
                <w:rFonts w:ascii="Montserrat" w:hAnsi="Montserrat"/>
                <w:noProof/>
              </w:rPr>
              <w:t>1.1 Contexte</w:t>
            </w:r>
            <w:r w:rsidRPr="00595AEE">
              <w:rPr>
                <w:rFonts w:ascii="Montserrat" w:hAnsi="Montserrat"/>
                <w:noProof/>
                <w:webHidden/>
              </w:rPr>
              <w:tab/>
            </w:r>
            <w:r w:rsidRPr="00595AEE">
              <w:rPr>
                <w:rFonts w:ascii="Montserrat" w:hAnsi="Montserrat"/>
                <w:noProof/>
                <w:webHidden/>
              </w:rPr>
              <w:fldChar w:fldCharType="begin"/>
            </w:r>
            <w:r w:rsidRPr="00595AEE">
              <w:rPr>
                <w:rFonts w:ascii="Montserrat" w:hAnsi="Montserrat"/>
                <w:noProof/>
                <w:webHidden/>
              </w:rPr>
              <w:instrText xml:space="preserve"> PAGEREF _Toc140570671 \h </w:instrText>
            </w:r>
            <w:r w:rsidRPr="00595AEE">
              <w:rPr>
                <w:rFonts w:ascii="Montserrat" w:hAnsi="Montserrat"/>
                <w:noProof/>
                <w:webHidden/>
              </w:rPr>
            </w:r>
            <w:r w:rsidRPr="00595AEE">
              <w:rPr>
                <w:rFonts w:ascii="Montserrat" w:hAnsi="Montserrat"/>
                <w:noProof/>
                <w:webHidden/>
              </w:rPr>
              <w:fldChar w:fldCharType="separate"/>
            </w:r>
            <w:r w:rsidRPr="00595AEE">
              <w:rPr>
                <w:rFonts w:ascii="Montserrat" w:hAnsi="Montserrat"/>
                <w:noProof/>
                <w:webHidden/>
              </w:rPr>
              <w:t>11</w:t>
            </w:r>
            <w:r w:rsidRPr="00595AEE">
              <w:rPr>
                <w:rFonts w:ascii="Montserrat" w:hAnsi="Montserrat"/>
                <w:noProof/>
                <w:webHidden/>
              </w:rPr>
              <w:fldChar w:fldCharType="end"/>
            </w:r>
          </w:hyperlink>
        </w:p>
        <w:p w14:paraId="4F711F0E" w14:textId="3ABB4D30" w:rsidR="00595AEE" w:rsidRPr="00595AEE" w:rsidRDefault="00595AEE">
          <w:pPr>
            <w:pStyle w:val="TOC2"/>
            <w:rPr>
              <w:rFonts w:ascii="Montserrat" w:eastAsiaTheme="minorEastAsia" w:hAnsi="Montserrat" w:cstheme="minorBidi"/>
              <w:noProof/>
              <w:kern w:val="2"/>
              <w:sz w:val="24"/>
              <w:szCs w:val="24"/>
              <w:lang w:val="en-IT"/>
              <w14:ligatures w14:val="standardContextual"/>
            </w:rPr>
          </w:pPr>
          <w:hyperlink w:anchor="_Toc140570672" w:history="1">
            <w:r w:rsidRPr="00595AEE">
              <w:rPr>
                <w:rStyle w:val="Hyperlink"/>
                <w:rFonts w:ascii="Montserrat" w:hAnsi="Montserrat"/>
                <w:noProof/>
              </w:rPr>
              <w:t>1.2 Fondement de la stratégie : cadre international, régional et national de Réduction des Risques de Catastrophes (engagements et lignes directrices)</w:t>
            </w:r>
            <w:r w:rsidRPr="00595AEE">
              <w:rPr>
                <w:rFonts w:ascii="Montserrat" w:hAnsi="Montserrat"/>
                <w:noProof/>
                <w:webHidden/>
              </w:rPr>
              <w:tab/>
            </w:r>
            <w:r w:rsidRPr="00595AEE">
              <w:rPr>
                <w:rFonts w:ascii="Montserrat" w:hAnsi="Montserrat"/>
                <w:noProof/>
                <w:webHidden/>
              </w:rPr>
              <w:fldChar w:fldCharType="begin"/>
            </w:r>
            <w:r w:rsidRPr="00595AEE">
              <w:rPr>
                <w:rFonts w:ascii="Montserrat" w:hAnsi="Montserrat"/>
                <w:noProof/>
                <w:webHidden/>
              </w:rPr>
              <w:instrText xml:space="preserve"> PAGEREF _Toc140570672 \h </w:instrText>
            </w:r>
            <w:r w:rsidRPr="00595AEE">
              <w:rPr>
                <w:rFonts w:ascii="Montserrat" w:hAnsi="Montserrat"/>
                <w:noProof/>
                <w:webHidden/>
              </w:rPr>
            </w:r>
            <w:r w:rsidRPr="00595AEE">
              <w:rPr>
                <w:rFonts w:ascii="Montserrat" w:hAnsi="Montserrat"/>
                <w:noProof/>
                <w:webHidden/>
              </w:rPr>
              <w:fldChar w:fldCharType="separate"/>
            </w:r>
            <w:r w:rsidRPr="00595AEE">
              <w:rPr>
                <w:rFonts w:ascii="Montserrat" w:hAnsi="Montserrat"/>
                <w:noProof/>
                <w:webHidden/>
              </w:rPr>
              <w:t>13</w:t>
            </w:r>
            <w:r w:rsidRPr="00595AEE">
              <w:rPr>
                <w:rFonts w:ascii="Montserrat" w:hAnsi="Montserrat"/>
                <w:noProof/>
                <w:webHidden/>
              </w:rPr>
              <w:fldChar w:fldCharType="end"/>
            </w:r>
          </w:hyperlink>
        </w:p>
        <w:p w14:paraId="41C13D6B" w14:textId="42349A9B" w:rsidR="00595AEE" w:rsidRPr="00595AEE" w:rsidRDefault="00595AEE">
          <w:pPr>
            <w:pStyle w:val="TOC2"/>
            <w:rPr>
              <w:rFonts w:ascii="Montserrat" w:eastAsiaTheme="minorEastAsia" w:hAnsi="Montserrat" w:cstheme="minorBidi"/>
              <w:noProof/>
              <w:kern w:val="2"/>
              <w:sz w:val="24"/>
              <w:szCs w:val="24"/>
              <w:lang w:val="en-IT"/>
              <w14:ligatures w14:val="standardContextual"/>
            </w:rPr>
          </w:pPr>
          <w:hyperlink w:anchor="_Toc140570673" w:history="1">
            <w:r w:rsidRPr="00595AEE">
              <w:rPr>
                <w:rStyle w:val="Hyperlink"/>
                <w:rFonts w:ascii="Montserrat" w:hAnsi="Montserrat"/>
                <w:noProof/>
              </w:rPr>
              <w:t>1.3 Portée de la stratégie</w:t>
            </w:r>
            <w:r w:rsidRPr="00595AEE">
              <w:rPr>
                <w:rFonts w:ascii="Montserrat" w:hAnsi="Montserrat"/>
                <w:noProof/>
                <w:webHidden/>
              </w:rPr>
              <w:tab/>
            </w:r>
            <w:r w:rsidRPr="00595AEE">
              <w:rPr>
                <w:rFonts w:ascii="Montserrat" w:hAnsi="Montserrat"/>
                <w:noProof/>
                <w:webHidden/>
              </w:rPr>
              <w:fldChar w:fldCharType="begin"/>
            </w:r>
            <w:r w:rsidRPr="00595AEE">
              <w:rPr>
                <w:rFonts w:ascii="Montserrat" w:hAnsi="Montserrat"/>
                <w:noProof/>
                <w:webHidden/>
              </w:rPr>
              <w:instrText xml:space="preserve"> PAGEREF _Toc140570673 \h </w:instrText>
            </w:r>
            <w:r w:rsidRPr="00595AEE">
              <w:rPr>
                <w:rFonts w:ascii="Montserrat" w:hAnsi="Montserrat"/>
                <w:noProof/>
                <w:webHidden/>
              </w:rPr>
            </w:r>
            <w:r w:rsidRPr="00595AEE">
              <w:rPr>
                <w:rFonts w:ascii="Montserrat" w:hAnsi="Montserrat"/>
                <w:noProof/>
                <w:webHidden/>
              </w:rPr>
              <w:fldChar w:fldCharType="separate"/>
            </w:r>
            <w:r w:rsidRPr="00595AEE">
              <w:rPr>
                <w:rFonts w:ascii="Montserrat" w:hAnsi="Montserrat"/>
                <w:noProof/>
                <w:webHidden/>
              </w:rPr>
              <w:t>15</w:t>
            </w:r>
            <w:r w:rsidRPr="00595AEE">
              <w:rPr>
                <w:rFonts w:ascii="Montserrat" w:hAnsi="Montserrat"/>
                <w:noProof/>
                <w:webHidden/>
              </w:rPr>
              <w:fldChar w:fldCharType="end"/>
            </w:r>
          </w:hyperlink>
        </w:p>
        <w:p w14:paraId="2D5E09D7" w14:textId="38B6B494" w:rsidR="00595AEE" w:rsidRPr="00595AEE" w:rsidRDefault="00595AEE" w:rsidP="00595AEE">
          <w:pPr>
            <w:pStyle w:val="TOC1"/>
            <w:rPr>
              <w:rFonts w:ascii="Montserrat" w:eastAsiaTheme="minorEastAsia" w:hAnsi="Montserrat" w:cstheme="minorBidi"/>
              <w:noProof/>
              <w:kern w:val="2"/>
              <w:sz w:val="24"/>
              <w:szCs w:val="24"/>
              <w:lang w:val="en-IT"/>
              <w14:ligatures w14:val="standardContextual"/>
            </w:rPr>
          </w:pPr>
          <w:hyperlink w:anchor="_Toc140570674" w:history="1">
            <w:r w:rsidRPr="00595AEE">
              <w:rPr>
                <w:rStyle w:val="Hyperlink"/>
                <w:rFonts w:ascii="Montserrat" w:hAnsi="Montserrat"/>
                <w:noProof/>
              </w:rPr>
              <w:t>CHAPITRE 2 – Analyse de la situation</w:t>
            </w:r>
            <w:r w:rsidRPr="00595AEE">
              <w:rPr>
                <w:rFonts w:ascii="Montserrat" w:hAnsi="Montserrat"/>
                <w:noProof/>
                <w:webHidden/>
              </w:rPr>
              <w:tab/>
            </w:r>
            <w:r w:rsidRPr="00595AEE">
              <w:rPr>
                <w:rFonts w:ascii="Montserrat" w:hAnsi="Montserrat"/>
                <w:noProof/>
                <w:webHidden/>
              </w:rPr>
              <w:fldChar w:fldCharType="begin"/>
            </w:r>
            <w:r w:rsidRPr="00595AEE">
              <w:rPr>
                <w:rFonts w:ascii="Montserrat" w:hAnsi="Montserrat"/>
                <w:noProof/>
                <w:webHidden/>
              </w:rPr>
              <w:instrText xml:space="preserve"> PAGEREF _Toc140570674 \h </w:instrText>
            </w:r>
            <w:r w:rsidRPr="00595AEE">
              <w:rPr>
                <w:rFonts w:ascii="Montserrat" w:hAnsi="Montserrat"/>
                <w:noProof/>
                <w:webHidden/>
              </w:rPr>
            </w:r>
            <w:r w:rsidRPr="00595AEE">
              <w:rPr>
                <w:rFonts w:ascii="Montserrat" w:hAnsi="Montserrat"/>
                <w:noProof/>
                <w:webHidden/>
              </w:rPr>
              <w:fldChar w:fldCharType="separate"/>
            </w:r>
            <w:r w:rsidRPr="00595AEE">
              <w:rPr>
                <w:rFonts w:ascii="Montserrat" w:hAnsi="Montserrat"/>
                <w:noProof/>
                <w:webHidden/>
              </w:rPr>
              <w:t>18</w:t>
            </w:r>
            <w:r w:rsidRPr="00595AEE">
              <w:rPr>
                <w:rFonts w:ascii="Montserrat" w:hAnsi="Montserrat"/>
                <w:noProof/>
                <w:webHidden/>
              </w:rPr>
              <w:fldChar w:fldCharType="end"/>
            </w:r>
          </w:hyperlink>
        </w:p>
        <w:p w14:paraId="0BAC3A07" w14:textId="7AC148E5" w:rsidR="00595AEE" w:rsidRPr="00595AEE" w:rsidRDefault="00595AEE">
          <w:pPr>
            <w:pStyle w:val="TOC2"/>
            <w:rPr>
              <w:rFonts w:ascii="Montserrat" w:eastAsiaTheme="minorEastAsia" w:hAnsi="Montserrat" w:cstheme="minorBidi"/>
              <w:noProof/>
              <w:kern w:val="2"/>
              <w:sz w:val="24"/>
              <w:szCs w:val="24"/>
              <w:lang w:val="en-IT"/>
              <w14:ligatures w14:val="standardContextual"/>
            </w:rPr>
          </w:pPr>
          <w:hyperlink w:anchor="_Toc140570675" w:history="1">
            <w:r w:rsidRPr="00595AEE">
              <w:rPr>
                <w:rStyle w:val="Hyperlink"/>
                <w:rFonts w:ascii="Montserrat" w:hAnsi="Montserrat"/>
                <w:noProof/>
              </w:rPr>
              <w:t>2.1. Climat, occurrence et impacts des inondations et des sécheresses</w:t>
            </w:r>
            <w:r w:rsidRPr="00595AEE">
              <w:rPr>
                <w:rFonts w:ascii="Montserrat" w:hAnsi="Montserrat"/>
                <w:noProof/>
                <w:webHidden/>
              </w:rPr>
              <w:tab/>
            </w:r>
            <w:r w:rsidRPr="00595AEE">
              <w:rPr>
                <w:rFonts w:ascii="Montserrat" w:hAnsi="Montserrat"/>
                <w:noProof/>
                <w:webHidden/>
              </w:rPr>
              <w:fldChar w:fldCharType="begin"/>
            </w:r>
            <w:r w:rsidRPr="00595AEE">
              <w:rPr>
                <w:rFonts w:ascii="Montserrat" w:hAnsi="Montserrat"/>
                <w:noProof/>
                <w:webHidden/>
              </w:rPr>
              <w:instrText xml:space="preserve"> PAGEREF _Toc140570675 \h </w:instrText>
            </w:r>
            <w:r w:rsidRPr="00595AEE">
              <w:rPr>
                <w:rFonts w:ascii="Montserrat" w:hAnsi="Montserrat"/>
                <w:noProof/>
                <w:webHidden/>
              </w:rPr>
            </w:r>
            <w:r w:rsidRPr="00595AEE">
              <w:rPr>
                <w:rFonts w:ascii="Montserrat" w:hAnsi="Montserrat"/>
                <w:noProof/>
                <w:webHidden/>
              </w:rPr>
              <w:fldChar w:fldCharType="separate"/>
            </w:r>
            <w:r w:rsidRPr="00595AEE">
              <w:rPr>
                <w:rFonts w:ascii="Montserrat" w:hAnsi="Montserrat"/>
                <w:noProof/>
                <w:webHidden/>
              </w:rPr>
              <w:t>18</w:t>
            </w:r>
            <w:r w:rsidRPr="00595AEE">
              <w:rPr>
                <w:rFonts w:ascii="Montserrat" w:hAnsi="Montserrat"/>
                <w:noProof/>
                <w:webHidden/>
              </w:rPr>
              <w:fldChar w:fldCharType="end"/>
            </w:r>
          </w:hyperlink>
        </w:p>
        <w:p w14:paraId="693AC581" w14:textId="30800AA1" w:rsidR="00595AEE" w:rsidRPr="00595AEE" w:rsidRDefault="00595AEE">
          <w:pPr>
            <w:pStyle w:val="TOC2"/>
            <w:rPr>
              <w:rFonts w:ascii="Montserrat" w:eastAsiaTheme="minorEastAsia" w:hAnsi="Montserrat" w:cstheme="minorBidi"/>
              <w:noProof/>
              <w:kern w:val="2"/>
              <w:sz w:val="24"/>
              <w:szCs w:val="24"/>
              <w:lang w:val="en-IT"/>
              <w14:ligatures w14:val="standardContextual"/>
            </w:rPr>
          </w:pPr>
          <w:hyperlink w:anchor="_Toc140570676" w:history="1">
            <w:r w:rsidRPr="00595AEE">
              <w:rPr>
                <w:rStyle w:val="Hyperlink"/>
                <w:rFonts w:ascii="Montserrat" w:hAnsi="Montserrat"/>
                <w:noProof/>
              </w:rPr>
              <w:t>2.2. Profil de risque d'inondations et de sécheresses dans le bassin de la Volta</w:t>
            </w:r>
            <w:r w:rsidRPr="00595AEE">
              <w:rPr>
                <w:rFonts w:ascii="Montserrat" w:hAnsi="Montserrat"/>
                <w:noProof/>
                <w:webHidden/>
              </w:rPr>
              <w:tab/>
            </w:r>
            <w:r w:rsidRPr="00595AEE">
              <w:rPr>
                <w:rFonts w:ascii="Montserrat" w:hAnsi="Montserrat"/>
                <w:noProof/>
                <w:webHidden/>
              </w:rPr>
              <w:fldChar w:fldCharType="begin"/>
            </w:r>
            <w:r w:rsidRPr="00595AEE">
              <w:rPr>
                <w:rFonts w:ascii="Montserrat" w:hAnsi="Montserrat"/>
                <w:noProof/>
                <w:webHidden/>
              </w:rPr>
              <w:instrText xml:space="preserve"> PAGEREF _Toc140570676 \h </w:instrText>
            </w:r>
            <w:r w:rsidRPr="00595AEE">
              <w:rPr>
                <w:rFonts w:ascii="Montserrat" w:hAnsi="Montserrat"/>
                <w:noProof/>
                <w:webHidden/>
              </w:rPr>
            </w:r>
            <w:r w:rsidRPr="00595AEE">
              <w:rPr>
                <w:rFonts w:ascii="Montserrat" w:hAnsi="Montserrat"/>
                <w:noProof/>
                <w:webHidden/>
              </w:rPr>
              <w:fldChar w:fldCharType="separate"/>
            </w:r>
            <w:r w:rsidRPr="00595AEE">
              <w:rPr>
                <w:rFonts w:ascii="Montserrat" w:hAnsi="Montserrat"/>
                <w:noProof/>
                <w:webHidden/>
              </w:rPr>
              <w:t>21</w:t>
            </w:r>
            <w:r w:rsidRPr="00595AEE">
              <w:rPr>
                <w:rFonts w:ascii="Montserrat" w:hAnsi="Montserrat"/>
                <w:noProof/>
                <w:webHidden/>
              </w:rPr>
              <w:fldChar w:fldCharType="end"/>
            </w:r>
          </w:hyperlink>
        </w:p>
        <w:p w14:paraId="0EB7D117" w14:textId="6E8D78C1" w:rsidR="00595AEE" w:rsidRPr="00595AEE" w:rsidRDefault="00595AEE">
          <w:pPr>
            <w:pStyle w:val="TOC3"/>
            <w:rPr>
              <w:rFonts w:ascii="Montserrat" w:eastAsiaTheme="minorEastAsia" w:hAnsi="Montserrat" w:cstheme="minorBidi"/>
              <w:noProof/>
              <w:kern w:val="2"/>
              <w:sz w:val="24"/>
              <w:szCs w:val="24"/>
              <w:lang w:val="en-IT"/>
              <w14:ligatures w14:val="standardContextual"/>
            </w:rPr>
          </w:pPr>
          <w:hyperlink w:anchor="_Toc140570677" w:history="1">
            <w:r w:rsidRPr="00595AEE">
              <w:rPr>
                <w:rStyle w:val="Hyperlink"/>
                <w:rFonts w:ascii="Montserrat" w:eastAsia="Montserrat Medium" w:hAnsi="Montserrat" w:cs="Montserrat Medium"/>
                <w:noProof/>
              </w:rPr>
              <w:t>2.2.1. Estimation des impacts multisectoriels des inondations et sécheresses</w:t>
            </w:r>
            <w:r w:rsidRPr="00595AEE">
              <w:rPr>
                <w:rFonts w:ascii="Montserrat" w:hAnsi="Montserrat"/>
                <w:noProof/>
                <w:webHidden/>
              </w:rPr>
              <w:tab/>
            </w:r>
            <w:r w:rsidRPr="00595AEE">
              <w:rPr>
                <w:rFonts w:ascii="Montserrat" w:hAnsi="Montserrat"/>
                <w:noProof/>
                <w:webHidden/>
              </w:rPr>
              <w:fldChar w:fldCharType="begin"/>
            </w:r>
            <w:r w:rsidRPr="00595AEE">
              <w:rPr>
                <w:rFonts w:ascii="Montserrat" w:hAnsi="Montserrat"/>
                <w:noProof/>
                <w:webHidden/>
              </w:rPr>
              <w:instrText xml:space="preserve"> PAGEREF _Toc140570677 \h </w:instrText>
            </w:r>
            <w:r w:rsidRPr="00595AEE">
              <w:rPr>
                <w:rFonts w:ascii="Montserrat" w:hAnsi="Montserrat"/>
                <w:noProof/>
                <w:webHidden/>
              </w:rPr>
            </w:r>
            <w:r w:rsidRPr="00595AEE">
              <w:rPr>
                <w:rFonts w:ascii="Montserrat" w:hAnsi="Montserrat"/>
                <w:noProof/>
                <w:webHidden/>
              </w:rPr>
              <w:fldChar w:fldCharType="separate"/>
            </w:r>
            <w:r w:rsidRPr="00595AEE">
              <w:rPr>
                <w:rFonts w:ascii="Montserrat" w:hAnsi="Montserrat"/>
                <w:noProof/>
                <w:webHidden/>
              </w:rPr>
              <w:t>21</w:t>
            </w:r>
            <w:r w:rsidRPr="00595AEE">
              <w:rPr>
                <w:rFonts w:ascii="Montserrat" w:hAnsi="Montserrat"/>
                <w:noProof/>
                <w:webHidden/>
              </w:rPr>
              <w:fldChar w:fldCharType="end"/>
            </w:r>
          </w:hyperlink>
        </w:p>
        <w:p w14:paraId="3CDD100F" w14:textId="34A3821D" w:rsidR="00595AEE" w:rsidRPr="00595AEE" w:rsidRDefault="00595AEE">
          <w:pPr>
            <w:pStyle w:val="TOC3"/>
            <w:rPr>
              <w:rFonts w:ascii="Montserrat" w:eastAsiaTheme="minorEastAsia" w:hAnsi="Montserrat" w:cstheme="minorBidi"/>
              <w:noProof/>
              <w:kern w:val="2"/>
              <w:sz w:val="24"/>
              <w:szCs w:val="24"/>
              <w:lang w:val="en-IT"/>
              <w14:ligatures w14:val="standardContextual"/>
            </w:rPr>
          </w:pPr>
          <w:hyperlink w:anchor="_Toc140570678" w:history="1">
            <w:r w:rsidRPr="00595AEE">
              <w:rPr>
                <w:rStyle w:val="Hyperlink"/>
                <w:rFonts w:ascii="Montserrat" w:eastAsia="Montserrat Medium" w:hAnsi="Montserrat" w:cs="Montserrat Medium"/>
                <w:noProof/>
              </w:rPr>
              <w:t>2.2.2. Projections : impacts des changements climatiques et démographiques sur les risques d’inondation et de sécheresse</w:t>
            </w:r>
            <w:r w:rsidRPr="00595AEE">
              <w:rPr>
                <w:rFonts w:ascii="Montserrat" w:hAnsi="Montserrat"/>
                <w:noProof/>
                <w:webHidden/>
              </w:rPr>
              <w:tab/>
            </w:r>
            <w:r w:rsidRPr="00595AEE">
              <w:rPr>
                <w:rFonts w:ascii="Montserrat" w:hAnsi="Montserrat"/>
                <w:noProof/>
                <w:webHidden/>
              </w:rPr>
              <w:fldChar w:fldCharType="begin"/>
            </w:r>
            <w:r w:rsidRPr="00595AEE">
              <w:rPr>
                <w:rFonts w:ascii="Montserrat" w:hAnsi="Montserrat"/>
                <w:noProof/>
                <w:webHidden/>
              </w:rPr>
              <w:instrText xml:space="preserve"> PAGEREF _Toc140570678 \h </w:instrText>
            </w:r>
            <w:r w:rsidRPr="00595AEE">
              <w:rPr>
                <w:rFonts w:ascii="Montserrat" w:hAnsi="Montserrat"/>
                <w:noProof/>
                <w:webHidden/>
              </w:rPr>
            </w:r>
            <w:r w:rsidRPr="00595AEE">
              <w:rPr>
                <w:rFonts w:ascii="Montserrat" w:hAnsi="Montserrat"/>
                <w:noProof/>
                <w:webHidden/>
              </w:rPr>
              <w:fldChar w:fldCharType="separate"/>
            </w:r>
            <w:r w:rsidRPr="00595AEE">
              <w:rPr>
                <w:rFonts w:ascii="Montserrat" w:hAnsi="Montserrat"/>
                <w:noProof/>
                <w:webHidden/>
              </w:rPr>
              <w:t>23</w:t>
            </w:r>
            <w:r w:rsidRPr="00595AEE">
              <w:rPr>
                <w:rFonts w:ascii="Montserrat" w:hAnsi="Montserrat"/>
                <w:noProof/>
                <w:webHidden/>
              </w:rPr>
              <w:fldChar w:fldCharType="end"/>
            </w:r>
          </w:hyperlink>
        </w:p>
        <w:p w14:paraId="07BDEBD7" w14:textId="6DA8BE68" w:rsidR="00595AEE" w:rsidRPr="00595AEE" w:rsidRDefault="00595AEE">
          <w:pPr>
            <w:pStyle w:val="TOC2"/>
            <w:rPr>
              <w:rFonts w:ascii="Montserrat" w:eastAsiaTheme="minorEastAsia" w:hAnsi="Montserrat" w:cstheme="minorBidi"/>
              <w:noProof/>
              <w:kern w:val="2"/>
              <w:sz w:val="24"/>
              <w:szCs w:val="24"/>
              <w:lang w:val="en-IT"/>
              <w14:ligatures w14:val="standardContextual"/>
            </w:rPr>
          </w:pPr>
          <w:hyperlink w:anchor="_Toc140570679" w:history="1">
            <w:r w:rsidRPr="00595AEE">
              <w:rPr>
                <w:rStyle w:val="Hyperlink"/>
                <w:rFonts w:ascii="Montserrat" w:hAnsi="Montserrat"/>
                <w:noProof/>
              </w:rPr>
              <w:t>2.3 Réduction des risques d'inondation et de sécheresse dans le bassin de la Volta : institutions et pratiques en place</w:t>
            </w:r>
            <w:r w:rsidRPr="00595AEE">
              <w:rPr>
                <w:rFonts w:ascii="Montserrat" w:hAnsi="Montserrat"/>
                <w:noProof/>
                <w:webHidden/>
              </w:rPr>
              <w:tab/>
            </w:r>
            <w:r w:rsidRPr="00595AEE">
              <w:rPr>
                <w:rFonts w:ascii="Montserrat" w:hAnsi="Montserrat"/>
                <w:noProof/>
                <w:webHidden/>
              </w:rPr>
              <w:fldChar w:fldCharType="begin"/>
            </w:r>
            <w:r w:rsidRPr="00595AEE">
              <w:rPr>
                <w:rFonts w:ascii="Montserrat" w:hAnsi="Montserrat"/>
                <w:noProof/>
                <w:webHidden/>
              </w:rPr>
              <w:instrText xml:space="preserve"> PAGEREF _Toc140570679 \h </w:instrText>
            </w:r>
            <w:r w:rsidRPr="00595AEE">
              <w:rPr>
                <w:rFonts w:ascii="Montserrat" w:hAnsi="Montserrat"/>
                <w:noProof/>
                <w:webHidden/>
              </w:rPr>
            </w:r>
            <w:r w:rsidRPr="00595AEE">
              <w:rPr>
                <w:rFonts w:ascii="Montserrat" w:hAnsi="Montserrat"/>
                <w:noProof/>
                <w:webHidden/>
              </w:rPr>
              <w:fldChar w:fldCharType="separate"/>
            </w:r>
            <w:r w:rsidRPr="00595AEE">
              <w:rPr>
                <w:rFonts w:ascii="Montserrat" w:hAnsi="Montserrat"/>
                <w:noProof/>
                <w:webHidden/>
              </w:rPr>
              <w:t>25</w:t>
            </w:r>
            <w:r w:rsidRPr="00595AEE">
              <w:rPr>
                <w:rFonts w:ascii="Montserrat" w:hAnsi="Montserrat"/>
                <w:noProof/>
                <w:webHidden/>
              </w:rPr>
              <w:fldChar w:fldCharType="end"/>
            </w:r>
          </w:hyperlink>
        </w:p>
        <w:p w14:paraId="1C0D4929" w14:textId="26114F89" w:rsidR="00595AEE" w:rsidRPr="00595AEE" w:rsidRDefault="00595AEE">
          <w:pPr>
            <w:pStyle w:val="TOC3"/>
            <w:rPr>
              <w:rFonts w:ascii="Montserrat" w:eastAsiaTheme="minorEastAsia" w:hAnsi="Montserrat" w:cstheme="minorBidi"/>
              <w:noProof/>
              <w:kern w:val="2"/>
              <w:sz w:val="24"/>
              <w:szCs w:val="24"/>
              <w:lang w:val="en-IT"/>
              <w14:ligatures w14:val="standardContextual"/>
            </w:rPr>
          </w:pPr>
          <w:hyperlink w:anchor="_Toc140570680" w:history="1">
            <w:r w:rsidRPr="00595AEE">
              <w:rPr>
                <w:rStyle w:val="Hyperlink"/>
                <w:rFonts w:ascii="Montserrat" w:eastAsia="Montserrat Medium" w:hAnsi="Montserrat" w:cs="Montserrat Medium"/>
                <w:noProof/>
              </w:rPr>
              <w:t>2.3.1. Organes et mécanismes régionaux pour la réduction et la gestion des risques de catastrophes</w:t>
            </w:r>
            <w:r w:rsidRPr="00595AEE">
              <w:rPr>
                <w:rFonts w:ascii="Montserrat" w:hAnsi="Montserrat"/>
                <w:noProof/>
                <w:webHidden/>
              </w:rPr>
              <w:tab/>
            </w:r>
            <w:r w:rsidRPr="00595AEE">
              <w:rPr>
                <w:rFonts w:ascii="Montserrat" w:hAnsi="Montserrat"/>
                <w:noProof/>
                <w:webHidden/>
              </w:rPr>
              <w:fldChar w:fldCharType="begin"/>
            </w:r>
            <w:r w:rsidRPr="00595AEE">
              <w:rPr>
                <w:rFonts w:ascii="Montserrat" w:hAnsi="Montserrat"/>
                <w:noProof/>
                <w:webHidden/>
              </w:rPr>
              <w:instrText xml:space="preserve"> PAGEREF _Toc140570680 \h </w:instrText>
            </w:r>
            <w:r w:rsidRPr="00595AEE">
              <w:rPr>
                <w:rFonts w:ascii="Montserrat" w:hAnsi="Montserrat"/>
                <w:noProof/>
                <w:webHidden/>
              </w:rPr>
            </w:r>
            <w:r w:rsidRPr="00595AEE">
              <w:rPr>
                <w:rFonts w:ascii="Montserrat" w:hAnsi="Montserrat"/>
                <w:noProof/>
                <w:webHidden/>
              </w:rPr>
              <w:fldChar w:fldCharType="separate"/>
            </w:r>
            <w:r w:rsidRPr="00595AEE">
              <w:rPr>
                <w:rFonts w:ascii="Montserrat" w:hAnsi="Montserrat"/>
                <w:noProof/>
                <w:webHidden/>
              </w:rPr>
              <w:t>25</w:t>
            </w:r>
            <w:r w:rsidRPr="00595AEE">
              <w:rPr>
                <w:rFonts w:ascii="Montserrat" w:hAnsi="Montserrat"/>
                <w:noProof/>
                <w:webHidden/>
              </w:rPr>
              <w:fldChar w:fldCharType="end"/>
            </w:r>
          </w:hyperlink>
        </w:p>
        <w:p w14:paraId="44BC6A42" w14:textId="0CB806D0" w:rsidR="00595AEE" w:rsidRPr="00595AEE" w:rsidRDefault="00595AEE">
          <w:pPr>
            <w:pStyle w:val="TOC3"/>
            <w:rPr>
              <w:rFonts w:ascii="Montserrat" w:eastAsiaTheme="minorEastAsia" w:hAnsi="Montserrat" w:cstheme="minorBidi"/>
              <w:noProof/>
              <w:kern w:val="2"/>
              <w:sz w:val="24"/>
              <w:szCs w:val="24"/>
              <w:lang w:val="en-IT"/>
              <w14:ligatures w14:val="standardContextual"/>
            </w:rPr>
          </w:pPr>
          <w:hyperlink w:anchor="_Toc140570681" w:history="1">
            <w:r w:rsidRPr="00595AEE">
              <w:rPr>
                <w:rStyle w:val="Hyperlink"/>
                <w:rFonts w:ascii="Montserrat" w:eastAsia="Montserrat Medium" w:hAnsi="Montserrat" w:cs="Montserrat Medium"/>
                <w:noProof/>
              </w:rPr>
              <w:t>2.3.2. Organes et mécanismes nationaux pour la réduction et la gestion des risques de catastrophes</w:t>
            </w:r>
            <w:r w:rsidRPr="00595AEE">
              <w:rPr>
                <w:rFonts w:ascii="Montserrat" w:hAnsi="Montserrat"/>
                <w:noProof/>
                <w:webHidden/>
              </w:rPr>
              <w:tab/>
            </w:r>
            <w:r w:rsidRPr="00595AEE">
              <w:rPr>
                <w:rFonts w:ascii="Montserrat" w:hAnsi="Montserrat"/>
                <w:noProof/>
                <w:webHidden/>
              </w:rPr>
              <w:fldChar w:fldCharType="begin"/>
            </w:r>
            <w:r w:rsidRPr="00595AEE">
              <w:rPr>
                <w:rFonts w:ascii="Montserrat" w:hAnsi="Montserrat"/>
                <w:noProof/>
                <w:webHidden/>
              </w:rPr>
              <w:instrText xml:space="preserve"> PAGEREF _Toc140570681 \h </w:instrText>
            </w:r>
            <w:r w:rsidRPr="00595AEE">
              <w:rPr>
                <w:rFonts w:ascii="Montserrat" w:hAnsi="Montserrat"/>
                <w:noProof/>
                <w:webHidden/>
              </w:rPr>
            </w:r>
            <w:r w:rsidRPr="00595AEE">
              <w:rPr>
                <w:rFonts w:ascii="Montserrat" w:hAnsi="Montserrat"/>
                <w:noProof/>
                <w:webHidden/>
              </w:rPr>
              <w:fldChar w:fldCharType="separate"/>
            </w:r>
            <w:r w:rsidRPr="00595AEE">
              <w:rPr>
                <w:rFonts w:ascii="Montserrat" w:hAnsi="Montserrat"/>
                <w:noProof/>
                <w:webHidden/>
              </w:rPr>
              <w:t>28</w:t>
            </w:r>
            <w:r w:rsidRPr="00595AEE">
              <w:rPr>
                <w:rFonts w:ascii="Montserrat" w:hAnsi="Montserrat"/>
                <w:noProof/>
                <w:webHidden/>
              </w:rPr>
              <w:fldChar w:fldCharType="end"/>
            </w:r>
          </w:hyperlink>
        </w:p>
        <w:p w14:paraId="0B4540F1" w14:textId="1BF0F227" w:rsidR="00595AEE" w:rsidRPr="00595AEE" w:rsidRDefault="00595AEE">
          <w:pPr>
            <w:pStyle w:val="TOC3"/>
            <w:rPr>
              <w:rFonts w:ascii="Montserrat" w:eastAsiaTheme="minorEastAsia" w:hAnsi="Montserrat" w:cstheme="minorBidi"/>
              <w:noProof/>
              <w:kern w:val="2"/>
              <w:sz w:val="24"/>
              <w:szCs w:val="24"/>
              <w:lang w:val="en-IT"/>
              <w14:ligatures w14:val="standardContextual"/>
            </w:rPr>
          </w:pPr>
          <w:hyperlink w:anchor="_Toc140570682" w:history="1">
            <w:r w:rsidRPr="00595AEE">
              <w:rPr>
                <w:rStyle w:val="Hyperlink"/>
                <w:rFonts w:ascii="Montserrat" w:eastAsia="Montserrat Medium" w:hAnsi="Montserrat" w:cs="Montserrat Medium"/>
                <w:noProof/>
              </w:rPr>
              <w:t>2.3.3. Les systèmes d’alerte précoce en place grâce aux acteurs régionaux et internationaux</w:t>
            </w:r>
            <w:r w:rsidRPr="00595AEE">
              <w:rPr>
                <w:rFonts w:ascii="Montserrat" w:hAnsi="Montserrat"/>
                <w:noProof/>
                <w:webHidden/>
              </w:rPr>
              <w:tab/>
            </w:r>
            <w:r w:rsidRPr="00595AEE">
              <w:rPr>
                <w:rFonts w:ascii="Montserrat" w:hAnsi="Montserrat"/>
                <w:noProof/>
                <w:webHidden/>
              </w:rPr>
              <w:fldChar w:fldCharType="begin"/>
            </w:r>
            <w:r w:rsidRPr="00595AEE">
              <w:rPr>
                <w:rFonts w:ascii="Montserrat" w:hAnsi="Montserrat"/>
                <w:noProof/>
                <w:webHidden/>
              </w:rPr>
              <w:instrText xml:space="preserve"> PAGEREF _Toc140570682 \h </w:instrText>
            </w:r>
            <w:r w:rsidRPr="00595AEE">
              <w:rPr>
                <w:rFonts w:ascii="Montserrat" w:hAnsi="Montserrat"/>
                <w:noProof/>
                <w:webHidden/>
              </w:rPr>
            </w:r>
            <w:r w:rsidRPr="00595AEE">
              <w:rPr>
                <w:rFonts w:ascii="Montserrat" w:hAnsi="Montserrat"/>
                <w:noProof/>
                <w:webHidden/>
              </w:rPr>
              <w:fldChar w:fldCharType="separate"/>
            </w:r>
            <w:r w:rsidRPr="00595AEE">
              <w:rPr>
                <w:rFonts w:ascii="Montserrat" w:hAnsi="Montserrat"/>
                <w:noProof/>
                <w:webHidden/>
              </w:rPr>
              <w:t>30</w:t>
            </w:r>
            <w:r w:rsidRPr="00595AEE">
              <w:rPr>
                <w:rFonts w:ascii="Montserrat" w:hAnsi="Montserrat"/>
                <w:noProof/>
                <w:webHidden/>
              </w:rPr>
              <w:fldChar w:fldCharType="end"/>
            </w:r>
          </w:hyperlink>
        </w:p>
        <w:p w14:paraId="7AD924A8" w14:textId="69CE447C" w:rsidR="00595AEE" w:rsidRPr="00595AEE" w:rsidRDefault="00595AEE">
          <w:pPr>
            <w:pStyle w:val="TOC3"/>
            <w:rPr>
              <w:rFonts w:ascii="Montserrat" w:eastAsiaTheme="minorEastAsia" w:hAnsi="Montserrat" w:cstheme="minorBidi"/>
              <w:noProof/>
              <w:kern w:val="2"/>
              <w:sz w:val="24"/>
              <w:szCs w:val="24"/>
              <w:lang w:val="en-IT"/>
              <w14:ligatures w14:val="standardContextual"/>
            </w:rPr>
          </w:pPr>
          <w:hyperlink w:anchor="_Toc140570683" w:history="1">
            <w:r w:rsidRPr="00595AEE">
              <w:rPr>
                <w:rStyle w:val="Hyperlink"/>
                <w:rFonts w:ascii="Montserrat" w:eastAsia="Montserrat Medium" w:hAnsi="Montserrat" w:cs="Montserrat Medium"/>
                <w:noProof/>
              </w:rPr>
              <w:t>2.3.4. Les systèmes d’alerte précoce en place aux niveaux national et local</w:t>
            </w:r>
            <w:r w:rsidRPr="00595AEE">
              <w:rPr>
                <w:rFonts w:ascii="Montserrat" w:hAnsi="Montserrat"/>
                <w:noProof/>
                <w:webHidden/>
              </w:rPr>
              <w:tab/>
            </w:r>
            <w:r w:rsidRPr="00595AEE">
              <w:rPr>
                <w:rFonts w:ascii="Montserrat" w:hAnsi="Montserrat"/>
                <w:noProof/>
                <w:webHidden/>
              </w:rPr>
              <w:fldChar w:fldCharType="begin"/>
            </w:r>
            <w:r w:rsidRPr="00595AEE">
              <w:rPr>
                <w:rFonts w:ascii="Montserrat" w:hAnsi="Montserrat"/>
                <w:noProof/>
                <w:webHidden/>
              </w:rPr>
              <w:instrText xml:space="preserve"> PAGEREF _Toc140570683 \h </w:instrText>
            </w:r>
            <w:r w:rsidRPr="00595AEE">
              <w:rPr>
                <w:rFonts w:ascii="Montserrat" w:hAnsi="Montserrat"/>
                <w:noProof/>
                <w:webHidden/>
              </w:rPr>
            </w:r>
            <w:r w:rsidRPr="00595AEE">
              <w:rPr>
                <w:rFonts w:ascii="Montserrat" w:hAnsi="Montserrat"/>
                <w:noProof/>
                <w:webHidden/>
              </w:rPr>
              <w:fldChar w:fldCharType="separate"/>
            </w:r>
            <w:r w:rsidRPr="00595AEE">
              <w:rPr>
                <w:rFonts w:ascii="Montserrat" w:hAnsi="Montserrat"/>
                <w:noProof/>
                <w:webHidden/>
              </w:rPr>
              <w:t>31</w:t>
            </w:r>
            <w:r w:rsidRPr="00595AEE">
              <w:rPr>
                <w:rFonts w:ascii="Montserrat" w:hAnsi="Montserrat"/>
                <w:noProof/>
                <w:webHidden/>
              </w:rPr>
              <w:fldChar w:fldCharType="end"/>
            </w:r>
          </w:hyperlink>
        </w:p>
        <w:p w14:paraId="77602954" w14:textId="36FEBB4B" w:rsidR="00595AEE" w:rsidRPr="00595AEE" w:rsidRDefault="00595AEE">
          <w:pPr>
            <w:pStyle w:val="TOC2"/>
            <w:rPr>
              <w:rFonts w:ascii="Montserrat" w:eastAsiaTheme="minorEastAsia" w:hAnsi="Montserrat" w:cstheme="minorBidi"/>
              <w:noProof/>
              <w:kern w:val="2"/>
              <w:sz w:val="24"/>
              <w:szCs w:val="24"/>
              <w:lang w:val="en-IT"/>
              <w14:ligatures w14:val="standardContextual"/>
            </w:rPr>
          </w:pPr>
          <w:hyperlink w:anchor="_Toc140570684" w:history="1">
            <w:r w:rsidRPr="00595AEE">
              <w:rPr>
                <w:rStyle w:val="Hyperlink"/>
                <w:rFonts w:ascii="Montserrat" w:hAnsi="Montserrat"/>
                <w:noProof/>
              </w:rPr>
              <w:t>2.4 Enjeux, défis, lacunes et opportunités pour la réduction et la gestion intégrée des risques d'inondation et de sécheresse dans le bassin de la Volta</w:t>
            </w:r>
            <w:r w:rsidRPr="00595AEE">
              <w:rPr>
                <w:rFonts w:ascii="Montserrat" w:hAnsi="Montserrat"/>
                <w:noProof/>
                <w:webHidden/>
              </w:rPr>
              <w:tab/>
            </w:r>
            <w:r w:rsidRPr="00595AEE">
              <w:rPr>
                <w:rFonts w:ascii="Montserrat" w:hAnsi="Montserrat"/>
                <w:noProof/>
                <w:webHidden/>
              </w:rPr>
              <w:fldChar w:fldCharType="begin"/>
            </w:r>
            <w:r w:rsidRPr="00595AEE">
              <w:rPr>
                <w:rFonts w:ascii="Montserrat" w:hAnsi="Montserrat"/>
                <w:noProof/>
                <w:webHidden/>
              </w:rPr>
              <w:instrText xml:space="preserve"> PAGEREF _Toc140570684 \h </w:instrText>
            </w:r>
            <w:r w:rsidRPr="00595AEE">
              <w:rPr>
                <w:rFonts w:ascii="Montserrat" w:hAnsi="Montserrat"/>
                <w:noProof/>
                <w:webHidden/>
              </w:rPr>
            </w:r>
            <w:r w:rsidRPr="00595AEE">
              <w:rPr>
                <w:rFonts w:ascii="Montserrat" w:hAnsi="Montserrat"/>
                <w:noProof/>
                <w:webHidden/>
              </w:rPr>
              <w:fldChar w:fldCharType="separate"/>
            </w:r>
            <w:r w:rsidRPr="00595AEE">
              <w:rPr>
                <w:rFonts w:ascii="Montserrat" w:hAnsi="Montserrat"/>
                <w:noProof/>
                <w:webHidden/>
              </w:rPr>
              <w:t>33</w:t>
            </w:r>
            <w:r w:rsidRPr="00595AEE">
              <w:rPr>
                <w:rFonts w:ascii="Montserrat" w:hAnsi="Montserrat"/>
                <w:noProof/>
                <w:webHidden/>
              </w:rPr>
              <w:fldChar w:fldCharType="end"/>
            </w:r>
          </w:hyperlink>
        </w:p>
        <w:p w14:paraId="3F1E75B9" w14:textId="4226750A" w:rsidR="00595AEE" w:rsidRPr="00595AEE" w:rsidRDefault="00595AEE" w:rsidP="00595AEE">
          <w:pPr>
            <w:pStyle w:val="TOC1"/>
            <w:rPr>
              <w:rFonts w:ascii="Montserrat" w:eastAsiaTheme="minorEastAsia" w:hAnsi="Montserrat" w:cstheme="minorBidi"/>
              <w:noProof/>
              <w:kern w:val="2"/>
              <w:sz w:val="24"/>
              <w:szCs w:val="24"/>
              <w:lang w:val="en-IT"/>
              <w14:ligatures w14:val="standardContextual"/>
            </w:rPr>
          </w:pPr>
          <w:hyperlink w:anchor="_Toc140570685" w:history="1">
            <w:r w:rsidRPr="00595AEE">
              <w:rPr>
                <w:rStyle w:val="Hyperlink"/>
                <w:rFonts w:ascii="Montserrat" w:hAnsi="Montserrat"/>
                <w:noProof/>
              </w:rPr>
              <w:t>CHAPITRE 3 – Vision, objectifs et orientations stratégiques</w:t>
            </w:r>
            <w:r w:rsidRPr="00595AEE">
              <w:rPr>
                <w:rFonts w:ascii="Montserrat" w:hAnsi="Montserrat"/>
                <w:noProof/>
                <w:webHidden/>
              </w:rPr>
              <w:tab/>
            </w:r>
            <w:r w:rsidRPr="00595AEE">
              <w:rPr>
                <w:rFonts w:ascii="Montserrat" w:hAnsi="Montserrat"/>
                <w:noProof/>
                <w:webHidden/>
              </w:rPr>
              <w:fldChar w:fldCharType="begin"/>
            </w:r>
            <w:r w:rsidRPr="00595AEE">
              <w:rPr>
                <w:rFonts w:ascii="Montserrat" w:hAnsi="Montserrat"/>
                <w:noProof/>
                <w:webHidden/>
              </w:rPr>
              <w:instrText xml:space="preserve"> PAGEREF _Toc140570685 \h </w:instrText>
            </w:r>
            <w:r w:rsidRPr="00595AEE">
              <w:rPr>
                <w:rFonts w:ascii="Montserrat" w:hAnsi="Montserrat"/>
                <w:noProof/>
                <w:webHidden/>
              </w:rPr>
            </w:r>
            <w:r w:rsidRPr="00595AEE">
              <w:rPr>
                <w:rFonts w:ascii="Montserrat" w:hAnsi="Montserrat"/>
                <w:noProof/>
                <w:webHidden/>
              </w:rPr>
              <w:fldChar w:fldCharType="separate"/>
            </w:r>
            <w:r w:rsidRPr="00595AEE">
              <w:rPr>
                <w:rFonts w:ascii="Montserrat" w:hAnsi="Montserrat"/>
                <w:noProof/>
                <w:webHidden/>
              </w:rPr>
              <w:t>40</w:t>
            </w:r>
            <w:r w:rsidRPr="00595AEE">
              <w:rPr>
                <w:rFonts w:ascii="Montserrat" w:hAnsi="Montserrat"/>
                <w:noProof/>
                <w:webHidden/>
              </w:rPr>
              <w:fldChar w:fldCharType="end"/>
            </w:r>
          </w:hyperlink>
        </w:p>
        <w:p w14:paraId="0E971DF1" w14:textId="4A58BC4A" w:rsidR="00595AEE" w:rsidRPr="00595AEE" w:rsidRDefault="00595AEE">
          <w:pPr>
            <w:pStyle w:val="TOC2"/>
            <w:rPr>
              <w:rFonts w:ascii="Montserrat" w:eastAsiaTheme="minorEastAsia" w:hAnsi="Montserrat" w:cstheme="minorBidi"/>
              <w:noProof/>
              <w:kern w:val="2"/>
              <w:sz w:val="24"/>
              <w:szCs w:val="24"/>
              <w:lang w:val="en-IT"/>
              <w14:ligatures w14:val="standardContextual"/>
            </w:rPr>
          </w:pPr>
          <w:hyperlink w:anchor="_Toc140570686" w:history="1">
            <w:r w:rsidRPr="00595AEE">
              <w:rPr>
                <w:rStyle w:val="Hyperlink"/>
                <w:rFonts w:ascii="Montserrat" w:hAnsi="Montserrat"/>
                <w:noProof/>
              </w:rPr>
              <w:t>3.1 Vision</w:t>
            </w:r>
            <w:r w:rsidRPr="00595AEE">
              <w:rPr>
                <w:rFonts w:ascii="Montserrat" w:hAnsi="Montserrat"/>
                <w:noProof/>
                <w:webHidden/>
              </w:rPr>
              <w:tab/>
            </w:r>
            <w:r w:rsidRPr="00595AEE">
              <w:rPr>
                <w:rFonts w:ascii="Montserrat" w:hAnsi="Montserrat"/>
                <w:noProof/>
                <w:webHidden/>
              </w:rPr>
              <w:fldChar w:fldCharType="begin"/>
            </w:r>
            <w:r w:rsidRPr="00595AEE">
              <w:rPr>
                <w:rFonts w:ascii="Montserrat" w:hAnsi="Montserrat"/>
                <w:noProof/>
                <w:webHidden/>
              </w:rPr>
              <w:instrText xml:space="preserve"> PAGEREF _Toc140570686 \h </w:instrText>
            </w:r>
            <w:r w:rsidRPr="00595AEE">
              <w:rPr>
                <w:rFonts w:ascii="Montserrat" w:hAnsi="Montserrat"/>
                <w:noProof/>
                <w:webHidden/>
              </w:rPr>
            </w:r>
            <w:r w:rsidRPr="00595AEE">
              <w:rPr>
                <w:rFonts w:ascii="Montserrat" w:hAnsi="Montserrat"/>
                <w:noProof/>
                <w:webHidden/>
              </w:rPr>
              <w:fldChar w:fldCharType="separate"/>
            </w:r>
            <w:r w:rsidRPr="00595AEE">
              <w:rPr>
                <w:rFonts w:ascii="Montserrat" w:hAnsi="Montserrat"/>
                <w:noProof/>
                <w:webHidden/>
              </w:rPr>
              <w:t>40</w:t>
            </w:r>
            <w:r w:rsidRPr="00595AEE">
              <w:rPr>
                <w:rFonts w:ascii="Montserrat" w:hAnsi="Montserrat"/>
                <w:noProof/>
                <w:webHidden/>
              </w:rPr>
              <w:fldChar w:fldCharType="end"/>
            </w:r>
          </w:hyperlink>
        </w:p>
        <w:p w14:paraId="566450F6" w14:textId="0E51811F" w:rsidR="00595AEE" w:rsidRPr="00595AEE" w:rsidRDefault="00595AEE">
          <w:pPr>
            <w:pStyle w:val="TOC2"/>
            <w:rPr>
              <w:rFonts w:ascii="Montserrat" w:eastAsiaTheme="minorEastAsia" w:hAnsi="Montserrat" w:cstheme="minorBidi"/>
              <w:noProof/>
              <w:kern w:val="2"/>
              <w:sz w:val="24"/>
              <w:szCs w:val="24"/>
              <w:lang w:val="en-IT"/>
              <w14:ligatures w14:val="standardContextual"/>
            </w:rPr>
          </w:pPr>
          <w:hyperlink w:anchor="_Toc140570687" w:history="1">
            <w:r w:rsidRPr="00595AEE">
              <w:rPr>
                <w:rStyle w:val="Hyperlink"/>
                <w:rFonts w:ascii="Montserrat" w:hAnsi="Montserrat"/>
                <w:noProof/>
              </w:rPr>
              <w:t>3.2 Objectifs de la stratégie</w:t>
            </w:r>
            <w:r w:rsidRPr="00595AEE">
              <w:rPr>
                <w:rFonts w:ascii="Montserrat" w:hAnsi="Montserrat"/>
                <w:noProof/>
                <w:webHidden/>
              </w:rPr>
              <w:tab/>
            </w:r>
            <w:r w:rsidRPr="00595AEE">
              <w:rPr>
                <w:rFonts w:ascii="Montserrat" w:hAnsi="Montserrat"/>
                <w:noProof/>
                <w:webHidden/>
              </w:rPr>
              <w:fldChar w:fldCharType="begin"/>
            </w:r>
            <w:r w:rsidRPr="00595AEE">
              <w:rPr>
                <w:rFonts w:ascii="Montserrat" w:hAnsi="Montserrat"/>
                <w:noProof/>
                <w:webHidden/>
              </w:rPr>
              <w:instrText xml:space="preserve"> PAGEREF _Toc140570687 \h </w:instrText>
            </w:r>
            <w:r w:rsidRPr="00595AEE">
              <w:rPr>
                <w:rFonts w:ascii="Montserrat" w:hAnsi="Montserrat"/>
                <w:noProof/>
                <w:webHidden/>
              </w:rPr>
            </w:r>
            <w:r w:rsidRPr="00595AEE">
              <w:rPr>
                <w:rFonts w:ascii="Montserrat" w:hAnsi="Montserrat"/>
                <w:noProof/>
                <w:webHidden/>
              </w:rPr>
              <w:fldChar w:fldCharType="separate"/>
            </w:r>
            <w:r w:rsidRPr="00595AEE">
              <w:rPr>
                <w:rFonts w:ascii="Montserrat" w:hAnsi="Montserrat"/>
                <w:noProof/>
                <w:webHidden/>
              </w:rPr>
              <w:t>40</w:t>
            </w:r>
            <w:r w:rsidRPr="00595AEE">
              <w:rPr>
                <w:rFonts w:ascii="Montserrat" w:hAnsi="Montserrat"/>
                <w:noProof/>
                <w:webHidden/>
              </w:rPr>
              <w:fldChar w:fldCharType="end"/>
            </w:r>
          </w:hyperlink>
        </w:p>
        <w:p w14:paraId="6182BFDD" w14:textId="668FDC27" w:rsidR="00595AEE" w:rsidRPr="00595AEE" w:rsidRDefault="00595AEE">
          <w:pPr>
            <w:pStyle w:val="TOC2"/>
            <w:rPr>
              <w:rFonts w:ascii="Montserrat" w:eastAsiaTheme="minorEastAsia" w:hAnsi="Montserrat" w:cstheme="minorBidi"/>
              <w:noProof/>
              <w:kern w:val="2"/>
              <w:sz w:val="24"/>
              <w:szCs w:val="24"/>
              <w:lang w:val="en-IT"/>
              <w14:ligatures w14:val="standardContextual"/>
            </w:rPr>
          </w:pPr>
          <w:hyperlink w:anchor="_Toc140570688" w:history="1">
            <w:r w:rsidRPr="00595AEE">
              <w:rPr>
                <w:rStyle w:val="Hyperlink"/>
                <w:rFonts w:ascii="Montserrat" w:hAnsi="Montserrat"/>
                <w:noProof/>
              </w:rPr>
              <w:t>3.3 Lignes directrices de la stratégie</w:t>
            </w:r>
            <w:r w:rsidRPr="00595AEE">
              <w:rPr>
                <w:rFonts w:ascii="Montserrat" w:hAnsi="Montserrat"/>
                <w:noProof/>
                <w:webHidden/>
              </w:rPr>
              <w:tab/>
            </w:r>
            <w:r w:rsidRPr="00595AEE">
              <w:rPr>
                <w:rFonts w:ascii="Montserrat" w:hAnsi="Montserrat"/>
                <w:noProof/>
                <w:webHidden/>
              </w:rPr>
              <w:fldChar w:fldCharType="begin"/>
            </w:r>
            <w:r w:rsidRPr="00595AEE">
              <w:rPr>
                <w:rFonts w:ascii="Montserrat" w:hAnsi="Montserrat"/>
                <w:noProof/>
                <w:webHidden/>
              </w:rPr>
              <w:instrText xml:space="preserve"> PAGEREF _Toc140570688 \h </w:instrText>
            </w:r>
            <w:r w:rsidRPr="00595AEE">
              <w:rPr>
                <w:rFonts w:ascii="Montserrat" w:hAnsi="Montserrat"/>
                <w:noProof/>
                <w:webHidden/>
              </w:rPr>
            </w:r>
            <w:r w:rsidRPr="00595AEE">
              <w:rPr>
                <w:rFonts w:ascii="Montserrat" w:hAnsi="Montserrat"/>
                <w:noProof/>
                <w:webHidden/>
              </w:rPr>
              <w:fldChar w:fldCharType="separate"/>
            </w:r>
            <w:r w:rsidRPr="00595AEE">
              <w:rPr>
                <w:rFonts w:ascii="Montserrat" w:hAnsi="Montserrat"/>
                <w:noProof/>
                <w:webHidden/>
              </w:rPr>
              <w:t>42</w:t>
            </w:r>
            <w:r w:rsidRPr="00595AEE">
              <w:rPr>
                <w:rFonts w:ascii="Montserrat" w:hAnsi="Montserrat"/>
                <w:noProof/>
                <w:webHidden/>
              </w:rPr>
              <w:fldChar w:fldCharType="end"/>
            </w:r>
          </w:hyperlink>
        </w:p>
        <w:p w14:paraId="70075A99" w14:textId="3DE251C6" w:rsidR="00595AEE" w:rsidRPr="00595AEE" w:rsidRDefault="00595AEE">
          <w:pPr>
            <w:pStyle w:val="TOC2"/>
            <w:rPr>
              <w:rFonts w:ascii="Montserrat" w:eastAsiaTheme="minorEastAsia" w:hAnsi="Montserrat" w:cstheme="minorBidi"/>
              <w:noProof/>
              <w:kern w:val="2"/>
              <w:sz w:val="24"/>
              <w:szCs w:val="24"/>
              <w:lang w:val="en-IT"/>
              <w14:ligatures w14:val="standardContextual"/>
            </w:rPr>
          </w:pPr>
          <w:hyperlink w:anchor="_Toc140570689" w:history="1">
            <w:r w:rsidRPr="00595AEE">
              <w:rPr>
                <w:rStyle w:val="Hyperlink"/>
                <w:rFonts w:ascii="Montserrat" w:hAnsi="Montserrat"/>
                <w:noProof/>
              </w:rPr>
              <w:t>3.4 Orientations de la stratégie</w:t>
            </w:r>
            <w:r w:rsidRPr="00595AEE">
              <w:rPr>
                <w:rFonts w:ascii="Montserrat" w:hAnsi="Montserrat"/>
                <w:noProof/>
                <w:webHidden/>
              </w:rPr>
              <w:tab/>
            </w:r>
            <w:r w:rsidRPr="00595AEE">
              <w:rPr>
                <w:rFonts w:ascii="Montserrat" w:hAnsi="Montserrat"/>
                <w:noProof/>
                <w:webHidden/>
              </w:rPr>
              <w:fldChar w:fldCharType="begin"/>
            </w:r>
            <w:r w:rsidRPr="00595AEE">
              <w:rPr>
                <w:rFonts w:ascii="Montserrat" w:hAnsi="Montserrat"/>
                <w:noProof/>
                <w:webHidden/>
              </w:rPr>
              <w:instrText xml:space="preserve"> PAGEREF _Toc140570689 \h </w:instrText>
            </w:r>
            <w:r w:rsidRPr="00595AEE">
              <w:rPr>
                <w:rFonts w:ascii="Montserrat" w:hAnsi="Montserrat"/>
                <w:noProof/>
                <w:webHidden/>
              </w:rPr>
            </w:r>
            <w:r w:rsidRPr="00595AEE">
              <w:rPr>
                <w:rFonts w:ascii="Montserrat" w:hAnsi="Montserrat"/>
                <w:noProof/>
                <w:webHidden/>
              </w:rPr>
              <w:fldChar w:fldCharType="separate"/>
            </w:r>
            <w:r w:rsidRPr="00595AEE">
              <w:rPr>
                <w:rFonts w:ascii="Montserrat" w:hAnsi="Montserrat"/>
                <w:noProof/>
                <w:webHidden/>
              </w:rPr>
              <w:t>42</w:t>
            </w:r>
            <w:r w:rsidRPr="00595AEE">
              <w:rPr>
                <w:rFonts w:ascii="Montserrat" w:hAnsi="Montserrat"/>
                <w:noProof/>
                <w:webHidden/>
              </w:rPr>
              <w:fldChar w:fldCharType="end"/>
            </w:r>
          </w:hyperlink>
        </w:p>
        <w:p w14:paraId="652B8D33" w14:textId="1AEAA627" w:rsidR="00595AEE" w:rsidRPr="00595AEE" w:rsidRDefault="00595AEE" w:rsidP="00595AEE">
          <w:pPr>
            <w:pStyle w:val="TOC1"/>
            <w:rPr>
              <w:rFonts w:ascii="Montserrat" w:eastAsiaTheme="minorEastAsia" w:hAnsi="Montserrat" w:cstheme="minorBidi"/>
              <w:noProof/>
              <w:kern w:val="2"/>
              <w:sz w:val="24"/>
              <w:szCs w:val="24"/>
              <w:lang w:val="en-IT"/>
              <w14:ligatures w14:val="standardContextual"/>
            </w:rPr>
          </w:pPr>
          <w:hyperlink w:anchor="_Toc140570690" w:history="1">
            <w:r w:rsidRPr="00595AEE">
              <w:rPr>
                <w:rStyle w:val="Hyperlink"/>
                <w:rFonts w:ascii="Montserrat" w:hAnsi="Montserrat"/>
                <w:noProof/>
              </w:rPr>
              <w:t>CHAPITRE 4 – Moyens de mise en œuvre</w:t>
            </w:r>
            <w:r w:rsidRPr="00595AEE">
              <w:rPr>
                <w:rFonts w:ascii="Montserrat" w:hAnsi="Montserrat"/>
                <w:noProof/>
                <w:webHidden/>
              </w:rPr>
              <w:tab/>
            </w:r>
            <w:r w:rsidRPr="00595AEE">
              <w:rPr>
                <w:rFonts w:ascii="Montserrat" w:hAnsi="Montserrat"/>
                <w:noProof/>
                <w:webHidden/>
              </w:rPr>
              <w:fldChar w:fldCharType="begin"/>
            </w:r>
            <w:r w:rsidRPr="00595AEE">
              <w:rPr>
                <w:rFonts w:ascii="Montserrat" w:hAnsi="Montserrat"/>
                <w:noProof/>
                <w:webHidden/>
              </w:rPr>
              <w:instrText xml:space="preserve"> PAGEREF _Toc140570690 \h </w:instrText>
            </w:r>
            <w:r w:rsidRPr="00595AEE">
              <w:rPr>
                <w:rFonts w:ascii="Montserrat" w:hAnsi="Montserrat"/>
                <w:noProof/>
                <w:webHidden/>
              </w:rPr>
            </w:r>
            <w:r w:rsidRPr="00595AEE">
              <w:rPr>
                <w:rFonts w:ascii="Montserrat" w:hAnsi="Montserrat"/>
                <w:noProof/>
                <w:webHidden/>
              </w:rPr>
              <w:fldChar w:fldCharType="separate"/>
            </w:r>
            <w:r w:rsidRPr="00595AEE">
              <w:rPr>
                <w:rFonts w:ascii="Montserrat" w:hAnsi="Montserrat"/>
                <w:noProof/>
                <w:webHidden/>
              </w:rPr>
              <w:t>46</w:t>
            </w:r>
            <w:r w:rsidRPr="00595AEE">
              <w:rPr>
                <w:rFonts w:ascii="Montserrat" w:hAnsi="Montserrat"/>
                <w:noProof/>
                <w:webHidden/>
              </w:rPr>
              <w:fldChar w:fldCharType="end"/>
            </w:r>
          </w:hyperlink>
        </w:p>
        <w:p w14:paraId="52D4D3D7" w14:textId="1CB1955A" w:rsidR="00595AEE" w:rsidRPr="00595AEE" w:rsidRDefault="00595AEE">
          <w:pPr>
            <w:pStyle w:val="TOC2"/>
            <w:rPr>
              <w:rFonts w:ascii="Montserrat" w:eastAsiaTheme="minorEastAsia" w:hAnsi="Montserrat" w:cstheme="minorBidi"/>
              <w:noProof/>
              <w:kern w:val="2"/>
              <w:sz w:val="24"/>
              <w:szCs w:val="24"/>
              <w:lang w:val="en-IT"/>
              <w14:ligatures w14:val="standardContextual"/>
            </w:rPr>
          </w:pPr>
          <w:hyperlink w:anchor="_Toc140570691" w:history="1">
            <w:r w:rsidRPr="00595AEE">
              <w:rPr>
                <w:rStyle w:val="Hyperlink"/>
                <w:rFonts w:ascii="Montserrat" w:hAnsi="Montserrat"/>
                <w:noProof/>
              </w:rPr>
              <w:t>4.1 Rôles des principales parties prenantes à différents niveaux</w:t>
            </w:r>
            <w:r w:rsidRPr="00595AEE">
              <w:rPr>
                <w:rFonts w:ascii="Montserrat" w:hAnsi="Montserrat"/>
                <w:noProof/>
                <w:webHidden/>
              </w:rPr>
              <w:tab/>
            </w:r>
            <w:r w:rsidRPr="00595AEE">
              <w:rPr>
                <w:rFonts w:ascii="Montserrat" w:hAnsi="Montserrat"/>
                <w:noProof/>
                <w:webHidden/>
              </w:rPr>
              <w:fldChar w:fldCharType="begin"/>
            </w:r>
            <w:r w:rsidRPr="00595AEE">
              <w:rPr>
                <w:rFonts w:ascii="Montserrat" w:hAnsi="Montserrat"/>
                <w:noProof/>
                <w:webHidden/>
              </w:rPr>
              <w:instrText xml:space="preserve"> PAGEREF _Toc140570691 \h </w:instrText>
            </w:r>
            <w:r w:rsidRPr="00595AEE">
              <w:rPr>
                <w:rFonts w:ascii="Montserrat" w:hAnsi="Montserrat"/>
                <w:noProof/>
                <w:webHidden/>
              </w:rPr>
            </w:r>
            <w:r w:rsidRPr="00595AEE">
              <w:rPr>
                <w:rFonts w:ascii="Montserrat" w:hAnsi="Montserrat"/>
                <w:noProof/>
                <w:webHidden/>
              </w:rPr>
              <w:fldChar w:fldCharType="separate"/>
            </w:r>
            <w:r w:rsidRPr="00595AEE">
              <w:rPr>
                <w:rFonts w:ascii="Montserrat" w:hAnsi="Montserrat"/>
                <w:noProof/>
                <w:webHidden/>
              </w:rPr>
              <w:t>46</w:t>
            </w:r>
            <w:r w:rsidRPr="00595AEE">
              <w:rPr>
                <w:rFonts w:ascii="Montserrat" w:hAnsi="Montserrat"/>
                <w:noProof/>
                <w:webHidden/>
              </w:rPr>
              <w:fldChar w:fldCharType="end"/>
            </w:r>
          </w:hyperlink>
        </w:p>
        <w:p w14:paraId="49CFB1AD" w14:textId="5A2C4FFE" w:rsidR="00595AEE" w:rsidRPr="00595AEE" w:rsidRDefault="00595AEE">
          <w:pPr>
            <w:pStyle w:val="TOC2"/>
            <w:rPr>
              <w:rFonts w:ascii="Montserrat" w:eastAsiaTheme="minorEastAsia" w:hAnsi="Montserrat" w:cstheme="minorBidi"/>
              <w:noProof/>
              <w:kern w:val="2"/>
              <w:sz w:val="24"/>
              <w:szCs w:val="24"/>
              <w:lang w:val="en-IT"/>
              <w14:ligatures w14:val="standardContextual"/>
            </w:rPr>
          </w:pPr>
          <w:hyperlink w:anchor="_Toc140570692" w:history="1">
            <w:r w:rsidRPr="00595AEE">
              <w:rPr>
                <w:rStyle w:val="Hyperlink"/>
                <w:rFonts w:ascii="Montserrat" w:hAnsi="Montserrat"/>
                <w:noProof/>
                <w:lang w:val="fr-FR"/>
              </w:rPr>
              <w:t>4.2 Coopération et partenariats</w:t>
            </w:r>
            <w:r w:rsidRPr="00595AEE">
              <w:rPr>
                <w:rFonts w:ascii="Montserrat" w:hAnsi="Montserrat"/>
                <w:noProof/>
                <w:webHidden/>
              </w:rPr>
              <w:tab/>
            </w:r>
            <w:r w:rsidRPr="00595AEE">
              <w:rPr>
                <w:rFonts w:ascii="Montserrat" w:hAnsi="Montserrat"/>
                <w:noProof/>
                <w:webHidden/>
              </w:rPr>
              <w:fldChar w:fldCharType="begin"/>
            </w:r>
            <w:r w:rsidRPr="00595AEE">
              <w:rPr>
                <w:rFonts w:ascii="Montserrat" w:hAnsi="Montserrat"/>
                <w:noProof/>
                <w:webHidden/>
              </w:rPr>
              <w:instrText xml:space="preserve"> PAGEREF _Toc140570692 \h </w:instrText>
            </w:r>
            <w:r w:rsidRPr="00595AEE">
              <w:rPr>
                <w:rFonts w:ascii="Montserrat" w:hAnsi="Montserrat"/>
                <w:noProof/>
                <w:webHidden/>
              </w:rPr>
            </w:r>
            <w:r w:rsidRPr="00595AEE">
              <w:rPr>
                <w:rFonts w:ascii="Montserrat" w:hAnsi="Montserrat"/>
                <w:noProof/>
                <w:webHidden/>
              </w:rPr>
              <w:fldChar w:fldCharType="separate"/>
            </w:r>
            <w:r w:rsidRPr="00595AEE">
              <w:rPr>
                <w:rFonts w:ascii="Montserrat" w:hAnsi="Montserrat"/>
                <w:noProof/>
                <w:webHidden/>
              </w:rPr>
              <w:t>48</w:t>
            </w:r>
            <w:r w:rsidRPr="00595AEE">
              <w:rPr>
                <w:rFonts w:ascii="Montserrat" w:hAnsi="Montserrat"/>
                <w:noProof/>
                <w:webHidden/>
              </w:rPr>
              <w:fldChar w:fldCharType="end"/>
            </w:r>
          </w:hyperlink>
        </w:p>
        <w:p w14:paraId="3FE01A21" w14:textId="21265E7E" w:rsidR="00595AEE" w:rsidRPr="00595AEE" w:rsidRDefault="00595AEE">
          <w:pPr>
            <w:pStyle w:val="TOC2"/>
            <w:rPr>
              <w:rFonts w:ascii="Montserrat" w:eastAsiaTheme="minorEastAsia" w:hAnsi="Montserrat" w:cstheme="minorBidi"/>
              <w:noProof/>
              <w:kern w:val="2"/>
              <w:sz w:val="24"/>
              <w:szCs w:val="24"/>
              <w:lang w:val="en-IT"/>
              <w14:ligatures w14:val="standardContextual"/>
            </w:rPr>
          </w:pPr>
          <w:hyperlink w:anchor="_Toc140570693" w:history="1">
            <w:r w:rsidRPr="00595AEE">
              <w:rPr>
                <w:rStyle w:val="Hyperlink"/>
                <w:rFonts w:ascii="Montserrat" w:hAnsi="Montserrat"/>
                <w:noProof/>
              </w:rPr>
              <w:t>4.3 Mobilisation des ressources</w:t>
            </w:r>
            <w:r w:rsidRPr="00595AEE">
              <w:rPr>
                <w:rFonts w:ascii="Montserrat" w:hAnsi="Montserrat"/>
                <w:noProof/>
                <w:webHidden/>
              </w:rPr>
              <w:tab/>
            </w:r>
            <w:r w:rsidRPr="00595AEE">
              <w:rPr>
                <w:rFonts w:ascii="Montserrat" w:hAnsi="Montserrat"/>
                <w:noProof/>
                <w:webHidden/>
              </w:rPr>
              <w:fldChar w:fldCharType="begin"/>
            </w:r>
            <w:r w:rsidRPr="00595AEE">
              <w:rPr>
                <w:rFonts w:ascii="Montserrat" w:hAnsi="Montserrat"/>
                <w:noProof/>
                <w:webHidden/>
              </w:rPr>
              <w:instrText xml:space="preserve"> PAGEREF _Toc140570693 \h </w:instrText>
            </w:r>
            <w:r w:rsidRPr="00595AEE">
              <w:rPr>
                <w:rFonts w:ascii="Montserrat" w:hAnsi="Montserrat"/>
                <w:noProof/>
                <w:webHidden/>
              </w:rPr>
            </w:r>
            <w:r w:rsidRPr="00595AEE">
              <w:rPr>
                <w:rFonts w:ascii="Montserrat" w:hAnsi="Montserrat"/>
                <w:noProof/>
                <w:webHidden/>
              </w:rPr>
              <w:fldChar w:fldCharType="separate"/>
            </w:r>
            <w:r w:rsidRPr="00595AEE">
              <w:rPr>
                <w:rFonts w:ascii="Montserrat" w:hAnsi="Montserrat"/>
                <w:noProof/>
                <w:webHidden/>
              </w:rPr>
              <w:t>51</w:t>
            </w:r>
            <w:r w:rsidRPr="00595AEE">
              <w:rPr>
                <w:rFonts w:ascii="Montserrat" w:hAnsi="Montserrat"/>
                <w:noProof/>
                <w:webHidden/>
              </w:rPr>
              <w:fldChar w:fldCharType="end"/>
            </w:r>
          </w:hyperlink>
        </w:p>
        <w:p w14:paraId="13574D7E" w14:textId="0300E0ED" w:rsidR="00595AEE" w:rsidRPr="00595AEE" w:rsidRDefault="00595AEE">
          <w:pPr>
            <w:pStyle w:val="TOC2"/>
            <w:rPr>
              <w:rFonts w:ascii="Montserrat" w:eastAsiaTheme="minorEastAsia" w:hAnsi="Montserrat" w:cstheme="minorBidi"/>
              <w:noProof/>
              <w:kern w:val="2"/>
              <w:sz w:val="24"/>
              <w:szCs w:val="24"/>
              <w:lang w:val="en-IT"/>
              <w14:ligatures w14:val="standardContextual"/>
            </w:rPr>
          </w:pPr>
          <w:hyperlink w:anchor="_Toc140570694" w:history="1">
            <w:r w:rsidRPr="00595AEE">
              <w:rPr>
                <w:rStyle w:val="Hyperlink"/>
                <w:rFonts w:ascii="Montserrat" w:hAnsi="Montserrat"/>
                <w:noProof/>
              </w:rPr>
              <w:t>4.4 Suivi et évaluation</w:t>
            </w:r>
            <w:r w:rsidRPr="00595AEE">
              <w:rPr>
                <w:rFonts w:ascii="Montserrat" w:hAnsi="Montserrat"/>
                <w:noProof/>
                <w:webHidden/>
              </w:rPr>
              <w:tab/>
            </w:r>
            <w:r w:rsidRPr="00595AEE">
              <w:rPr>
                <w:rFonts w:ascii="Montserrat" w:hAnsi="Montserrat"/>
                <w:noProof/>
                <w:webHidden/>
              </w:rPr>
              <w:fldChar w:fldCharType="begin"/>
            </w:r>
            <w:r w:rsidRPr="00595AEE">
              <w:rPr>
                <w:rFonts w:ascii="Montserrat" w:hAnsi="Montserrat"/>
                <w:noProof/>
                <w:webHidden/>
              </w:rPr>
              <w:instrText xml:space="preserve"> PAGEREF _Toc140570694 \h </w:instrText>
            </w:r>
            <w:r w:rsidRPr="00595AEE">
              <w:rPr>
                <w:rFonts w:ascii="Montserrat" w:hAnsi="Montserrat"/>
                <w:noProof/>
                <w:webHidden/>
              </w:rPr>
            </w:r>
            <w:r w:rsidRPr="00595AEE">
              <w:rPr>
                <w:rFonts w:ascii="Montserrat" w:hAnsi="Montserrat"/>
                <w:noProof/>
                <w:webHidden/>
              </w:rPr>
              <w:fldChar w:fldCharType="separate"/>
            </w:r>
            <w:r w:rsidRPr="00595AEE">
              <w:rPr>
                <w:rFonts w:ascii="Montserrat" w:hAnsi="Montserrat"/>
                <w:noProof/>
                <w:webHidden/>
              </w:rPr>
              <w:t>52</w:t>
            </w:r>
            <w:r w:rsidRPr="00595AEE">
              <w:rPr>
                <w:rFonts w:ascii="Montserrat" w:hAnsi="Montserrat"/>
                <w:noProof/>
                <w:webHidden/>
              </w:rPr>
              <w:fldChar w:fldCharType="end"/>
            </w:r>
          </w:hyperlink>
        </w:p>
        <w:p w14:paraId="174484A9" w14:textId="1B4CCB9A" w:rsidR="00595AEE" w:rsidRPr="00595AEE" w:rsidRDefault="00595AEE">
          <w:pPr>
            <w:pStyle w:val="TOC2"/>
            <w:rPr>
              <w:rFonts w:ascii="Montserrat" w:eastAsiaTheme="minorEastAsia" w:hAnsi="Montserrat" w:cstheme="minorBidi"/>
              <w:noProof/>
              <w:kern w:val="2"/>
              <w:sz w:val="24"/>
              <w:szCs w:val="24"/>
              <w:lang w:val="en-IT"/>
              <w14:ligatures w14:val="standardContextual"/>
            </w:rPr>
          </w:pPr>
          <w:hyperlink w:anchor="_Toc140570695" w:history="1">
            <w:r w:rsidRPr="00595AEE">
              <w:rPr>
                <w:rStyle w:val="Hyperlink"/>
                <w:rFonts w:ascii="Montserrat" w:hAnsi="Montserrat"/>
                <w:noProof/>
              </w:rPr>
              <w:t>4.5 Apprentissage et partage des leçons</w:t>
            </w:r>
            <w:r w:rsidRPr="00595AEE">
              <w:rPr>
                <w:rFonts w:ascii="Montserrat" w:hAnsi="Montserrat"/>
                <w:noProof/>
                <w:webHidden/>
              </w:rPr>
              <w:tab/>
            </w:r>
            <w:r w:rsidRPr="00595AEE">
              <w:rPr>
                <w:rFonts w:ascii="Montserrat" w:hAnsi="Montserrat"/>
                <w:noProof/>
                <w:webHidden/>
              </w:rPr>
              <w:fldChar w:fldCharType="begin"/>
            </w:r>
            <w:r w:rsidRPr="00595AEE">
              <w:rPr>
                <w:rFonts w:ascii="Montserrat" w:hAnsi="Montserrat"/>
                <w:noProof/>
                <w:webHidden/>
              </w:rPr>
              <w:instrText xml:space="preserve"> PAGEREF _Toc140570695 \h </w:instrText>
            </w:r>
            <w:r w:rsidRPr="00595AEE">
              <w:rPr>
                <w:rFonts w:ascii="Montserrat" w:hAnsi="Montserrat"/>
                <w:noProof/>
                <w:webHidden/>
              </w:rPr>
            </w:r>
            <w:r w:rsidRPr="00595AEE">
              <w:rPr>
                <w:rFonts w:ascii="Montserrat" w:hAnsi="Montserrat"/>
                <w:noProof/>
                <w:webHidden/>
              </w:rPr>
              <w:fldChar w:fldCharType="separate"/>
            </w:r>
            <w:r w:rsidRPr="00595AEE">
              <w:rPr>
                <w:rFonts w:ascii="Montserrat" w:hAnsi="Montserrat"/>
                <w:noProof/>
                <w:webHidden/>
              </w:rPr>
              <w:t>53</w:t>
            </w:r>
            <w:r w:rsidRPr="00595AEE">
              <w:rPr>
                <w:rFonts w:ascii="Montserrat" w:hAnsi="Montserrat"/>
                <w:noProof/>
                <w:webHidden/>
              </w:rPr>
              <w:fldChar w:fldCharType="end"/>
            </w:r>
          </w:hyperlink>
        </w:p>
        <w:p w14:paraId="3AA20F7A" w14:textId="2ED6196E" w:rsidR="00595AEE" w:rsidRPr="00595AEE" w:rsidRDefault="00595AEE" w:rsidP="00595AEE">
          <w:pPr>
            <w:pStyle w:val="TOC1"/>
            <w:rPr>
              <w:rFonts w:ascii="Montserrat" w:eastAsiaTheme="minorEastAsia" w:hAnsi="Montserrat" w:cstheme="minorBidi"/>
              <w:noProof/>
              <w:kern w:val="2"/>
              <w:sz w:val="24"/>
              <w:szCs w:val="24"/>
              <w:lang w:val="en-IT"/>
              <w14:ligatures w14:val="standardContextual"/>
            </w:rPr>
          </w:pPr>
          <w:hyperlink w:anchor="_Toc140570696" w:history="1">
            <w:r w:rsidRPr="00595AEE">
              <w:rPr>
                <w:rStyle w:val="Hyperlink"/>
                <w:rFonts w:ascii="Montserrat" w:hAnsi="Montserrat"/>
                <w:noProof/>
              </w:rPr>
              <w:t>Conclusion générale</w:t>
            </w:r>
            <w:r w:rsidRPr="00595AEE">
              <w:rPr>
                <w:rFonts w:ascii="Montserrat" w:hAnsi="Montserrat"/>
                <w:noProof/>
                <w:webHidden/>
              </w:rPr>
              <w:tab/>
            </w:r>
            <w:r w:rsidRPr="00595AEE">
              <w:rPr>
                <w:rFonts w:ascii="Montserrat" w:hAnsi="Montserrat"/>
                <w:noProof/>
                <w:webHidden/>
              </w:rPr>
              <w:fldChar w:fldCharType="begin"/>
            </w:r>
            <w:r w:rsidRPr="00595AEE">
              <w:rPr>
                <w:rFonts w:ascii="Montserrat" w:hAnsi="Montserrat"/>
                <w:noProof/>
                <w:webHidden/>
              </w:rPr>
              <w:instrText xml:space="preserve"> PAGEREF _Toc140570696 \h </w:instrText>
            </w:r>
            <w:r w:rsidRPr="00595AEE">
              <w:rPr>
                <w:rFonts w:ascii="Montserrat" w:hAnsi="Montserrat"/>
                <w:noProof/>
                <w:webHidden/>
              </w:rPr>
            </w:r>
            <w:r w:rsidRPr="00595AEE">
              <w:rPr>
                <w:rFonts w:ascii="Montserrat" w:hAnsi="Montserrat"/>
                <w:noProof/>
                <w:webHidden/>
              </w:rPr>
              <w:fldChar w:fldCharType="separate"/>
            </w:r>
            <w:r w:rsidRPr="00595AEE">
              <w:rPr>
                <w:rFonts w:ascii="Montserrat" w:hAnsi="Montserrat"/>
                <w:noProof/>
                <w:webHidden/>
              </w:rPr>
              <w:t>54</w:t>
            </w:r>
            <w:r w:rsidRPr="00595AEE">
              <w:rPr>
                <w:rFonts w:ascii="Montserrat" w:hAnsi="Montserrat"/>
                <w:noProof/>
                <w:webHidden/>
              </w:rPr>
              <w:fldChar w:fldCharType="end"/>
            </w:r>
          </w:hyperlink>
        </w:p>
        <w:p w14:paraId="76388B1E" w14:textId="21A57089" w:rsidR="00595AEE" w:rsidRPr="00595AEE" w:rsidRDefault="00595AEE" w:rsidP="00595AEE">
          <w:pPr>
            <w:pStyle w:val="TOC1"/>
            <w:rPr>
              <w:rFonts w:ascii="Montserrat" w:eastAsiaTheme="minorEastAsia" w:hAnsi="Montserrat" w:cstheme="minorBidi"/>
              <w:noProof/>
              <w:kern w:val="2"/>
              <w:sz w:val="24"/>
              <w:szCs w:val="24"/>
              <w:lang w:val="en-IT"/>
              <w14:ligatures w14:val="standardContextual"/>
            </w:rPr>
          </w:pPr>
          <w:hyperlink w:anchor="_Toc140570697" w:history="1">
            <w:r w:rsidRPr="00595AEE">
              <w:rPr>
                <w:rStyle w:val="Hyperlink"/>
                <w:rFonts w:ascii="Montserrat" w:hAnsi="Montserrat"/>
                <w:noProof/>
              </w:rPr>
              <w:t>Annexes</w:t>
            </w:r>
            <w:r w:rsidRPr="00595AEE">
              <w:rPr>
                <w:rFonts w:ascii="Montserrat" w:hAnsi="Montserrat"/>
                <w:noProof/>
                <w:webHidden/>
              </w:rPr>
              <w:tab/>
            </w:r>
            <w:r w:rsidRPr="00595AEE">
              <w:rPr>
                <w:rFonts w:ascii="Montserrat" w:hAnsi="Montserrat"/>
                <w:noProof/>
                <w:webHidden/>
              </w:rPr>
              <w:fldChar w:fldCharType="begin"/>
            </w:r>
            <w:r w:rsidRPr="00595AEE">
              <w:rPr>
                <w:rFonts w:ascii="Montserrat" w:hAnsi="Montserrat"/>
                <w:noProof/>
                <w:webHidden/>
              </w:rPr>
              <w:instrText xml:space="preserve"> PAGEREF _Toc140570697 \h </w:instrText>
            </w:r>
            <w:r w:rsidRPr="00595AEE">
              <w:rPr>
                <w:rFonts w:ascii="Montserrat" w:hAnsi="Montserrat"/>
                <w:noProof/>
                <w:webHidden/>
              </w:rPr>
            </w:r>
            <w:r w:rsidRPr="00595AEE">
              <w:rPr>
                <w:rFonts w:ascii="Montserrat" w:hAnsi="Montserrat"/>
                <w:noProof/>
                <w:webHidden/>
              </w:rPr>
              <w:fldChar w:fldCharType="separate"/>
            </w:r>
            <w:r w:rsidRPr="00595AEE">
              <w:rPr>
                <w:rFonts w:ascii="Montserrat" w:hAnsi="Montserrat"/>
                <w:noProof/>
                <w:webHidden/>
              </w:rPr>
              <w:t>55</w:t>
            </w:r>
            <w:r w:rsidRPr="00595AEE">
              <w:rPr>
                <w:rFonts w:ascii="Montserrat" w:hAnsi="Montserrat"/>
                <w:noProof/>
                <w:webHidden/>
              </w:rPr>
              <w:fldChar w:fldCharType="end"/>
            </w:r>
          </w:hyperlink>
        </w:p>
        <w:p w14:paraId="723DE8E5" w14:textId="5578DDD3" w:rsidR="00595AEE" w:rsidRPr="00595AEE" w:rsidRDefault="00595AEE">
          <w:pPr>
            <w:pStyle w:val="TOC2"/>
            <w:rPr>
              <w:rFonts w:ascii="Montserrat" w:eastAsiaTheme="minorEastAsia" w:hAnsi="Montserrat" w:cstheme="minorBidi"/>
              <w:noProof/>
              <w:kern w:val="2"/>
              <w:sz w:val="24"/>
              <w:szCs w:val="24"/>
              <w:lang w:val="en-IT"/>
              <w14:ligatures w14:val="standardContextual"/>
            </w:rPr>
          </w:pPr>
          <w:hyperlink w:anchor="_Toc140570698" w:history="1">
            <w:r w:rsidRPr="00595AEE">
              <w:rPr>
                <w:rStyle w:val="Hyperlink"/>
                <w:rFonts w:ascii="Montserrat" w:hAnsi="Montserrat"/>
                <w:noProof/>
              </w:rPr>
              <w:t>Annexe 1 - Plan d'action pour les 3 à 5 premières années de mise en œuvre de la Stratégie</w:t>
            </w:r>
            <w:r w:rsidRPr="00595AEE">
              <w:rPr>
                <w:rFonts w:ascii="Montserrat" w:hAnsi="Montserrat"/>
                <w:noProof/>
                <w:webHidden/>
              </w:rPr>
              <w:tab/>
            </w:r>
            <w:r w:rsidRPr="00595AEE">
              <w:rPr>
                <w:rFonts w:ascii="Montserrat" w:hAnsi="Montserrat"/>
                <w:noProof/>
                <w:webHidden/>
              </w:rPr>
              <w:fldChar w:fldCharType="begin"/>
            </w:r>
            <w:r w:rsidRPr="00595AEE">
              <w:rPr>
                <w:rFonts w:ascii="Montserrat" w:hAnsi="Montserrat"/>
                <w:noProof/>
                <w:webHidden/>
              </w:rPr>
              <w:instrText xml:space="preserve"> PAGEREF _Toc140570698 \h </w:instrText>
            </w:r>
            <w:r w:rsidRPr="00595AEE">
              <w:rPr>
                <w:rFonts w:ascii="Montserrat" w:hAnsi="Montserrat"/>
                <w:noProof/>
                <w:webHidden/>
              </w:rPr>
            </w:r>
            <w:r w:rsidRPr="00595AEE">
              <w:rPr>
                <w:rFonts w:ascii="Montserrat" w:hAnsi="Montserrat"/>
                <w:noProof/>
                <w:webHidden/>
              </w:rPr>
              <w:fldChar w:fldCharType="separate"/>
            </w:r>
            <w:r w:rsidRPr="00595AEE">
              <w:rPr>
                <w:rFonts w:ascii="Montserrat" w:hAnsi="Montserrat"/>
                <w:noProof/>
                <w:webHidden/>
              </w:rPr>
              <w:t>55</w:t>
            </w:r>
            <w:r w:rsidRPr="00595AEE">
              <w:rPr>
                <w:rFonts w:ascii="Montserrat" w:hAnsi="Montserrat"/>
                <w:noProof/>
                <w:webHidden/>
              </w:rPr>
              <w:fldChar w:fldCharType="end"/>
            </w:r>
          </w:hyperlink>
        </w:p>
        <w:p w14:paraId="4C1C81B7" w14:textId="3328C11B" w:rsidR="00595AEE" w:rsidRPr="00595AEE" w:rsidRDefault="00595AEE">
          <w:pPr>
            <w:pStyle w:val="TOC2"/>
            <w:rPr>
              <w:rFonts w:ascii="Montserrat" w:eastAsiaTheme="minorEastAsia" w:hAnsi="Montserrat" w:cstheme="minorBidi"/>
              <w:noProof/>
              <w:kern w:val="2"/>
              <w:sz w:val="24"/>
              <w:szCs w:val="24"/>
              <w:lang w:val="en-IT"/>
              <w14:ligatures w14:val="standardContextual"/>
            </w:rPr>
          </w:pPr>
          <w:hyperlink w:anchor="_Toc140570699" w:history="1">
            <w:r w:rsidRPr="00595AEE">
              <w:rPr>
                <w:rStyle w:val="Hyperlink"/>
                <w:rFonts w:ascii="Montserrat" w:hAnsi="Montserrat"/>
                <w:noProof/>
              </w:rPr>
              <w:t>Annexe 2 – Tableau de résumé du budget estimatif (USD)</w:t>
            </w:r>
            <w:r w:rsidRPr="00595AEE">
              <w:rPr>
                <w:rFonts w:ascii="Montserrat" w:hAnsi="Montserrat"/>
                <w:noProof/>
                <w:webHidden/>
              </w:rPr>
              <w:tab/>
            </w:r>
            <w:r w:rsidRPr="00595AEE">
              <w:rPr>
                <w:rFonts w:ascii="Montserrat" w:hAnsi="Montserrat"/>
                <w:noProof/>
                <w:webHidden/>
              </w:rPr>
              <w:fldChar w:fldCharType="begin"/>
            </w:r>
            <w:r w:rsidRPr="00595AEE">
              <w:rPr>
                <w:rFonts w:ascii="Montserrat" w:hAnsi="Montserrat"/>
                <w:noProof/>
                <w:webHidden/>
              </w:rPr>
              <w:instrText xml:space="preserve"> PAGEREF _Toc140570699 \h </w:instrText>
            </w:r>
            <w:r w:rsidRPr="00595AEE">
              <w:rPr>
                <w:rFonts w:ascii="Montserrat" w:hAnsi="Montserrat"/>
                <w:noProof/>
                <w:webHidden/>
              </w:rPr>
            </w:r>
            <w:r w:rsidRPr="00595AEE">
              <w:rPr>
                <w:rFonts w:ascii="Montserrat" w:hAnsi="Montserrat"/>
                <w:noProof/>
                <w:webHidden/>
              </w:rPr>
              <w:fldChar w:fldCharType="separate"/>
            </w:r>
            <w:r w:rsidRPr="00595AEE">
              <w:rPr>
                <w:rFonts w:ascii="Montserrat" w:hAnsi="Montserrat"/>
                <w:noProof/>
                <w:webHidden/>
              </w:rPr>
              <w:t>80</w:t>
            </w:r>
            <w:r w:rsidRPr="00595AEE">
              <w:rPr>
                <w:rFonts w:ascii="Montserrat" w:hAnsi="Montserrat"/>
                <w:noProof/>
                <w:webHidden/>
              </w:rPr>
              <w:fldChar w:fldCharType="end"/>
            </w:r>
          </w:hyperlink>
        </w:p>
        <w:p w14:paraId="7CA9324D" w14:textId="31C395A5" w:rsidR="00595AEE" w:rsidRPr="00595AEE" w:rsidRDefault="00595AEE">
          <w:pPr>
            <w:pStyle w:val="TOC2"/>
            <w:rPr>
              <w:rFonts w:ascii="Montserrat" w:eastAsiaTheme="minorEastAsia" w:hAnsi="Montserrat" w:cstheme="minorBidi"/>
              <w:noProof/>
              <w:kern w:val="2"/>
              <w:sz w:val="24"/>
              <w:szCs w:val="24"/>
              <w:lang w:val="en-IT"/>
              <w14:ligatures w14:val="standardContextual"/>
            </w:rPr>
          </w:pPr>
          <w:hyperlink w:anchor="_Toc140570700" w:history="1">
            <w:r w:rsidRPr="00595AEE">
              <w:rPr>
                <w:rStyle w:val="Hyperlink"/>
                <w:rFonts w:ascii="Montserrat" w:hAnsi="Montserrat"/>
                <w:noProof/>
              </w:rPr>
              <w:t>Annexe 3 - Critères de l'OMM pour les quatre catégories de SMHN</w:t>
            </w:r>
            <w:r w:rsidRPr="00595AEE">
              <w:rPr>
                <w:rFonts w:ascii="Montserrat" w:hAnsi="Montserrat"/>
                <w:noProof/>
                <w:webHidden/>
              </w:rPr>
              <w:tab/>
            </w:r>
            <w:r w:rsidRPr="00595AEE">
              <w:rPr>
                <w:rFonts w:ascii="Montserrat" w:hAnsi="Montserrat"/>
                <w:noProof/>
                <w:webHidden/>
              </w:rPr>
              <w:fldChar w:fldCharType="begin"/>
            </w:r>
            <w:r w:rsidRPr="00595AEE">
              <w:rPr>
                <w:rFonts w:ascii="Montserrat" w:hAnsi="Montserrat"/>
                <w:noProof/>
                <w:webHidden/>
              </w:rPr>
              <w:instrText xml:space="preserve"> PAGEREF _Toc140570700 \h </w:instrText>
            </w:r>
            <w:r w:rsidRPr="00595AEE">
              <w:rPr>
                <w:rFonts w:ascii="Montserrat" w:hAnsi="Montserrat"/>
                <w:noProof/>
                <w:webHidden/>
              </w:rPr>
            </w:r>
            <w:r w:rsidRPr="00595AEE">
              <w:rPr>
                <w:rFonts w:ascii="Montserrat" w:hAnsi="Montserrat"/>
                <w:noProof/>
                <w:webHidden/>
              </w:rPr>
              <w:fldChar w:fldCharType="separate"/>
            </w:r>
            <w:r w:rsidRPr="00595AEE">
              <w:rPr>
                <w:rFonts w:ascii="Montserrat" w:hAnsi="Montserrat"/>
                <w:noProof/>
                <w:webHidden/>
              </w:rPr>
              <w:t>81</w:t>
            </w:r>
            <w:r w:rsidRPr="00595AEE">
              <w:rPr>
                <w:rFonts w:ascii="Montserrat" w:hAnsi="Montserrat"/>
                <w:noProof/>
                <w:webHidden/>
              </w:rPr>
              <w:fldChar w:fldCharType="end"/>
            </w:r>
          </w:hyperlink>
        </w:p>
        <w:p w14:paraId="01FBB89A" w14:textId="1D8AD109" w:rsidR="00595AEE" w:rsidRPr="00595AEE" w:rsidRDefault="00595AEE">
          <w:pPr>
            <w:pStyle w:val="TOC2"/>
            <w:rPr>
              <w:rFonts w:ascii="Montserrat" w:eastAsiaTheme="minorEastAsia" w:hAnsi="Montserrat" w:cstheme="minorBidi"/>
              <w:noProof/>
              <w:kern w:val="2"/>
              <w:sz w:val="24"/>
              <w:szCs w:val="24"/>
              <w:lang w:val="en-IT"/>
              <w14:ligatures w14:val="standardContextual"/>
            </w:rPr>
          </w:pPr>
          <w:hyperlink w:anchor="_Toc140570701" w:history="1">
            <w:r w:rsidRPr="00595AEE">
              <w:rPr>
                <w:rStyle w:val="Hyperlink"/>
                <w:rFonts w:ascii="Montserrat" w:hAnsi="Montserrat"/>
                <w:noProof/>
              </w:rPr>
              <w:t>Annexe 4 - Critères de l’UNDRR de l’évaluation des progrès accomplis</w:t>
            </w:r>
            <w:r w:rsidRPr="00595AEE">
              <w:rPr>
                <w:rFonts w:ascii="Montserrat" w:hAnsi="Montserrat"/>
                <w:noProof/>
                <w:webHidden/>
              </w:rPr>
              <w:tab/>
            </w:r>
            <w:r w:rsidRPr="00595AEE">
              <w:rPr>
                <w:rFonts w:ascii="Montserrat" w:hAnsi="Montserrat"/>
                <w:noProof/>
                <w:webHidden/>
              </w:rPr>
              <w:fldChar w:fldCharType="begin"/>
            </w:r>
            <w:r w:rsidRPr="00595AEE">
              <w:rPr>
                <w:rFonts w:ascii="Montserrat" w:hAnsi="Montserrat"/>
                <w:noProof/>
                <w:webHidden/>
              </w:rPr>
              <w:instrText xml:space="preserve"> PAGEREF _Toc140570701 \h </w:instrText>
            </w:r>
            <w:r w:rsidRPr="00595AEE">
              <w:rPr>
                <w:rFonts w:ascii="Montserrat" w:hAnsi="Montserrat"/>
                <w:noProof/>
                <w:webHidden/>
              </w:rPr>
            </w:r>
            <w:r w:rsidRPr="00595AEE">
              <w:rPr>
                <w:rFonts w:ascii="Montserrat" w:hAnsi="Montserrat"/>
                <w:noProof/>
                <w:webHidden/>
              </w:rPr>
              <w:fldChar w:fldCharType="separate"/>
            </w:r>
            <w:r w:rsidRPr="00595AEE">
              <w:rPr>
                <w:rFonts w:ascii="Montserrat" w:hAnsi="Montserrat"/>
                <w:noProof/>
                <w:webHidden/>
              </w:rPr>
              <w:t>82</w:t>
            </w:r>
            <w:r w:rsidRPr="00595AEE">
              <w:rPr>
                <w:rFonts w:ascii="Montserrat" w:hAnsi="Montserrat"/>
                <w:noProof/>
                <w:webHidden/>
              </w:rPr>
              <w:fldChar w:fldCharType="end"/>
            </w:r>
          </w:hyperlink>
        </w:p>
        <w:p w14:paraId="30E58C64" w14:textId="4EBD0182" w:rsidR="00595AEE" w:rsidRPr="00595AEE" w:rsidRDefault="00595AEE">
          <w:pPr>
            <w:pStyle w:val="TOC2"/>
            <w:rPr>
              <w:rFonts w:ascii="Montserrat" w:eastAsiaTheme="minorEastAsia" w:hAnsi="Montserrat" w:cstheme="minorBidi"/>
              <w:noProof/>
              <w:kern w:val="2"/>
              <w:sz w:val="24"/>
              <w:szCs w:val="24"/>
              <w:lang w:val="en-IT"/>
              <w14:ligatures w14:val="standardContextual"/>
            </w:rPr>
          </w:pPr>
          <w:hyperlink w:anchor="_Toc140570702" w:history="1">
            <w:r w:rsidRPr="00595AEE">
              <w:rPr>
                <w:rStyle w:val="Hyperlink"/>
                <w:rFonts w:ascii="Montserrat" w:hAnsi="Montserrat"/>
                <w:noProof/>
              </w:rPr>
              <w:t>Annexe 5 – Profil de risque des inondations et des sécheresses du bassin de la Volta</w:t>
            </w:r>
            <w:r w:rsidRPr="00595AEE">
              <w:rPr>
                <w:rFonts w:ascii="Montserrat" w:hAnsi="Montserrat"/>
                <w:noProof/>
                <w:webHidden/>
              </w:rPr>
              <w:tab/>
            </w:r>
            <w:r w:rsidRPr="00595AEE">
              <w:rPr>
                <w:rFonts w:ascii="Montserrat" w:hAnsi="Montserrat"/>
                <w:noProof/>
                <w:webHidden/>
              </w:rPr>
              <w:fldChar w:fldCharType="begin"/>
            </w:r>
            <w:r w:rsidRPr="00595AEE">
              <w:rPr>
                <w:rFonts w:ascii="Montserrat" w:hAnsi="Montserrat"/>
                <w:noProof/>
                <w:webHidden/>
              </w:rPr>
              <w:instrText xml:space="preserve"> PAGEREF _Toc140570702 \h </w:instrText>
            </w:r>
            <w:r w:rsidRPr="00595AEE">
              <w:rPr>
                <w:rFonts w:ascii="Montserrat" w:hAnsi="Montserrat"/>
                <w:noProof/>
                <w:webHidden/>
              </w:rPr>
            </w:r>
            <w:r w:rsidRPr="00595AEE">
              <w:rPr>
                <w:rFonts w:ascii="Montserrat" w:hAnsi="Montserrat"/>
                <w:noProof/>
                <w:webHidden/>
              </w:rPr>
              <w:fldChar w:fldCharType="separate"/>
            </w:r>
            <w:r w:rsidRPr="00595AEE">
              <w:rPr>
                <w:rFonts w:ascii="Montserrat" w:hAnsi="Montserrat"/>
                <w:noProof/>
                <w:webHidden/>
              </w:rPr>
              <w:t>82</w:t>
            </w:r>
            <w:r w:rsidRPr="00595AEE">
              <w:rPr>
                <w:rFonts w:ascii="Montserrat" w:hAnsi="Montserrat"/>
                <w:noProof/>
                <w:webHidden/>
              </w:rPr>
              <w:fldChar w:fldCharType="end"/>
            </w:r>
          </w:hyperlink>
        </w:p>
        <w:p w14:paraId="7147A4C1" w14:textId="0BE93978" w:rsidR="00595AEE" w:rsidRPr="00595AEE" w:rsidRDefault="00595AEE">
          <w:pPr>
            <w:pStyle w:val="TOC2"/>
            <w:rPr>
              <w:rFonts w:ascii="Montserrat" w:eastAsiaTheme="minorEastAsia" w:hAnsi="Montserrat" w:cstheme="minorBidi"/>
              <w:noProof/>
              <w:kern w:val="2"/>
              <w:sz w:val="24"/>
              <w:szCs w:val="24"/>
              <w:lang w:val="en-IT"/>
              <w14:ligatures w14:val="standardContextual"/>
            </w:rPr>
          </w:pPr>
          <w:hyperlink w:anchor="_Toc140570703" w:history="1">
            <w:r w:rsidRPr="00595AEE">
              <w:rPr>
                <w:rStyle w:val="Hyperlink"/>
                <w:rFonts w:ascii="Montserrat" w:hAnsi="Montserrat"/>
                <w:noProof/>
              </w:rPr>
              <w:t>Annexe 6 - Clarification des concepts clés</w:t>
            </w:r>
            <w:r w:rsidRPr="00595AEE">
              <w:rPr>
                <w:rFonts w:ascii="Montserrat" w:hAnsi="Montserrat"/>
                <w:noProof/>
                <w:webHidden/>
              </w:rPr>
              <w:tab/>
            </w:r>
            <w:r w:rsidRPr="00595AEE">
              <w:rPr>
                <w:rFonts w:ascii="Montserrat" w:hAnsi="Montserrat"/>
                <w:noProof/>
                <w:webHidden/>
              </w:rPr>
              <w:fldChar w:fldCharType="begin"/>
            </w:r>
            <w:r w:rsidRPr="00595AEE">
              <w:rPr>
                <w:rFonts w:ascii="Montserrat" w:hAnsi="Montserrat"/>
                <w:noProof/>
                <w:webHidden/>
              </w:rPr>
              <w:instrText xml:space="preserve"> PAGEREF _Toc140570703 \h </w:instrText>
            </w:r>
            <w:r w:rsidRPr="00595AEE">
              <w:rPr>
                <w:rFonts w:ascii="Montserrat" w:hAnsi="Montserrat"/>
                <w:noProof/>
                <w:webHidden/>
              </w:rPr>
            </w:r>
            <w:r w:rsidRPr="00595AEE">
              <w:rPr>
                <w:rFonts w:ascii="Montserrat" w:hAnsi="Montserrat"/>
                <w:noProof/>
                <w:webHidden/>
              </w:rPr>
              <w:fldChar w:fldCharType="separate"/>
            </w:r>
            <w:r w:rsidRPr="00595AEE">
              <w:rPr>
                <w:rFonts w:ascii="Montserrat" w:hAnsi="Montserrat"/>
                <w:noProof/>
                <w:webHidden/>
              </w:rPr>
              <w:t>83</w:t>
            </w:r>
            <w:r w:rsidRPr="00595AEE">
              <w:rPr>
                <w:rFonts w:ascii="Montserrat" w:hAnsi="Montserrat"/>
                <w:noProof/>
                <w:webHidden/>
              </w:rPr>
              <w:fldChar w:fldCharType="end"/>
            </w:r>
          </w:hyperlink>
        </w:p>
        <w:p w14:paraId="64887B71" w14:textId="69144D1F" w:rsidR="00595AEE" w:rsidRPr="00595AEE" w:rsidRDefault="00595AEE" w:rsidP="00595AEE">
          <w:pPr>
            <w:pStyle w:val="TOC1"/>
            <w:rPr>
              <w:rFonts w:ascii="Montserrat" w:eastAsiaTheme="minorEastAsia" w:hAnsi="Montserrat" w:cstheme="minorBidi"/>
              <w:noProof/>
              <w:kern w:val="2"/>
              <w:sz w:val="24"/>
              <w:szCs w:val="24"/>
              <w:lang w:val="en-IT"/>
              <w14:ligatures w14:val="standardContextual"/>
            </w:rPr>
          </w:pPr>
          <w:hyperlink w:anchor="_Toc140570704" w:history="1">
            <w:r w:rsidRPr="00595AEE">
              <w:rPr>
                <w:rStyle w:val="Hyperlink"/>
                <w:rFonts w:ascii="Montserrat" w:hAnsi="Montserrat"/>
                <w:noProof/>
              </w:rPr>
              <w:t>RÉFÉRENCES</w:t>
            </w:r>
            <w:r w:rsidRPr="00595AEE">
              <w:rPr>
                <w:rFonts w:ascii="Montserrat" w:hAnsi="Montserrat"/>
                <w:noProof/>
                <w:webHidden/>
              </w:rPr>
              <w:tab/>
            </w:r>
            <w:r w:rsidRPr="00595AEE">
              <w:rPr>
                <w:rFonts w:ascii="Montserrat" w:hAnsi="Montserrat"/>
                <w:noProof/>
                <w:webHidden/>
              </w:rPr>
              <w:fldChar w:fldCharType="begin"/>
            </w:r>
            <w:r w:rsidRPr="00595AEE">
              <w:rPr>
                <w:rFonts w:ascii="Montserrat" w:hAnsi="Montserrat"/>
                <w:noProof/>
                <w:webHidden/>
              </w:rPr>
              <w:instrText xml:space="preserve"> PAGEREF _Toc140570704 \h </w:instrText>
            </w:r>
            <w:r w:rsidRPr="00595AEE">
              <w:rPr>
                <w:rFonts w:ascii="Montserrat" w:hAnsi="Montserrat"/>
                <w:noProof/>
                <w:webHidden/>
              </w:rPr>
            </w:r>
            <w:r w:rsidRPr="00595AEE">
              <w:rPr>
                <w:rFonts w:ascii="Montserrat" w:hAnsi="Montserrat"/>
                <w:noProof/>
                <w:webHidden/>
              </w:rPr>
              <w:fldChar w:fldCharType="separate"/>
            </w:r>
            <w:r w:rsidRPr="00595AEE">
              <w:rPr>
                <w:rFonts w:ascii="Montserrat" w:hAnsi="Montserrat"/>
                <w:noProof/>
                <w:webHidden/>
              </w:rPr>
              <w:t>85</w:t>
            </w:r>
            <w:r w:rsidRPr="00595AEE">
              <w:rPr>
                <w:rFonts w:ascii="Montserrat" w:hAnsi="Montserrat"/>
                <w:noProof/>
                <w:webHidden/>
              </w:rPr>
              <w:fldChar w:fldCharType="end"/>
            </w:r>
          </w:hyperlink>
        </w:p>
        <w:p w14:paraId="03B7D29D" w14:textId="62F49D81" w:rsidR="00E8259F" w:rsidRPr="00DE0FAF" w:rsidRDefault="004424B8">
          <w:pPr>
            <w:tabs>
              <w:tab w:val="right" w:pos="9025"/>
            </w:tabs>
            <w:spacing w:before="200" w:after="80" w:line="240" w:lineRule="auto"/>
            <w:rPr>
              <w:rFonts w:ascii="Montserrat" w:eastAsia="Montserrat" w:hAnsi="Montserrat" w:cs="Montserrat"/>
            </w:rPr>
          </w:pPr>
          <w:r w:rsidRPr="00595AEE">
            <w:rPr>
              <w:rFonts w:ascii="Montserrat" w:hAnsi="Montserrat"/>
              <w:color w:val="2B579A"/>
              <w:shd w:val="clear" w:color="auto" w:fill="E6E6E6"/>
            </w:rPr>
            <w:fldChar w:fldCharType="end"/>
          </w:r>
        </w:p>
      </w:sdtContent>
    </w:sdt>
    <w:p w14:paraId="3E179465" w14:textId="77777777" w:rsidR="00E8259F" w:rsidRDefault="00E8259F">
      <w:pPr>
        <w:rPr>
          <w:rFonts w:ascii="Montserrat" w:eastAsia="Montserrat" w:hAnsi="Montserrat" w:cs="Montserrat"/>
          <w:sz w:val="24"/>
          <w:szCs w:val="24"/>
        </w:rPr>
      </w:pPr>
    </w:p>
    <w:p w14:paraId="01740184" w14:textId="77777777" w:rsidR="00463354" w:rsidRDefault="00463354">
      <w:pPr>
        <w:rPr>
          <w:rFonts w:ascii="Montserrat" w:eastAsia="Montserrat" w:hAnsi="Montserrat" w:cs="Montserrat"/>
          <w:sz w:val="40"/>
          <w:szCs w:val="40"/>
        </w:rPr>
      </w:pPr>
      <w:r>
        <w:br w:type="page"/>
      </w:r>
    </w:p>
    <w:p w14:paraId="29A4CBD9" w14:textId="69A1DBA4" w:rsidR="00E8259F" w:rsidRPr="00055A6A" w:rsidRDefault="004424B8">
      <w:pPr>
        <w:pStyle w:val="Heading1"/>
        <w:jc w:val="both"/>
        <w:rPr>
          <w:lang w:val="fr-CH"/>
        </w:rPr>
      </w:pPr>
      <w:bookmarkStart w:id="0" w:name="_Toc140570666"/>
      <w:r>
        <w:lastRenderedPageBreak/>
        <w:t>AVANT-PROPOS</w:t>
      </w:r>
      <w:bookmarkEnd w:id="0"/>
    </w:p>
    <w:p w14:paraId="7B6D6883" w14:textId="192CBE90" w:rsidR="00577190" w:rsidRDefault="004424B8" w:rsidP="001514DF">
      <w:pPr>
        <w:jc w:val="both"/>
        <w:rPr>
          <w:rFonts w:ascii="Montserrat" w:eastAsia="Montserrat" w:hAnsi="Montserrat" w:cs="Montserrat"/>
          <w:sz w:val="24"/>
          <w:szCs w:val="24"/>
        </w:rPr>
      </w:pPr>
      <w:r w:rsidRPr="54541887">
        <w:rPr>
          <w:rFonts w:ascii="Montserrat" w:eastAsia="Montserrat" w:hAnsi="Montserrat" w:cs="Montserrat"/>
          <w:sz w:val="24"/>
          <w:szCs w:val="24"/>
        </w:rPr>
        <w:t xml:space="preserve"> </w:t>
      </w:r>
      <w:r w:rsidR="001514DF" w:rsidRPr="001514DF">
        <w:rPr>
          <w:rFonts w:ascii="Montserrat" w:eastAsia="Montserrat" w:hAnsi="Montserrat" w:cs="Montserrat"/>
          <w:sz w:val="24"/>
          <w:szCs w:val="24"/>
        </w:rPr>
        <w:t>L’Autorité du Bassin de la Volta (ABV) est une Organisation intergouvernementale, créée le 19 janvier 2007 par les Chefs d’</w:t>
      </w:r>
      <w:r w:rsidR="001514DF" w:rsidRPr="001514DF">
        <w:rPr>
          <w:rFonts w:ascii="Montserrat" w:eastAsia="Montserrat" w:hAnsi="Montserrat" w:cs="Montserrat"/>
          <w:sz w:val="24"/>
          <w:szCs w:val="24"/>
        </w:rPr>
        <w:t>État</w:t>
      </w:r>
      <w:r w:rsidR="001514DF" w:rsidRPr="001514DF">
        <w:rPr>
          <w:rFonts w:ascii="Montserrat" w:eastAsia="Montserrat" w:hAnsi="Montserrat" w:cs="Montserrat"/>
          <w:sz w:val="24"/>
          <w:szCs w:val="24"/>
        </w:rPr>
        <w:t xml:space="preserve"> et de Gouvernement des six (6) pays </w:t>
      </w:r>
      <w:r w:rsidR="2E6DF2F8" w:rsidRPr="0C23EBBE">
        <w:rPr>
          <w:rFonts w:ascii="Montserrat" w:eastAsia="Montserrat" w:hAnsi="Montserrat" w:cs="Montserrat"/>
          <w:sz w:val="24"/>
          <w:szCs w:val="24"/>
        </w:rPr>
        <w:t>se partageant</w:t>
      </w:r>
      <w:r w:rsidR="001514DF" w:rsidRPr="001514DF">
        <w:rPr>
          <w:rFonts w:ascii="Montserrat" w:eastAsia="Montserrat" w:hAnsi="Montserrat" w:cs="Montserrat"/>
          <w:sz w:val="24"/>
          <w:szCs w:val="24"/>
        </w:rPr>
        <w:t xml:space="preserve"> le fleuve Volta, ses affluents et sous affluents</w:t>
      </w:r>
      <w:r w:rsidR="001514DF">
        <w:rPr>
          <w:rFonts w:ascii="Montserrat" w:eastAsia="Montserrat" w:hAnsi="Montserrat" w:cs="Montserrat"/>
          <w:sz w:val="24"/>
          <w:szCs w:val="24"/>
        </w:rPr>
        <w:t> :</w:t>
      </w:r>
      <w:r w:rsidR="001514DF" w:rsidRPr="001514DF">
        <w:rPr>
          <w:rFonts w:ascii="Montserrat" w:eastAsia="Montserrat" w:hAnsi="Montserrat" w:cs="Montserrat"/>
          <w:sz w:val="24"/>
          <w:szCs w:val="24"/>
        </w:rPr>
        <w:t xml:space="preserve"> Bénin, Burkina Faso, Côte d’Ivoire, Ghana, Mali et Togo. D’une longueur de 1850 Km drainant un bassin </w:t>
      </w:r>
      <w:r w:rsidR="23A15F94" w:rsidRPr="35D43EDA">
        <w:rPr>
          <w:rFonts w:ascii="Montserrat" w:eastAsia="Montserrat" w:hAnsi="Montserrat" w:cs="Montserrat"/>
          <w:sz w:val="24"/>
          <w:szCs w:val="24"/>
        </w:rPr>
        <w:t>hydrologique</w:t>
      </w:r>
      <w:r w:rsidR="001514DF" w:rsidRPr="001514DF">
        <w:rPr>
          <w:rFonts w:ascii="Montserrat" w:eastAsia="Montserrat" w:hAnsi="Montserrat" w:cs="Montserrat"/>
          <w:sz w:val="24"/>
          <w:szCs w:val="24"/>
        </w:rPr>
        <w:t xml:space="preserve"> d’environ 400.000 Km², le caractère transfrontalier du fleuve Volta a été bien compris par les </w:t>
      </w:r>
      <w:r w:rsidR="001514DF" w:rsidRPr="001514DF">
        <w:rPr>
          <w:rFonts w:ascii="Montserrat" w:eastAsia="Montserrat" w:hAnsi="Montserrat" w:cs="Montserrat"/>
          <w:sz w:val="24"/>
          <w:szCs w:val="24"/>
        </w:rPr>
        <w:t>États</w:t>
      </w:r>
      <w:r w:rsidR="001514DF" w:rsidRPr="001514DF">
        <w:rPr>
          <w:rFonts w:ascii="Montserrat" w:eastAsia="Montserrat" w:hAnsi="Montserrat" w:cs="Montserrat"/>
          <w:sz w:val="24"/>
          <w:szCs w:val="24"/>
        </w:rPr>
        <w:t xml:space="preserve"> fondateurs de l’ABV, </w:t>
      </w:r>
      <w:r w:rsidR="06DF703B" w:rsidRPr="0C23EBBE">
        <w:rPr>
          <w:rFonts w:ascii="Montserrat" w:eastAsia="Montserrat" w:hAnsi="Montserrat" w:cs="Montserrat"/>
          <w:sz w:val="24"/>
          <w:szCs w:val="24"/>
        </w:rPr>
        <w:t>lui confiant</w:t>
      </w:r>
      <w:r w:rsidR="001514DF" w:rsidRPr="001514DF">
        <w:rPr>
          <w:rFonts w:ascii="Montserrat" w:eastAsia="Montserrat" w:hAnsi="Montserrat" w:cs="Montserrat"/>
          <w:sz w:val="24"/>
          <w:szCs w:val="24"/>
        </w:rPr>
        <w:t xml:space="preserve"> le Mandat de :</w:t>
      </w:r>
      <w:r w:rsidR="005B5DF0" w:rsidRPr="001514DF">
        <w:rPr>
          <w:rFonts w:ascii="Montserrat" w:eastAsia="Montserrat" w:hAnsi="Montserrat" w:cs="Montserrat"/>
          <w:sz w:val="24"/>
          <w:szCs w:val="24"/>
        </w:rPr>
        <w:t xml:space="preserve"> « Promouvoir</w:t>
      </w:r>
      <w:r w:rsidR="001514DF" w:rsidRPr="001514DF">
        <w:rPr>
          <w:rFonts w:ascii="Montserrat" w:eastAsia="Montserrat" w:hAnsi="Montserrat" w:cs="Montserrat"/>
          <w:sz w:val="24"/>
          <w:szCs w:val="24"/>
        </w:rPr>
        <w:t xml:space="preserve"> une concertation permanente et un développement durable pour un partage équitable des bénéfices en vue de la réduction de la pauvreté et d’une meilleure intégration socio-économique ».</w:t>
      </w:r>
    </w:p>
    <w:p w14:paraId="6C6870A2" w14:textId="77777777" w:rsidR="00055A6A" w:rsidRDefault="38323FBF" w:rsidP="00055A6A">
      <w:pPr>
        <w:spacing w:line="257" w:lineRule="auto"/>
        <w:jc w:val="both"/>
        <w:rPr>
          <w:rFonts w:ascii="Montserrat" w:eastAsia="Montserrat" w:hAnsi="Montserrat" w:cs="Montserrat"/>
          <w:sz w:val="24"/>
          <w:szCs w:val="24"/>
          <w:lang w:val="fr-FR"/>
        </w:rPr>
      </w:pPr>
      <w:r w:rsidRPr="0C23EBBE">
        <w:rPr>
          <w:rFonts w:ascii="Montserrat" w:eastAsia="Montserrat" w:hAnsi="Montserrat" w:cs="Montserrat"/>
          <w:sz w:val="24"/>
          <w:szCs w:val="24"/>
          <w:lang w:val="fr-FR"/>
        </w:rPr>
        <w:t>Cependant, le</w:t>
      </w:r>
      <w:r w:rsidR="08DEADD8" w:rsidRPr="003F4188">
        <w:rPr>
          <w:rFonts w:ascii="Montserrat" w:eastAsia="Montserrat" w:hAnsi="Montserrat" w:cs="Montserrat"/>
          <w:sz w:val="24"/>
          <w:szCs w:val="24"/>
          <w:lang w:val="fr-FR"/>
        </w:rPr>
        <w:t xml:space="preserve"> bassin </w:t>
      </w:r>
      <w:r w:rsidR="0237D987" w:rsidRPr="0C23EBBE">
        <w:rPr>
          <w:rFonts w:ascii="Montserrat" w:eastAsia="Montserrat" w:hAnsi="Montserrat" w:cs="Montserrat"/>
          <w:sz w:val="24"/>
          <w:szCs w:val="24"/>
          <w:lang w:val="fr-FR"/>
        </w:rPr>
        <w:t xml:space="preserve">de la Volta </w:t>
      </w:r>
      <w:r w:rsidR="08DEADD8" w:rsidRPr="003F4188">
        <w:rPr>
          <w:rFonts w:ascii="Montserrat" w:eastAsia="Montserrat" w:hAnsi="Montserrat" w:cs="Montserrat"/>
          <w:sz w:val="24"/>
          <w:szCs w:val="24"/>
          <w:lang w:val="fr-FR"/>
        </w:rPr>
        <w:t xml:space="preserve">est confronté à de nombreux problèmes </w:t>
      </w:r>
      <w:r w:rsidR="00055A6A" w:rsidRPr="0C23EBBE">
        <w:rPr>
          <w:rFonts w:ascii="Montserrat" w:eastAsia="Montserrat" w:hAnsi="Montserrat" w:cs="Montserrat"/>
          <w:sz w:val="24"/>
          <w:szCs w:val="24"/>
          <w:lang w:val="fr-FR"/>
        </w:rPr>
        <w:t>environnementaux</w:t>
      </w:r>
      <w:r w:rsidR="13AF2F01" w:rsidRPr="0C23EBBE">
        <w:rPr>
          <w:rFonts w:ascii="Montserrat" w:eastAsia="Montserrat" w:hAnsi="Montserrat" w:cs="Montserrat"/>
          <w:sz w:val="24"/>
          <w:szCs w:val="24"/>
          <w:lang w:val="fr-FR"/>
        </w:rPr>
        <w:t xml:space="preserve"> </w:t>
      </w:r>
      <w:r w:rsidR="3E3B393D" w:rsidRPr="0C23EBBE">
        <w:rPr>
          <w:rFonts w:ascii="Montserrat" w:eastAsia="Montserrat" w:hAnsi="Montserrat" w:cs="Montserrat"/>
          <w:sz w:val="24"/>
          <w:szCs w:val="24"/>
          <w:lang w:val="fr-FR"/>
        </w:rPr>
        <w:t xml:space="preserve">principalement </w:t>
      </w:r>
      <w:r w:rsidR="08DEADD8" w:rsidRPr="003F4188">
        <w:rPr>
          <w:rFonts w:ascii="Montserrat" w:eastAsia="Montserrat" w:hAnsi="Montserrat" w:cs="Montserrat"/>
          <w:sz w:val="24"/>
          <w:szCs w:val="24"/>
          <w:lang w:val="fr-FR"/>
        </w:rPr>
        <w:t>du</w:t>
      </w:r>
      <w:r w:rsidR="6B2AE703" w:rsidRPr="0C23EBBE">
        <w:rPr>
          <w:rFonts w:ascii="Montserrat" w:eastAsia="Montserrat" w:hAnsi="Montserrat" w:cs="Montserrat"/>
          <w:sz w:val="24"/>
          <w:szCs w:val="24"/>
          <w:lang w:val="fr-FR"/>
        </w:rPr>
        <w:t>s à</w:t>
      </w:r>
      <w:r w:rsidR="08DEADD8" w:rsidRPr="003F4188">
        <w:rPr>
          <w:rFonts w:ascii="Montserrat" w:eastAsia="Montserrat" w:hAnsi="Montserrat" w:cs="Montserrat"/>
          <w:sz w:val="24"/>
          <w:szCs w:val="24"/>
          <w:lang w:val="fr-FR"/>
        </w:rPr>
        <w:t xml:space="preserve"> </w:t>
      </w:r>
      <w:r w:rsidR="7D137A18" w:rsidRPr="0C23EBBE">
        <w:rPr>
          <w:rFonts w:ascii="Montserrat" w:eastAsia="Montserrat" w:hAnsi="Montserrat" w:cs="Montserrat"/>
          <w:sz w:val="24"/>
          <w:szCs w:val="24"/>
          <w:lang w:val="fr-FR"/>
        </w:rPr>
        <w:t>la</w:t>
      </w:r>
      <w:r w:rsidR="08DEADD8" w:rsidRPr="003F4188">
        <w:rPr>
          <w:rFonts w:ascii="Montserrat" w:eastAsia="Montserrat" w:hAnsi="Montserrat" w:cs="Montserrat"/>
          <w:sz w:val="24"/>
          <w:szCs w:val="24"/>
          <w:lang w:val="fr-FR"/>
        </w:rPr>
        <w:t xml:space="preserve"> dégradation continue </w:t>
      </w:r>
      <w:r w:rsidR="6B8343F0" w:rsidRPr="0C23EBBE">
        <w:rPr>
          <w:rFonts w:ascii="Montserrat" w:eastAsia="Montserrat" w:hAnsi="Montserrat" w:cs="Montserrat"/>
          <w:sz w:val="24"/>
          <w:szCs w:val="24"/>
          <w:lang w:val="fr-FR"/>
        </w:rPr>
        <w:t xml:space="preserve">des terres, des </w:t>
      </w:r>
      <w:r w:rsidR="39E8B422" w:rsidRPr="0C23EBBE">
        <w:rPr>
          <w:rFonts w:ascii="Montserrat" w:eastAsia="Montserrat" w:hAnsi="Montserrat" w:cs="Montserrat"/>
          <w:sz w:val="24"/>
          <w:szCs w:val="24"/>
          <w:lang w:val="fr-FR"/>
        </w:rPr>
        <w:t>écosystèmes</w:t>
      </w:r>
      <w:r w:rsidR="08DEADD8" w:rsidRPr="003F4188">
        <w:rPr>
          <w:rFonts w:ascii="Montserrat" w:eastAsia="Montserrat" w:hAnsi="Montserrat" w:cs="Montserrat"/>
          <w:sz w:val="24"/>
          <w:szCs w:val="24"/>
          <w:lang w:val="fr-FR"/>
        </w:rPr>
        <w:t xml:space="preserve">, </w:t>
      </w:r>
      <w:r w:rsidR="1502E7D2" w:rsidRPr="0C23EBBE">
        <w:rPr>
          <w:rFonts w:ascii="Montserrat" w:eastAsia="Montserrat" w:hAnsi="Montserrat" w:cs="Montserrat"/>
          <w:sz w:val="24"/>
          <w:szCs w:val="24"/>
          <w:lang w:val="fr-FR"/>
        </w:rPr>
        <w:t xml:space="preserve">et </w:t>
      </w:r>
      <w:r w:rsidR="08DEADD8" w:rsidRPr="003F4188">
        <w:rPr>
          <w:rFonts w:ascii="Montserrat" w:eastAsia="Montserrat" w:hAnsi="Montserrat" w:cs="Montserrat"/>
          <w:sz w:val="24"/>
          <w:szCs w:val="24"/>
          <w:lang w:val="fr-FR"/>
        </w:rPr>
        <w:t>la pollution de l’eau</w:t>
      </w:r>
      <w:r w:rsidR="5DCC6B94" w:rsidRPr="0C23EBBE">
        <w:rPr>
          <w:rFonts w:ascii="Montserrat" w:eastAsia="Montserrat" w:hAnsi="Montserrat" w:cs="Montserrat"/>
          <w:sz w:val="24"/>
          <w:szCs w:val="24"/>
          <w:lang w:val="fr-FR"/>
        </w:rPr>
        <w:t>. Ces</w:t>
      </w:r>
      <w:r w:rsidR="08DEADD8" w:rsidRPr="003F4188">
        <w:rPr>
          <w:rFonts w:ascii="Montserrat" w:eastAsia="Montserrat" w:hAnsi="Montserrat" w:cs="Montserrat"/>
          <w:sz w:val="24"/>
          <w:szCs w:val="24"/>
          <w:lang w:val="fr-FR"/>
        </w:rPr>
        <w:t xml:space="preserve"> phénomènes sont aggravés par les</w:t>
      </w:r>
      <w:r w:rsidR="08DEADD8" w:rsidRPr="0C23EBBE">
        <w:rPr>
          <w:rFonts w:ascii="Montserrat" w:eastAsia="Montserrat" w:hAnsi="Montserrat" w:cs="Montserrat"/>
          <w:sz w:val="24"/>
          <w:szCs w:val="24"/>
          <w:lang w:val="fr-FR"/>
        </w:rPr>
        <w:t xml:space="preserve"> </w:t>
      </w:r>
      <w:r w:rsidR="02ADD28F" w:rsidRPr="0C23EBBE">
        <w:rPr>
          <w:rFonts w:ascii="Montserrat" w:eastAsia="Montserrat" w:hAnsi="Montserrat" w:cs="Montserrat"/>
          <w:sz w:val="24"/>
          <w:szCs w:val="24"/>
          <w:lang w:val="fr-FR"/>
        </w:rPr>
        <w:t>épisodes de</w:t>
      </w:r>
      <w:r w:rsidR="08DEADD8" w:rsidRPr="003F4188">
        <w:rPr>
          <w:rFonts w:ascii="Montserrat" w:eastAsia="Montserrat" w:hAnsi="Montserrat" w:cs="Montserrat"/>
          <w:sz w:val="24"/>
          <w:szCs w:val="24"/>
          <w:lang w:val="fr-FR"/>
        </w:rPr>
        <w:t xml:space="preserve"> sécheresses et les inondations</w:t>
      </w:r>
      <w:r w:rsidR="08DEADD8" w:rsidRPr="0C23EBBE">
        <w:rPr>
          <w:rFonts w:ascii="Montserrat" w:eastAsia="Montserrat" w:hAnsi="Montserrat" w:cs="Montserrat"/>
          <w:sz w:val="24"/>
          <w:szCs w:val="24"/>
          <w:lang w:val="fr-FR"/>
        </w:rPr>
        <w:t xml:space="preserve"> </w:t>
      </w:r>
      <w:r w:rsidR="3C0716E8" w:rsidRPr="0C23EBBE">
        <w:rPr>
          <w:rFonts w:ascii="Montserrat" w:eastAsia="Montserrat" w:hAnsi="Montserrat" w:cs="Montserrat"/>
          <w:sz w:val="24"/>
          <w:szCs w:val="24"/>
          <w:lang w:val="fr-FR"/>
        </w:rPr>
        <w:t>qui touchent l’ensemble du bassin, et</w:t>
      </w:r>
      <w:r w:rsidR="08DEADD8" w:rsidRPr="003F4188">
        <w:rPr>
          <w:rFonts w:ascii="Montserrat" w:eastAsia="Montserrat" w:hAnsi="Montserrat" w:cs="Montserrat"/>
          <w:sz w:val="24"/>
          <w:szCs w:val="24"/>
          <w:lang w:val="fr-FR"/>
        </w:rPr>
        <w:t xml:space="preserve"> impactent sur l’économie et les moyens de subsistance des populations les plus vulnérables. L</w:t>
      </w:r>
      <w:r w:rsidR="7E753D8E" w:rsidRPr="0C23EBBE">
        <w:rPr>
          <w:rFonts w:ascii="Montserrat" w:eastAsia="Montserrat" w:hAnsi="Montserrat" w:cs="Montserrat"/>
          <w:sz w:val="24"/>
          <w:szCs w:val="24"/>
          <w:lang w:val="fr-FR"/>
        </w:rPr>
        <w:t xml:space="preserve">’augmentation de la fréquence et des impacts </w:t>
      </w:r>
      <w:r w:rsidR="00055A6A" w:rsidRPr="0C23EBBE">
        <w:rPr>
          <w:rFonts w:ascii="Montserrat" w:eastAsia="Montserrat" w:hAnsi="Montserrat" w:cs="Montserrat"/>
          <w:sz w:val="24"/>
          <w:szCs w:val="24"/>
          <w:lang w:val="fr-FR"/>
        </w:rPr>
        <w:t>des</w:t>
      </w:r>
      <w:r w:rsidR="00055A6A" w:rsidRPr="003F4188">
        <w:rPr>
          <w:rFonts w:ascii="Montserrat" w:eastAsia="Montserrat" w:hAnsi="Montserrat" w:cs="Montserrat"/>
          <w:sz w:val="24"/>
          <w:szCs w:val="24"/>
          <w:lang w:val="fr-FR"/>
        </w:rPr>
        <w:t xml:space="preserve"> sécheresses</w:t>
      </w:r>
      <w:r w:rsidR="08DEADD8" w:rsidRPr="003F4188">
        <w:rPr>
          <w:rFonts w:ascii="Montserrat" w:eastAsia="Montserrat" w:hAnsi="Montserrat" w:cs="Montserrat"/>
          <w:sz w:val="24"/>
          <w:szCs w:val="24"/>
          <w:lang w:val="fr-FR"/>
        </w:rPr>
        <w:t xml:space="preserve"> et </w:t>
      </w:r>
      <w:r w:rsidR="19A7A8E9" w:rsidRPr="0C23EBBE">
        <w:rPr>
          <w:rFonts w:ascii="Montserrat" w:eastAsia="Montserrat" w:hAnsi="Montserrat" w:cs="Montserrat"/>
          <w:sz w:val="24"/>
          <w:szCs w:val="24"/>
          <w:lang w:val="fr-FR"/>
        </w:rPr>
        <w:t>d</w:t>
      </w:r>
      <w:r w:rsidR="08DEADD8" w:rsidRPr="003F4188">
        <w:rPr>
          <w:rFonts w:ascii="Montserrat" w:eastAsia="Montserrat" w:hAnsi="Montserrat" w:cs="Montserrat"/>
          <w:sz w:val="24"/>
          <w:szCs w:val="24"/>
          <w:lang w:val="fr-FR"/>
        </w:rPr>
        <w:t xml:space="preserve">es </w:t>
      </w:r>
      <w:r w:rsidR="00055A6A" w:rsidRPr="003F4188">
        <w:rPr>
          <w:rFonts w:ascii="Montserrat" w:eastAsia="Montserrat" w:hAnsi="Montserrat" w:cs="Montserrat"/>
          <w:sz w:val="24"/>
          <w:szCs w:val="24"/>
          <w:lang w:val="fr-FR"/>
        </w:rPr>
        <w:t>inondations à</w:t>
      </w:r>
      <w:r w:rsidR="08DEADD8" w:rsidRPr="003F4188">
        <w:rPr>
          <w:rFonts w:ascii="Montserrat" w:eastAsia="Montserrat" w:hAnsi="Montserrat" w:cs="Montserrat"/>
          <w:sz w:val="24"/>
          <w:szCs w:val="24"/>
          <w:lang w:val="fr-FR"/>
        </w:rPr>
        <w:t xml:space="preserve"> cause des changements </w:t>
      </w:r>
      <w:r w:rsidR="0D09A73F" w:rsidRPr="0C23EBBE">
        <w:rPr>
          <w:rFonts w:ascii="Montserrat" w:eastAsia="Montserrat" w:hAnsi="Montserrat" w:cs="Montserrat"/>
          <w:sz w:val="24"/>
          <w:szCs w:val="24"/>
          <w:lang w:val="fr-FR"/>
        </w:rPr>
        <w:t xml:space="preserve">globaux et </w:t>
      </w:r>
      <w:r w:rsidR="08DEADD8" w:rsidRPr="003F4188">
        <w:rPr>
          <w:rFonts w:ascii="Montserrat" w:eastAsia="Montserrat" w:hAnsi="Montserrat" w:cs="Montserrat"/>
          <w:sz w:val="24"/>
          <w:szCs w:val="24"/>
          <w:lang w:val="fr-FR"/>
        </w:rPr>
        <w:t xml:space="preserve">climatiques font l’objet d’une attention particulière des </w:t>
      </w:r>
      <w:r w:rsidR="08DEADD8" w:rsidRPr="0C23EBBE">
        <w:rPr>
          <w:rFonts w:ascii="Montserrat" w:eastAsia="Montserrat" w:hAnsi="Montserrat" w:cs="Montserrat"/>
          <w:sz w:val="24"/>
          <w:szCs w:val="24"/>
          <w:lang w:val="fr-FR"/>
        </w:rPr>
        <w:t>autorités du</w:t>
      </w:r>
      <w:r w:rsidR="08DEADD8" w:rsidRPr="003F4188">
        <w:rPr>
          <w:rFonts w:ascii="Montserrat" w:eastAsia="Montserrat" w:hAnsi="Montserrat" w:cs="Montserrat"/>
          <w:sz w:val="24"/>
          <w:szCs w:val="24"/>
          <w:lang w:val="fr-FR"/>
        </w:rPr>
        <w:t xml:space="preserve"> Bassin de la Volta.</w:t>
      </w:r>
    </w:p>
    <w:p w14:paraId="240BED0B" w14:textId="30313FC7" w:rsidR="001514DF" w:rsidRPr="001514DF" w:rsidRDefault="001514DF" w:rsidP="00055A6A">
      <w:pPr>
        <w:spacing w:line="257" w:lineRule="auto"/>
        <w:jc w:val="both"/>
        <w:rPr>
          <w:rFonts w:ascii="Montserrat" w:eastAsia="Montserrat" w:hAnsi="Montserrat" w:cs="Montserrat"/>
          <w:sz w:val="24"/>
          <w:szCs w:val="24"/>
        </w:rPr>
      </w:pPr>
    </w:p>
    <w:p w14:paraId="6B9E106D" w14:textId="7FA7310A" w:rsidR="009273D5" w:rsidRDefault="001514DF" w:rsidP="009273D5">
      <w:pPr>
        <w:jc w:val="both"/>
        <w:rPr>
          <w:rFonts w:ascii="Montserrat" w:eastAsia="Montserrat" w:hAnsi="Montserrat" w:cs="Montserrat"/>
          <w:sz w:val="24"/>
          <w:szCs w:val="24"/>
        </w:rPr>
      </w:pPr>
      <w:r w:rsidRPr="001514DF">
        <w:rPr>
          <w:rFonts w:ascii="Montserrat" w:eastAsia="Montserrat" w:hAnsi="Montserrat" w:cs="Montserrat"/>
          <w:sz w:val="24"/>
          <w:szCs w:val="24"/>
        </w:rPr>
        <w:t>L'Autorité du Bassin de la Volta a</w:t>
      </w:r>
      <w:r>
        <w:rPr>
          <w:rFonts w:ascii="Montserrat" w:eastAsia="Montserrat" w:hAnsi="Montserrat" w:cs="Montserrat"/>
          <w:sz w:val="24"/>
          <w:szCs w:val="24"/>
        </w:rPr>
        <w:t xml:space="preserve"> </w:t>
      </w:r>
      <w:r w:rsidRPr="001514DF">
        <w:rPr>
          <w:rFonts w:ascii="Montserrat" w:eastAsia="Montserrat" w:hAnsi="Montserrat" w:cs="Montserrat"/>
          <w:sz w:val="24"/>
          <w:szCs w:val="24"/>
        </w:rPr>
        <w:t xml:space="preserve">travaillé avec la Fondation de recherche CIMA, </w:t>
      </w:r>
      <w:r w:rsidR="4B27392F" w:rsidRPr="0C23EBBE">
        <w:rPr>
          <w:rFonts w:ascii="Montserrat" w:eastAsia="Montserrat" w:hAnsi="Montserrat" w:cs="Montserrat"/>
          <w:sz w:val="24"/>
          <w:szCs w:val="24"/>
        </w:rPr>
        <w:t>et</w:t>
      </w:r>
      <w:r w:rsidRPr="001514DF">
        <w:rPr>
          <w:rFonts w:ascii="Montserrat" w:eastAsia="Montserrat" w:hAnsi="Montserrat" w:cs="Montserrat"/>
          <w:sz w:val="24"/>
          <w:szCs w:val="24"/>
        </w:rPr>
        <w:t xml:space="preserve"> le soutien de l'Organisation Météorologique Mondiale et du Partenariat </w:t>
      </w:r>
      <w:r w:rsidR="102176A9" w:rsidRPr="4EC7D095">
        <w:rPr>
          <w:rFonts w:ascii="Montserrat" w:eastAsia="Montserrat" w:hAnsi="Montserrat" w:cs="Montserrat"/>
          <w:sz w:val="24"/>
          <w:szCs w:val="24"/>
        </w:rPr>
        <w:t>m</w:t>
      </w:r>
      <w:r w:rsidRPr="4EC7D095">
        <w:rPr>
          <w:rFonts w:ascii="Montserrat" w:eastAsia="Montserrat" w:hAnsi="Montserrat" w:cs="Montserrat"/>
          <w:sz w:val="24"/>
          <w:szCs w:val="24"/>
        </w:rPr>
        <w:t>ondial</w:t>
      </w:r>
      <w:r w:rsidRPr="001514DF">
        <w:rPr>
          <w:rFonts w:ascii="Montserrat" w:eastAsia="Montserrat" w:hAnsi="Montserrat" w:cs="Montserrat"/>
          <w:sz w:val="24"/>
          <w:szCs w:val="24"/>
        </w:rPr>
        <w:t xml:space="preserve"> pour l'eau - Afrique de l'Ouest, afin de développer </w:t>
      </w:r>
      <w:r>
        <w:rPr>
          <w:rFonts w:ascii="Montserrat" w:eastAsia="Montserrat" w:hAnsi="Montserrat" w:cs="Montserrat"/>
          <w:sz w:val="24"/>
          <w:szCs w:val="24"/>
        </w:rPr>
        <w:t xml:space="preserve">une stratégie de </w:t>
      </w:r>
      <w:r w:rsidR="00577190">
        <w:rPr>
          <w:rFonts w:ascii="Montserrat" w:eastAsia="Montserrat" w:hAnsi="Montserrat" w:cs="Montserrat"/>
          <w:sz w:val="24"/>
          <w:szCs w:val="24"/>
        </w:rPr>
        <w:t xml:space="preserve">réduction </w:t>
      </w:r>
      <w:r w:rsidR="00577190" w:rsidRPr="3B928DC4">
        <w:rPr>
          <w:rFonts w:ascii="Montserrat" w:eastAsia="Montserrat" w:hAnsi="Montserrat" w:cs="Montserrat"/>
          <w:sz w:val="24"/>
          <w:szCs w:val="24"/>
        </w:rPr>
        <w:t>et</w:t>
      </w:r>
      <w:r w:rsidR="2D41AD8A" w:rsidRPr="3B928DC4">
        <w:rPr>
          <w:rFonts w:ascii="Montserrat" w:eastAsia="Montserrat" w:hAnsi="Montserrat" w:cs="Montserrat"/>
          <w:sz w:val="24"/>
          <w:szCs w:val="24"/>
        </w:rPr>
        <w:t xml:space="preserve"> </w:t>
      </w:r>
      <w:r w:rsidR="24DA1359" w:rsidRPr="0C23EBBE">
        <w:rPr>
          <w:rFonts w:ascii="Montserrat" w:eastAsia="Montserrat" w:hAnsi="Montserrat" w:cs="Montserrat"/>
          <w:sz w:val="24"/>
          <w:szCs w:val="24"/>
        </w:rPr>
        <w:t xml:space="preserve">de </w:t>
      </w:r>
      <w:r w:rsidR="2D41AD8A" w:rsidRPr="3B928DC4">
        <w:rPr>
          <w:rFonts w:ascii="Montserrat" w:eastAsia="Montserrat" w:hAnsi="Montserrat" w:cs="Montserrat"/>
          <w:sz w:val="24"/>
          <w:szCs w:val="24"/>
        </w:rPr>
        <w:t xml:space="preserve">gestion </w:t>
      </w:r>
      <w:r>
        <w:rPr>
          <w:rFonts w:ascii="Montserrat" w:eastAsia="Montserrat" w:hAnsi="Montserrat" w:cs="Montserrat"/>
          <w:sz w:val="24"/>
          <w:szCs w:val="24"/>
        </w:rPr>
        <w:t>des</w:t>
      </w:r>
      <w:r w:rsidRPr="001514DF">
        <w:rPr>
          <w:rFonts w:ascii="Montserrat" w:eastAsia="Montserrat" w:hAnsi="Montserrat" w:cs="Montserrat"/>
          <w:sz w:val="24"/>
          <w:szCs w:val="24"/>
        </w:rPr>
        <w:t xml:space="preserve"> </w:t>
      </w:r>
      <w:r w:rsidR="00577190" w:rsidRPr="001514DF">
        <w:rPr>
          <w:rFonts w:ascii="Montserrat" w:eastAsia="Montserrat" w:hAnsi="Montserrat" w:cs="Montserrat"/>
          <w:sz w:val="24"/>
          <w:szCs w:val="24"/>
        </w:rPr>
        <w:t>risques liés</w:t>
      </w:r>
      <w:r w:rsidRPr="001514DF">
        <w:rPr>
          <w:rFonts w:ascii="Montserrat" w:eastAsia="Montserrat" w:hAnsi="Montserrat" w:cs="Montserrat"/>
          <w:sz w:val="24"/>
          <w:szCs w:val="24"/>
        </w:rPr>
        <w:t xml:space="preserve"> aux inondations et aux sécheresses à l'échelle du bassin</w:t>
      </w:r>
      <w:r w:rsidR="00FA3A5A">
        <w:rPr>
          <w:rFonts w:ascii="Montserrat" w:eastAsia="Montserrat" w:hAnsi="Montserrat" w:cs="Montserrat"/>
          <w:sz w:val="24"/>
          <w:szCs w:val="24"/>
        </w:rPr>
        <w:t xml:space="preserve"> et un plan d’action </w:t>
      </w:r>
      <w:r w:rsidR="5E16B20F" w:rsidRPr="3B928DC4">
        <w:rPr>
          <w:rFonts w:ascii="Montserrat" w:eastAsia="Montserrat" w:hAnsi="Montserrat" w:cs="Montserrat"/>
          <w:sz w:val="24"/>
          <w:szCs w:val="24"/>
        </w:rPr>
        <w:t xml:space="preserve">qui </w:t>
      </w:r>
      <w:r w:rsidR="3F1649D3" w:rsidRPr="3B928DC4">
        <w:rPr>
          <w:rFonts w:ascii="Montserrat" w:eastAsia="Montserrat" w:hAnsi="Montserrat" w:cs="Montserrat"/>
          <w:sz w:val="24"/>
          <w:szCs w:val="24"/>
        </w:rPr>
        <w:t>é</w:t>
      </w:r>
      <w:r w:rsidR="5E16B20F" w:rsidRPr="3B928DC4">
        <w:rPr>
          <w:rFonts w:ascii="Montserrat" w:eastAsia="Montserrat" w:hAnsi="Montserrat" w:cs="Montserrat"/>
          <w:sz w:val="24"/>
          <w:szCs w:val="24"/>
        </w:rPr>
        <w:t>num</w:t>
      </w:r>
      <w:r w:rsidR="16F0D5CB" w:rsidRPr="3B928DC4">
        <w:rPr>
          <w:rFonts w:ascii="Montserrat" w:eastAsia="Montserrat" w:hAnsi="Montserrat" w:cs="Montserrat"/>
          <w:sz w:val="24"/>
          <w:szCs w:val="24"/>
        </w:rPr>
        <w:t>èr</w:t>
      </w:r>
      <w:r w:rsidR="5E16B20F" w:rsidRPr="3B928DC4">
        <w:rPr>
          <w:rFonts w:ascii="Montserrat" w:eastAsia="Montserrat" w:hAnsi="Montserrat" w:cs="Montserrat"/>
          <w:sz w:val="24"/>
          <w:szCs w:val="24"/>
        </w:rPr>
        <w:t xml:space="preserve">e les initiatives </w:t>
      </w:r>
      <w:r w:rsidR="00577190" w:rsidRPr="3B928DC4">
        <w:rPr>
          <w:rFonts w:ascii="Montserrat" w:eastAsia="Montserrat" w:hAnsi="Montserrat" w:cs="Montserrat"/>
          <w:sz w:val="24"/>
          <w:szCs w:val="24"/>
        </w:rPr>
        <w:t>concrètes</w:t>
      </w:r>
      <w:r w:rsidR="5E16B20F" w:rsidRPr="3B928DC4">
        <w:rPr>
          <w:rFonts w:ascii="Montserrat" w:eastAsia="Montserrat" w:hAnsi="Montserrat" w:cs="Montserrat"/>
          <w:sz w:val="24"/>
          <w:szCs w:val="24"/>
        </w:rPr>
        <w:t xml:space="preserve"> pour atteindre les objectifs</w:t>
      </w:r>
      <w:r w:rsidR="4189B39D" w:rsidRPr="3B928DC4">
        <w:rPr>
          <w:rFonts w:ascii="Montserrat" w:eastAsia="Montserrat" w:hAnsi="Montserrat" w:cs="Montserrat"/>
          <w:sz w:val="24"/>
          <w:szCs w:val="24"/>
        </w:rPr>
        <w:t xml:space="preserve"> d’ici 2030.</w:t>
      </w:r>
      <w:r w:rsidR="00FA3A5A">
        <w:rPr>
          <w:rFonts w:ascii="Montserrat" w:eastAsia="Montserrat" w:hAnsi="Montserrat" w:cs="Montserrat"/>
          <w:sz w:val="24"/>
          <w:szCs w:val="24"/>
        </w:rPr>
        <w:t xml:space="preserve"> En se basant, entre autres, sur les </w:t>
      </w:r>
      <w:r w:rsidRPr="001514DF">
        <w:rPr>
          <w:rFonts w:ascii="Montserrat" w:eastAsia="Montserrat" w:hAnsi="Montserrat" w:cs="Montserrat"/>
          <w:sz w:val="24"/>
          <w:szCs w:val="24"/>
        </w:rPr>
        <w:t xml:space="preserve">données et </w:t>
      </w:r>
      <w:r w:rsidR="00FA3A5A">
        <w:rPr>
          <w:rFonts w:ascii="Montserrat" w:eastAsia="Montserrat" w:hAnsi="Montserrat" w:cs="Montserrat"/>
          <w:sz w:val="24"/>
          <w:szCs w:val="24"/>
        </w:rPr>
        <w:t>l</w:t>
      </w:r>
      <w:r w:rsidRPr="001514DF">
        <w:rPr>
          <w:rFonts w:ascii="Montserrat" w:eastAsia="Montserrat" w:hAnsi="Montserrat" w:cs="Montserrat"/>
          <w:sz w:val="24"/>
          <w:szCs w:val="24"/>
        </w:rPr>
        <w:t>es informations scientifiques</w:t>
      </w:r>
      <w:r w:rsidR="00FA3A5A">
        <w:rPr>
          <w:rFonts w:ascii="Montserrat" w:eastAsia="Montserrat" w:hAnsi="Montserrat" w:cs="Montserrat"/>
          <w:sz w:val="24"/>
          <w:szCs w:val="24"/>
        </w:rPr>
        <w:t xml:space="preserve"> du profil de risque et sur les lignes directrices internationales, les politiques et les bonnes pratiques déjà en place, </w:t>
      </w:r>
      <w:r w:rsidR="540F2B0D" w:rsidRPr="3B928DC4">
        <w:rPr>
          <w:rFonts w:ascii="Montserrat" w:eastAsia="Montserrat" w:hAnsi="Montserrat" w:cs="Montserrat"/>
          <w:sz w:val="24"/>
          <w:szCs w:val="24"/>
        </w:rPr>
        <w:t xml:space="preserve">la </w:t>
      </w:r>
      <w:r w:rsidR="00FA3A5A">
        <w:rPr>
          <w:rFonts w:ascii="Montserrat" w:eastAsia="Montserrat" w:hAnsi="Montserrat" w:cs="Montserrat"/>
          <w:sz w:val="24"/>
          <w:szCs w:val="24"/>
        </w:rPr>
        <w:t xml:space="preserve">stratégie vise à aborder les majeurs défis identifiés pour la réduction des risques d’inondation et de sécheresse dans le bassin de la Volta. </w:t>
      </w:r>
      <w:r w:rsidR="11F04C5E" w:rsidRPr="0C23EBBE">
        <w:rPr>
          <w:rFonts w:ascii="Montserrat" w:eastAsia="Montserrat" w:hAnsi="Montserrat" w:cs="Montserrat"/>
          <w:sz w:val="24"/>
          <w:szCs w:val="24"/>
        </w:rPr>
        <w:t>Une</w:t>
      </w:r>
      <w:r w:rsidR="00FA3A5A">
        <w:rPr>
          <w:rFonts w:ascii="Montserrat" w:eastAsia="Montserrat" w:hAnsi="Montserrat" w:cs="Montserrat"/>
          <w:sz w:val="24"/>
          <w:szCs w:val="24"/>
        </w:rPr>
        <w:t xml:space="preserve"> série d’actions </w:t>
      </w:r>
      <w:r w:rsidR="69C570BA" w:rsidRPr="0C23EBBE">
        <w:rPr>
          <w:rFonts w:ascii="Montserrat" w:eastAsia="Montserrat" w:hAnsi="Montserrat" w:cs="Montserrat"/>
          <w:sz w:val="24"/>
          <w:szCs w:val="24"/>
        </w:rPr>
        <w:t>est</w:t>
      </w:r>
      <w:r w:rsidR="00FA3A5A">
        <w:rPr>
          <w:rFonts w:ascii="Montserrat" w:eastAsia="Montserrat" w:hAnsi="Montserrat" w:cs="Montserrat"/>
          <w:sz w:val="24"/>
          <w:szCs w:val="24"/>
        </w:rPr>
        <w:t xml:space="preserve"> proposée </w:t>
      </w:r>
      <w:r w:rsidR="78B77750" w:rsidRPr="0C23EBBE">
        <w:rPr>
          <w:rFonts w:ascii="Montserrat" w:eastAsia="Montserrat" w:hAnsi="Montserrat" w:cs="Montserrat"/>
          <w:sz w:val="24"/>
          <w:szCs w:val="24"/>
        </w:rPr>
        <w:t>en vue d’une</w:t>
      </w:r>
      <w:r w:rsidR="00FA3A5A" w:rsidRPr="0C23EBBE">
        <w:rPr>
          <w:rFonts w:ascii="Montserrat" w:eastAsia="Montserrat" w:hAnsi="Montserrat" w:cs="Montserrat"/>
          <w:sz w:val="24"/>
          <w:szCs w:val="24"/>
        </w:rPr>
        <w:t xml:space="preserve"> intégr</w:t>
      </w:r>
      <w:r w:rsidR="467EF3BA" w:rsidRPr="0C23EBBE">
        <w:rPr>
          <w:rFonts w:ascii="Montserrat" w:eastAsia="Montserrat" w:hAnsi="Montserrat" w:cs="Montserrat"/>
          <w:sz w:val="24"/>
          <w:szCs w:val="24"/>
        </w:rPr>
        <w:t>ation</w:t>
      </w:r>
      <w:r w:rsidR="00FA3A5A">
        <w:rPr>
          <w:rFonts w:ascii="Montserrat" w:eastAsia="Montserrat" w:hAnsi="Montserrat" w:cs="Montserrat"/>
          <w:sz w:val="24"/>
          <w:szCs w:val="24"/>
        </w:rPr>
        <w:t xml:space="preserve"> dans </w:t>
      </w:r>
      <w:r w:rsidR="00FA3A5A" w:rsidRPr="0C23EBBE">
        <w:rPr>
          <w:rFonts w:ascii="Montserrat" w:eastAsia="Montserrat" w:hAnsi="Montserrat" w:cs="Montserrat"/>
          <w:sz w:val="24"/>
          <w:szCs w:val="24"/>
        </w:rPr>
        <w:t>l</w:t>
      </w:r>
      <w:r w:rsidR="5E55AF3A" w:rsidRPr="0C23EBBE">
        <w:rPr>
          <w:rFonts w:ascii="Montserrat" w:eastAsia="Montserrat" w:hAnsi="Montserrat" w:cs="Montserrat"/>
          <w:sz w:val="24"/>
          <w:szCs w:val="24"/>
        </w:rPr>
        <w:t>es</w:t>
      </w:r>
      <w:r w:rsidR="00FA3A5A" w:rsidRPr="0C23EBBE">
        <w:rPr>
          <w:rFonts w:ascii="Montserrat" w:eastAsia="Montserrat" w:hAnsi="Montserrat" w:cs="Montserrat"/>
          <w:sz w:val="24"/>
          <w:szCs w:val="24"/>
        </w:rPr>
        <w:t xml:space="preserve"> planification</w:t>
      </w:r>
      <w:r w:rsidR="0566A4BF" w:rsidRPr="0C23EBBE">
        <w:rPr>
          <w:rFonts w:ascii="Montserrat" w:eastAsia="Montserrat" w:hAnsi="Montserrat" w:cs="Montserrat"/>
          <w:sz w:val="24"/>
          <w:szCs w:val="24"/>
        </w:rPr>
        <w:t>s</w:t>
      </w:r>
      <w:r w:rsidR="00FA3A5A" w:rsidRPr="0C23EBBE">
        <w:rPr>
          <w:rFonts w:ascii="Montserrat" w:eastAsia="Montserrat" w:hAnsi="Montserrat" w:cs="Montserrat"/>
          <w:sz w:val="24"/>
          <w:szCs w:val="24"/>
        </w:rPr>
        <w:t xml:space="preserve"> nationale</w:t>
      </w:r>
      <w:r w:rsidR="717FEE4E" w:rsidRPr="0C23EBBE">
        <w:rPr>
          <w:rFonts w:ascii="Montserrat" w:eastAsia="Montserrat" w:hAnsi="Montserrat" w:cs="Montserrat"/>
          <w:sz w:val="24"/>
          <w:szCs w:val="24"/>
        </w:rPr>
        <w:t>s</w:t>
      </w:r>
      <w:r w:rsidR="00FA3A5A" w:rsidRPr="0C23EBBE">
        <w:rPr>
          <w:rFonts w:ascii="Montserrat" w:eastAsia="Montserrat" w:hAnsi="Montserrat" w:cs="Montserrat"/>
          <w:sz w:val="24"/>
          <w:szCs w:val="24"/>
        </w:rPr>
        <w:t xml:space="preserve"> </w:t>
      </w:r>
      <w:r w:rsidR="00FA3A5A">
        <w:rPr>
          <w:rFonts w:ascii="Montserrat" w:eastAsia="Montserrat" w:hAnsi="Montserrat" w:cs="Montserrat"/>
          <w:sz w:val="24"/>
          <w:szCs w:val="24"/>
        </w:rPr>
        <w:t xml:space="preserve">des six pays </w:t>
      </w:r>
      <w:r w:rsidR="00577190">
        <w:rPr>
          <w:rFonts w:ascii="Montserrat" w:eastAsia="Montserrat" w:hAnsi="Montserrat" w:cs="Montserrat"/>
          <w:sz w:val="24"/>
          <w:szCs w:val="24"/>
        </w:rPr>
        <w:t>riverains</w:t>
      </w:r>
      <w:r w:rsidR="00577190" w:rsidRPr="0C23EBBE">
        <w:rPr>
          <w:rFonts w:ascii="Montserrat" w:eastAsia="Montserrat" w:hAnsi="Montserrat" w:cs="Montserrat"/>
          <w:sz w:val="24"/>
          <w:szCs w:val="24"/>
        </w:rPr>
        <w:t>,</w:t>
      </w:r>
      <w:r w:rsidR="00577190">
        <w:rPr>
          <w:rFonts w:ascii="Montserrat" w:eastAsia="Montserrat" w:hAnsi="Montserrat" w:cs="Montserrat"/>
          <w:sz w:val="24"/>
          <w:szCs w:val="24"/>
        </w:rPr>
        <w:t xml:space="preserve"> à</w:t>
      </w:r>
      <w:r w:rsidR="00FA3A5A">
        <w:rPr>
          <w:rFonts w:ascii="Montserrat" w:eastAsia="Montserrat" w:hAnsi="Montserrat" w:cs="Montserrat"/>
          <w:sz w:val="24"/>
          <w:szCs w:val="24"/>
        </w:rPr>
        <w:t xml:space="preserve"> mettre en place de façon coordonnées entre les différentes parties prenantes nationales sous la</w:t>
      </w:r>
      <w:r w:rsidR="009273D5">
        <w:rPr>
          <w:rFonts w:ascii="Montserrat" w:eastAsia="Montserrat" w:hAnsi="Montserrat" w:cs="Montserrat"/>
          <w:sz w:val="24"/>
          <w:szCs w:val="24"/>
        </w:rPr>
        <w:t xml:space="preserve"> coordination de l’ABV</w:t>
      </w:r>
      <w:r w:rsidR="005B5DF0">
        <w:rPr>
          <w:rFonts w:ascii="Montserrat" w:eastAsia="Montserrat" w:hAnsi="Montserrat" w:cs="Montserrat"/>
          <w:sz w:val="24"/>
          <w:szCs w:val="24"/>
        </w:rPr>
        <w:t xml:space="preserve">. </w:t>
      </w:r>
    </w:p>
    <w:p w14:paraId="09F57262" w14:textId="64BF4026" w:rsidR="005B5DF0" w:rsidRDefault="005B5DF0" w:rsidP="005B5DF0">
      <w:pPr>
        <w:jc w:val="both"/>
        <w:rPr>
          <w:rFonts w:ascii="Montserrat" w:eastAsia="Montserrat" w:hAnsi="Montserrat" w:cs="Montserrat"/>
          <w:sz w:val="24"/>
          <w:szCs w:val="24"/>
        </w:rPr>
      </w:pPr>
    </w:p>
    <w:p w14:paraId="1BAF2D16" w14:textId="23ED92A5" w:rsidR="3B928DC4" w:rsidRPr="00F36F19" w:rsidRDefault="3654CD69" w:rsidP="00F36F19">
      <w:pPr>
        <w:spacing w:line="257" w:lineRule="auto"/>
        <w:jc w:val="both"/>
        <w:rPr>
          <w:rFonts w:ascii="Montserrat" w:eastAsia="Montserrat" w:hAnsi="Montserrat" w:cs="Montserrat"/>
          <w:sz w:val="24"/>
          <w:szCs w:val="24"/>
          <w:lang w:val="fr-FR"/>
        </w:rPr>
      </w:pPr>
      <w:r w:rsidRPr="003F4188">
        <w:rPr>
          <w:rFonts w:ascii="Montserrat" w:eastAsia="Montserrat" w:hAnsi="Montserrat" w:cs="Montserrat"/>
          <w:sz w:val="24"/>
          <w:szCs w:val="24"/>
          <w:lang w:val="fr-FR"/>
        </w:rPr>
        <w:t xml:space="preserve">Résultat d’une large consultation, cette stratégie vise à satisfaire en priorité les besoins des communautés </w:t>
      </w:r>
      <w:r w:rsidR="4DB40E88" w:rsidRPr="003F4188">
        <w:rPr>
          <w:rFonts w:ascii="Montserrat" w:eastAsia="Montserrat" w:hAnsi="Montserrat" w:cs="Montserrat"/>
          <w:sz w:val="24"/>
          <w:szCs w:val="24"/>
          <w:lang w:val="fr-FR"/>
        </w:rPr>
        <w:t>à</w:t>
      </w:r>
      <w:r w:rsidRPr="003F4188">
        <w:rPr>
          <w:rFonts w:ascii="Montserrat" w:eastAsia="Montserrat" w:hAnsi="Montserrat" w:cs="Montserrat"/>
          <w:sz w:val="24"/>
          <w:szCs w:val="24"/>
          <w:lang w:val="fr-FR"/>
        </w:rPr>
        <w:t xml:space="preserve"> </w:t>
      </w:r>
      <w:r w:rsidRPr="645337EF">
        <w:rPr>
          <w:rFonts w:ascii="Montserrat" w:eastAsia="Montserrat" w:hAnsi="Montserrat" w:cs="Montserrat"/>
          <w:sz w:val="24"/>
          <w:szCs w:val="24"/>
          <w:lang w:val="fr-FR"/>
        </w:rPr>
        <w:t>l’</w:t>
      </w:r>
      <w:r w:rsidR="1031BE3A" w:rsidRPr="645337EF">
        <w:rPr>
          <w:rFonts w:ascii="Montserrat" w:eastAsia="Montserrat" w:hAnsi="Montserrat" w:cs="Montserrat"/>
          <w:sz w:val="24"/>
          <w:szCs w:val="24"/>
          <w:lang w:val="fr-FR"/>
        </w:rPr>
        <w:t>échelle</w:t>
      </w:r>
      <w:r w:rsidRPr="003F4188">
        <w:rPr>
          <w:rFonts w:ascii="Montserrat" w:eastAsia="Montserrat" w:hAnsi="Montserrat" w:cs="Montserrat"/>
          <w:sz w:val="24"/>
          <w:szCs w:val="24"/>
          <w:lang w:val="fr-FR"/>
        </w:rPr>
        <w:t xml:space="preserve"> du bassin. Elle propose des actions concrètes pour mieux </w:t>
      </w:r>
      <w:r w:rsidR="1B831167" w:rsidRPr="0C23EBBE">
        <w:rPr>
          <w:rFonts w:ascii="Montserrat" w:eastAsia="Montserrat" w:hAnsi="Montserrat" w:cs="Montserrat"/>
          <w:sz w:val="24"/>
          <w:szCs w:val="24"/>
          <w:lang w:val="fr-FR"/>
        </w:rPr>
        <w:t>réduire</w:t>
      </w:r>
      <w:r w:rsidRPr="003F4188">
        <w:rPr>
          <w:rFonts w:ascii="Montserrat" w:eastAsia="Montserrat" w:hAnsi="Montserrat" w:cs="Montserrat"/>
          <w:sz w:val="24"/>
          <w:szCs w:val="24"/>
          <w:lang w:val="fr-FR"/>
        </w:rPr>
        <w:t xml:space="preserve"> </w:t>
      </w:r>
      <w:r w:rsidR="12157C16" w:rsidRPr="0C23EBBE">
        <w:rPr>
          <w:rFonts w:ascii="Montserrat" w:eastAsia="Montserrat" w:hAnsi="Montserrat" w:cs="Montserrat"/>
          <w:sz w:val="24"/>
          <w:szCs w:val="24"/>
          <w:lang w:val="fr-FR"/>
        </w:rPr>
        <w:t>les impacts</w:t>
      </w:r>
      <w:r w:rsidRPr="0C23EBBE">
        <w:rPr>
          <w:rFonts w:ascii="Montserrat" w:eastAsia="Montserrat" w:hAnsi="Montserrat" w:cs="Montserrat"/>
          <w:sz w:val="24"/>
          <w:szCs w:val="24"/>
          <w:lang w:val="fr-FR"/>
        </w:rPr>
        <w:t xml:space="preserve"> </w:t>
      </w:r>
      <w:r w:rsidRPr="003F4188">
        <w:rPr>
          <w:rFonts w:ascii="Montserrat" w:eastAsia="Montserrat" w:hAnsi="Montserrat" w:cs="Montserrat"/>
          <w:sz w:val="24"/>
          <w:szCs w:val="24"/>
          <w:lang w:val="fr-FR"/>
        </w:rPr>
        <w:t xml:space="preserve">et gérer les risques </w:t>
      </w:r>
      <w:r w:rsidR="1FAC363E" w:rsidRPr="0C23EBBE">
        <w:rPr>
          <w:rFonts w:ascii="Montserrat" w:eastAsia="Montserrat" w:hAnsi="Montserrat" w:cs="Montserrat"/>
          <w:sz w:val="24"/>
          <w:szCs w:val="24"/>
          <w:lang w:val="fr-FR"/>
        </w:rPr>
        <w:t>présent</w:t>
      </w:r>
      <w:r w:rsidR="080E4B2B" w:rsidRPr="0C23EBBE">
        <w:rPr>
          <w:rFonts w:ascii="Montserrat" w:eastAsia="Montserrat" w:hAnsi="Montserrat" w:cs="Montserrat"/>
          <w:sz w:val="24"/>
          <w:szCs w:val="24"/>
          <w:lang w:val="fr-FR"/>
        </w:rPr>
        <w:t>s</w:t>
      </w:r>
      <w:r w:rsidR="1FAC363E" w:rsidRPr="0C23EBBE">
        <w:rPr>
          <w:rFonts w:ascii="Montserrat" w:eastAsia="Montserrat" w:hAnsi="Montserrat" w:cs="Montserrat"/>
          <w:sz w:val="24"/>
          <w:szCs w:val="24"/>
          <w:lang w:val="fr-FR"/>
        </w:rPr>
        <w:t xml:space="preserve"> et futurs </w:t>
      </w:r>
      <w:r w:rsidR="62BED4DC" w:rsidRPr="0C23EBBE">
        <w:rPr>
          <w:rFonts w:ascii="Montserrat" w:eastAsia="Montserrat" w:hAnsi="Montserrat" w:cs="Montserrat"/>
          <w:sz w:val="24"/>
          <w:szCs w:val="24"/>
          <w:lang w:val="fr-FR"/>
        </w:rPr>
        <w:t xml:space="preserve">qui menacent les populations du bassin </w:t>
      </w:r>
      <w:r w:rsidR="54BA7BF1" w:rsidRPr="0C23EBBE">
        <w:rPr>
          <w:rFonts w:ascii="Montserrat" w:eastAsia="Montserrat" w:hAnsi="Montserrat" w:cs="Montserrat"/>
          <w:sz w:val="24"/>
          <w:szCs w:val="24"/>
          <w:lang w:val="fr-FR"/>
        </w:rPr>
        <w:t>face à l’augmentation des</w:t>
      </w:r>
      <w:r w:rsidRPr="003F4188">
        <w:rPr>
          <w:rFonts w:ascii="Montserrat" w:eastAsia="Montserrat" w:hAnsi="Montserrat" w:cs="Montserrat"/>
          <w:sz w:val="24"/>
          <w:szCs w:val="24"/>
          <w:lang w:val="fr-FR"/>
        </w:rPr>
        <w:t xml:space="preserve"> inondations et </w:t>
      </w:r>
      <w:r w:rsidR="22FD949B" w:rsidRPr="0C23EBBE">
        <w:rPr>
          <w:rFonts w:ascii="Montserrat" w:eastAsia="Montserrat" w:hAnsi="Montserrat" w:cs="Montserrat"/>
          <w:sz w:val="24"/>
          <w:szCs w:val="24"/>
          <w:lang w:val="fr-FR"/>
        </w:rPr>
        <w:t>des</w:t>
      </w:r>
      <w:r w:rsidRPr="003F4188">
        <w:rPr>
          <w:rFonts w:ascii="Montserrat" w:eastAsia="Montserrat" w:hAnsi="Montserrat" w:cs="Montserrat"/>
          <w:sz w:val="24"/>
          <w:szCs w:val="24"/>
          <w:lang w:val="fr-FR"/>
        </w:rPr>
        <w:t xml:space="preserve"> </w:t>
      </w:r>
      <w:r w:rsidR="629CD36B" w:rsidRPr="0C23EBBE">
        <w:rPr>
          <w:rFonts w:ascii="Montserrat" w:eastAsia="Montserrat" w:hAnsi="Montserrat" w:cs="Montserrat"/>
          <w:sz w:val="24"/>
          <w:szCs w:val="24"/>
          <w:lang w:val="fr-FR"/>
        </w:rPr>
        <w:t>sècheresse</w:t>
      </w:r>
      <w:r w:rsidR="541E50EC" w:rsidRPr="0C23EBBE">
        <w:rPr>
          <w:rFonts w:ascii="Montserrat" w:eastAsia="Montserrat" w:hAnsi="Montserrat" w:cs="Montserrat"/>
          <w:sz w:val="24"/>
          <w:szCs w:val="24"/>
          <w:lang w:val="fr-FR"/>
        </w:rPr>
        <w:t>s</w:t>
      </w:r>
      <w:r w:rsidRPr="003F4188">
        <w:rPr>
          <w:rFonts w:ascii="Montserrat" w:eastAsia="Montserrat" w:hAnsi="Montserrat" w:cs="Montserrat"/>
          <w:sz w:val="24"/>
          <w:szCs w:val="24"/>
          <w:lang w:val="fr-FR"/>
        </w:rPr>
        <w:t>.</w:t>
      </w:r>
    </w:p>
    <w:p w14:paraId="0B41867A" w14:textId="0DF208D9" w:rsidR="009273D5" w:rsidRPr="001514DF" w:rsidRDefault="009273D5" w:rsidP="009273D5">
      <w:pPr>
        <w:jc w:val="both"/>
        <w:rPr>
          <w:rFonts w:ascii="Montserrat" w:eastAsia="Montserrat" w:hAnsi="Montserrat" w:cs="Montserrat"/>
          <w:sz w:val="24"/>
          <w:szCs w:val="24"/>
        </w:rPr>
      </w:pPr>
    </w:p>
    <w:p w14:paraId="26FC4AA9" w14:textId="1632D80F" w:rsidR="001514DF" w:rsidRPr="001514DF" w:rsidRDefault="001514DF" w:rsidP="001514DF">
      <w:pPr>
        <w:jc w:val="both"/>
        <w:rPr>
          <w:rFonts w:ascii="Montserrat" w:eastAsia="Montserrat" w:hAnsi="Montserrat" w:cs="Montserrat"/>
          <w:sz w:val="24"/>
          <w:szCs w:val="24"/>
        </w:rPr>
      </w:pPr>
      <w:r w:rsidRPr="001514DF">
        <w:rPr>
          <w:rFonts w:ascii="Montserrat" w:eastAsia="Montserrat" w:hAnsi="Montserrat" w:cs="Montserrat"/>
          <w:sz w:val="24"/>
          <w:szCs w:val="24"/>
        </w:rPr>
        <w:t>L’appropriation et l’opérationnalisation de</w:t>
      </w:r>
      <w:r w:rsidR="005B5DF0">
        <w:rPr>
          <w:rFonts w:ascii="Montserrat" w:eastAsia="Montserrat" w:hAnsi="Montserrat" w:cs="Montserrat"/>
          <w:sz w:val="24"/>
          <w:szCs w:val="24"/>
        </w:rPr>
        <w:t xml:space="preserve"> la stratégie </w:t>
      </w:r>
      <w:r w:rsidRPr="001514DF">
        <w:rPr>
          <w:rFonts w:ascii="Montserrat" w:eastAsia="Montserrat" w:hAnsi="Montserrat" w:cs="Montserrat"/>
          <w:sz w:val="24"/>
          <w:szCs w:val="24"/>
        </w:rPr>
        <w:t>par tous les acteurs</w:t>
      </w:r>
      <w:r w:rsidR="005B5DF0">
        <w:rPr>
          <w:rFonts w:ascii="Montserrat" w:eastAsia="Montserrat" w:hAnsi="Montserrat" w:cs="Montserrat"/>
          <w:sz w:val="24"/>
          <w:szCs w:val="24"/>
        </w:rPr>
        <w:t>,</w:t>
      </w:r>
      <w:r w:rsidRPr="001514DF">
        <w:rPr>
          <w:rFonts w:ascii="Montserrat" w:eastAsia="Montserrat" w:hAnsi="Montserrat" w:cs="Montserrat"/>
          <w:sz w:val="24"/>
          <w:szCs w:val="24"/>
        </w:rPr>
        <w:t xml:space="preserve"> y compris ceux qui détiennent certain pouvoir de décision, de leadership et de mobilisation</w:t>
      </w:r>
      <w:r w:rsidR="46149066" w:rsidRPr="0C23EBBE">
        <w:rPr>
          <w:rFonts w:ascii="Montserrat" w:eastAsia="Montserrat" w:hAnsi="Montserrat" w:cs="Montserrat"/>
          <w:sz w:val="24"/>
          <w:szCs w:val="24"/>
        </w:rPr>
        <w:t xml:space="preserve"> de financement</w:t>
      </w:r>
      <w:r w:rsidRPr="001514DF">
        <w:rPr>
          <w:rFonts w:ascii="Montserrat" w:eastAsia="Montserrat" w:hAnsi="Montserrat" w:cs="Montserrat"/>
          <w:sz w:val="24"/>
          <w:szCs w:val="24"/>
        </w:rPr>
        <w:t>, s’avèrent hautement indispensables.</w:t>
      </w:r>
    </w:p>
    <w:p w14:paraId="37C8FEC0" w14:textId="77777777" w:rsidR="001514DF" w:rsidRPr="001514DF" w:rsidRDefault="001514DF" w:rsidP="001514DF">
      <w:pPr>
        <w:jc w:val="both"/>
        <w:rPr>
          <w:rFonts w:ascii="Montserrat" w:eastAsia="Montserrat" w:hAnsi="Montserrat" w:cs="Montserrat"/>
          <w:sz w:val="24"/>
          <w:szCs w:val="24"/>
        </w:rPr>
      </w:pPr>
    </w:p>
    <w:p w14:paraId="34E1DEEC" w14:textId="7C02BE7E" w:rsidR="001514DF" w:rsidRPr="001514DF" w:rsidRDefault="001514DF" w:rsidP="001514DF">
      <w:pPr>
        <w:jc w:val="both"/>
        <w:rPr>
          <w:rFonts w:ascii="Montserrat" w:eastAsia="Montserrat" w:hAnsi="Montserrat" w:cs="Montserrat"/>
          <w:sz w:val="24"/>
          <w:szCs w:val="24"/>
        </w:rPr>
      </w:pPr>
      <w:r w:rsidRPr="001514DF">
        <w:rPr>
          <w:rFonts w:ascii="Montserrat" w:eastAsia="Montserrat" w:hAnsi="Montserrat" w:cs="Montserrat"/>
          <w:sz w:val="24"/>
          <w:szCs w:val="24"/>
        </w:rPr>
        <w:t>Dans la même veine, je nourris l'espoir que tou</w:t>
      </w:r>
      <w:r w:rsidR="005B5DF0">
        <w:rPr>
          <w:rFonts w:ascii="Montserrat" w:eastAsia="Montserrat" w:hAnsi="Montserrat" w:cs="Montserrat"/>
          <w:sz w:val="24"/>
          <w:szCs w:val="24"/>
        </w:rPr>
        <w:t>tes</w:t>
      </w:r>
      <w:r w:rsidRPr="001514DF">
        <w:rPr>
          <w:rFonts w:ascii="Montserrat" w:eastAsia="Montserrat" w:hAnsi="Montserrat" w:cs="Montserrat"/>
          <w:sz w:val="24"/>
          <w:szCs w:val="24"/>
        </w:rPr>
        <w:t xml:space="preserve"> </w:t>
      </w:r>
      <w:r w:rsidR="005B5DF0">
        <w:rPr>
          <w:rFonts w:ascii="Montserrat" w:eastAsia="Montserrat" w:hAnsi="Montserrat" w:cs="Montserrat"/>
          <w:sz w:val="24"/>
          <w:szCs w:val="24"/>
        </w:rPr>
        <w:t>l</w:t>
      </w:r>
      <w:r w:rsidRPr="001514DF">
        <w:rPr>
          <w:rFonts w:ascii="Montserrat" w:eastAsia="Montserrat" w:hAnsi="Montserrat" w:cs="Montserrat"/>
          <w:sz w:val="24"/>
          <w:szCs w:val="24"/>
        </w:rPr>
        <w:t xml:space="preserve">es </w:t>
      </w:r>
      <w:r w:rsidR="005B5DF0">
        <w:rPr>
          <w:rFonts w:ascii="Montserrat" w:eastAsia="Montserrat" w:hAnsi="Montserrat" w:cs="Montserrat"/>
          <w:sz w:val="24"/>
          <w:szCs w:val="24"/>
        </w:rPr>
        <w:t xml:space="preserve">parties prenantes nationales et internationales puissent travailler de façon synergique et coordonnée </w:t>
      </w:r>
      <w:r w:rsidRPr="001514DF">
        <w:rPr>
          <w:rFonts w:ascii="Montserrat" w:eastAsia="Montserrat" w:hAnsi="Montserrat" w:cs="Montserrat"/>
          <w:sz w:val="24"/>
          <w:szCs w:val="24"/>
        </w:rPr>
        <w:t xml:space="preserve">pour </w:t>
      </w:r>
      <w:r w:rsidR="005B5DF0">
        <w:rPr>
          <w:rFonts w:ascii="Montserrat" w:eastAsia="Montserrat" w:hAnsi="Montserrat" w:cs="Montserrat"/>
          <w:sz w:val="24"/>
          <w:szCs w:val="24"/>
        </w:rPr>
        <w:t xml:space="preserve">la mise en œuvre des actions </w:t>
      </w:r>
      <w:r w:rsidR="005B5DF0" w:rsidRPr="0C23EBBE">
        <w:rPr>
          <w:rFonts w:ascii="Montserrat" w:eastAsia="Montserrat" w:hAnsi="Montserrat" w:cs="Montserrat"/>
          <w:sz w:val="24"/>
          <w:szCs w:val="24"/>
        </w:rPr>
        <w:t>proposée</w:t>
      </w:r>
      <w:r w:rsidR="11C20238" w:rsidRPr="0C23EBBE">
        <w:rPr>
          <w:rFonts w:ascii="Montserrat" w:eastAsia="Montserrat" w:hAnsi="Montserrat" w:cs="Montserrat"/>
          <w:sz w:val="24"/>
          <w:szCs w:val="24"/>
        </w:rPr>
        <w:t>s</w:t>
      </w:r>
      <w:r w:rsidR="005B5DF0">
        <w:rPr>
          <w:rFonts w:ascii="Montserrat" w:eastAsia="Montserrat" w:hAnsi="Montserrat" w:cs="Montserrat"/>
          <w:sz w:val="24"/>
          <w:szCs w:val="24"/>
        </w:rPr>
        <w:t xml:space="preserve"> dans le plan d’action de cette stratégie </w:t>
      </w:r>
      <w:r w:rsidRPr="001514DF">
        <w:rPr>
          <w:rFonts w:ascii="Montserrat" w:eastAsia="Montserrat" w:hAnsi="Montserrat" w:cs="Montserrat"/>
          <w:sz w:val="24"/>
          <w:szCs w:val="24"/>
        </w:rPr>
        <w:t>pour</w:t>
      </w:r>
      <w:r w:rsidR="005B5DF0">
        <w:rPr>
          <w:rFonts w:ascii="Montserrat" w:eastAsia="Montserrat" w:hAnsi="Montserrat" w:cs="Montserrat"/>
          <w:sz w:val="24"/>
          <w:szCs w:val="24"/>
        </w:rPr>
        <w:t xml:space="preserve"> améliorer la résilience de</w:t>
      </w:r>
      <w:r w:rsidRPr="001514DF">
        <w:rPr>
          <w:rFonts w:ascii="Montserrat" w:eastAsia="Montserrat" w:hAnsi="Montserrat" w:cs="Montserrat"/>
          <w:sz w:val="24"/>
          <w:szCs w:val="24"/>
        </w:rPr>
        <w:t xml:space="preserve"> nos différentes communautés.</w:t>
      </w:r>
    </w:p>
    <w:p w14:paraId="5831CF09" w14:textId="77777777" w:rsidR="001514DF" w:rsidRPr="001514DF" w:rsidRDefault="001514DF" w:rsidP="001514DF">
      <w:pPr>
        <w:jc w:val="both"/>
        <w:rPr>
          <w:rFonts w:ascii="Montserrat" w:eastAsia="Montserrat" w:hAnsi="Montserrat" w:cs="Montserrat"/>
          <w:sz w:val="24"/>
          <w:szCs w:val="24"/>
        </w:rPr>
      </w:pPr>
    </w:p>
    <w:p w14:paraId="09E07B2B" w14:textId="721FDAC4" w:rsidR="001514DF" w:rsidRPr="001514DF" w:rsidRDefault="001514DF" w:rsidP="001514DF">
      <w:pPr>
        <w:jc w:val="both"/>
        <w:rPr>
          <w:rFonts w:ascii="Montserrat" w:eastAsia="Montserrat" w:hAnsi="Montserrat" w:cs="Montserrat"/>
          <w:sz w:val="24"/>
          <w:szCs w:val="24"/>
        </w:rPr>
      </w:pPr>
      <w:r w:rsidRPr="001514DF">
        <w:rPr>
          <w:rFonts w:ascii="Montserrat" w:eastAsia="Montserrat" w:hAnsi="Montserrat" w:cs="Montserrat"/>
          <w:sz w:val="24"/>
          <w:szCs w:val="24"/>
        </w:rPr>
        <w:t xml:space="preserve">Je termine en </w:t>
      </w:r>
      <w:r w:rsidR="19A12B0E" w:rsidRPr="0C23EBBE">
        <w:rPr>
          <w:rFonts w:ascii="Montserrat" w:eastAsia="Montserrat" w:hAnsi="Montserrat" w:cs="Montserrat"/>
          <w:sz w:val="24"/>
          <w:szCs w:val="24"/>
        </w:rPr>
        <w:t>soulignant</w:t>
      </w:r>
      <w:r w:rsidRPr="001514DF">
        <w:rPr>
          <w:rFonts w:ascii="Montserrat" w:eastAsia="Montserrat" w:hAnsi="Montserrat" w:cs="Montserrat"/>
          <w:sz w:val="24"/>
          <w:szCs w:val="24"/>
        </w:rPr>
        <w:t xml:space="preserve"> que le développement, l’appropriation et l’opérationnalisation </w:t>
      </w:r>
      <w:r w:rsidR="005B5DF0">
        <w:rPr>
          <w:rFonts w:ascii="Montserrat" w:eastAsia="Montserrat" w:hAnsi="Montserrat" w:cs="Montserrat"/>
          <w:sz w:val="24"/>
          <w:szCs w:val="24"/>
        </w:rPr>
        <w:t xml:space="preserve">de la présente stratégie, ainsi que des </w:t>
      </w:r>
      <w:r w:rsidRPr="001514DF">
        <w:rPr>
          <w:rFonts w:ascii="Montserrat" w:eastAsia="Montserrat" w:hAnsi="Montserrat" w:cs="Montserrat"/>
          <w:sz w:val="24"/>
          <w:szCs w:val="24"/>
        </w:rPr>
        <w:t>différents outils</w:t>
      </w:r>
      <w:r w:rsidR="005B5DF0">
        <w:rPr>
          <w:rFonts w:ascii="Montserrat" w:eastAsia="Montserrat" w:hAnsi="Montserrat" w:cs="Montserrat"/>
          <w:sz w:val="24"/>
          <w:szCs w:val="24"/>
        </w:rPr>
        <w:t xml:space="preserve"> pour renforcer la connaissance des </w:t>
      </w:r>
      <w:r w:rsidR="005B5DF0" w:rsidRPr="0C23EBBE">
        <w:rPr>
          <w:rFonts w:ascii="Montserrat" w:eastAsia="Montserrat" w:hAnsi="Montserrat" w:cs="Montserrat"/>
          <w:sz w:val="24"/>
          <w:szCs w:val="24"/>
        </w:rPr>
        <w:t>risque</w:t>
      </w:r>
      <w:r w:rsidR="47CA4B73" w:rsidRPr="0C23EBBE">
        <w:rPr>
          <w:rFonts w:ascii="Montserrat" w:eastAsia="Montserrat" w:hAnsi="Montserrat" w:cs="Montserrat"/>
          <w:sz w:val="24"/>
          <w:szCs w:val="24"/>
        </w:rPr>
        <w:t>s</w:t>
      </w:r>
      <w:r w:rsidR="005B5DF0">
        <w:rPr>
          <w:rFonts w:ascii="Montserrat" w:eastAsia="Montserrat" w:hAnsi="Montserrat" w:cs="Montserrat"/>
          <w:sz w:val="24"/>
          <w:szCs w:val="24"/>
        </w:rPr>
        <w:t xml:space="preserve"> et l’alerte précoce, </w:t>
      </w:r>
      <w:r w:rsidRPr="001514DF">
        <w:rPr>
          <w:rFonts w:ascii="Montserrat" w:eastAsia="Montserrat" w:hAnsi="Montserrat" w:cs="Montserrat"/>
          <w:sz w:val="24"/>
          <w:szCs w:val="24"/>
        </w:rPr>
        <w:t xml:space="preserve">par tous les acteurs concernés, constitue l’une </w:t>
      </w:r>
      <w:r w:rsidR="005B5DF0" w:rsidRPr="001514DF">
        <w:rPr>
          <w:rFonts w:ascii="Montserrat" w:eastAsia="Montserrat" w:hAnsi="Montserrat" w:cs="Montserrat"/>
          <w:sz w:val="24"/>
          <w:szCs w:val="24"/>
        </w:rPr>
        <w:t>des plus-values</w:t>
      </w:r>
      <w:r w:rsidRPr="001514DF">
        <w:rPr>
          <w:rFonts w:ascii="Montserrat" w:eastAsia="Montserrat" w:hAnsi="Montserrat" w:cs="Montserrat"/>
          <w:sz w:val="24"/>
          <w:szCs w:val="24"/>
        </w:rPr>
        <w:t xml:space="preserve"> du projet VFDM mis en œuvre de façon collaborative par le Consortium OMM-GWP/AO-ABV, important projet financé par le Fonds d'Adaptation à qui je réitère notre gratitude et nos sincères remerciements. </w:t>
      </w:r>
    </w:p>
    <w:p w14:paraId="03E1CD82" w14:textId="77777777" w:rsidR="001514DF" w:rsidRPr="001514DF" w:rsidRDefault="001514DF" w:rsidP="001514DF">
      <w:pPr>
        <w:jc w:val="both"/>
        <w:rPr>
          <w:rFonts w:ascii="Montserrat" w:eastAsia="Montserrat" w:hAnsi="Montserrat" w:cs="Montserrat"/>
          <w:sz w:val="24"/>
          <w:szCs w:val="24"/>
        </w:rPr>
      </w:pPr>
      <w:r w:rsidRPr="001514DF">
        <w:rPr>
          <w:rFonts w:ascii="Montserrat" w:eastAsia="Montserrat" w:hAnsi="Montserrat" w:cs="Montserrat"/>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5"/>
        <w:gridCol w:w="4544"/>
      </w:tblGrid>
      <w:tr w:rsidR="001514DF" w14:paraId="3E2969B4" w14:textId="77777777" w:rsidTr="009357F5">
        <w:tc>
          <w:tcPr>
            <w:tcW w:w="4390" w:type="dxa"/>
          </w:tcPr>
          <w:p w14:paraId="1011B2C5" w14:textId="77777777" w:rsidR="001514DF" w:rsidRDefault="001514DF" w:rsidP="009357F5">
            <w:pPr>
              <w:pStyle w:val="PlainText"/>
              <w:jc w:val="both"/>
              <w:rPr>
                <w:rFonts w:ascii="Times New Roman" w:hAnsi="Times New Roman" w:cs="Times New Roman"/>
                <w:sz w:val="28"/>
                <w:szCs w:val="28"/>
                <w:lang w:val="fr-FR"/>
              </w:rPr>
            </w:pPr>
            <w:r>
              <w:rPr>
                <w:noProof/>
              </w:rPr>
              <mc:AlternateContent>
                <mc:Choice Requires="wps">
                  <w:drawing>
                    <wp:anchor distT="0" distB="0" distL="114300" distR="114300" simplePos="0" relativeHeight="251658242" behindDoc="0" locked="0" layoutInCell="1" allowOverlap="1" wp14:anchorId="55C8F874" wp14:editId="19F060B8">
                      <wp:simplePos x="0" y="0"/>
                      <wp:positionH relativeFrom="column">
                        <wp:posOffset>1847215</wp:posOffset>
                      </wp:positionH>
                      <wp:positionV relativeFrom="paragraph">
                        <wp:posOffset>3175</wp:posOffset>
                      </wp:positionV>
                      <wp:extent cx="725805" cy="655955"/>
                      <wp:effectExtent l="0" t="0" r="17145" b="10795"/>
                      <wp:wrapNone/>
                      <wp:docPr id="1499469199" name="Text Box 1499469199"/>
                      <wp:cNvGraphicFramePr/>
                      <a:graphic xmlns:a="http://schemas.openxmlformats.org/drawingml/2006/main">
                        <a:graphicData uri="http://schemas.microsoft.com/office/word/2010/wordprocessingShape">
                          <wps:wsp>
                            <wps:cNvSpPr txBox="1"/>
                            <wps:spPr>
                              <a:xfrm>
                                <a:off x="0" y="0"/>
                                <a:ext cx="725805" cy="655955"/>
                              </a:xfrm>
                              <a:prstGeom prst="rect">
                                <a:avLst/>
                              </a:prstGeom>
                              <a:solidFill>
                                <a:schemeClr val="lt1"/>
                              </a:solidFill>
                              <a:ln w="6350">
                                <a:solidFill>
                                  <a:prstClr val="black"/>
                                </a:solidFill>
                              </a:ln>
                            </wps:spPr>
                            <wps:txbx>
                              <w:txbxContent>
                                <w:p w14:paraId="3F1E8EE3" w14:textId="77777777" w:rsidR="001514DF" w:rsidRDefault="001514DF" w:rsidP="001514DF">
                                  <w:r>
                                    <w:rPr>
                                      <w:noProof/>
                                    </w:rPr>
                                    <w:drawing>
                                      <wp:inline distT="0" distB="0" distL="0" distR="0" wp14:anchorId="00E0BAC3" wp14:editId="4869709B">
                                        <wp:extent cx="608522" cy="591185"/>
                                        <wp:effectExtent l="0" t="0" r="1270" b="0"/>
                                        <wp:docPr id="691677546" name="Picture 691677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48" cy="5946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5C8F874" id="_x0000_t202" coordsize="21600,21600" o:spt="202" path="m,l,21600r21600,l21600,xe">
                      <v:stroke joinstyle="miter"/>
                      <v:path gradientshapeok="t" o:connecttype="rect"/>
                    </v:shapetype>
                    <v:shape id="Text Box 1499469199" o:spid="_x0000_s1026" type="#_x0000_t202" style="position:absolute;left:0;text-align:left;margin-left:145.45pt;margin-top:.25pt;width:57.15pt;height:51.6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" fillcolor="white [3201]" strokeweight=".5pt">
                      <v:textbox>
                        <w:txbxContent>
                          <w:p w14:paraId="3F1E8EE3" w14:textId="77777777" w:rsidR="001514DF" w:rsidRDefault="001514DF" w:rsidP="001514DF">
                            <w:r>
                              <w:rPr>
                                <w:noProof/>
                              </w:rPr>
                              <w:drawing>
                                <wp:inline distT="0" distB="0" distL="0" distR="0" wp14:anchorId="00E0BAC3" wp14:editId="4869709B">
                                  <wp:extent cx="608522" cy="591185"/>
                                  <wp:effectExtent l="0" t="0" r="1270" b="0"/>
                                  <wp:docPr id="691677546" name="Picture 691677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48" cy="594611"/>
                                          </a:xfrm>
                                          <a:prstGeom prst="rect">
                                            <a:avLst/>
                                          </a:prstGeom>
                                          <a:noFill/>
                                          <a:ln>
                                            <a:noFill/>
                                          </a:ln>
                                        </pic:spPr>
                                      </pic:pic>
                                    </a:graphicData>
                                  </a:graphic>
                                </wp:inline>
                              </w:drawing>
                            </w:r>
                          </w:p>
                        </w:txbxContent>
                      </v:textbox>
                    </v:shape>
                  </w:pict>
                </mc:Fallback>
              </mc:AlternateContent>
            </w:r>
            <w:r w:rsidRPr="00A97340">
              <w:rPr>
                <w:noProof/>
              </w:rPr>
              <w:drawing>
                <wp:anchor distT="0" distB="0" distL="114300" distR="114300" simplePos="0" relativeHeight="251658241" behindDoc="0" locked="0" layoutInCell="1" allowOverlap="1" wp14:anchorId="35BB3FDF" wp14:editId="6B8E1D5C">
                  <wp:simplePos x="0" y="0"/>
                  <wp:positionH relativeFrom="column">
                    <wp:posOffset>-65110</wp:posOffset>
                  </wp:positionH>
                  <wp:positionV relativeFrom="paragraph">
                    <wp:posOffset>53163</wp:posOffset>
                  </wp:positionV>
                  <wp:extent cx="2710815" cy="1807210"/>
                  <wp:effectExtent l="0" t="0" r="0" b="0"/>
                  <wp:wrapSquare wrapText="bothSides"/>
                  <wp:docPr id="1418525601" name="Picture 1418525601" descr="D:\DOSSIERS_Perso_DES-Rob\PHOTO DE\IMG_1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SSIERS_Perso_DES-Rob\PHOTO DE\IMG_117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0815" cy="1807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4188">
              <w:rPr>
                <w:rFonts w:ascii="Arial" w:hAnsi="Arial"/>
                <w:noProof/>
                <w:lang w:val="fr-FR"/>
              </w:rPr>
              <w:t xml:space="preserve">         </w:t>
            </w:r>
            <w:bookmarkStart w:id="1" w:name="_Hlk107558767"/>
            <w:bookmarkEnd w:id="1"/>
          </w:p>
          <w:p w14:paraId="1203E0F3" w14:textId="77777777" w:rsidR="001514DF" w:rsidRDefault="001514DF" w:rsidP="009357F5">
            <w:pPr>
              <w:rPr>
                <w:rFonts w:ascii="Times New Roman" w:hAnsi="Times New Roman" w:cs="Times New Roman"/>
                <w:b/>
                <w:sz w:val="30"/>
                <w:szCs w:val="30"/>
                <w:lang w:val="fr-FR"/>
              </w:rPr>
            </w:pPr>
          </w:p>
        </w:tc>
        <w:tc>
          <w:tcPr>
            <w:tcW w:w="5804" w:type="dxa"/>
          </w:tcPr>
          <w:p w14:paraId="1A1B4877" w14:textId="61B5B7A8" w:rsidR="001514DF" w:rsidRDefault="001514DF" w:rsidP="003F4188">
            <w:pPr>
              <w:rPr>
                <w:rFonts w:ascii="Times New Roman" w:hAnsi="Times New Roman" w:cs="Times New Roman"/>
                <w:b/>
                <w:sz w:val="30"/>
                <w:szCs w:val="30"/>
                <w:lang w:val="fr-FR"/>
              </w:rPr>
            </w:pPr>
            <w:r w:rsidRPr="00DD3B8A">
              <w:rPr>
                <w:noProof/>
              </w:rPr>
              <w:drawing>
                <wp:anchor distT="0" distB="0" distL="114300" distR="114300" simplePos="0" relativeHeight="251658240" behindDoc="0" locked="0" layoutInCell="1" allowOverlap="1" wp14:anchorId="460939F9" wp14:editId="0475C188">
                  <wp:simplePos x="0" y="0"/>
                  <wp:positionH relativeFrom="column">
                    <wp:posOffset>-9525</wp:posOffset>
                  </wp:positionH>
                  <wp:positionV relativeFrom="paragraph">
                    <wp:posOffset>374848</wp:posOffset>
                  </wp:positionV>
                  <wp:extent cx="2603500" cy="908685"/>
                  <wp:effectExtent l="0" t="0" r="0" b="5715"/>
                  <wp:wrapSquare wrapText="bothSides"/>
                  <wp:docPr id="33073814" name="Picture 3307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3500" cy="908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B7B401" w14:textId="77777777" w:rsidR="001514DF" w:rsidRDefault="001514DF" w:rsidP="009357F5">
            <w:pPr>
              <w:ind w:firstLine="39"/>
              <w:jc w:val="center"/>
              <w:rPr>
                <w:rFonts w:ascii="Times New Roman" w:hAnsi="Times New Roman" w:cs="Times New Roman"/>
                <w:b/>
                <w:sz w:val="30"/>
                <w:szCs w:val="30"/>
                <w:lang w:val="fr-FR"/>
              </w:rPr>
            </w:pPr>
          </w:p>
          <w:p w14:paraId="59815BBC" w14:textId="77777777" w:rsidR="001514DF" w:rsidRPr="003F4188" w:rsidRDefault="001514DF" w:rsidP="009357F5">
            <w:pPr>
              <w:ind w:firstLine="39"/>
              <w:rPr>
                <w:rFonts w:ascii="Times New Roman" w:hAnsi="Times New Roman" w:cs="Times New Roman"/>
                <w:b/>
                <w:sz w:val="30"/>
                <w:szCs w:val="30"/>
                <w:lang w:val="fr-FR"/>
              </w:rPr>
            </w:pPr>
            <w:r>
              <w:rPr>
                <w:rFonts w:ascii="Times New Roman" w:hAnsi="Times New Roman" w:cs="Times New Roman"/>
                <w:b/>
                <w:sz w:val="30"/>
                <w:szCs w:val="30"/>
                <w:lang w:val="fr-FR"/>
              </w:rPr>
              <w:t xml:space="preserve">     </w:t>
            </w:r>
            <w:r w:rsidRPr="003F4188">
              <w:rPr>
                <w:rFonts w:ascii="Times New Roman" w:hAnsi="Times New Roman" w:cs="Times New Roman"/>
                <w:b/>
                <w:sz w:val="30"/>
                <w:szCs w:val="30"/>
                <w:lang w:val="fr-FR"/>
              </w:rPr>
              <w:t xml:space="preserve">DESSOUASSI   </w:t>
            </w:r>
            <w:proofErr w:type="spellStart"/>
            <w:proofErr w:type="gramStart"/>
            <w:r w:rsidRPr="003F4188">
              <w:rPr>
                <w:rFonts w:ascii="Times New Roman" w:hAnsi="Times New Roman" w:cs="Times New Roman"/>
                <w:b/>
                <w:sz w:val="30"/>
                <w:szCs w:val="30"/>
                <w:lang w:val="fr-FR"/>
              </w:rPr>
              <w:t>Y</w:t>
            </w:r>
            <w:r>
              <w:rPr>
                <w:rFonts w:ascii="Times New Roman" w:hAnsi="Times New Roman" w:cs="Times New Roman"/>
                <w:b/>
                <w:sz w:val="30"/>
                <w:szCs w:val="30"/>
                <w:lang w:val="fr-FR"/>
              </w:rPr>
              <w:t>aovi</w:t>
            </w:r>
            <w:proofErr w:type="spellEnd"/>
            <w:r w:rsidRPr="003F4188">
              <w:rPr>
                <w:rFonts w:ascii="Times New Roman" w:hAnsi="Times New Roman" w:cs="Times New Roman"/>
                <w:b/>
                <w:sz w:val="30"/>
                <w:szCs w:val="30"/>
                <w:lang w:val="fr-FR"/>
              </w:rPr>
              <w:t xml:space="preserve">  Robert</w:t>
            </w:r>
            <w:proofErr w:type="gramEnd"/>
          </w:p>
          <w:p w14:paraId="52A91F2D" w14:textId="77777777" w:rsidR="001514DF" w:rsidRPr="0019731E" w:rsidRDefault="001514DF" w:rsidP="009357F5">
            <w:pPr>
              <w:ind w:firstLine="39"/>
              <w:jc w:val="center"/>
              <w:rPr>
                <w:rFonts w:ascii="Times New Roman" w:hAnsi="Times New Roman" w:cs="Times New Roman"/>
                <w:sz w:val="20"/>
                <w:szCs w:val="20"/>
                <w:lang w:val="fr-FR"/>
              </w:rPr>
            </w:pPr>
            <w:r w:rsidRPr="003F4188">
              <w:rPr>
                <w:rFonts w:ascii="Times New Roman" w:hAnsi="Times New Roman" w:cs="Times New Roman"/>
                <w:b/>
                <w:lang w:val="fr-FR"/>
              </w:rPr>
              <w:t xml:space="preserve">Directeur </w:t>
            </w:r>
            <w:proofErr w:type="gramStart"/>
            <w:r w:rsidRPr="003F4188">
              <w:rPr>
                <w:rFonts w:ascii="Times New Roman" w:hAnsi="Times New Roman" w:cs="Times New Roman"/>
                <w:b/>
                <w:lang w:val="fr-FR"/>
              </w:rPr>
              <w:t>Exécutif</w:t>
            </w:r>
            <w:proofErr w:type="gramEnd"/>
            <w:r w:rsidRPr="003F4188">
              <w:rPr>
                <w:rFonts w:ascii="Times New Roman" w:hAnsi="Times New Roman" w:cs="Times New Roman"/>
                <w:b/>
                <w:lang w:val="fr-FR"/>
              </w:rPr>
              <w:t xml:space="preserve"> </w:t>
            </w:r>
            <w:r w:rsidRPr="00AF16C0">
              <w:rPr>
                <w:rFonts w:ascii="Times New Roman" w:hAnsi="Times New Roman" w:cs="Times New Roman"/>
                <w:b/>
                <w:bCs/>
                <w:sz w:val="20"/>
                <w:szCs w:val="20"/>
                <w:lang w:val="fr-FR"/>
              </w:rPr>
              <w:t>de l’Autorité du Bassin de la Volta (ABV)</w:t>
            </w:r>
          </w:p>
          <w:p w14:paraId="3D1DE00F" w14:textId="77777777" w:rsidR="001514DF" w:rsidRDefault="001514DF" w:rsidP="009357F5">
            <w:pPr>
              <w:rPr>
                <w:rFonts w:ascii="Times New Roman" w:hAnsi="Times New Roman" w:cs="Times New Roman"/>
                <w:b/>
                <w:sz w:val="30"/>
                <w:szCs w:val="30"/>
                <w:lang w:val="fr-FR"/>
              </w:rPr>
            </w:pPr>
          </w:p>
        </w:tc>
      </w:tr>
    </w:tbl>
    <w:p w14:paraId="30A49B31" w14:textId="77777777" w:rsidR="000F1386" w:rsidRDefault="000F1386">
      <w:pPr>
        <w:pStyle w:val="Heading1"/>
        <w:jc w:val="both"/>
      </w:pPr>
    </w:p>
    <w:p w14:paraId="52A7CB56" w14:textId="186EA6ED" w:rsidR="000F1386" w:rsidRPr="000F1386" w:rsidRDefault="000F1386" w:rsidP="000F1386">
      <w:pPr>
        <w:rPr>
          <w:rFonts w:ascii="Montserrat" w:eastAsia="Montserrat" w:hAnsi="Montserrat" w:cs="Montserrat"/>
          <w:sz w:val="40"/>
          <w:szCs w:val="40"/>
        </w:rPr>
      </w:pPr>
      <w:r>
        <w:br w:type="page"/>
      </w:r>
    </w:p>
    <w:p w14:paraId="03549526" w14:textId="2CFC42A4" w:rsidR="00E8259F" w:rsidRDefault="004424B8" w:rsidP="000F1386">
      <w:pPr>
        <w:pStyle w:val="Heading1"/>
        <w:spacing w:before="120"/>
        <w:jc w:val="both"/>
      </w:pPr>
      <w:bookmarkStart w:id="2" w:name="_Toc140570667"/>
      <w:r>
        <w:t>REMERCIEMENTS</w:t>
      </w:r>
      <w:bookmarkEnd w:id="2"/>
    </w:p>
    <w:p w14:paraId="181B7CBC" w14:textId="6650E596" w:rsidR="007B425D" w:rsidRDefault="007B425D" w:rsidP="00F36F19">
      <w:pPr>
        <w:jc w:val="both"/>
        <w:rPr>
          <w:rFonts w:ascii="Montserrat" w:eastAsia="Montserrat" w:hAnsi="Montserrat" w:cs="Montserrat"/>
          <w:sz w:val="24"/>
          <w:szCs w:val="24"/>
        </w:rPr>
      </w:pPr>
      <w:r w:rsidRPr="00F36F19">
        <w:rPr>
          <w:rFonts w:ascii="Montserrat" w:eastAsia="Montserrat" w:hAnsi="Montserrat" w:cs="Montserrat"/>
          <w:sz w:val="24"/>
          <w:szCs w:val="24"/>
        </w:rPr>
        <w:t>La présente</w:t>
      </w:r>
      <w:r w:rsidR="001D35F6" w:rsidRPr="00F36F19">
        <w:rPr>
          <w:rFonts w:ascii="Montserrat" w:eastAsia="Montserrat" w:hAnsi="Montserrat" w:cs="Montserrat"/>
          <w:sz w:val="24"/>
          <w:szCs w:val="24"/>
        </w:rPr>
        <w:t xml:space="preserve"> stratégie</w:t>
      </w:r>
      <w:r w:rsidR="00080836" w:rsidRPr="00F36F19">
        <w:rPr>
          <w:rFonts w:ascii="Montserrat" w:eastAsia="Montserrat" w:hAnsi="Montserrat" w:cs="Montserrat"/>
          <w:sz w:val="24"/>
          <w:szCs w:val="24"/>
        </w:rPr>
        <w:t xml:space="preserve"> est le résultat de recherches approfondies et d'une collaboration étroite</w:t>
      </w:r>
      <w:r w:rsidR="001D35F6" w:rsidRPr="00F36F19">
        <w:rPr>
          <w:rFonts w:ascii="Montserrat" w:eastAsia="Montserrat" w:hAnsi="Montserrat" w:cs="Montserrat"/>
          <w:sz w:val="24"/>
          <w:szCs w:val="24"/>
        </w:rPr>
        <w:t xml:space="preserve"> </w:t>
      </w:r>
      <w:r w:rsidR="00080836" w:rsidRPr="00F36F19">
        <w:rPr>
          <w:rFonts w:ascii="Montserrat" w:eastAsia="Montserrat" w:hAnsi="Montserrat" w:cs="Montserrat"/>
          <w:sz w:val="24"/>
          <w:szCs w:val="24"/>
        </w:rPr>
        <w:t xml:space="preserve">entre les institutions gouvernementales des pays riverains du Bassin de la Volta, </w:t>
      </w:r>
      <w:r w:rsidR="78A35E66" w:rsidRPr="00F36F19">
        <w:rPr>
          <w:rFonts w:ascii="Montserrat" w:eastAsia="Montserrat" w:hAnsi="Montserrat" w:cs="Montserrat"/>
          <w:sz w:val="24"/>
          <w:szCs w:val="24"/>
        </w:rPr>
        <w:t xml:space="preserve">et </w:t>
      </w:r>
      <w:r w:rsidR="00080836" w:rsidRPr="00F36F19">
        <w:rPr>
          <w:rFonts w:ascii="Montserrat" w:eastAsia="Montserrat" w:hAnsi="Montserrat" w:cs="Montserrat"/>
          <w:sz w:val="24"/>
          <w:szCs w:val="24"/>
        </w:rPr>
        <w:t>les</w:t>
      </w:r>
      <w:r w:rsidR="001D35F6" w:rsidRPr="00F36F19">
        <w:rPr>
          <w:rFonts w:ascii="Montserrat" w:eastAsia="Montserrat" w:hAnsi="Montserrat" w:cs="Montserrat"/>
          <w:sz w:val="24"/>
          <w:szCs w:val="24"/>
        </w:rPr>
        <w:t xml:space="preserve"> </w:t>
      </w:r>
      <w:r w:rsidR="00080836" w:rsidRPr="00F36F19">
        <w:rPr>
          <w:rFonts w:ascii="Montserrat" w:eastAsia="Montserrat" w:hAnsi="Montserrat" w:cs="Montserrat"/>
          <w:sz w:val="24"/>
          <w:szCs w:val="24"/>
        </w:rPr>
        <w:t xml:space="preserve">organisations internationales </w:t>
      </w:r>
      <w:r w:rsidR="466BEA3D" w:rsidRPr="00F36F19">
        <w:rPr>
          <w:rFonts w:ascii="Montserrat" w:eastAsia="Montserrat" w:hAnsi="Montserrat" w:cs="Montserrat"/>
          <w:sz w:val="24"/>
          <w:szCs w:val="24"/>
        </w:rPr>
        <w:t xml:space="preserve">dont </w:t>
      </w:r>
      <w:r w:rsidR="001D35F6" w:rsidRPr="00F36F19">
        <w:rPr>
          <w:rFonts w:ascii="Montserrat" w:eastAsia="Montserrat" w:hAnsi="Montserrat" w:cs="Montserrat"/>
          <w:sz w:val="24"/>
          <w:szCs w:val="24"/>
        </w:rPr>
        <w:t>la Fondation de</w:t>
      </w:r>
      <w:r w:rsidR="00080836" w:rsidRPr="00F36F19">
        <w:rPr>
          <w:rFonts w:ascii="Montserrat" w:eastAsia="Montserrat" w:hAnsi="Montserrat" w:cs="Montserrat"/>
          <w:sz w:val="24"/>
          <w:szCs w:val="24"/>
        </w:rPr>
        <w:t xml:space="preserve"> recherche </w:t>
      </w:r>
      <w:r w:rsidR="001D35F6" w:rsidRPr="00F36F19">
        <w:rPr>
          <w:rFonts w:ascii="Montserrat" w:eastAsia="Montserrat" w:hAnsi="Montserrat" w:cs="Montserrat"/>
          <w:sz w:val="24"/>
          <w:szCs w:val="24"/>
        </w:rPr>
        <w:t>CIMA</w:t>
      </w:r>
      <w:r w:rsidR="00080836" w:rsidRPr="00F36F19">
        <w:rPr>
          <w:rFonts w:ascii="Montserrat" w:eastAsia="Montserrat" w:hAnsi="Montserrat" w:cs="Montserrat"/>
          <w:sz w:val="24"/>
          <w:szCs w:val="24"/>
        </w:rPr>
        <w:t>.</w:t>
      </w:r>
      <w:r w:rsidR="001D35F6" w:rsidRPr="00F36F19">
        <w:rPr>
          <w:rFonts w:ascii="Montserrat" w:eastAsia="Montserrat" w:hAnsi="Montserrat" w:cs="Montserrat"/>
          <w:sz w:val="24"/>
          <w:szCs w:val="24"/>
        </w:rPr>
        <w:t xml:space="preserve"> </w:t>
      </w:r>
      <w:r w:rsidRPr="00F36F19">
        <w:rPr>
          <w:rFonts w:ascii="Montserrat" w:eastAsia="Montserrat" w:hAnsi="Montserrat" w:cs="Montserrat"/>
          <w:sz w:val="24"/>
          <w:szCs w:val="24"/>
        </w:rPr>
        <w:t>Ce document</w:t>
      </w:r>
      <w:r w:rsidR="00B84C01" w:rsidRPr="00F36F19">
        <w:rPr>
          <w:rFonts w:ascii="Montserrat" w:eastAsia="Montserrat" w:hAnsi="Montserrat" w:cs="Montserrat"/>
          <w:sz w:val="24"/>
          <w:szCs w:val="24"/>
        </w:rPr>
        <w:t xml:space="preserve"> a été </w:t>
      </w:r>
      <w:r w:rsidR="001E2B4E" w:rsidRPr="00F36F19">
        <w:rPr>
          <w:rFonts w:ascii="Montserrat" w:eastAsia="Montserrat" w:hAnsi="Montserrat" w:cs="Montserrat"/>
          <w:sz w:val="24"/>
          <w:szCs w:val="24"/>
        </w:rPr>
        <w:t>élaboré</w:t>
      </w:r>
      <w:r w:rsidR="00B84C01" w:rsidRPr="00F36F19">
        <w:rPr>
          <w:rFonts w:ascii="Montserrat" w:eastAsia="Montserrat" w:hAnsi="Montserrat" w:cs="Montserrat"/>
          <w:sz w:val="24"/>
          <w:szCs w:val="24"/>
        </w:rPr>
        <w:t xml:space="preserve"> dans le cadre d</w:t>
      </w:r>
      <w:r w:rsidR="001E2B4E" w:rsidRPr="00F36F19">
        <w:rPr>
          <w:rFonts w:ascii="Montserrat" w:eastAsia="Montserrat" w:hAnsi="Montserrat" w:cs="Montserrat"/>
          <w:sz w:val="24"/>
          <w:szCs w:val="24"/>
        </w:rPr>
        <w:t xml:space="preserve">e </w:t>
      </w:r>
      <w:r w:rsidR="2AD4FB5F" w:rsidRPr="00F36F19">
        <w:rPr>
          <w:rFonts w:ascii="Montserrat" w:eastAsia="Montserrat" w:hAnsi="Montserrat" w:cs="Montserrat"/>
          <w:sz w:val="24"/>
          <w:szCs w:val="24"/>
        </w:rPr>
        <w:t xml:space="preserve">la </w:t>
      </w:r>
      <w:r w:rsidR="001E2B4E" w:rsidRPr="00F36F19">
        <w:rPr>
          <w:rFonts w:ascii="Montserrat" w:eastAsia="Montserrat" w:hAnsi="Montserrat" w:cs="Montserrat"/>
          <w:sz w:val="24"/>
          <w:szCs w:val="24"/>
        </w:rPr>
        <w:t>mise en œuvre du</w:t>
      </w:r>
      <w:r w:rsidR="00B84C01" w:rsidRPr="00F36F19">
        <w:rPr>
          <w:rFonts w:ascii="Montserrat" w:eastAsia="Montserrat" w:hAnsi="Montserrat" w:cs="Montserrat"/>
          <w:sz w:val="24"/>
          <w:szCs w:val="24"/>
        </w:rPr>
        <w:t xml:space="preserve"> projet “</w:t>
      </w:r>
      <w:r w:rsidR="00B613C9" w:rsidRPr="00F36F19">
        <w:rPr>
          <w:rFonts w:ascii="Montserrat" w:eastAsia="Montserrat" w:hAnsi="Montserrat" w:cs="Montserrat"/>
          <w:sz w:val="24"/>
          <w:szCs w:val="24"/>
        </w:rPr>
        <w:t>Intégrer la gestion des inondations et de la sécheresse, et l'alerte précoce pour l'adaptation au changement climatique dans le bassin de la Volta</w:t>
      </w:r>
      <w:r w:rsidR="00B613C9" w:rsidRPr="00F36F19">
        <w:rPr>
          <w:rFonts w:ascii="Montserrat" w:eastAsia="Montserrat" w:hAnsi="Montserrat" w:cs="Montserrat"/>
          <w:sz w:val="24"/>
          <w:szCs w:val="24"/>
        </w:rPr>
        <w:t>”</w:t>
      </w:r>
      <w:r w:rsidRPr="00F36F19">
        <w:rPr>
          <w:rFonts w:ascii="Montserrat" w:eastAsia="Montserrat" w:hAnsi="Montserrat" w:cs="Montserrat"/>
          <w:sz w:val="24"/>
          <w:szCs w:val="24"/>
        </w:rPr>
        <w:t xml:space="preserve"> (projet VFDM</w:t>
      </w:r>
      <w:r w:rsidR="001E2B4E" w:rsidRPr="00F36F19">
        <w:rPr>
          <w:rFonts w:ascii="Montserrat" w:eastAsia="Montserrat" w:hAnsi="Montserrat" w:cs="Montserrat"/>
          <w:sz w:val="24"/>
          <w:szCs w:val="24"/>
        </w:rPr>
        <w:t>), financé par le Fonds d’Adaptation</w:t>
      </w:r>
      <w:r w:rsidRPr="00F36F19">
        <w:rPr>
          <w:rFonts w:ascii="Montserrat" w:eastAsia="Montserrat" w:hAnsi="Montserrat" w:cs="Montserrat"/>
          <w:sz w:val="24"/>
          <w:szCs w:val="24"/>
        </w:rPr>
        <w:t xml:space="preserve">. Il </w:t>
      </w:r>
      <w:r w:rsidR="00270F61" w:rsidRPr="00F36F19">
        <w:rPr>
          <w:rFonts w:ascii="Montserrat" w:eastAsia="Montserrat" w:hAnsi="Montserrat" w:cs="Montserrat"/>
          <w:sz w:val="24"/>
          <w:szCs w:val="24"/>
        </w:rPr>
        <w:t>suit et se base</w:t>
      </w:r>
      <w:r w:rsidRPr="00F36F19">
        <w:rPr>
          <w:rFonts w:ascii="Montserrat" w:eastAsia="Montserrat" w:hAnsi="Montserrat" w:cs="Montserrat"/>
          <w:sz w:val="24"/>
          <w:szCs w:val="24"/>
        </w:rPr>
        <w:t>, entre autres,</w:t>
      </w:r>
      <w:r w:rsidR="00270F61" w:rsidRPr="00F36F19">
        <w:rPr>
          <w:rFonts w:ascii="Montserrat" w:eastAsia="Montserrat" w:hAnsi="Montserrat" w:cs="Montserrat"/>
          <w:sz w:val="24"/>
          <w:szCs w:val="24"/>
        </w:rPr>
        <w:t xml:space="preserve"> sur les résultats d</w:t>
      </w:r>
      <w:r w:rsidR="00270F61" w:rsidRPr="00F36F19">
        <w:rPr>
          <w:rFonts w:ascii="Montserrat" w:eastAsia="Montserrat" w:hAnsi="Montserrat" w:cs="Montserrat"/>
          <w:sz w:val="24"/>
          <w:szCs w:val="24"/>
        </w:rPr>
        <w:t>u</w:t>
      </w:r>
      <w:r w:rsidR="00270F61" w:rsidRPr="00F36F19">
        <w:rPr>
          <w:rFonts w:ascii="Montserrat" w:eastAsia="Montserrat" w:hAnsi="Montserrat" w:cs="Montserrat"/>
          <w:sz w:val="24"/>
          <w:szCs w:val="24"/>
        </w:rPr>
        <w:t xml:space="preserve"> profil de risque </w:t>
      </w:r>
      <w:r w:rsidR="0BC3675F" w:rsidRPr="00F36F19">
        <w:rPr>
          <w:rFonts w:ascii="Montserrat" w:eastAsia="Montserrat" w:hAnsi="Montserrat" w:cs="Montserrat"/>
          <w:sz w:val="24"/>
          <w:szCs w:val="24"/>
        </w:rPr>
        <w:t xml:space="preserve">associé aux </w:t>
      </w:r>
      <w:r w:rsidR="00270F61" w:rsidRPr="00F36F19">
        <w:rPr>
          <w:rFonts w:ascii="Montserrat" w:eastAsia="Montserrat" w:hAnsi="Montserrat" w:cs="Montserrat"/>
          <w:sz w:val="24"/>
          <w:szCs w:val="24"/>
        </w:rPr>
        <w:t xml:space="preserve">inondations et </w:t>
      </w:r>
      <w:r w:rsidR="00405B41" w:rsidRPr="00F36F19">
        <w:rPr>
          <w:rFonts w:ascii="Montserrat" w:eastAsia="Montserrat" w:hAnsi="Montserrat" w:cs="Montserrat"/>
          <w:sz w:val="24"/>
          <w:szCs w:val="24"/>
        </w:rPr>
        <w:t>aux</w:t>
      </w:r>
      <w:r w:rsidR="00270F61" w:rsidRPr="00F36F19">
        <w:rPr>
          <w:rFonts w:ascii="Montserrat" w:eastAsia="Montserrat" w:hAnsi="Montserrat" w:cs="Montserrat"/>
          <w:sz w:val="24"/>
          <w:szCs w:val="24"/>
        </w:rPr>
        <w:t xml:space="preserve"> sécheresse</w:t>
      </w:r>
      <w:r w:rsidR="0606DF03" w:rsidRPr="00F36F19">
        <w:rPr>
          <w:rFonts w:ascii="Montserrat" w:eastAsia="Montserrat" w:hAnsi="Montserrat" w:cs="Montserrat"/>
          <w:sz w:val="24"/>
          <w:szCs w:val="24"/>
        </w:rPr>
        <w:t>s</w:t>
      </w:r>
      <w:r w:rsidR="6AAFA72F" w:rsidRPr="00F36F19">
        <w:rPr>
          <w:rFonts w:ascii="Montserrat" w:eastAsia="Montserrat" w:hAnsi="Montserrat" w:cs="Montserrat"/>
          <w:sz w:val="24"/>
          <w:szCs w:val="24"/>
        </w:rPr>
        <w:t xml:space="preserve"> dans le bassin</w:t>
      </w:r>
      <w:r w:rsidRPr="00F36F19">
        <w:rPr>
          <w:rFonts w:ascii="Montserrat" w:eastAsia="Montserrat" w:hAnsi="Montserrat" w:cs="Montserrat"/>
          <w:sz w:val="24"/>
          <w:szCs w:val="24"/>
        </w:rPr>
        <w:t xml:space="preserve">, </w:t>
      </w:r>
      <w:r w:rsidR="00B84C01" w:rsidRPr="00F36F19">
        <w:rPr>
          <w:rFonts w:ascii="Montserrat" w:eastAsia="Montserrat" w:hAnsi="Montserrat" w:cs="Montserrat"/>
          <w:sz w:val="24"/>
          <w:szCs w:val="24"/>
        </w:rPr>
        <w:t>développé</w:t>
      </w:r>
      <w:r w:rsidR="00B84C01" w:rsidRPr="00F36F19">
        <w:rPr>
          <w:rFonts w:ascii="Montserrat" w:eastAsia="Montserrat" w:hAnsi="Montserrat" w:cs="Montserrat"/>
          <w:sz w:val="24"/>
          <w:szCs w:val="24"/>
        </w:rPr>
        <w:t xml:space="preserve"> </w:t>
      </w:r>
      <w:r w:rsidR="00080836" w:rsidRPr="00F36F19">
        <w:rPr>
          <w:rFonts w:ascii="Montserrat" w:eastAsia="Montserrat" w:hAnsi="Montserrat" w:cs="Montserrat"/>
          <w:sz w:val="24"/>
          <w:szCs w:val="24"/>
        </w:rPr>
        <w:t>l'année passé</w:t>
      </w:r>
      <w:r w:rsidR="00B84C01" w:rsidRPr="00F36F19">
        <w:rPr>
          <w:rFonts w:ascii="Montserrat" w:eastAsia="Montserrat" w:hAnsi="Montserrat" w:cs="Montserrat"/>
          <w:sz w:val="24"/>
          <w:szCs w:val="24"/>
        </w:rPr>
        <w:t>e</w:t>
      </w:r>
      <w:r w:rsidR="00B84C01" w:rsidRPr="00F36F19">
        <w:rPr>
          <w:rFonts w:ascii="Montserrat" w:eastAsia="Montserrat" w:hAnsi="Montserrat" w:cs="Montserrat"/>
          <w:sz w:val="24"/>
          <w:szCs w:val="24"/>
        </w:rPr>
        <w:t xml:space="preserve"> au cours du </w:t>
      </w:r>
      <w:r w:rsidRPr="00F36F19">
        <w:rPr>
          <w:rFonts w:ascii="Montserrat" w:eastAsia="Montserrat" w:hAnsi="Montserrat" w:cs="Montserrat"/>
          <w:sz w:val="24"/>
          <w:szCs w:val="24"/>
        </w:rPr>
        <w:t>même projet VFDM.</w:t>
      </w:r>
    </w:p>
    <w:p w14:paraId="1CB35AF8" w14:textId="77777777" w:rsidR="00F36F19" w:rsidRPr="00F36F19" w:rsidRDefault="00F36F19" w:rsidP="00F36F19">
      <w:pPr>
        <w:jc w:val="both"/>
        <w:rPr>
          <w:rFonts w:ascii="Montserrat" w:eastAsia="Montserrat" w:hAnsi="Montserrat" w:cs="Montserrat"/>
          <w:sz w:val="24"/>
          <w:szCs w:val="24"/>
        </w:rPr>
      </w:pPr>
    </w:p>
    <w:p w14:paraId="281343D3" w14:textId="246AED61" w:rsidR="00080836" w:rsidRDefault="00080836" w:rsidP="00F36F19">
      <w:pPr>
        <w:jc w:val="both"/>
        <w:rPr>
          <w:rFonts w:ascii="Montserrat" w:eastAsia="Montserrat" w:hAnsi="Montserrat" w:cs="Montserrat"/>
          <w:sz w:val="24"/>
          <w:szCs w:val="24"/>
        </w:rPr>
      </w:pPr>
      <w:r w:rsidRPr="00F36F19">
        <w:rPr>
          <w:rFonts w:ascii="Montserrat" w:eastAsia="Montserrat" w:hAnsi="Montserrat" w:cs="Montserrat"/>
          <w:sz w:val="24"/>
          <w:szCs w:val="24"/>
        </w:rPr>
        <w:t>L</w:t>
      </w:r>
      <w:r w:rsidR="007B425D" w:rsidRPr="00F36F19">
        <w:rPr>
          <w:rFonts w:ascii="Montserrat" w:eastAsia="Montserrat" w:hAnsi="Montserrat" w:cs="Montserrat"/>
          <w:sz w:val="24"/>
          <w:szCs w:val="24"/>
        </w:rPr>
        <w:t>a</w:t>
      </w:r>
      <w:r w:rsidRPr="00F36F19">
        <w:rPr>
          <w:rFonts w:ascii="Montserrat" w:eastAsia="Montserrat" w:hAnsi="Montserrat" w:cs="Montserrat"/>
          <w:sz w:val="24"/>
          <w:szCs w:val="24"/>
        </w:rPr>
        <w:t xml:space="preserve"> </w:t>
      </w:r>
      <w:r w:rsidR="007B425D" w:rsidRPr="00F36F19">
        <w:rPr>
          <w:rFonts w:ascii="Montserrat" w:eastAsia="Montserrat" w:hAnsi="Montserrat" w:cs="Montserrat"/>
          <w:sz w:val="24"/>
          <w:szCs w:val="24"/>
        </w:rPr>
        <w:t>Fondation CIMA</w:t>
      </w:r>
      <w:r w:rsidRPr="00F36F19">
        <w:rPr>
          <w:rFonts w:ascii="Montserrat" w:eastAsia="Montserrat" w:hAnsi="Montserrat" w:cs="Montserrat"/>
          <w:sz w:val="24"/>
          <w:szCs w:val="24"/>
        </w:rPr>
        <w:t xml:space="preserve"> tient à remercier et à souligner l’appui précieux de tous</w:t>
      </w:r>
      <w:r w:rsidR="007B425D" w:rsidRPr="00F36F19">
        <w:rPr>
          <w:rFonts w:ascii="Montserrat" w:eastAsia="Montserrat" w:hAnsi="Montserrat" w:cs="Montserrat"/>
          <w:sz w:val="24"/>
          <w:szCs w:val="24"/>
        </w:rPr>
        <w:t xml:space="preserve"> </w:t>
      </w:r>
      <w:r w:rsidRPr="00F36F19">
        <w:rPr>
          <w:rFonts w:ascii="Montserrat" w:eastAsia="Montserrat" w:hAnsi="Montserrat" w:cs="Montserrat"/>
          <w:sz w:val="24"/>
          <w:szCs w:val="24"/>
        </w:rPr>
        <w:t xml:space="preserve">les partenaires du projet, à savoir : l'Organisation </w:t>
      </w:r>
      <w:r w:rsidR="192CEF82" w:rsidRPr="4EC7D095">
        <w:rPr>
          <w:rFonts w:ascii="Montserrat" w:eastAsia="Montserrat" w:hAnsi="Montserrat" w:cs="Montserrat"/>
          <w:sz w:val="24"/>
          <w:szCs w:val="24"/>
        </w:rPr>
        <w:t>m</w:t>
      </w:r>
      <w:r w:rsidRPr="4EC7D095">
        <w:rPr>
          <w:rFonts w:ascii="Montserrat" w:eastAsia="Montserrat" w:hAnsi="Montserrat" w:cs="Montserrat"/>
          <w:sz w:val="24"/>
          <w:szCs w:val="24"/>
        </w:rPr>
        <w:t xml:space="preserve">étéorologique </w:t>
      </w:r>
      <w:r w:rsidR="469BE588" w:rsidRPr="4EC7D095">
        <w:rPr>
          <w:rFonts w:ascii="Montserrat" w:eastAsia="Montserrat" w:hAnsi="Montserrat" w:cs="Montserrat"/>
          <w:sz w:val="24"/>
          <w:szCs w:val="24"/>
        </w:rPr>
        <w:t>m</w:t>
      </w:r>
      <w:r w:rsidRPr="4EC7D095">
        <w:rPr>
          <w:rFonts w:ascii="Montserrat" w:eastAsia="Montserrat" w:hAnsi="Montserrat" w:cs="Montserrat"/>
          <w:sz w:val="24"/>
          <w:szCs w:val="24"/>
        </w:rPr>
        <w:t>ondiale</w:t>
      </w:r>
      <w:r w:rsidRPr="00F36F19">
        <w:rPr>
          <w:rFonts w:ascii="Montserrat" w:eastAsia="Montserrat" w:hAnsi="Montserrat" w:cs="Montserrat"/>
          <w:sz w:val="24"/>
          <w:szCs w:val="24"/>
        </w:rPr>
        <w:t>, le</w:t>
      </w:r>
      <w:r w:rsidR="007B425D" w:rsidRPr="00F36F19">
        <w:rPr>
          <w:rFonts w:ascii="Montserrat" w:eastAsia="Montserrat" w:hAnsi="Montserrat" w:cs="Montserrat"/>
          <w:sz w:val="24"/>
          <w:szCs w:val="24"/>
        </w:rPr>
        <w:t xml:space="preserve"> </w:t>
      </w:r>
      <w:r w:rsidRPr="00F36F19">
        <w:rPr>
          <w:rFonts w:ascii="Montserrat" w:eastAsia="Montserrat" w:hAnsi="Montserrat" w:cs="Montserrat"/>
          <w:sz w:val="24"/>
          <w:szCs w:val="24"/>
        </w:rPr>
        <w:t>Partenariat Mondial de l'Eau Afrique de l'Ouest, l'Autorité du Bassin de la Volta et</w:t>
      </w:r>
      <w:r w:rsidR="007B425D" w:rsidRPr="00F36F19">
        <w:rPr>
          <w:rFonts w:ascii="Montserrat" w:eastAsia="Montserrat" w:hAnsi="Montserrat" w:cs="Montserrat"/>
          <w:sz w:val="24"/>
          <w:szCs w:val="24"/>
        </w:rPr>
        <w:t xml:space="preserve"> </w:t>
      </w:r>
      <w:r w:rsidRPr="00F36F19">
        <w:rPr>
          <w:rFonts w:ascii="Montserrat" w:eastAsia="Montserrat" w:hAnsi="Montserrat" w:cs="Montserrat"/>
          <w:sz w:val="24"/>
          <w:szCs w:val="24"/>
        </w:rPr>
        <w:t>ses Structures Focales Nationales, notamment la Commission des Ressources en</w:t>
      </w:r>
      <w:r w:rsidR="007B425D" w:rsidRPr="00F36F19">
        <w:rPr>
          <w:rFonts w:ascii="Montserrat" w:eastAsia="Montserrat" w:hAnsi="Montserrat" w:cs="Montserrat"/>
          <w:sz w:val="24"/>
          <w:szCs w:val="24"/>
        </w:rPr>
        <w:t xml:space="preserve"> </w:t>
      </w:r>
      <w:r w:rsidRPr="00F36F19">
        <w:rPr>
          <w:rFonts w:ascii="Montserrat" w:eastAsia="Montserrat" w:hAnsi="Montserrat" w:cs="Montserrat"/>
          <w:sz w:val="24"/>
          <w:szCs w:val="24"/>
        </w:rPr>
        <w:t>Eau du Ghana, la Direction Générale des Ressources en Eau du Burkina Faso, la</w:t>
      </w:r>
      <w:r w:rsidR="007B425D" w:rsidRPr="00F36F19">
        <w:rPr>
          <w:rFonts w:ascii="Montserrat" w:eastAsia="Montserrat" w:hAnsi="Montserrat" w:cs="Montserrat"/>
          <w:sz w:val="24"/>
          <w:szCs w:val="24"/>
        </w:rPr>
        <w:t xml:space="preserve"> </w:t>
      </w:r>
      <w:r w:rsidRPr="00F36F19">
        <w:rPr>
          <w:rFonts w:ascii="Montserrat" w:eastAsia="Montserrat" w:hAnsi="Montserrat" w:cs="Montserrat"/>
          <w:sz w:val="24"/>
          <w:szCs w:val="24"/>
        </w:rPr>
        <w:t>Direction des Ressources en Eau du Togo, la Direction Générale de l'Eau du Bénin,</w:t>
      </w:r>
      <w:r w:rsidR="007B425D" w:rsidRPr="00F36F19">
        <w:rPr>
          <w:rFonts w:ascii="Montserrat" w:eastAsia="Montserrat" w:hAnsi="Montserrat" w:cs="Montserrat"/>
          <w:sz w:val="24"/>
          <w:szCs w:val="24"/>
        </w:rPr>
        <w:t xml:space="preserve"> </w:t>
      </w:r>
      <w:r w:rsidRPr="00F36F19">
        <w:rPr>
          <w:rFonts w:ascii="Montserrat" w:eastAsia="Montserrat" w:hAnsi="Montserrat" w:cs="Montserrat"/>
          <w:sz w:val="24"/>
          <w:szCs w:val="24"/>
        </w:rPr>
        <w:t>la Direction de la Protection et de la Gestion des Ressources en Eau de la Côte</w:t>
      </w:r>
      <w:r w:rsidR="007B425D" w:rsidRPr="00F36F19">
        <w:rPr>
          <w:rFonts w:ascii="Montserrat" w:eastAsia="Montserrat" w:hAnsi="Montserrat" w:cs="Montserrat"/>
          <w:sz w:val="24"/>
          <w:szCs w:val="24"/>
        </w:rPr>
        <w:t xml:space="preserve"> </w:t>
      </w:r>
      <w:r w:rsidRPr="00F36F19">
        <w:rPr>
          <w:rFonts w:ascii="Montserrat" w:eastAsia="Montserrat" w:hAnsi="Montserrat" w:cs="Montserrat"/>
          <w:sz w:val="24"/>
          <w:szCs w:val="24"/>
        </w:rPr>
        <w:t>d'Ivoire et la Direction Nationale de l'Hydraulique du Mali.</w:t>
      </w:r>
    </w:p>
    <w:p w14:paraId="7A93EE3E" w14:textId="77777777" w:rsidR="00F36F19" w:rsidRPr="00F36F19" w:rsidRDefault="00F36F19" w:rsidP="00F36F19">
      <w:pPr>
        <w:jc w:val="both"/>
        <w:rPr>
          <w:rFonts w:ascii="Montserrat" w:eastAsia="Montserrat" w:hAnsi="Montserrat" w:cs="Montserrat"/>
          <w:sz w:val="24"/>
          <w:szCs w:val="24"/>
        </w:rPr>
      </w:pPr>
    </w:p>
    <w:p w14:paraId="66124A75" w14:textId="48849DFB" w:rsidR="001E2B4E" w:rsidRPr="00F36F19" w:rsidRDefault="00080836" w:rsidP="00F36F19">
      <w:pPr>
        <w:jc w:val="both"/>
        <w:rPr>
          <w:rFonts w:ascii="Montserrat" w:eastAsia="Montserrat" w:hAnsi="Montserrat" w:cs="Montserrat"/>
          <w:sz w:val="24"/>
          <w:szCs w:val="24"/>
        </w:rPr>
      </w:pPr>
      <w:r w:rsidRPr="00F36F19">
        <w:rPr>
          <w:rFonts w:ascii="Montserrat" w:eastAsia="Montserrat" w:hAnsi="Montserrat" w:cs="Montserrat"/>
          <w:sz w:val="24"/>
          <w:szCs w:val="24"/>
        </w:rPr>
        <w:t>Ce</w:t>
      </w:r>
      <w:r w:rsidR="007B425D" w:rsidRPr="00F36F19">
        <w:rPr>
          <w:rFonts w:ascii="Montserrat" w:eastAsia="Montserrat" w:hAnsi="Montserrat" w:cs="Montserrat"/>
          <w:sz w:val="24"/>
          <w:szCs w:val="24"/>
        </w:rPr>
        <w:t xml:space="preserve">tte stratégie </w:t>
      </w:r>
      <w:r w:rsidRPr="00F36F19">
        <w:rPr>
          <w:rFonts w:ascii="Montserrat" w:eastAsia="Montserrat" w:hAnsi="Montserrat" w:cs="Montserrat"/>
          <w:sz w:val="24"/>
          <w:szCs w:val="24"/>
        </w:rPr>
        <w:t>ne représente pas seulement la synthèse des</w:t>
      </w:r>
      <w:r w:rsidR="007B425D" w:rsidRPr="00F36F19">
        <w:rPr>
          <w:rFonts w:ascii="Montserrat" w:eastAsia="Montserrat" w:hAnsi="Montserrat" w:cs="Montserrat"/>
          <w:sz w:val="24"/>
          <w:szCs w:val="24"/>
        </w:rPr>
        <w:t xml:space="preserve"> </w:t>
      </w:r>
      <w:r w:rsidRPr="00F36F19">
        <w:rPr>
          <w:rFonts w:ascii="Montserrat" w:eastAsia="Montserrat" w:hAnsi="Montserrat" w:cs="Montserrat"/>
          <w:sz w:val="24"/>
          <w:szCs w:val="24"/>
        </w:rPr>
        <w:t xml:space="preserve">renseignements acquis </w:t>
      </w:r>
      <w:r w:rsidR="007B425D" w:rsidRPr="00F36F19">
        <w:rPr>
          <w:rFonts w:ascii="Montserrat" w:eastAsia="Montserrat" w:hAnsi="Montserrat" w:cs="Montserrat"/>
          <w:sz w:val="24"/>
          <w:szCs w:val="24"/>
        </w:rPr>
        <w:t>à partir</w:t>
      </w:r>
      <w:r w:rsidRPr="00F36F19">
        <w:rPr>
          <w:rFonts w:ascii="Montserrat" w:eastAsia="Montserrat" w:hAnsi="Montserrat" w:cs="Montserrat"/>
          <w:sz w:val="24"/>
          <w:szCs w:val="24"/>
        </w:rPr>
        <w:t xml:space="preserve"> de </w:t>
      </w:r>
      <w:r w:rsidR="007B425D" w:rsidRPr="00F36F19">
        <w:rPr>
          <w:rFonts w:ascii="Montserrat" w:eastAsia="Montserrat" w:hAnsi="Montserrat" w:cs="Montserrat"/>
          <w:sz w:val="24"/>
          <w:szCs w:val="24"/>
        </w:rPr>
        <w:t xml:space="preserve">l’analyse des risques d’inondation et de sécheresse, ainsi que de la réduction de ces risques dans le bassin de la Volta, </w:t>
      </w:r>
      <w:r w:rsidRPr="00F36F19">
        <w:rPr>
          <w:rFonts w:ascii="Montserrat" w:eastAsia="Montserrat" w:hAnsi="Montserrat" w:cs="Montserrat"/>
          <w:sz w:val="24"/>
          <w:szCs w:val="24"/>
        </w:rPr>
        <w:t>mais c’est aussi le résultat de la</w:t>
      </w:r>
      <w:r w:rsidR="007B425D" w:rsidRPr="00F36F19">
        <w:rPr>
          <w:rFonts w:ascii="Montserrat" w:eastAsia="Montserrat" w:hAnsi="Montserrat" w:cs="Montserrat"/>
          <w:sz w:val="24"/>
          <w:szCs w:val="24"/>
        </w:rPr>
        <w:t xml:space="preserve"> </w:t>
      </w:r>
      <w:r w:rsidRPr="00F36F19">
        <w:rPr>
          <w:rFonts w:ascii="Montserrat" w:eastAsia="Montserrat" w:hAnsi="Montserrat" w:cs="Montserrat"/>
          <w:sz w:val="24"/>
          <w:szCs w:val="24"/>
        </w:rPr>
        <w:t>mobilisation de</w:t>
      </w:r>
      <w:r w:rsidR="007B425D" w:rsidRPr="00F36F19">
        <w:rPr>
          <w:rFonts w:ascii="Montserrat" w:eastAsia="Montserrat" w:hAnsi="Montserrat" w:cs="Montserrat"/>
          <w:sz w:val="24"/>
          <w:szCs w:val="24"/>
        </w:rPr>
        <w:t xml:space="preserve"> différentes parties prenantes</w:t>
      </w:r>
      <w:r w:rsidRPr="00F36F19">
        <w:rPr>
          <w:rFonts w:ascii="Montserrat" w:eastAsia="Montserrat" w:hAnsi="Montserrat" w:cs="Montserrat"/>
          <w:sz w:val="24"/>
          <w:szCs w:val="24"/>
        </w:rPr>
        <w:t xml:space="preserve"> nation</w:t>
      </w:r>
      <w:r w:rsidR="007B425D" w:rsidRPr="00F36F19">
        <w:rPr>
          <w:rFonts w:ascii="Montserrat" w:eastAsia="Montserrat" w:hAnsi="Montserrat" w:cs="Montserrat"/>
          <w:sz w:val="24"/>
          <w:szCs w:val="24"/>
        </w:rPr>
        <w:t>ales</w:t>
      </w:r>
      <w:r w:rsidRPr="00F36F19">
        <w:rPr>
          <w:rFonts w:ascii="Montserrat" w:eastAsia="Montserrat" w:hAnsi="Montserrat" w:cs="Montserrat"/>
          <w:sz w:val="24"/>
          <w:szCs w:val="24"/>
        </w:rPr>
        <w:t xml:space="preserve"> </w:t>
      </w:r>
      <w:r w:rsidR="007B425D" w:rsidRPr="00F36F19">
        <w:rPr>
          <w:rFonts w:ascii="Montserrat" w:eastAsia="Montserrat" w:hAnsi="Montserrat" w:cs="Montserrat"/>
          <w:sz w:val="24"/>
          <w:szCs w:val="24"/>
        </w:rPr>
        <w:t xml:space="preserve">à travers six ateliers de consultation et </w:t>
      </w:r>
      <w:proofErr w:type="spellStart"/>
      <w:r w:rsidR="007B425D" w:rsidRPr="00F36F19">
        <w:rPr>
          <w:rFonts w:ascii="Montserrat" w:eastAsia="Montserrat" w:hAnsi="Montserrat" w:cs="Montserrat"/>
          <w:sz w:val="24"/>
          <w:szCs w:val="24"/>
        </w:rPr>
        <w:t>co</w:t>
      </w:r>
      <w:proofErr w:type="spellEnd"/>
      <w:r w:rsidR="007B425D" w:rsidRPr="00F36F19">
        <w:rPr>
          <w:rFonts w:ascii="Montserrat" w:eastAsia="Montserrat" w:hAnsi="Montserrat" w:cs="Montserrat"/>
          <w:sz w:val="24"/>
          <w:szCs w:val="24"/>
        </w:rPr>
        <w:t>-élaboration</w:t>
      </w:r>
      <w:r w:rsidR="001E2B4E" w:rsidRPr="00F36F19">
        <w:rPr>
          <w:rFonts w:ascii="Montserrat" w:eastAsia="Montserrat" w:hAnsi="Montserrat" w:cs="Montserrat"/>
          <w:sz w:val="24"/>
          <w:szCs w:val="24"/>
        </w:rPr>
        <w:t>. L</w:t>
      </w:r>
      <w:r w:rsidR="001E2B4E" w:rsidRPr="00F36F19">
        <w:rPr>
          <w:rFonts w:ascii="Montserrat" w:eastAsia="Montserrat" w:hAnsi="Montserrat" w:cs="Montserrat"/>
          <w:sz w:val="24"/>
          <w:szCs w:val="24"/>
        </w:rPr>
        <w:t>es contributions</w:t>
      </w:r>
      <w:r w:rsidR="001E2B4E" w:rsidRPr="00F36F19">
        <w:rPr>
          <w:rFonts w:ascii="Montserrat" w:eastAsia="Montserrat" w:hAnsi="Montserrat" w:cs="Montserrat"/>
          <w:sz w:val="24"/>
          <w:szCs w:val="24"/>
        </w:rPr>
        <w:t xml:space="preserve"> </w:t>
      </w:r>
      <w:r w:rsidR="001E2B4E" w:rsidRPr="00F36F19">
        <w:rPr>
          <w:rFonts w:ascii="Montserrat" w:eastAsia="Montserrat" w:hAnsi="Montserrat" w:cs="Montserrat"/>
          <w:sz w:val="24"/>
          <w:szCs w:val="24"/>
        </w:rPr>
        <w:t>et les commentaires</w:t>
      </w:r>
      <w:r w:rsidR="001E2B4E" w:rsidRPr="00F36F19">
        <w:rPr>
          <w:rFonts w:ascii="Montserrat" w:eastAsia="Montserrat" w:hAnsi="Montserrat" w:cs="Montserrat"/>
          <w:sz w:val="24"/>
          <w:szCs w:val="24"/>
        </w:rPr>
        <w:t xml:space="preserve"> </w:t>
      </w:r>
      <w:r w:rsidR="001E2B4E" w:rsidRPr="00F36F19">
        <w:rPr>
          <w:rFonts w:ascii="Montserrat" w:eastAsia="Montserrat" w:hAnsi="Montserrat" w:cs="Montserrat"/>
          <w:sz w:val="24"/>
          <w:szCs w:val="24"/>
        </w:rPr>
        <w:t xml:space="preserve">fournis par </w:t>
      </w:r>
      <w:r w:rsidR="001E2B4E" w:rsidRPr="00F36F19">
        <w:rPr>
          <w:rFonts w:ascii="Montserrat" w:eastAsia="Montserrat" w:hAnsi="Montserrat" w:cs="Montserrat"/>
          <w:sz w:val="24"/>
          <w:szCs w:val="24"/>
        </w:rPr>
        <w:t>les experts</w:t>
      </w:r>
      <w:r w:rsidR="001E2B4E" w:rsidRPr="00F36F19">
        <w:rPr>
          <w:rFonts w:ascii="Montserrat" w:eastAsia="Montserrat" w:hAnsi="Montserrat" w:cs="Montserrat"/>
          <w:sz w:val="24"/>
          <w:szCs w:val="24"/>
        </w:rPr>
        <w:t xml:space="preserve"> nationaux</w:t>
      </w:r>
      <w:r w:rsidR="001E2B4E" w:rsidRPr="00F36F19">
        <w:rPr>
          <w:rFonts w:ascii="Montserrat" w:eastAsia="Montserrat" w:hAnsi="Montserrat" w:cs="Montserrat"/>
          <w:sz w:val="24"/>
          <w:szCs w:val="24"/>
        </w:rPr>
        <w:t xml:space="preserve"> </w:t>
      </w:r>
      <w:r w:rsidR="001E2B4E" w:rsidRPr="00F36F19">
        <w:rPr>
          <w:rFonts w:ascii="Montserrat" w:eastAsia="Montserrat" w:hAnsi="Montserrat" w:cs="Montserrat"/>
          <w:sz w:val="24"/>
          <w:szCs w:val="24"/>
        </w:rPr>
        <w:t xml:space="preserve">des six pays riverains engagés dans </w:t>
      </w:r>
      <w:r w:rsidR="001E2B4E" w:rsidRPr="00F36F19">
        <w:rPr>
          <w:rFonts w:ascii="Montserrat" w:eastAsia="Montserrat" w:hAnsi="Montserrat" w:cs="Montserrat"/>
          <w:sz w:val="24"/>
          <w:szCs w:val="24"/>
        </w:rPr>
        <w:t xml:space="preserve">le processus de </w:t>
      </w:r>
      <w:proofErr w:type="spellStart"/>
      <w:r w:rsidR="001E2B4E" w:rsidRPr="00F36F19">
        <w:rPr>
          <w:rFonts w:ascii="Montserrat" w:eastAsia="Montserrat" w:hAnsi="Montserrat" w:cs="Montserrat"/>
          <w:sz w:val="24"/>
          <w:szCs w:val="24"/>
        </w:rPr>
        <w:t>co</w:t>
      </w:r>
      <w:proofErr w:type="spellEnd"/>
      <w:r w:rsidR="001E2B4E" w:rsidRPr="00F36F19">
        <w:rPr>
          <w:rFonts w:ascii="Montserrat" w:eastAsia="Montserrat" w:hAnsi="Montserrat" w:cs="Montserrat"/>
          <w:sz w:val="24"/>
          <w:szCs w:val="24"/>
        </w:rPr>
        <w:t>-élaboration de la stratégie</w:t>
      </w:r>
      <w:r w:rsidR="001E2B4E" w:rsidRPr="00F36F19">
        <w:rPr>
          <w:rFonts w:ascii="Montserrat" w:eastAsia="Montserrat" w:hAnsi="Montserrat" w:cs="Montserrat"/>
          <w:sz w:val="24"/>
          <w:szCs w:val="24"/>
        </w:rPr>
        <w:t xml:space="preserve"> et les institutions locales ont,</w:t>
      </w:r>
      <w:r w:rsidR="001E2B4E" w:rsidRPr="00F36F19">
        <w:rPr>
          <w:rFonts w:ascii="Montserrat" w:eastAsia="Montserrat" w:hAnsi="Montserrat" w:cs="Montserrat"/>
          <w:sz w:val="24"/>
          <w:szCs w:val="24"/>
        </w:rPr>
        <w:t xml:space="preserve"> </w:t>
      </w:r>
      <w:r w:rsidR="001E2B4E" w:rsidRPr="00F36F19">
        <w:rPr>
          <w:rFonts w:ascii="Montserrat" w:eastAsia="Montserrat" w:hAnsi="Montserrat" w:cs="Montserrat"/>
          <w:sz w:val="24"/>
          <w:szCs w:val="24"/>
        </w:rPr>
        <w:t>une fois de plus, mis en évidence l'importance des fructueuses relations de</w:t>
      </w:r>
      <w:r w:rsidR="001E2B4E" w:rsidRPr="00F36F19">
        <w:rPr>
          <w:rFonts w:ascii="Montserrat" w:eastAsia="Montserrat" w:hAnsi="Montserrat" w:cs="Montserrat"/>
          <w:sz w:val="24"/>
          <w:szCs w:val="24"/>
        </w:rPr>
        <w:t xml:space="preserve"> </w:t>
      </w:r>
      <w:r w:rsidR="001E2B4E" w:rsidRPr="00F36F19">
        <w:rPr>
          <w:rFonts w:ascii="Montserrat" w:eastAsia="Montserrat" w:hAnsi="Montserrat" w:cs="Montserrat"/>
          <w:sz w:val="24"/>
          <w:szCs w:val="24"/>
        </w:rPr>
        <w:t xml:space="preserve">collaboration pour le partage des connaissances et </w:t>
      </w:r>
      <w:r w:rsidR="00F31118" w:rsidRPr="00F36F19">
        <w:rPr>
          <w:rFonts w:ascii="Montserrat" w:eastAsia="Montserrat" w:hAnsi="Montserrat" w:cs="Montserrat"/>
          <w:sz w:val="24"/>
          <w:szCs w:val="24"/>
        </w:rPr>
        <w:t>l’avancement vers une réduction des risques de catastrophe efficace et une meilleure résilience des communautés du bassin de la Volta</w:t>
      </w:r>
      <w:r w:rsidR="001E2B4E" w:rsidRPr="00F36F19">
        <w:rPr>
          <w:rFonts w:ascii="Montserrat" w:eastAsia="Montserrat" w:hAnsi="Montserrat" w:cs="Montserrat"/>
          <w:sz w:val="24"/>
          <w:szCs w:val="24"/>
        </w:rPr>
        <w:t>.</w:t>
      </w:r>
    </w:p>
    <w:p w14:paraId="46E48C63" w14:textId="77777777" w:rsidR="001E2B4E" w:rsidRPr="00F36F19" w:rsidRDefault="001E2B4E" w:rsidP="00F36F19">
      <w:pPr>
        <w:jc w:val="both"/>
        <w:rPr>
          <w:rFonts w:ascii="Montserrat" w:eastAsia="Montserrat" w:hAnsi="Montserrat" w:cs="Montserrat"/>
          <w:sz w:val="24"/>
          <w:szCs w:val="24"/>
        </w:rPr>
      </w:pPr>
    </w:p>
    <w:p w14:paraId="09FB0D6E" w14:textId="77777777" w:rsidR="004F3BEC" w:rsidRDefault="004F3BEC">
      <w:pPr>
        <w:rPr>
          <w:rFonts w:ascii="Montserrat" w:eastAsia="Montserrat" w:hAnsi="Montserrat" w:cs="Montserrat"/>
          <w:sz w:val="40"/>
          <w:szCs w:val="40"/>
        </w:rPr>
      </w:pPr>
      <w:r>
        <w:br w:type="page"/>
      </w:r>
    </w:p>
    <w:p w14:paraId="0107A0CA" w14:textId="24AB858F" w:rsidR="00E8259F" w:rsidRDefault="004424B8" w:rsidP="002F26C2">
      <w:pPr>
        <w:pStyle w:val="Heading1"/>
        <w:spacing w:after="0"/>
        <w:jc w:val="both"/>
      </w:pPr>
      <w:bookmarkStart w:id="3" w:name="_Toc140570668"/>
      <w:r>
        <w:lastRenderedPageBreak/>
        <w:t>ACRONYMES</w:t>
      </w:r>
      <w:bookmarkEnd w:id="3"/>
    </w:p>
    <w:tbl>
      <w:tblPr>
        <w:tblStyle w:val="2"/>
        <w:tblW w:w="900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1852"/>
        <w:gridCol w:w="7148"/>
      </w:tblGrid>
      <w:tr w:rsidR="00E8259F" w14:paraId="5BB25F2D"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1CB02526" w14:textId="77777777"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ABV</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C8DEC63" w14:textId="77777777"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Autorité du Bassin de la Volta</w:t>
            </w:r>
          </w:p>
        </w:tc>
      </w:tr>
      <w:tr w:rsidR="005D0544" w14:paraId="12C95BD6"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9A7D936" w14:textId="6CF38721" w:rsidR="005D0544" w:rsidRDefault="005D0544">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ACC</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744BB12" w14:textId="3B98162C" w:rsidR="005D0544" w:rsidRDefault="005D0544">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Adaptation au Changement Climatique</w:t>
            </w:r>
          </w:p>
        </w:tc>
      </w:tr>
      <w:tr w:rsidR="002E1F02" w14:paraId="4A6C06A8"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68149F3" w14:textId="20E06B55" w:rsidR="002E1F02" w:rsidRDefault="002E1F02">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ACMAD</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8FE9A23" w14:textId="634169BD" w:rsidR="002E1F02" w:rsidRDefault="00474323">
            <w:pPr>
              <w:widowControl w:val="0"/>
              <w:spacing w:line="240" w:lineRule="auto"/>
              <w:rPr>
                <w:rFonts w:ascii="Montserrat" w:eastAsia="Montserrat" w:hAnsi="Montserrat" w:cs="Montserrat"/>
                <w:sz w:val="18"/>
                <w:szCs w:val="18"/>
              </w:rPr>
            </w:pPr>
            <w:r w:rsidRPr="00474323">
              <w:rPr>
                <w:rFonts w:ascii="Montserrat" w:eastAsia="Montserrat" w:hAnsi="Montserrat" w:cs="Montserrat"/>
                <w:sz w:val="18"/>
                <w:szCs w:val="18"/>
              </w:rPr>
              <w:t>Centre africain pour les applications de la météorologie au développement</w:t>
            </w:r>
          </w:p>
        </w:tc>
      </w:tr>
      <w:tr w:rsidR="009048D6" w14:paraId="540A5FE6"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11873BDA" w14:textId="38D1E6F6" w:rsidR="009048D6" w:rsidRDefault="009048D6">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ACP</w:t>
            </w:r>
            <w:r w:rsidR="00B91EEC">
              <w:rPr>
                <w:rFonts w:ascii="Montserrat" w:eastAsia="Montserrat" w:hAnsi="Montserrat" w:cs="Montserrat"/>
                <w:sz w:val="18"/>
                <w:szCs w:val="18"/>
              </w:rPr>
              <w:t>-UE</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C0FC522" w14:textId="219EF4C0" w:rsidR="009048D6" w:rsidRDefault="006D43F2">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 xml:space="preserve">Coopération </w:t>
            </w:r>
            <w:r w:rsidR="009048D6">
              <w:rPr>
                <w:rFonts w:ascii="Montserrat" w:eastAsia="Montserrat" w:hAnsi="Montserrat" w:cs="Montserrat"/>
                <w:sz w:val="18"/>
                <w:szCs w:val="18"/>
              </w:rPr>
              <w:t xml:space="preserve">Afrique, </w:t>
            </w:r>
            <w:r w:rsidR="00B91EEC">
              <w:rPr>
                <w:rFonts w:ascii="Montserrat" w:eastAsia="Montserrat" w:hAnsi="Montserrat" w:cs="Montserrat"/>
                <w:sz w:val="18"/>
                <w:szCs w:val="18"/>
              </w:rPr>
              <w:t>Caraïbes et Pacifique</w:t>
            </w:r>
            <w:r>
              <w:rPr>
                <w:rFonts w:ascii="Montserrat" w:eastAsia="Montserrat" w:hAnsi="Montserrat" w:cs="Montserrat"/>
                <w:sz w:val="18"/>
                <w:szCs w:val="18"/>
              </w:rPr>
              <w:t xml:space="preserve"> et Union Européenne </w:t>
            </w:r>
          </w:p>
        </w:tc>
      </w:tr>
      <w:tr w:rsidR="004956A1" w14:paraId="2A009ACD"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41BB0355" w14:textId="4463D4BE" w:rsidR="004956A1" w:rsidRDefault="004956A1">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AFD</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3E7BAF4B" w14:textId="4CD26C93" w:rsidR="004956A1" w:rsidRDefault="004956A1">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Agence Française de Développement</w:t>
            </w:r>
          </w:p>
        </w:tc>
      </w:tr>
      <w:tr w:rsidR="005E540E" w14:paraId="29E6756E"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1FA9CE13" w14:textId="3B19496A" w:rsidR="005E540E" w:rsidRDefault="005E540E">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ARC</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50536214" w14:textId="4CFC7113" w:rsidR="005E540E" w:rsidRPr="005E540E" w:rsidRDefault="5143A9BB">
            <w:pPr>
              <w:widowControl w:val="0"/>
              <w:spacing w:line="240" w:lineRule="auto"/>
              <w:rPr>
                <w:rFonts w:ascii="Montserrat" w:eastAsia="Montserrat" w:hAnsi="Montserrat" w:cs="Montserrat"/>
                <w:sz w:val="18"/>
                <w:szCs w:val="18"/>
              </w:rPr>
            </w:pPr>
            <w:r w:rsidRPr="0359FD2F">
              <w:rPr>
                <w:rFonts w:ascii="Montserrat" w:eastAsia="Montserrat" w:hAnsi="Montserrat" w:cs="Montserrat"/>
                <w:sz w:val="18"/>
                <w:szCs w:val="18"/>
              </w:rPr>
              <w:t xml:space="preserve"> Projet de Capacité africaine de gestion des risques</w:t>
            </w:r>
          </w:p>
        </w:tc>
      </w:tr>
      <w:tr w:rsidR="00564BDA" w14:paraId="18CD1DBC"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11274B95" w14:textId="06E0365B" w:rsidR="00564BDA" w:rsidRDefault="00564BDA">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ASECNA</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B8B446F" w14:textId="68DB5EAE" w:rsidR="00564BDA" w:rsidRPr="005E540E" w:rsidRDefault="00564BDA">
            <w:pPr>
              <w:widowControl w:val="0"/>
              <w:spacing w:line="240" w:lineRule="auto"/>
              <w:rPr>
                <w:rFonts w:ascii="Montserrat" w:eastAsia="Montserrat" w:hAnsi="Montserrat" w:cs="Montserrat"/>
                <w:sz w:val="18"/>
                <w:szCs w:val="18"/>
              </w:rPr>
            </w:pPr>
            <w:r w:rsidRPr="00564BDA">
              <w:rPr>
                <w:rFonts w:ascii="Montserrat" w:eastAsia="Montserrat" w:hAnsi="Montserrat" w:cs="Montserrat"/>
                <w:sz w:val="18"/>
                <w:szCs w:val="18"/>
              </w:rPr>
              <w:t xml:space="preserve">Agence pour la </w:t>
            </w:r>
            <w:r>
              <w:rPr>
                <w:rFonts w:ascii="Montserrat" w:eastAsia="Montserrat" w:hAnsi="Montserrat" w:cs="Montserrat"/>
                <w:sz w:val="18"/>
                <w:szCs w:val="18"/>
              </w:rPr>
              <w:t>s</w:t>
            </w:r>
            <w:r w:rsidRPr="00564BDA">
              <w:rPr>
                <w:rFonts w:ascii="Montserrat" w:eastAsia="Montserrat" w:hAnsi="Montserrat" w:cs="Montserrat"/>
                <w:sz w:val="18"/>
                <w:szCs w:val="18"/>
              </w:rPr>
              <w:t>écurité de la navigation aérienne en Afrique et à Madagascar</w:t>
            </w:r>
          </w:p>
        </w:tc>
      </w:tr>
      <w:tr w:rsidR="005D0544" w14:paraId="5FC7090E"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3750824B" w14:textId="0E2E7793" w:rsidR="005D0544" w:rsidRDefault="005D0544">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CCR-AOS</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6A33F7B" w14:textId="0E96ABF0" w:rsidR="005D0544" w:rsidRDefault="005E540E">
            <w:pPr>
              <w:widowControl w:val="0"/>
              <w:spacing w:line="240" w:lineRule="auto"/>
              <w:rPr>
                <w:rFonts w:ascii="Montserrat" w:eastAsia="Montserrat" w:hAnsi="Montserrat" w:cs="Montserrat"/>
                <w:sz w:val="18"/>
                <w:szCs w:val="18"/>
              </w:rPr>
            </w:pPr>
            <w:r w:rsidRPr="005E540E">
              <w:rPr>
                <w:rFonts w:ascii="Montserrat" w:eastAsia="Montserrat" w:hAnsi="Montserrat" w:cs="Montserrat"/>
                <w:sz w:val="18"/>
                <w:szCs w:val="18"/>
              </w:rPr>
              <w:t>Centre Climatique Régional pour l’Afrique de l’Ouest et le Sahel</w:t>
            </w:r>
          </w:p>
        </w:tc>
      </w:tr>
      <w:tr w:rsidR="00E8259F" w14:paraId="1BF00C86"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64FA354C" w14:textId="77777777"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CDN</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6DDB9500" w14:textId="28B08418"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 xml:space="preserve">Contributions Déterminées au niveau National </w:t>
            </w:r>
          </w:p>
        </w:tc>
      </w:tr>
      <w:tr w:rsidR="00474323" w14:paraId="206C596F"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87655F0" w14:textId="031123B0" w:rsidR="00474323" w:rsidRDefault="00474323">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CEA</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3ECB82F9" w14:textId="38EDFAFA" w:rsidR="00474323" w:rsidRDefault="00474323">
            <w:pPr>
              <w:widowControl w:val="0"/>
              <w:spacing w:line="240" w:lineRule="auto"/>
              <w:rPr>
                <w:rFonts w:ascii="Montserrat" w:eastAsia="Montserrat" w:hAnsi="Montserrat" w:cs="Montserrat"/>
                <w:sz w:val="18"/>
                <w:szCs w:val="18"/>
              </w:rPr>
            </w:pPr>
            <w:r w:rsidRPr="00474323">
              <w:rPr>
                <w:rFonts w:ascii="Montserrat" w:eastAsia="Montserrat" w:hAnsi="Montserrat" w:cs="Montserrat"/>
                <w:sz w:val="18"/>
                <w:szCs w:val="18"/>
              </w:rPr>
              <w:t>Commission économique des Nations Unies pour l'Afrique</w:t>
            </w:r>
          </w:p>
        </w:tc>
      </w:tr>
      <w:tr w:rsidR="00E8259F" w14:paraId="29AA738B"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631D3D54" w14:textId="77777777"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CEDEAO</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73C6B8BF" w14:textId="5611FFC3"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 xml:space="preserve">Communauté </w:t>
            </w:r>
            <w:r w:rsidR="003F4188">
              <w:rPr>
                <w:rFonts w:ascii="Montserrat" w:eastAsia="Montserrat" w:hAnsi="Montserrat" w:cs="Montserrat"/>
                <w:sz w:val="18"/>
                <w:szCs w:val="18"/>
              </w:rPr>
              <w:t>Économique</w:t>
            </w:r>
            <w:r>
              <w:rPr>
                <w:rFonts w:ascii="Montserrat" w:eastAsia="Montserrat" w:hAnsi="Montserrat" w:cs="Montserrat"/>
                <w:sz w:val="18"/>
                <w:szCs w:val="18"/>
              </w:rPr>
              <w:t xml:space="preserve"> des </w:t>
            </w:r>
            <w:r w:rsidR="003F4188">
              <w:rPr>
                <w:rFonts w:ascii="Montserrat" w:eastAsia="Montserrat" w:hAnsi="Montserrat" w:cs="Montserrat"/>
                <w:sz w:val="18"/>
                <w:szCs w:val="18"/>
              </w:rPr>
              <w:t>États</w:t>
            </w:r>
            <w:r>
              <w:rPr>
                <w:rFonts w:ascii="Montserrat" w:eastAsia="Montserrat" w:hAnsi="Montserrat" w:cs="Montserrat"/>
                <w:sz w:val="18"/>
                <w:szCs w:val="18"/>
              </w:rPr>
              <w:t xml:space="preserve"> de l’Afrique de l’Ouest</w:t>
            </w:r>
          </w:p>
        </w:tc>
      </w:tr>
      <w:tr w:rsidR="00E8259F" w14:paraId="3592087E"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B1F7497" w14:textId="77777777"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CILSS</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50C87735" w14:textId="0B8DACFE"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 xml:space="preserve">Comité permanent </w:t>
            </w:r>
            <w:r w:rsidR="003F4188">
              <w:rPr>
                <w:rFonts w:ascii="Montserrat" w:eastAsia="Montserrat" w:hAnsi="Montserrat" w:cs="Montserrat"/>
                <w:sz w:val="18"/>
                <w:szCs w:val="18"/>
              </w:rPr>
              <w:t>inter-états</w:t>
            </w:r>
            <w:r>
              <w:rPr>
                <w:rFonts w:ascii="Montserrat" w:eastAsia="Montserrat" w:hAnsi="Montserrat" w:cs="Montserrat"/>
                <w:sz w:val="18"/>
                <w:szCs w:val="18"/>
              </w:rPr>
              <w:t xml:space="preserve"> de lutte contre la sécheresse dans le Sahel </w:t>
            </w:r>
          </w:p>
        </w:tc>
      </w:tr>
      <w:tr w:rsidR="004F3BEC" w14:paraId="34812B54"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DB8B22A" w14:textId="03F62010" w:rsidR="004F3BEC" w:rsidRDefault="004F3BEC">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CIMA</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197B82C" w14:textId="44B9D47B" w:rsidR="004F3BEC" w:rsidRDefault="00B52EC3">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Centre international pour la surveillance environnementale</w:t>
            </w:r>
          </w:p>
        </w:tc>
      </w:tr>
      <w:tr w:rsidR="002E0DC3" w14:paraId="6746DC45"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1CC12045" w14:textId="3084F728" w:rsidR="002E0DC3" w:rsidRDefault="002E0DC3">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CMRS</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37FFB170" w14:textId="4E3DC72F" w:rsidR="002E0DC3" w:rsidRDefault="002E0DC3">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Centre Météorologique Régional Spécialisé</w:t>
            </w:r>
          </w:p>
        </w:tc>
      </w:tr>
      <w:tr w:rsidR="00AE7951" w14:paraId="3ECF26C5"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4794390B" w14:textId="2DCDB13B" w:rsidR="00AE7951" w:rsidRDefault="00AE7951">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COP</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1C5D3536" w14:textId="3C399A05" w:rsidR="00AE7951" w:rsidRPr="009B6F45" w:rsidRDefault="00AE7951">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Conférence des parties</w:t>
            </w:r>
          </w:p>
        </w:tc>
      </w:tr>
      <w:tr w:rsidR="009B6F45" w14:paraId="24E6562C"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6D21BDA4" w14:textId="2224786E" w:rsidR="009B6F45" w:rsidRDefault="009B6F45">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CTCN</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42753105" w14:textId="64F03808" w:rsidR="009B6F45" w:rsidRDefault="009B6F45">
            <w:pPr>
              <w:widowControl w:val="0"/>
              <w:spacing w:line="240" w:lineRule="auto"/>
              <w:rPr>
                <w:rFonts w:ascii="Montserrat" w:eastAsia="Montserrat" w:hAnsi="Montserrat" w:cs="Montserrat"/>
                <w:sz w:val="18"/>
                <w:szCs w:val="18"/>
              </w:rPr>
            </w:pPr>
            <w:r w:rsidRPr="009B6F45">
              <w:rPr>
                <w:rFonts w:ascii="Montserrat" w:eastAsia="Montserrat" w:hAnsi="Montserrat" w:cs="Montserrat"/>
                <w:sz w:val="18"/>
                <w:szCs w:val="18"/>
              </w:rPr>
              <w:t>Centre et réseau des technologies climatiques</w:t>
            </w:r>
          </w:p>
        </w:tc>
      </w:tr>
      <w:tr w:rsidR="00E5421F" w14:paraId="222537CE"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2E0E46C" w14:textId="4F640C41" w:rsidR="00E5421F" w:rsidRDefault="00E5421F">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DE-ABV</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8A7A302" w14:textId="78B0DD99" w:rsidR="00E5421F" w:rsidRDefault="00E5421F">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Direction Exécutive de l’Autorité du Bassin de la Volta</w:t>
            </w:r>
          </w:p>
        </w:tc>
      </w:tr>
      <w:tr w:rsidR="00E8259F" w14:paraId="061C2090"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3E5C9441" w14:textId="77777777"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DHI</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0B04A39" w14:textId="632F9613" w:rsidR="00E8259F" w:rsidRDefault="1DB8ABEC">
            <w:pPr>
              <w:widowControl w:val="0"/>
              <w:spacing w:line="240" w:lineRule="auto"/>
              <w:rPr>
                <w:rFonts w:ascii="Montserrat" w:eastAsia="Montserrat" w:hAnsi="Montserrat" w:cs="Montserrat"/>
                <w:sz w:val="18"/>
                <w:szCs w:val="18"/>
              </w:rPr>
            </w:pPr>
            <w:r w:rsidRPr="11AAF1D9">
              <w:rPr>
                <w:rFonts w:ascii="Montserrat" w:eastAsia="Montserrat" w:hAnsi="Montserrat" w:cs="Montserrat"/>
                <w:sz w:val="18"/>
                <w:szCs w:val="18"/>
              </w:rPr>
              <w:t xml:space="preserve"> Institut hydraulique danois</w:t>
            </w:r>
          </w:p>
        </w:tc>
      </w:tr>
      <w:tr w:rsidR="00A71256" w14:paraId="1A04A81F"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CC0EDEF" w14:textId="5E557FC9" w:rsidR="00A71256" w:rsidRDefault="00A71256">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FEWS</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074C05F" w14:textId="7506D568" w:rsidR="00A71256" w:rsidRDefault="00915F6C">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Système</w:t>
            </w:r>
            <w:r w:rsidR="00673F38">
              <w:rPr>
                <w:rFonts w:ascii="Montserrat" w:eastAsia="Montserrat" w:hAnsi="Montserrat" w:cs="Montserrat"/>
                <w:sz w:val="18"/>
                <w:szCs w:val="18"/>
              </w:rPr>
              <w:t xml:space="preserve"> d’alerte précoce pour </w:t>
            </w:r>
            <w:r>
              <w:rPr>
                <w:rFonts w:ascii="Montserrat" w:eastAsia="Montserrat" w:hAnsi="Montserrat" w:cs="Montserrat"/>
                <w:sz w:val="18"/>
                <w:szCs w:val="18"/>
              </w:rPr>
              <w:t>les inondations</w:t>
            </w:r>
          </w:p>
        </w:tc>
      </w:tr>
      <w:tr w:rsidR="00E8259F" w14:paraId="3AD233B1"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019DC1B" w14:textId="339D32BA"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FEM</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7B1DA1B9" w14:textId="30AFE73B"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Fonds pour l’Environnement Mondial</w:t>
            </w:r>
          </w:p>
        </w:tc>
      </w:tr>
      <w:tr w:rsidR="002E1F02" w14:paraId="05B02535"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7E4EB33C" w14:textId="6C661C01" w:rsidR="002E1F02" w:rsidRDefault="002E1F02">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GFDRR</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C3EF0FF" w14:textId="36F8CD86" w:rsidR="002E1F02" w:rsidRDefault="002E1F02">
            <w:pPr>
              <w:widowControl w:val="0"/>
              <w:spacing w:line="240" w:lineRule="auto"/>
              <w:rPr>
                <w:rFonts w:ascii="Montserrat" w:eastAsia="Montserrat" w:hAnsi="Montserrat" w:cs="Montserrat"/>
                <w:sz w:val="18"/>
                <w:szCs w:val="18"/>
              </w:rPr>
            </w:pPr>
            <w:r w:rsidRPr="002E1F02">
              <w:rPr>
                <w:rFonts w:ascii="Montserrat" w:eastAsia="Montserrat" w:hAnsi="Montserrat" w:cs="Montserrat"/>
                <w:sz w:val="18"/>
                <w:szCs w:val="18"/>
              </w:rPr>
              <w:t>Fonds mondial pour la réduction des risques de catastrophes et le relèvement</w:t>
            </w:r>
          </w:p>
        </w:tc>
      </w:tr>
      <w:tr w:rsidR="00E8259F" w14:paraId="4512B5CA"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D15D84E" w14:textId="77777777"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GIEC</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3A17FB5B" w14:textId="77777777"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Groupe d'experts intergouvernemental sur l'évolution du climat</w:t>
            </w:r>
          </w:p>
        </w:tc>
      </w:tr>
      <w:tr w:rsidR="00E8259F" w14:paraId="6FC1A1EE"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79D4D727" w14:textId="77777777"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GIRE</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754EEC06" w14:textId="77777777"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 xml:space="preserve">Gestion Intégrée des Ressources en Eau </w:t>
            </w:r>
          </w:p>
        </w:tc>
      </w:tr>
      <w:tr w:rsidR="00945906" w14:paraId="33D22857"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E5442E1" w14:textId="03E10EC2" w:rsidR="00945906" w:rsidRDefault="00945906">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GMV</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7196734C" w14:textId="3C1CAE22" w:rsidR="00945906" w:rsidRDefault="00945906">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Grande Muraille Verte</w:t>
            </w:r>
          </w:p>
        </w:tc>
      </w:tr>
      <w:tr w:rsidR="004F3BEC" w14:paraId="081AC49E"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035E34F" w14:textId="51386A6C" w:rsidR="004F3BEC" w:rsidRDefault="004F3BEC">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GWP-AO</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4E5E060B" w14:textId="1252E813" w:rsidR="004F3BEC" w:rsidRDefault="004F3BEC">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Partenariat mondial de l’eau – Afrique de l’Ouest</w:t>
            </w:r>
          </w:p>
        </w:tc>
      </w:tr>
      <w:tr w:rsidR="00A71256" w14:paraId="045A1EF0"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D93D1C1" w14:textId="476F6EC4" w:rsidR="00A71256" w:rsidRDefault="00A71256">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HKV</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1AE2A82A" w14:textId="1E570907" w:rsidR="00A71256" w:rsidRPr="002E1F02" w:rsidRDefault="00A71256">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Entreprise consultante néerlandaise</w:t>
            </w:r>
          </w:p>
        </w:tc>
      </w:tr>
      <w:tr w:rsidR="004956A1" w14:paraId="4CD8D421"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46B2B9B1" w14:textId="0DD5C8B7" w:rsidR="004956A1" w:rsidRDefault="004956A1">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IDID</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518A973D" w14:textId="6757F594" w:rsidR="004956A1" w:rsidRPr="002E1F02" w:rsidRDefault="004956A1">
            <w:pPr>
              <w:widowControl w:val="0"/>
              <w:spacing w:line="240" w:lineRule="auto"/>
              <w:rPr>
                <w:rFonts w:ascii="Montserrat" w:eastAsia="Montserrat" w:hAnsi="Montserrat" w:cs="Montserrat"/>
                <w:sz w:val="18"/>
                <w:szCs w:val="18"/>
              </w:rPr>
            </w:pPr>
            <w:r w:rsidRPr="004956A1">
              <w:rPr>
                <w:rFonts w:ascii="Montserrat" w:eastAsia="Montserrat" w:hAnsi="Montserrat" w:cs="Montserrat"/>
                <w:sz w:val="18"/>
                <w:szCs w:val="18"/>
              </w:rPr>
              <w:t>Initiatives pour un développement intégré et durable</w:t>
            </w:r>
          </w:p>
        </w:tc>
      </w:tr>
      <w:tr w:rsidR="00E8259F" w14:paraId="15176023"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726E1C1F" w14:textId="77777777"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IWA</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539CA6D" w14:textId="46639649" w:rsidR="00E8259F" w:rsidRDefault="4170F2D5">
            <w:pPr>
              <w:widowControl w:val="0"/>
              <w:spacing w:line="240" w:lineRule="auto"/>
              <w:rPr>
                <w:rFonts w:ascii="Montserrat" w:eastAsia="Montserrat" w:hAnsi="Montserrat" w:cs="Montserrat"/>
                <w:i/>
                <w:color w:val="2B579A"/>
                <w:sz w:val="18"/>
                <w:szCs w:val="18"/>
              </w:rPr>
            </w:pPr>
            <w:r w:rsidRPr="54541887">
              <w:rPr>
                <w:rFonts w:ascii="Montserrat" w:eastAsia="Montserrat" w:hAnsi="Montserrat" w:cs="Montserrat"/>
                <w:sz w:val="18"/>
                <w:szCs w:val="18"/>
              </w:rPr>
              <w:t xml:space="preserve">Association </w:t>
            </w:r>
            <w:r w:rsidR="6430949F" w:rsidRPr="54541887">
              <w:rPr>
                <w:rFonts w:ascii="Montserrat" w:eastAsia="Montserrat" w:hAnsi="Montserrat" w:cs="Montserrat"/>
                <w:sz w:val="18"/>
                <w:szCs w:val="18"/>
              </w:rPr>
              <w:t>i</w:t>
            </w:r>
            <w:r w:rsidRPr="54541887">
              <w:rPr>
                <w:rFonts w:ascii="Montserrat" w:eastAsia="Montserrat" w:hAnsi="Montserrat" w:cs="Montserrat"/>
                <w:sz w:val="18"/>
                <w:szCs w:val="18"/>
              </w:rPr>
              <w:t>nternationale de l’</w:t>
            </w:r>
            <w:r w:rsidR="0B8037A2" w:rsidRPr="54541887">
              <w:rPr>
                <w:rFonts w:ascii="Montserrat" w:eastAsia="Montserrat" w:hAnsi="Montserrat" w:cs="Montserrat"/>
                <w:sz w:val="18"/>
                <w:szCs w:val="18"/>
              </w:rPr>
              <w:t>e</w:t>
            </w:r>
            <w:r w:rsidRPr="54541887">
              <w:rPr>
                <w:rFonts w:ascii="Montserrat" w:eastAsia="Montserrat" w:hAnsi="Montserrat" w:cs="Montserrat"/>
                <w:sz w:val="18"/>
                <w:szCs w:val="18"/>
              </w:rPr>
              <w:t xml:space="preserve">au </w:t>
            </w:r>
          </w:p>
        </w:tc>
      </w:tr>
      <w:tr w:rsidR="009F14C0" w14:paraId="7DA60BC8"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E826022" w14:textId="71319231" w:rsidR="009F14C0" w:rsidRDefault="009F14C0">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MOLOA</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5AAEC41A" w14:textId="12D7DA8B" w:rsidR="009F14C0" w:rsidRDefault="009F14C0">
            <w:pPr>
              <w:widowControl w:val="0"/>
              <w:spacing w:line="240" w:lineRule="auto"/>
              <w:rPr>
                <w:rFonts w:ascii="Montserrat" w:eastAsia="Montserrat" w:hAnsi="Montserrat" w:cs="Montserrat"/>
                <w:sz w:val="18"/>
                <w:szCs w:val="18"/>
              </w:rPr>
            </w:pPr>
            <w:r w:rsidRPr="009F14C0">
              <w:rPr>
                <w:rFonts w:ascii="Montserrat" w:eastAsia="Montserrat" w:hAnsi="Montserrat" w:cs="Montserrat"/>
                <w:sz w:val="18"/>
                <w:szCs w:val="18"/>
              </w:rPr>
              <w:t>Mission d’Observation du Littoral Ouest Africaine</w:t>
            </w:r>
          </w:p>
        </w:tc>
      </w:tr>
      <w:tr w:rsidR="006D43F2" w14:paraId="5D32E7C4"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3B4BC6D" w14:textId="0222B1FF" w:rsidR="006D43F2" w:rsidRDefault="006D43F2">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NDRR</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47AD44BD" w14:textId="576670C7" w:rsidR="006D43F2" w:rsidRDefault="005D0544">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Reduction de risques de catastrophe à l’échelle nationale</w:t>
            </w:r>
          </w:p>
        </w:tc>
      </w:tr>
      <w:tr w:rsidR="00E8259F" w14:paraId="4E6C6D5E"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3CCFDC75" w14:textId="77777777"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ODD</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D4941C2" w14:textId="77777777"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Objectif de Développement Durable</w:t>
            </w:r>
          </w:p>
        </w:tc>
      </w:tr>
      <w:tr w:rsidR="00E8259F" w14:paraId="5525568D"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30AC8A56" w14:textId="13FCDFBA"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OMM</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6643E141" w14:textId="77777777"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Organisation météorologique mondiale</w:t>
            </w:r>
          </w:p>
        </w:tc>
      </w:tr>
      <w:tr w:rsidR="005D0544" w14:paraId="0D1A127D"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7FBF4F1" w14:textId="2B7C506F" w:rsidR="005D0544" w:rsidRDefault="005D0544">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ONG</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67F069DC" w14:textId="689849B8" w:rsidR="005D0544" w:rsidRDefault="005D0544">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Organisation Non-Gouvernementale</w:t>
            </w:r>
          </w:p>
        </w:tc>
      </w:tr>
      <w:tr w:rsidR="00F56FE8" w14:paraId="7E840287"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51F49A94" w14:textId="7C523869" w:rsidR="00F56FE8" w:rsidRDefault="00F56FE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OPIDIN</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FDAF8B5" w14:textId="0B2C78BD" w:rsidR="00F56FE8" w:rsidRDefault="00F56FE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O</w:t>
            </w:r>
            <w:r w:rsidRPr="00F56FE8">
              <w:rPr>
                <w:rFonts w:ascii="Montserrat" w:eastAsia="Montserrat" w:hAnsi="Montserrat" w:cs="Montserrat"/>
                <w:sz w:val="18"/>
                <w:szCs w:val="18"/>
              </w:rPr>
              <w:t>util de Prédiction des Inondations dans le Delta Intérieur du Niger</w:t>
            </w:r>
          </w:p>
        </w:tc>
      </w:tr>
      <w:tr w:rsidR="005D0544" w14:paraId="3629B6E5"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6CAA2646" w14:textId="07274A71" w:rsidR="005D0544" w:rsidRDefault="005D0544">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OSC</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568B3980" w14:textId="1F83EF98" w:rsidR="005D0544" w:rsidRDefault="005D0544">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Organisation de la Société Civile</w:t>
            </w:r>
          </w:p>
        </w:tc>
      </w:tr>
      <w:tr w:rsidR="08298531" w14:paraId="53190EB4"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474D5A2D" w14:textId="01840DD3" w:rsidR="08298531" w:rsidRDefault="6C93342D" w:rsidP="08298531">
            <w:pPr>
              <w:spacing w:line="240" w:lineRule="auto"/>
              <w:rPr>
                <w:rFonts w:ascii="Montserrat" w:eastAsia="Montserrat" w:hAnsi="Montserrat" w:cs="Montserrat"/>
                <w:sz w:val="18"/>
                <w:szCs w:val="18"/>
              </w:rPr>
            </w:pPr>
            <w:r w:rsidRPr="5968EDF0">
              <w:rPr>
                <w:rFonts w:ascii="Montserrat" w:eastAsia="Montserrat" w:hAnsi="Montserrat" w:cs="Montserrat"/>
                <w:sz w:val="18"/>
                <w:szCs w:val="18"/>
              </w:rPr>
              <w:t>PAM</w:t>
            </w:r>
            <w:r w:rsidRPr="732AB95D">
              <w:rPr>
                <w:rFonts w:ascii="Montserrat" w:eastAsia="Montserrat" w:hAnsi="Montserrat" w:cs="Montserrat"/>
                <w:sz w:val="18"/>
                <w:szCs w:val="18"/>
              </w:rPr>
              <w:t xml:space="preserve"> </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67213422" w14:textId="640DA621" w:rsidR="08298531" w:rsidRDefault="6C93342D" w:rsidP="08298531">
            <w:pPr>
              <w:spacing w:line="240" w:lineRule="auto"/>
              <w:rPr>
                <w:rFonts w:ascii="Montserrat" w:eastAsia="Montserrat" w:hAnsi="Montserrat" w:cs="Montserrat"/>
                <w:sz w:val="18"/>
                <w:szCs w:val="18"/>
              </w:rPr>
            </w:pPr>
            <w:r w:rsidRPr="732AB95D">
              <w:rPr>
                <w:rFonts w:ascii="Montserrat" w:eastAsia="Montserrat" w:hAnsi="Montserrat" w:cs="Montserrat"/>
                <w:sz w:val="18"/>
                <w:szCs w:val="18"/>
              </w:rPr>
              <w:t>Programme Alimentaire Mondial</w:t>
            </w:r>
          </w:p>
        </w:tc>
      </w:tr>
      <w:tr w:rsidR="005D0544" w14:paraId="41DEA10E"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37BE4F5" w14:textId="75CFED89" w:rsidR="005D0544" w:rsidRDefault="005D0544">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PNRRC</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630B418D" w14:textId="03F445C3" w:rsidR="005D0544" w:rsidRDefault="005D0544">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Plateforme National de Réduction des Risques de Catastrophe</w:t>
            </w:r>
          </w:p>
        </w:tc>
      </w:tr>
      <w:tr w:rsidR="00E8259F" w14:paraId="179F8BE7"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AE07BBD" w14:textId="77777777"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PNUD</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60F7A5C6" w14:textId="77777777"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Programme des Nations Unies pour le Développement</w:t>
            </w:r>
          </w:p>
        </w:tc>
      </w:tr>
      <w:tr w:rsidR="00E8259F" w14:paraId="2383CEA1"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5EC6D0C4" w14:textId="01FDD5EF" w:rsidR="00E8259F" w:rsidRDefault="518F8661">
            <w:pPr>
              <w:widowControl w:val="0"/>
              <w:spacing w:line="240" w:lineRule="auto"/>
              <w:rPr>
                <w:rFonts w:ascii="Montserrat" w:eastAsia="Montserrat" w:hAnsi="Montserrat" w:cs="Montserrat"/>
                <w:sz w:val="18"/>
                <w:szCs w:val="18"/>
              </w:rPr>
            </w:pPr>
            <w:r w:rsidRPr="6C48089D">
              <w:rPr>
                <w:rFonts w:ascii="Montserrat" w:eastAsia="Montserrat" w:hAnsi="Montserrat" w:cs="Montserrat"/>
                <w:sz w:val="18"/>
                <w:szCs w:val="18"/>
              </w:rPr>
              <w:t>PNUE</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C43E3B8" w14:textId="77777777"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Programme des Nations Unies pour l'Environnement</w:t>
            </w:r>
          </w:p>
        </w:tc>
      </w:tr>
      <w:tr w:rsidR="00A80C4E" w14:paraId="195763C0"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5EA0D73A" w14:textId="56B7C23A" w:rsidR="00A80C4E" w:rsidRDefault="00A80C4E">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PTF</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5B6DAB74" w14:textId="32C11414" w:rsidR="00A80C4E" w:rsidRPr="00211FB0" w:rsidRDefault="00A80C4E">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P</w:t>
            </w:r>
            <w:r w:rsidRPr="00A80C4E">
              <w:rPr>
                <w:rFonts w:ascii="Montserrat" w:eastAsia="Montserrat" w:hAnsi="Montserrat" w:cs="Montserrat"/>
                <w:sz w:val="18"/>
                <w:szCs w:val="18"/>
              </w:rPr>
              <w:t>artenaires Techniques Financiers</w:t>
            </w:r>
          </w:p>
        </w:tc>
      </w:tr>
      <w:tr w:rsidR="00DA5998" w14:paraId="73719DE4"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3CE1C3A2" w14:textId="2B09DE5A" w:rsidR="00DA5998" w:rsidRDefault="00DA599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RCP</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3C1B03E8" w14:textId="14835479" w:rsidR="00DA5998" w:rsidRDefault="00211FB0">
            <w:pPr>
              <w:widowControl w:val="0"/>
              <w:spacing w:line="240" w:lineRule="auto"/>
              <w:rPr>
                <w:rFonts w:ascii="Montserrat" w:eastAsia="Montserrat" w:hAnsi="Montserrat" w:cs="Montserrat"/>
                <w:sz w:val="18"/>
                <w:szCs w:val="18"/>
              </w:rPr>
            </w:pPr>
            <w:r w:rsidRPr="00211FB0">
              <w:rPr>
                <w:rFonts w:ascii="Montserrat" w:eastAsia="Montserrat" w:hAnsi="Montserrat" w:cs="Montserrat"/>
                <w:sz w:val="18"/>
                <w:szCs w:val="18"/>
              </w:rPr>
              <w:t>Trajectoires représentatives de concentration</w:t>
            </w:r>
          </w:p>
        </w:tc>
      </w:tr>
      <w:tr w:rsidR="00E8259F" w14:paraId="501A5D0A"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129AC697" w14:textId="77777777"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RRC</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56C14900" w14:textId="3C2B697D"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 xml:space="preserve">Réduction des Risques de </w:t>
            </w:r>
            <w:r w:rsidRPr="7278EBED">
              <w:rPr>
                <w:rFonts w:ascii="Montserrat" w:eastAsia="Montserrat" w:hAnsi="Montserrat" w:cs="Montserrat"/>
                <w:sz w:val="18"/>
                <w:szCs w:val="18"/>
              </w:rPr>
              <w:t>Catastrophe</w:t>
            </w:r>
            <w:r w:rsidR="6A4F0F74" w:rsidRPr="7278EBED">
              <w:rPr>
                <w:rFonts w:ascii="Montserrat" w:eastAsia="Montserrat" w:hAnsi="Montserrat" w:cs="Montserrat"/>
                <w:sz w:val="18"/>
                <w:szCs w:val="18"/>
              </w:rPr>
              <w:t>s</w:t>
            </w:r>
          </w:p>
        </w:tc>
      </w:tr>
      <w:tr w:rsidR="00E8259F" w14:paraId="70D688EE"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1E7032E2" w14:textId="77777777"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SAP</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515CD14E" w14:textId="1CFF7781"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 xml:space="preserve">Systèmes d’Alerte </w:t>
            </w:r>
            <w:r w:rsidR="7EA28B22" w:rsidRPr="5DC8ED76">
              <w:rPr>
                <w:rFonts w:ascii="Montserrat" w:eastAsia="Montserrat" w:hAnsi="Montserrat" w:cs="Montserrat"/>
                <w:sz w:val="18"/>
                <w:szCs w:val="18"/>
              </w:rPr>
              <w:t>Précoce</w:t>
            </w:r>
          </w:p>
        </w:tc>
      </w:tr>
      <w:tr w:rsidR="00E8259F" w14:paraId="7B38D77A"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71500C5E" w14:textId="77777777"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SDAGE</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6F7605F" w14:textId="507E37A6" w:rsidR="00E8259F" w:rsidRDefault="3FA3E494">
            <w:pPr>
              <w:widowControl w:val="0"/>
              <w:spacing w:line="240" w:lineRule="auto"/>
              <w:rPr>
                <w:rFonts w:ascii="Montserrat" w:eastAsia="Montserrat" w:hAnsi="Montserrat" w:cs="Montserrat"/>
                <w:sz w:val="18"/>
                <w:szCs w:val="18"/>
              </w:rPr>
            </w:pPr>
            <w:r w:rsidRPr="5DC8ED76">
              <w:rPr>
                <w:rFonts w:ascii="Montserrat" w:eastAsia="Montserrat" w:hAnsi="Montserrat" w:cs="Montserrat"/>
                <w:sz w:val="18"/>
                <w:szCs w:val="18"/>
              </w:rPr>
              <w:t>Schéma directeur</w:t>
            </w:r>
            <w:r w:rsidR="002576FE">
              <w:rPr>
                <w:rFonts w:ascii="Montserrat" w:eastAsia="Montserrat" w:hAnsi="Montserrat" w:cs="Montserrat"/>
                <w:sz w:val="18"/>
                <w:szCs w:val="18"/>
              </w:rPr>
              <w:t xml:space="preserve"> d'aménagement et de gestion des eaux</w:t>
            </w:r>
          </w:p>
        </w:tc>
      </w:tr>
      <w:tr w:rsidR="007A558D" w14:paraId="2DA31469"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F41C8CD" w14:textId="670ACA45" w:rsidR="007A558D" w:rsidRDefault="007A558D">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SFN</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69C109D5" w14:textId="3B5492D0" w:rsidR="007A558D" w:rsidRDefault="007A558D">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Structures Focales Nationales</w:t>
            </w:r>
          </w:p>
        </w:tc>
      </w:tr>
      <w:tr w:rsidR="009F14C0" w14:paraId="15A18F1D"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6AF16B35" w14:textId="6997C077" w:rsidR="009F14C0" w:rsidRDefault="009F14C0">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SIPC</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4AAACDAF" w14:textId="082278F4" w:rsidR="009F14C0" w:rsidRDefault="009F14C0">
            <w:pPr>
              <w:widowControl w:val="0"/>
              <w:spacing w:line="240" w:lineRule="auto"/>
              <w:rPr>
                <w:rFonts w:ascii="Montserrat" w:eastAsia="Montserrat" w:hAnsi="Montserrat" w:cs="Montserrat"/>
                <w:sz w:val="18"/>
                <w:szCs w:val="18"/>
              </w:rPr>
            </w:pPr>
            <w:r w:rsidRPr="009F14C0">
              <w:rPr>
                <w:rFonts w:ascii="Montserrat" w:eastAsia="Montserrat" w:hAnsi="Montserrat" w:cs="Montserrat"/>
                <w:sz w:val="18"/>
                <w:szCs w:val="18"/>
              </w:rPr>
              <w:t>Stratégie Internationale de Prévention des Catastrophes</w:t>
            </w:r>
          </w:p>
        </w:tc>
      </w:tr>
      <w:tr w:rsidR="00B65A12" w:rsidRPr="00B65A12" w14:paraId="092F2405"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70FA6389" w14:textId="36C05CB7" w:rsidR="4B52487E" w:rsidRPr="00B65A12" w:rsidRDefault="4B52487E">
            <w:pPr>
              <w:rPr>
                <w:color w:val="000000" w:themeColor="text1"/>
              </w:rPr>
            </w:pPr>
            <w:r w:rsidRPr="00B65A12">
              <w:rPr>
                <w:rFonts w:ascii="Montserrat" w:eastAsia="Montserrat" w:hAnsi="Montserrat" w:cs="Montserrat"/>
                <w:color w:val="000000" w:themeColor="text1"/>
                <w:sz w:val="18"/>
                <w:szCs w:val="18"/>
              </w:rPr>
              <w:t>SMHN</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DA15A74" w14:textId="717F00AB" w:rsidR="4B52487E" w:rsidRPr="00B65A12" w:rsidRDefault="4B52487E">
            <w:pPr>
              <w:rPr>
                <w:color w:val="000000" w:themeColor="text1"/>
              </w:rPr>
            </w:pPr>
            <w:r w:rsidRPr="00B65A12">
              <w:rPr>
                <w:rFonts w:ascii="Montserrat" w:eastAsia="Montserrat" w:hAnsi="Montserrat" w:cs="Montserrat"/>
                <w:color w:val="000000" w:themeColor="text1"/>
                <w:sz w:val="18"/>
                <w:szCs w:val="18"/>
              </w:rPr>
              <w:t>Services Météorologiques et Hydrologiques Nationaux</w:t>
            </w:r>
          </w:p>
        </w:tc>
      </w:tr>
      <w:tr w:rsidR="00474323" w14:paraId="32A5592E"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709119FD" w14:textId="3F662AA1" w:rsidR="00474323" w:rsidRDefault="00474323">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SRC</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99EF839" w14:textId="4985830B" w:rsidR="00474323" w:rsidRDefault="00474323">
            <w:pPr>
              <w:widowControl w:val="0"/>
              <w:spacing w:line="240" w:lineRule="auto"/>
              <w:rPr>
                <w:rFonts w:ascii="Montserrat" w:eastAsia="Montserrat" w:hAnsi="Montserrat" w:cs="Montserrat"/>
                <w:sz w:val="18"/>
                <w:szCs w:val="18"/>
              </w:rPr>
            </w:pPr>
            <w:r w:rsidRPr="00474323">
              <w:rPr>
                <w:rFonts w:ascii="Montserrat" w:eastAsia="Montserrat" w:hAnsi="Montserrat" w:cs="Montserrat"/>
                <w:sz w:val="18"/>
                <w:szCs w:val="18"/>
              </w:rPr>
              <w:t>Stratégie Régionale Climat</w:t>
            </w:r>
          </w:p>
        </w:tc>
      </w:tr>
      <w:tr w:rsidR="00E8259F" w14:paraId="34230790"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4EAF61A6" w14:textId="77777777"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UA</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394200BC" w14:textId="77777777"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Union Africaine</w:t>
            </w:r>
          </w:p>
        </w:tc>
      </w:tr>
      <w:tr w:rsidR="00E8259F" w14:paraId="292AA623"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3EE5DBEE" w14:textId="77777777" w:rsidR="00E8259F" w:rsidRDefault="004424B8">
            <w:pPr>
              <w:widowControl w:val="0"/>
              <w:spacing w:line="240" w:lineRule="auto"/>
              <w:rPr>
                <w:rFonts w:ascii="Montserrat" w:eastAsia="Montserrat" w:hAnsi="Montserrat" w:cs="Montserrat"/>
                <w:sz w:val="18"/>
                <w:szCs w:val="18"/>
              </w:rPr>
            </w:pPr>
            <w:r>
              <w:rPr>
                <w:rFonts w:ascii="Montserrat" w:eastAsia="Montserrat" w:hAnsi="Montserrat" w:cs="Montserrat"/>
                <w:sz w:val="18"/>
                <w:szCs w:val="18"/>
              </w:rPr>
              <w:t>UEMOA</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13331148" w14:textId="1EDCAE1E" w:rsidR="00E8259F" w:rsidRDefault="004424B8">
            <w:pPr>
              <w:widowControl w:val="0"/>
              <w:pBdr>
                <w:top w:val="nil"/>
                <w:left w:val="nil"/>
                <w:bottom w:val="nil"/>
                <w:right w:val="nil"/>
                <w:between w:val="nil"/>
              </w:pBdr>
              <w:spacing w:line="240" w:lineRule="auto"/>
              <w:rPr>
                <w:rFonts w:ascii="Montserrat" w:eastAsia="Montserrat" w:hAnsi="Montserrat" w:cs="Montserrat"/>
                <w:sz w:val="18"/>
                <w:szCs w:val="18"/>
              </w:rPr>
            </w:pPr>
            <w:r>
              <w:rPr>
                <w:rFonts w:ascii="Montserrat" w:eastAsia="Montserrat" w:hAnsi="Montserrat" w:cs="Montserrat"/>
                <w:sz w:val="18"/>
                <w:szCs w:val="18"/>
              </w:rPr>
              <w:t xml:space="preserve">Union </w:t>
            </w:r>
            <w:r w:rsidR="00B52EC3">
              <w:rPr>
                <w:rFonts w:ascii="Montserrat" w:eastAsia="Montserrat" w:hAnsi="Montserrat" w:cs="Montserrat"/>
                <w:sz w:val="18"/>
                <w:szCs w:val="18"/>
              </w:rPr>
              <w:t>Économique</w:t>
            </w:r>
            <w:r>
              <w:rPr>
                <w:rFonts w:ascii="Montserrat" w:eastAsia="Montserrat" w:hAnsi="Montserrat" w:cs="Montserrat"/>
                <w:sz w:val="18"/>
                <w:szCs w:val="18"/>
              </w:rPr>
              <w:t xml:space="preserve"> </w:t>
            </w:r>
            <w:r w:rsidR="002576FE">
              <w:rPr>
                <w:rFonts w:ascii="Montserrat" w:eastAsia="Montserrat" w:hAnsi="Montserrat" w:cs="Montserrat"/>
                <w:sz w:val="18"/>
                <w:szCs w:val="18"/>
              </w:rPr>
              <w:t xml:space="preserve">et </w:t>
            </w:r>
            <w:r>
              <w:rPr>
                <w:rFonts w:ascii="Montserrat" w:eastAsia="Montserrat" w:hAnsi="Montserrat" w:cs="Montserrat"/>
                <w:sz w:val="18"/>
                <w:szCs w:val="18"/>
              </w:rPr>
              <w:t xml:space="preserve">Monétaire Ouest-Africaine </w:t>
            </w:r>
          </w:p>
        </w:tc>
      </w:tr>
      <w:tr w:rsidR="00A80C4E" w14:paraId="7B330EFE"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88C3938" w14:textId="7F739261" w:rsidR="00A80C4E" w:rsidRDefault="00A80C4E">
            <w:pPr>
              <w:widowControl w:val="0"/>
              <w:pBdr>
                <w:top w:val="nil"/>
                <w:left w:val="nil"/>
                <w:bottom w:val="nil"/>
                <w:right w:val="nil"/>
                <w:between w:val="nil"/>
              </w:pBdr>
              <w:spacing w:line="240" w:lineRule="auto"/>
              <w:rPr>
                <w:rFonts w:ascii="Montserrat" w:eastAsia="Montserrat" w:hAnsi="Montserrat" w:cs="Montserrat"/>
                <w:sz w:val="18"/>
                <w:szCs w:val="18"/>
              </w:rPr>
            </w:pPr>
            <w:r>
              <w:rPr>
                <w:rFonts w:ascii="Montserrat" w:eastAsia="Montserrat" w:hAnsi="Montserrat" w:cs="Montserrat"/>
                <w:sz w:val="18"/>
                <w:szCs w:val="18"/>
              </w:rPr>
              <w:t>UICN</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67BECAA" w14:textId="2D0FC6D5" w:rsidR="00A80C4E" w:rsidRDefault="00A80C4E">
            <w:pPr>
              <w:widowControl w:val="0"/>
              <w:pBdr>
                <w:top w:val="nil"/>
                <w:left w:val="nil"/>
                <w:bottom w:val="nil"/>
                <w:right w:val="nil"/>
                <w:between w:val="nil"/>
              </w:pBdr>
              <w:spacing w:line="240" w:lineRule="auto"/>
              <w:rPr>
                <w:rFonts w:ascii="Montserrat" w:eastAsia="Montserrat" w:hAnsi="Montserrat" w:cs="Montserrat"/>
                <w:sz w:val="18"/>
                <w:szCs w:val="18"/>
              </w:rPr>
            </w:pPr>
            <w:r w:rsidRPr="00A80C4E">
              <w:rPr>
                <w:rFonts w:ascii="Montserrat" w:eastAsia="Montserrat" w:hAnsi="Montserrat" w:cs="Montserrat"/>
                <w:sz w:val="18"/>
                <w:szCs w:val="18"/>
              </w:rPr>
              <w:t>Union International pour la Conservation de la Nature</w:t>
            </w:r>
          </w:p>
        </w:tc>
      </w:tr>
      <w:tr w:rsidR="00B52EC3" w14:paraId="518744F8"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F56C6CA" w14:textId="0CB64662" w:rsidR="00B52EC3" w:rsidRDefault="00B52EC3">
            <w:pPr>
              <w:widowControl w:val="0"/>
              <w:pBdr>
                <w:top w:val="nil"/>
                <w:left w:val="nil"/>
                <w:bottom w:val="nil"/>
                <w:right w:val="nil"/>
                <w:between w:val="nil"/>
              </w:pBdr>
              <w:spacing w:line="240" w:lineRule="auto"/>
              <w:rPr>
                <w:rFonts w:ascii="Montserrat" w:eastAsia="Montserrat" w:hAnsi="Montserrat" w:cs="Montserrat"/>
                <w:sz w:val="18"/>
                <w:szCs w:val="18"/>
              </w:rPr>
            </w:pPr>
            <w:r>
              <w:rPr>
                <w:rFonts w:ascii="Montserrat" w:eastAsia="Montserrat" w:hAnsi="Montserrat" w:cs="Montserrat"/>
                <w:sz w:val="18"/>
                <w:szCs w:val="18"/>
              </w:rPr>
              <w:t>UN</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F14F1A6" w14:textId="6910BFAE" w:rsidR="00B52EC3" w:rsidRDefault="00B52EC3">
            <w:pPr>
              <w:widowControl w:val="0"/>
              <w:pBdr>
                <w:top w:val="nil"/>
                <w:left w:val="nil"/>
                <w:bottom w:val="nil"/>
                <w:right w:val="nil"/>
                <w:between w:val="nil"/>
              </w:pBdr>
              <w:spacing w:line="240" w:lineRule="auto"/>
              <w:rPr>
                <w:rFonts w:ascii="Montserrat" w:eastAsia="Montserrat" w:hAnsi="Montserrat" w:cs="Montserrat"/>
                <w:sz w:val="18"/>
                <w:szCs w:val="18"/>
              </w:rPr>
            </w:pPr>
            <w:r>
              <w:rPr>
                <w:rFonts w:ascii="Montserrat" w:eastAsia="Montserrat" w:hAnsi="Montserrat" w:cs="Montserrat"/>
                <w:sz w:val="18"/>
                <w:szCs w:val="18"/>
              </w:rPr>
              <w:t>Nations Unies</w:t>
            </w:r>
          </w:p>
        </w:tc>
      </w:tr>
      <w:tr w:rsidR="00E8259F" w14:paraId="6EF45498"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64346248" w14:textId="77777777" w:rsidR="00E8259F" w:rsidRDefault="004424B8">
            <w:pPr>
              <w:widowControl w:val="0"/>
              <w:pBdr>
                <w:top w:val="nil"/>
                <w:left w:val="nil"/>
                <w:bottom w:val="nil"/>
                <w:right w:val="nil"/>
                <w:between w:val="nil"/>
              </w:pBdr>
              <w:spacing w:line="240" w:lineRule="auto"/>
              <w:rPr>
                <w:rFonts w:ascii="Montserrat" w:eastAsia="Montserrat" w:hAnsi="Montserrat" w:cs="Montserrat"/>
                <w:sz w:val="18"/>
                <w:szCs w:val="18"/>
              </w:rPr>
            </w:pPr>
            <w:r>
              <w:rPr>
                <w:rFonts w:ascii="Montserrat" w:eastAsia="Montserrat" w:hAnsi="Montserrat" w:cs="Montserrat"/>
                <w:sz w:val="18"/>
                <w:szCs w:val="18"/>
              </w:rPr>
              <w:t>UNDRR</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48AB4EA1" w14:textId="4EE2887B" w:rsidR="00E8259F" w:rsidRDefault="518F8661" w:rsidP="54541887">
            <w:pPr>
              <w:widowControl w:val="0"/>
              <w:pBdr>
                <w:top w:val="nil"/>
                <w:left w:val="nil"/>
                <w:bottom w:val="nil"/>
                <w:right w:val="nil"/>
                <w:between w:val="nil"/>
              </w:pBdr>
              <w:spacing w:line="240" w:lineRule="auto"/>
              <w:rPr>
                <w:rFonts w:ascii="Montserrat" w:eastAsia="Montserrat" w:hAnsi="Montserrat" w:cs="Montserrat"/>
                <w:sz w:val="18"/>
                <w:szCs w:val="18"/>
              </w:rPr>
            </w:pPr>
            <w:r w:rsidRPr="54541887">
              <w:rPr>
                <w:rFonts w:ascii="Montserrat" w:eastAsia="Montserrat" w:hAnsi="Montserrat" w:cs="Montserrat"/>
                <w:sz w:val="18"/>
                <w:szCs w:val="18"/>
              </w:rPr>
              <w:t xml:space="preserve">Bureau des Nations Unies pour la réduction des risques </w:t>
            </w:r>
            <w:r w:rsidR="299CC7EF" w:rsidRPr="54541887">
              <w:rPr>
                <w:rFonts w:ascii="Montserrat" w:eastAsia="Montserrat" w:hAnsi="Montserrat" w:cs="Montserrat"/>
                <w:sz w:val="18"/>
                <w:szCs w:val="18"/>
              </w:rPr>
              <w:t xml:space="preserve">de </w:t>
            </w:r>
            <w:r w:rsidR="0C751432" w:rsidRPr="54541887">
              <w:rPr>
                <w:rFonts w:ascii="Montserrat" w:eastAsia="Montserrat" w:hAnsi="Montserrat" w:cs="Montserrat"/>
                <w:sz w:val="18"/>
                <w:szCs w:val="18"/>
              </w:rPr>
              <w:t>catastrophe</w:t>
            </w:r>
            <w:r w:rsidR="5CA6463E" w:rsidRPr="54541887">
              <w:rPr>
                <w:rFonts w:ascii="Montserrat" w:eastAsia="Montserrat" w:hAnsi="Montserrat" w:cs="Montserrat"/>
                <w:sz w:val="18"/>
                <w:szCs w:val="18"/>
              </w:rPr>
              <w:t>s</w:t>
            </w:r>
          </w:p>
        </w:tc>
      </w:tr>
      <w:tr w:rsidR="00DA5998" w14:paraId="3B28BBF2"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6CD89474" w14:textId="46519C8C" w:rsidR="00DA5998" w:rsidRDefault="00DA5998">
            <w:pPr>
              <w:widowControl w:val="0"/>
              <w:pBdr>
                <w:top w:val="nil"/>
                <w:left w:val="nil"/>
                <w:bottom w:val="nil"/>
                <w:right w:val="nil"/>
                <w:between w:val="nil"/>
              </w:pBdr>
              <w:spacing w:line="240" w:lineRule="auto"/>
              <w:rPr>
                <w:rFonts w:ascii="Montserrat" w:eastAsia="Montserrat" w:hAnsi="Montserrat" w:cs="Montserrat"/>
                <w:sz w:val="18"/>
                <w:szCs w:val="18"/>
              </w:rPr>
            </w:pPr>
            <w:r>
              <w:rPr>
                <w:rFonts w:ascii="Montserrat" w:eastAsia="Montserrat" w:hAnsi="Montserrat" w:cs="Montserrat"/>
                <w:sz w:val="18"/>
                <w:szCs w:val="18"/>
              </w:rPr>
              <w:t>USD</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4BC40CB8" w14:textId="0A3E24D3" w:rsidR="00DA5998" w:rsidRDefault="00DA5998">
            <w:pPr>
              <w:widowControl w:val="0"/>
              <w:pBdr>
                <w:top w:val="nil"/>
                <w:left w:val="nil"/>
                <w:bottom w:val="nil"/>
                <w:right w:val="nil"/>
                <w:between w:val="nil"/>
              </w:pBdr>
              <w:spacing w:line="240" w:lineRule="auto"/>
              <w:rPr>
                <w:rFonts w:ascii="Montserrat" w:eastAsia="Montserrat" w:hAnsi="Montserrat" w:cs="Montserrat"/>
                <w:sz w:val="18"/>
                <w:szCs w:val="18"/>
              </w:rPr>
            </w:pPr>
            <w:r>
              <w:rPr>
                <w:rFonts w:ascii="Montserrat" w:eastAsia="Montserrat" w:hAnsi="Montserrat" w:cs="Montserrat"/>
                <w:sz w:val="18"/>
                <w:szCs w:val="18"/>
              </w:rPr>
              <w:t>Dollars des Etats-Unis</w:t>
            </w:r>
          </w:p>
        </w:tc>
      </w:tr>
      <w:tr w:rsidR="00E8259F" w14:paraId="40F128AB"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E5E50D1" w14:textId="77777777" w:rsidR="00E8259F" w:rsidRDefault="004424B8">
            <w:pPr>
              <w:widowControl w:val="0"/>
              <w:pBdr>
                <w:top w:val="nil"/>
                <w:left w:val="nil"/>
                <w:bottom w:val="nil"/>
                <w:right w:val="nil"/>
                <w:between w:val="nil"/>
              </w:pBdr>
              <w:spacing w:line="240" w:lineRule="auto"/>
              <w:rPr>
                <w:rFonts w:ascii="Montserrat" w:eastAsia="Montserrat" w:hAnsi="Montserrat" w:cs="Montserrat"/>
                <w:sz w:val="18"/>
                <w:szCs w:val="18"/>
              </w:rPr>
            </w:pPr>
            <w:r>
              <w:rPr>
                <w:rFonts w:ascii="Montserrat" w:eastAsia="Montserrat" w:hAnsi="Montserrat" w:cs="Montserrat"/>
                <w:sz w:val="18"/>
                <w:szCs w:val="18"/>
              </w:rPr>
              <w:t>VFDM</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734F36AB" w14:textId="1F96E780" w:rsidR="00E8259F" w:rsidRPr="00D35050" w:rsidRDefault="518F8661" w:rsidP="54541887">
            <w:pPr>
              <w:widowControl w:val="0"/>
              <w:pBdr>
                <w:top w:val="nil"/>
                <w:left w:val="nil"/>
                <w:bottom w:val="nil"/>
                <w:right w:val="nil"/>
                <w:between w:val="nil"/>
              </w:pBdr>
              <w:spacing w:line="240" w:lineRule="auto"/>
              <w:rPr>
                <w:rFonts w:ascii="Montserrat" w:eastAsia="Montserrat" w:hAnsi="Montserrat" w:cs="Montserrat"/>
                <w:sz w:val="17"/>
                <w:szCs w:val="17"/>
              </w:rPr>
            </w:pPr>
            <w:r w:rsidRPr="00D35050">
              <w:rPr>
                <w:rFonts w:ascii="Montserrat" w:eastAsia="Montserrat" w:hAnsi="Montserrat" w:cs="Montserrat"/>
                <w:sz w:val="17"/>
                <w:szCs w:val="17"/>
              </w:rPr>
              <w:t xml:space="preserve">Projet “ Intégrer la gestion des inondations et de la sécheresse et de l'alerte rapide pour l'adaptation au changement climatique dans le bassin </w:t>
            </w:r>
            <w:r w:rsidR="00D35050" w:rsidRPr="00D35050">
              <w:rPr>
                <w:rFonts w:ascii="Montserrat" w:eastAsia="Montserrat" w:hAnsi="Montserrat" w:cs="Montserrat"/>
                <w:sz w:val="17"/>
                <w:szCs w:val="17"/>
              </w:rPr>
              <w:t>de la</w:t>
            </w:r>
            <w:r w:rsidRPr="00D35050">
              <w:rPr>
                <w:rFonts w:ascii="Montserrat" w:eastAsia="Montserrat" w:hAnsi="Montserrat" w:cs="Montserrat"/>
                <w:sz w:val="17"/>
                <w:szCs w:val="17"/>
              </w:rPr>
              <w:t xml:space="preserve"> Volta”</w:t>
            </w:r>
          </w:p>
        </w:tc>
      </w:tr>
      <w:tr w:rsidR="007A558D" w:rsidRPr="00C71D98" w14:paraId="1B300AC7"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86315D3" w14:textId="40B2FE20" w:rsidR="007A558D" w:rsidRDefault="007A558D" w:rsidP="0359FD2F">
            <w:pPr>
              <w:widowControl w:val="0"/>
              <w:spacing w:line="240" w:lineRule="auto"/>
              <w:rPr>
                <w:rFonts w:ascii="Montserrat" w:eastAsia="Montserrat" w:hAnsi="Montserrat" w:cs="Montserrat"/>
                <w:sz w:val="18"/>
                <w:szCs w:val="18"/>
              </w:rPr>
            </w:pPr>
            <w:r w:rsidRPr="0359FD2F">
              <w:rPr>
                <w:rFonts w:ascii="Montserrat" w:eastAsia="Montserrat" w:hAnsi="Montserrat" w:cs="Montserrat"/>
                <w:sz w:val="18"/>
                <w:szCs w:val="18"/>
              </w:rPr>
              <w:t>WASCAL</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7C491824" w14:textId="1D78660C" w:rsidR="007A558D" w:rsidRPr="001A7584" w:rsidRDefault="7A232496" w:rsidP="0359FD2F">
            <w:pPr>
              <w:widowControl w:val="0"/>
              <w:spacing w:line="240" w:lineRule="auto"/>
              <w:rPr>
                <w:rFonts w:ascii="Montserrat" w:eastAsia="Montserrat" w:hAnsi="Montserrat" w:cs="Montserrat"/>
                <w:sz w:val="18"/>
                <w:szCs w:val="18"/>
                <w:lang w:val="fr-FR"/>
              </w:rPr>
            </w:pPr>
            <w:r w:rsidRPr="0359FD2F">
              <w:rPr>
                <w:rFonts w:ascii="Montserrat" w:eastAsia="Montserrat" w:hAnsi="Montserrat" w:cs="Montserrat"/>
                <w:sz w:val="18"/>
                <w:szCs w:val="18"/>
                <w:lang w:val="fr-FR"/>
              </w:rPr>
              <w:t xml:space="preserve"> Le Centre de services scientifiques d’Afrique de l’Ouest sur le changement climatique et l’utilisation adaptée des terres</w:t>
            </w:r>
          </w:p>
        </w:tc>
      </w:tr>
    </w:tbl>
    <w:p w14:paraId="6456C4D4" w14:textId="48B96CB4" w:rsidR="1DD14F49" w:rsidRDefault="004424B8" w:rsidP="00563494">
      <w:pPr>
        <w:pStyle w:val="Heading1"/>
        <w:jc w:val="both"/>
      </w:pPr>
      <w:bookmarkStart w:id="4" w:name="_Toc140570669"/>
      <w:r>
        <w:t>RÉSUMÉ</w:t>
      </w:r>
      <w:bookmarkEnd w:id="4"/>
      <w:r w:rsidR="00DA0F59">
        <w:t xml:space="preserve"> </w:t>
      </w:r>
    </w:p>
    <w:p w14:paraId="5E693AA3" w14:textId="77777777" w:rsidR="00981E74" w:rsidRDefault="303AE24D" w:rsidP="00981E74">
      <w:pPr>
        <w:jc w:val="both"/>
        <w:rPr>
          <w:rFonts w:ascii="Montserrat" w:eastAsia="Montserrat" w:hAnsi="Montserrat" w:cs="Montserrat"/>
          <w:color w:val="000000" w:themeColor="text1"/>
        </w:rPr>
      </w:pPr>
      <w:r w:rsidRPr="0359FD2F">
        <w:rPr>
          <w:rFonts w:ascii="Montserrat" w:eastAsia="Montserrat" w:hAnsi="Montserrat" w:cs="Montserrat"/>
          <w:color w:val="000000" w:themeColor="text1"/>
        </w:rPr>
        <w:t xml:space="preserve">La présente stratégie s’inscrit dans le cadre du projet </w:t>
      </w:r>
      <w:r w:rsidR="1CAFF3D4" w:rsidRPr="0359FD2F">
        <w:rPr>
          <w:rFonts w:ascii="Montserrat" w:eastAsia="Montserrat" w:hAnsi="Montserrat" w:cs="Montserrat"/>
          <w:color w:val="000000" w:themeColor="text1"/>
        </w:rPr>
        <w:t>“</w:t>
      </w:r>
      <w:r w:rsidR="06976BA4" w:rsidRPr="0359FD2F">
        <w:rPr>
          <w:rFonts w:ascii="Montserrat" w:eastAsia="Montserrat" w:hAnsi="Montserrat" w:cs="Montserrat"/>
          <w:color w:val="000000" w:themeColor="text1"/>
        </w:rPr>
        <w:t xml:space="preserve">Intégrer la gestion des inondations et de la sécheresse, et l'alerte précoce pour l'adaptation au changement climatique dans le bassin de la Volta" (projet </w:t>
      </w:r>
      <w:r w:rsidRPr="0359FD2F">
        <w:rPr>
          <w:rFonts w:ascii="Montserrat" w:eastAsia="Montserrat" w:hAnsi="Montserrat" w:cs="Montserrat"/>
          <w:color w:val="000000" w:themeColor="text1"/>
        </w:rPr>
        <w:t>VFDM</w:t>
      </w:r>
      <w:r w:rsidR="06976BA4" w:rsidRPr="0359FD2F">
        <w:rPr>
          <w:rFonts w:ascii="Montserrat" w:eastAsia="Montserrat" w:hAnsi="Montserrat" w:cs="Montserrat"/>
          <w:color w:val="000000" w:themeColor="text1"/>
        </w:rPr>
        <w:t>)</w:t>
      </w:r>
      <w:r w:rsidRPr="0359FD2F">
        <w:rPr>
          <w:rFonts w:ascii="Montserrat" w:eastAsia="Montserrat" w:hAnsi="Montserrat" w:cs="Montserrat"/>
          <w:color w:val="000000" w:themeColor="text1"/>
        </w:rPr>
        <w:t>, mis en œuvre en consortium par l’Organisation météorologique mondiale (OMM), l’Autorité du bassin de la Volta (ABV) et le Partenariat mondial de l’eau de l’Afrique de l’Ouest (GWP-AO</w:t>
      </w:r>
      <w:r w:rsidR="55775C45" w:rsidRPr="0359FD2F">
        <w:rPr>
          <w:rFonts w:ascii="Montserrat" w:eastAsia="Montserrat" w:hAnsi="Montserrat" w:cs="Montserrat"/>
          <w:color w:val="000000" w:themeColor="text1"/>
        </w:rPr>
        <w:t>)</w:t>
      </w:r>
      <w:r w:rsidRPr="0359FD2F">
        <w:rPr>
          <w:rFonts w:ascii="Montserrat" w:eastAsia="Montserrat" w:hAnsi="Montserrat" w:cs="Montserrat"/>
          <w:color w:val="000000" w:themeColor="text1"/>
        </w:rPr>
        <w:t xml:space="preserve">. </w:t>
      </w:r>
    </w:p>
    <w:p w14:paraId="0CF346B2" w14:textId="369183E0" w:rsidR="00981E74" w:rsidRDefault="187BFAB5" w:rsidP="0359FD2F">
      <w:pPr>
        <w:jc w:val="both"/>
        <w:rPr>
          <w:rFonts w:ascii="Montserrat" w:eastAsia="Montserrat" w:hAnsi="Montserrat" w:cs="Montserrat"/>
          <w:color w:val="000000" w:themeColor="text1"/>
        </w:rPr>
      </w:pPr>
      <w:r w:rsidRPr="001B214C">
        <w:rPr>
          <w:rFonts w:ascii="Montserrat" w:eastAsia="Montserrat" w:hAnsi="Montserrat" w:cs="Montserrat"/>
          <w:color w:val="000000" w:themeColor="text1"/>
        </w:rPr>
        <w:t xml:space="preserve"> </w:t>
      </w:r>
      <w:r w:rsidR="5B226539" w:rsidRPr="001B214C">
        <w:rPr>
          <w:rFonts w:ascii="Montserrat" w:eastAsia="Montserrat" w:hAnsi="Montserrat" w:cs="Montserrat"/>
          <w:color w:val="000000" w:themeColor="text1"/>
        </w:rPr>
        <w:t>Cette stratégie</w:t>
      </w:r>
      <w:r w:rsidRPr="001B214C">
        <w:rPr>
          <w:rFonts w:ascii="Montserrat" w:eastAsia="Montserrat" w:hAnsi="Montserrat" w:cs="Montserrat"/>
          <w:color w:val="000000" w:themeColor="text1"/>
        </w:rPr>
        <w:t xml:space="preserve"> est le</w:t>
      </w:r>
      <w:r w:rsidR="1B3946C3" w:rsidRPr="001B214C">
        <w:rPr>
          <w:rFonts w:ascii="Montserrat" w:eastAsia="Montserrat" w:hAnsi="Montserrat" w:cs="Montserrat"/>
          <w:color w:val="000000" w:themeColor="text1"/>
        </w:rPr>
        <w:t xml:space="preserve"> </w:t>
      </w:r>
      <w:r w:rsidRPr="001B214C">
        <w:rPr>
          <w:rFonts w:ascii="Montserrat" w:eastAsia="Montserrat" w:hAnsi="Montserrat" w:cs="Montserrat"/>
          <w:color w:val="000000" w:themeColor="text1"/>
        </w:rPr>
        <w:t>résultat d’un processus inclusi</w:t>
      </w:r>
      <w:r w:rsidR="00F150F7" w:rsidRPr="001B214C">
        <w:rPr>
          <w:rFonts w:ascii="Montserrat" w:eastAsia="Montserrat" w:hAnsi="Montserrat" w:cs="Montserrat"/>
          <w:color w:val="000000" w:themeColor="text1"/>
        </w:rPr>
        <w:t>f</w:t>
      </w:r>
      <w:r w:rsidR="00C90E30" w:rsidRPr="001B214C">
        <w:rPr>
          <w:rFonts w:ascii="Montserrat" w:eastAsia="Montserrat" w:hAnsi="Montserrat" w:cs="Montserrat"/>
          <w:color w:val="000000" w:themeColor="text1"/>
        </w:rPr>
        <w:t>,</w:t>
      </w:r>
      <w:r w:rsidR="11C6C5C5" w:rsidRPr="001B214C">
        <w:rPr>
          <w:rFonts w:ascii="Montserrat" w:eastAsia="Montserrat" w:hAnsi="Montserrat" w:cs="Montserrat"/>
          <w:color w:val="000000" w:themeColor="text1"/>
        </w:rPr>
        <w:t xml:space="preserve"> </w:t>
      </w:r>
      <w:r w:rsidR="506BAAF6" w:rsidRPr="001B214C">
        <w:rPr>
          <w:rFonts w:ascii="Montserrat" w:eastAsia="Montserrat" w:hAnsi="Montserrat" w:cs="Montserrat"/>
          <w:color w:val="000000" w:themeColor="text1"/>
        </w:rPr>
        <w:t>impliquant</w:t>
      </w:r>
      <w:r w:rsidR="29DBB94D" w:rsidRPr="001B214C">
        <w:rPr>
          <w:rFonts w:ascii="Montserrat" w:eastAsia="Montserrat" w:hAnsi="Montserrat" w:cs="Montserrat"/>
          <w:color w:val="000000" w:themeColor="text1"/>
        </w:rPr>
        <w:t xml:space="preserve"> </w:t>
      </w:r>
      <w:r w:rsidR="00F150F7" w:rsidRPr="001B214C">
        <w:rPr>
          <w:rFonts w:ascii="Montserrat" w:eastAsia="Montserrat" w:hAnsi="Montserrat" w:cs="Montserrat"/>
          <w:color w:val="000000" w:themeColor="text1"/>
        </w:rPr>
        <w:t>la participation</w:t>
      </w:r>
      <w:r w:rsidR="00F150F7" w:rsidRPr="0359FD2F">
        <w:rPr>
          <w:rFonts w:ascii="Montserrat" w:eastAsia="Montserrat" w:hAnsi="Montserrat" w:cs="Montserrat"/>
          <w:color w:val="000000" w:themeColor="text1"/>
          <w:lang w:val="fr-FR"/>
        </w:rPr>
        <w:t xml:space="preserve"> de </w:t>
      </w:r>
      <w:r w:rsidR="29DBB94D" w:rsidRPr="0359FD2F">
        <w:rPr>
          <w:rFonts w:ascii="Montserrat" w:eastAsia="Montserrat" w:hAnsi="Montserrat" w:cs="Montserrat"/>
          <w:color w:val="000000" w:themeColor="text1"/>
          <w:lang w:val="fr-FR"/>
        </w:rPr>
        <w:t>tous les intervenants dans la RRC présents dans les 6 pays</w:t>
      </w:r>
      <w:r w:rsidR="00BA7B1E" w:rsidRPr="0359FD2F">
        <w:rPr>
          <w:rFonts w:ascii="Montserrat" w:eastAsia="Montserrat" w:hAnsi="Montserrat" w:cs="Montserrat"/>
          <w:color w:val="000000" w:themeColor="text1"/>
          <w:lang w:val="fr-FR"/>
        </w:rPr>
        <w:t xml:space="preserve">, </w:t>
      </w:r>
      <w:r w:rsidR="1391569A" w:rsidRPr="0359FD2F">
        <w:rPr>
          <w:rFonts w:ascii="Montserrat" w:eastAsia="Montserrat" w:hAnsi="Montserrat" w:cs="Montserrat"/>
          <w:color w:val="000000" w:themeColor="text1"/>
          <w:lang w:val="fr-FR"/>
        </w:rPr>
        <w:t>et</w:t>
      </w:r>
      <w:r w:rsidR="506BAAF6" w:rsidRPr="0359FD2F">
        <w:rPr>
          <w:rFonts w:ascii="Montserrat" w:eastAsia="Montserrat" w:hAnsi="Montserrat" w:cs="Montserrat"/>
          <w:color w:val="000000" w:themeColor="text1"/>
          <w:lang w:val="fr-FR"/>
        </w:rPr>
        <w:t xml:space="preserve"> </w:t>
      </w:r>
      <w:r w:rsidR="11C6C5C5" w:rsidRPr="0359FD2F">
        <w:rPr>
          <w:rFonts w:ascii="Montserrat" w:eastAsia="Montserrat" w:hAnsi="Montserrat" w:cs="Montserrat"/>
          <w:color w:val="000000" w:themeColor="text1"/>
          <w:lang w:val="fr-FR"/>
        </w:rPr>
        <w:t>avec le soutien technique de la fondation CIMA</w:t>
      </w:r>
      <w:r w:rsidRPr="0359FD2F">
        <w:rPr>
          <w:rFonts w:ascii="Montserrat" w:eastAsia="Montserrat" w:hAnsi="Montserrat" w:cs="Montserrat"/>
          <w:color w:val="000000" w:themeColor="text1"/>
          <w:lang w:val="fr-FR"/>
        </w:rPr>
        <w:t xml:space="preserve">. </w:t>
      </w:r>
    </w:p>
    <w:p w14:paraId="6BEBC48C" w14:textId="77777777" w:rsidR="00981E74" w:rsidRDefault="00981E74" w:rsidP="00981E74">
      <w:pPr>
        <w:jc w:val="both"/>
        <w:rPr>
          <w:rFonts w:ascii="Montserrat" w:eastAsia="Montserrat" w:hAnsi="Montserrat" w:cs="Montserrat"/>
          <w:color w:val="000000" w:themeColor="text1"/>
        </w:rPr>
      </w:pPr>
    </w:p>
    <w:p w14:paraId="4EE01D4E" w14:textId="6C123F53" w:rsidR="00981E74" w:rsidRDefault="187BFAB5" w:rsidP="00981E74">
      <w:pPr>
        <w:jc w:val="both"/>
        <w:rPr>
          <w:rFonts w:ascii="Montserrat" w:eastAsia="Montserrat" w:hAnsi="Montserrat" w:cs="Montserrat"/>
          <w:color w:val="000000" w:themeColor="text1"/>
          <w:lang w:val="fr-FR"/>
        </w:rPr>
      </w:pPr>
      <w:r w:rsidRPr="0359FD2F">
        <w:rPr>
          <w:rFonts w:ascii="Montserrat" w:eastAsia="Montserrat" w:hAnsi="Montserrat" w:cs="Montserrat"/>
          <w:color w:val="000000" w:themeColor="text1"/>
        </w:rPr>
        <w:t xml:space="preserve">Issu de l’analyse de la situation actuelle en matière de gestion des risques d’inondation et de sécheresse, </w:t>
      </w:r>
      <w:r w:rsidR="6C167766" w:rsidRPr="0359FD2F">
        <w:rPr>
          <w:rFonts w:ascii="Montserrat" w:eastAsia="Montserrat" w:hAnsi="Montserrat" w:cs="Montserrat"/>
          <w:color w:val="000000" w:themeColor="text1"/>
        </w:rPr>
        <w:t xml:space="preserve">ainsi que </w:t>
      </w:r>
      <w:r w:rsidRPr="0359FD2F">
        <w:rPr>
          <w:rFonts w:ascii="Montserrat" w:eastAsia="Montserrat" w:hAnsi="Montserrat" w:cs="Montserrat"/>
          <w:color w:val="000000" w:themeColor="text1"/>
        </w:rPr>
        <w:t xml:space="preserve">des enjeux et défis y </w:t>
      </w:r>
      <w:r w:rsidR="06DC8D08" w:rsidRPr="0359FD2F">
        <w:rPr>
          <w:rFonts w:ascii="Montserrat" w:eastAsia="Montserrat" w:hAnsi="Montserrat" w:cs="Montserrat"/>
          <w:color w:val="000000" w:themeColor="text1"/>
        </w:rPr>
        <w:t xml:space="preserve">étant </w:t>
      </w:r>
      <w:r w:rsidRPr="0359FD2F">
        <w:rPr>
          <w:rFonts w:ascii="Montserrat" w:eastAsia="Montserrat" w:hAnsi="Montserrat" w:cs="Montserrat"/>
          <w:color w:val="000000" w:themeColor="text1"/>
        </w:rPr>
        <w:t xml:space="preserve">relatifs, cette stratégie répond à la nécessité de traiter de manière commune les menaces liées aux inondations et </w:t>
      </w:r>
      <w:r w:rsidR="35035C6A" w:rsidRPr="0359FD2F">
        <w:rPr>
          <w:rFonts w:ascii="Montserrat" w:eastAsia="Montserrat" w:hAnsi="Montserrat" w:cs="Montserrat"/>
          <w:color w:val="000000" w:themeColor="text1"/>
        </w:rPr>
        <w:t>aux</w:t>
      </w:r>
      <w:r w:rsidR="30897079" w:rsidRPr="0359FD2F">
        <w:rPr>
          <w:rFonts w:ascii="Montserrat" w:eastAsia="Montserrat" w:hAnsi="Montserrat" w:cs="Montserrat"/>
          <w:color w:val="000000" w:themeColor="text1"/>
        </w:rPr>
        <w:t xml:space="preserve"> </w:t>
      </w:r>
      <w:r w:rsidRPr="0359FD2F">
        <w:rPr>
          <w:rFonts w:ascii="Montserrat" w:eastAsia="Montserrat" w:hAnsi="Montserrat" w:cs="Montserrat"/>
          <w:color w:val="000000" w:themeColor="text1"/>
        </w:rPr>
        <w:t>sécheresse</w:t>
      </w:r>
      <w:r w:rsidR="7D214638" w:rsidRPr="0359FD2F">
        <w:rPr>
          <w:rFonts w:ascii="Montserrat" w:eastAsia="Montserrat" w:hAnsi="Montserrat" w:cs="Montserrat"/>
          <w:color w:val="000000" w:themeColor="text1"/>
        </w:rPr>
        <w:t>s</w:t>
      </w:r>
      <w:r w:rsidRPr="0359FD2F">
        <w:rPr>
          <w:rFonts w:ascii="Montserrat" w:eastAsia="Montserrat" w:hAnsi="Montserrat" w:cs="Montserrat"/>
          <w:color w:val="000000" w:themeColor="text1"/>
        </w:rPr>
        <w:t xml:space="preserve"> dans le </w:t>
      </w:r>
      <w:r w:rsidR="001B214C" w:rsidRPr="0359FD2F">
        <w:rPr>
          <w:rFonts w:ascii="Montserrat" w:eastAsia="Montserrat" w:hAnsi="Montserrat" w:cs="Montserrat"/>
          <w:color w:val="000000" w:themeColor="text1"/>
        </w:rPr>
        <w:t>bassin de</w:t>
      </w:r>
      <w:r w:rsidRPr="0359FD2F">
        <w:rPr>
          <w:rFonts w:ascii="Montserrat" w:eastAsia="Montserrat" w:hAnsi="Montserrat" w:cs="Montserrat"/>
          <w:color w:val="000000" w:themeColor="text1"/>
        </w:rPr>
        <w:t xml:space="preserve"> la Volta. Elle offre aux États Parties un cadre et des orientations pour améliorer et harmoniser les approches et les instruments en place pour une gestion intégrée et transfrontalière des risques d’inondation et de sécheresse, s’appuyant sur </w:t>
      </w:r>
      <w:r w:rsidR="0BF538BA" w:rsidRPr="0359FD2F">
        <w:rPr>
          <w:rFonts w:ascii="Montserrat" w:eastAsia="Montserrat" w:hAnsi="Montserrat" w:cs="Montserrat"/>
          <w:color w:val="000000" w:themeColor="text1"/>
          <w:lang w:val="fr-FR"/>
        </w:rPr>
        <w:t>quatre</w:t>
      </w:r>
      <w:r w:rsidRPr="0359FD2F">
        <w:rPr>
          <w:rFonts w:ascii="Montserrat" w:eastAsia="Montserrat" w:hAnsi="Montserrat" w:cs="Montserrat"/>
          <w:color w:val="000000" w:themeColor="text1"/>
          <w:lang w:val="fr-FR"/>
        </w:rPr>
        <w:t xml:space="preserve"> principales </w:t>
      </w:r>
      <w:r w:rsidR="000E3960" w:rsidRPr="0359FD2F">
        <w:rPr>
          <w:rFonts w:ascii="Montserrat" w:eastAsia="Montserrat" w:hAnsi="Montserrat" w:cs="Montserrat"/>
          <w:color w:val="000000" w:themeColor="text1"/>
          <w:lang w:val="fr-FR"/>
        </w:rPr>
        <w:t>orientations :</w:t>
      </w:r>
      <w:r w:rsidRPr="0359FD2F">
        <w:rPr>
          <w:rFonts w:ascii="Montserrat" w:eastAsia="Montserrat" w:hAnsi="Montserrat" w:cs="Montserrat"/>
          <w:color w:val="000000" w:themeColor="text1"/>
          <w:lang w:val="fr-FR"/>
        </w:rPr>
        <w:t xml:space="preserve"> </w:t>
      </w:r>
    </w:p>
    <w:p w14:paraId="29314A04" w14:textId="2E56A89D" w:rsidR="00ED52AC" w:rsidRPr="00ED52AC" w:rsidRDefault="0662BCDB" w:rsidP="0052321B">
      <w:pPr>
        <w:pStyle w:val="ListParagraph"/>
        <w:numPr>
          <w:ilvl w:val="0"/>
          <w:numId w:val="108"/>
        </w:numPr>
        <w:jc w:val="both"/>
        <w:rPr>
          <w:rFonts w:ascii="Montserrat" w:hAnsi="Montserrat"/>
          <w:lang w:val="fr-FR"/>
        </w:rPr>
      </w:pPr>
      <w:r w:rsidRPr="0052321B">
        <w:rPr>
          <w:rFonts w:ascii="Montserrat" w:hAnsi="Montserrat"/>
          <w:lang w:val="fr-FR"/>
        </w:rPr>
        <w:t xml:space="preserve">L’établissement d’une meilleure compréhension des risques i d’inondation et de </w:t>
      </w:r>
      <w:r w:rsidRPr="5D5B4607">
        <w:rPr>
          <w:rFonts w:ascii="Montserrat" w:hAnsi="Montserrat"/>
          <w:lang w:val="fr-FR"/>
        </w:rPr>
        <w:t>sécheresse ;</w:t>
      </w:r>
    </w:p>
    <w:p w14:paraId="519B8AA1" w14:textId="4AFAC8B1" w:rsidR="00ED52AC" w:rsidRPr="00ED52AC" w:rsidRDefault="0662BCDB" w:rsidP="0052321B">
      <w:pPr>
        <w:pStyle w:val="ListParagraph"/>
        <w:numPr>
          <w:ilvl w:val="0"/>
          <w:numId w:val="108"/>
        </w:numPr>
        <w:jc w:val="both"/>
        <w:rPr>
          <w:lang w:val="fr-FR"/>
        </w:rPr>
      </w:pPr>
      <w:r w:rsidRPr="0052321B">
        <w:rPr>
          <w:rFonts w:ascii="Montserrat" w:eastAsia="Montserrat" w:hAnsi="Montserrat" w:cs="Montserrat"/>
          <w:lang w:val="fr-FR"/>
        </w:rPr>
        <w:t>L’a</w:t>
      </w:r>
      <w:r w:rsidRPr="0052321B">
        <w:rPr>
          <w:rFonts w:ascii="Montserrat" w:hAnsi="Montserrat"/>
          <w:lang w:val="fr-FR"/>
        </w:rPr>
        <w:t xml:space="preserve">mélioration de la gouvernance en matière de gestion intégrée et transfrontalière des </w:t>
      </w:r>
      <w:r w:rsidR="66087127" w:rsidRPr="0C23EBBE">
        <w:rPr>
          <w:rFonts w:ascii="Montserrat" w:hAnsi="Montserrat"/>
          <w:lang w:val="fr-FR"/>
        </w:rPr>
        <w:t>risques d’</w:t>
      </w:r>
      <w:r w:rsidR="60916D06" w:rsidRPr="3B928DC4">
        <w:rPr>
          <w:rFonts w:ascii="Montserrat" w:hAnsi="Montserrat"/>
          <w:lang w:val="fr-FR"/>
        </w:rPr>
        <w:t xml:space="preserve">inondation et de </w:t>
      </w:r>
      <w:r w:rsidR="3CFA26B6" w:rsidRPr="3B928DC4">
        <w:rPr>
          <w:rFonts w:ascii="Montserrat" w:hAnsi="Montserrat"/>
          <w:lang w:val="fr-FR"/>
        </w:rPr>
        <w:t>sécheresse</w:t>
      </w:r>
      <w:r w:rsidRPr="0052321B">
        <w:rPr>
          <w:rFonts w:ascii="Montserrat" w:hAnsi="Montserrat"/>
          <w:lang w:val="fr-FR"/>
        </w:rPr>
        <w:t xml:space="preserve"> dans le bassin ;</w:t>
      </w:r>
    </w:p>
    <w:p w14:paraId="0803961E" w14:textId="0CCD30A9" w:rsidR="00ED52AC" w:rsidRPr="00ED52AC" w:rsidRDefault="0662BCDB" w:rsidP="0052321B">
      <w:pPr>
        <w:pStyle w:val="ListParagraph"/>
        <w:numPr>
          <w:ilvl w:val="0"/>
          <w:numId w:val="108"/>
        </w:numPr>
        <w:jc w:val="both"/>
        <w:rPr>
          <w:lang w:val="fr-FR"/>
        </w:rPr>
      </w:pPr>
      <w:r w:rsidRPr="0052321B">
        <w:rPr>
          <w:rFonts w:ascii="Montserrat" w:eastAsia="Montserrat" w:hAnsi="Montserrat" w:cs="Montserrat"/>
          <w:lang w:val="fr-FR"/>
        </w:rPr>
        <w:t>La c</w:t>
      </w:r>
      <w:r w:rsidRPr="0052321B">
        <w:rPr>
          <w:rFonts w:ascii="Montserrat" w:hAnsi="Montserrat"/>
          <w:lang w:val="fr-FR"/>
        </w:rPr>
        <w:t>oordination de la mise en place de mesures intégrées de réduction des risques d’inondation et de sécheresse pour la résilience des populations et des écosystèmes ;</w:t>
      </w:r>
    </w:p>
    <w:p w14:paraId="13070125" w14:textId="217C84CD" w:rsidR="00ED52AC" w:rsidRPr="00ED52AC" w:rsidRDefault="0662BCDB" w:rsidP="0052321B">
      <w:pPr>
        <w:pStyle w:val="ListParagraph"/>
        <w:numPr>
          <w:ilvl w:val="0"/>
          <w:numId w:val="108"/>
        </w:numPr>
        <w:spacing w:after="120"/>
        <w:jc w:val="both"/>
        <w:rPr>
          <w:lang w:val="fr-FR"/>
        </w:rPr>
      </w:pPr>
      <w:r w:rsidRPr="0359FD2F">
        <w:rPr>
          <w:rFonts w:ascii="Montserrat" w:eastAsia="Montserrat" w:hAnsi="Montserrat" w:cs="Montserrat"/>
          <w:lang w:val="fr-FR"/>
        </w:rPr>
        <w:t xml:space="preserve">La mise en place </w:t>
      </w:r>
      <w:r w:rsidR="5AAB54E7" w:rsidRPr="0359FD2F">
        <w:rPr>
          <w:rFonts w:ascii="Montserrat" w:eastAsia="Montserrat" w:hAnsi="Montserrat" w:cs="Montserrat"/>
          <w:lang w:val="fr-FR"/>
        </w:rPr>
        <w:t>de</w:t>
      </w:r>
      <w:r w:rsidRPr="0359FD2F">
        <w:rPr>
          <w:rFonts w:ascii="Montserrat" w:hAnsi="Montserrat"/>
          <w:lang w:val="fr-FR"/>
        </w:rPr>
        <w:t xml:space="preserve"> protocoles d’actions préventives et d’aide à la prise de décision basées sur les prévisions climatiques, météorologiques et hydrologiques.</w:t>
      </w:r>
    </w:p>
    <w:p w14:paraId="5542A407" w14:textId="496F0BC5" w:rsidR="1DD14F49" w:rsidRDefault="1DD14F49" w:rsidP="0359FD2F">
      <w:pPr>
        <w:jc w:val="both"/>
        <w:rPr>
          <w:color w:val="000000" w:themeColor="text1"/>
          <w:lang w:val="fr-FR"/>
        </w:rPr>
      </w:pPr>
    </w:p>
    <w:p w14:paraId="3055EF49" w14:textId="10345BF7" w:rsidR="4063E229" w:rsidRDefault="303AE24D" w:rsidP="433E2D13">
      <w:pPr>
        <w:jc w:val="both"/>
        <w:rPr>
          <w:rFonts w:ascii="Montserrat" w:eastAsia="Montserrat" w:hAnsi="Montserrat" w:cs="Montserrat"/>
          <w:color w:val="000000" w:themeColor="text1"/>
          <w:lang w:val="fr-FR"/>
        </w:rPr>
      </w:pPr>
      <w:r w:rsidRPr="0359FD2F">
        <w:rPr>
          <w:rFonts w:ascii="Montserrat" w:eastAsia="Montserrat" w:hAnsi="Montserrat" w:cs="Montserrat"/>
          <w:color w:val="000000" w:themeColor="text1"/>
        </w:rPr>
        <w:t xml:space="preserve">Un </w:t>
      </w:r>
      <w:r w:rsidR="0963ADD3" w:rsidRPr="0359FD2F">
        <w:rPr>
          <w:rFonts w:ascii="Montserrat" w:eastAsia="Montserrat" w:hAnsi="Montserrat" w:cs="Montserrat"/>
          <w:color w:val="000000" w:themeColor="text1"/>
        </w:rPr>
        <w:t>aperçu</w:t>
      </w:r>
      <w:r w:rsidRPr="0359FD2F">
        <w:rPr>
          <w:rFonts w:ascii="Montserrat" w:eastAsia="Montserrat" w:hAnsi="Montserrat" w:cs="Montserrat"/>
          <w:color w:val="000000" w:themeColor="text1"/>
        </w:rPr>
        <w:t xml:space="preserve"> </w:t>
      </w:r>
      <w:r w:rsidR="0963ADD3" w:rsidRPr="0359FD2F">
        <w:rPr>
          <w:rFonts w:ascii="Montserrat" w:eastAsia="Montserrat" w:hAnsi="Montserrat" w:cs="Montserrat"/>
          <w:color w:val="000000" w:themeColor="text1"/>
        </w:rPr>
        <w:t>des menaces liées</w:t>
      </w:r>
      <w:r w:rsidRPr="0359FD2F">
        <w:rPr>
          <w:rFonts w:ascii="Montserrat" w:eastAsia="Montserrat" w:hAnsi="Montserrat" w:cs="Montserrat"/>
          <w:color w:val="000000" w:themeColor="text1"/>
        </w:rPr>
        <w:t xml:space="preserve"> aux inondations et aux sécheresses auxquelles </w:t>
      </w:r>
      <w:r w:rsidR="6706F2F8" w:rsidRPr="0359FD2F">
        <w:rPr>
          <w:rFonts w:ascii="Montserrat" w:eastAsia="Montserrat" w:hAnsi="Montserrat" w:cs="Montserrat"/>
          <w:color w:val="000000" w:themeColor="text1"/>
        </w:rPr>
        <w:t>les populations</w:t>
      </w:r>
      <w:r w:rsidRPr="0359FD2F">
        <w:rPr>
          <w:rFonts w:ascii="Montserrat" w:eastAsia="Montserrat" w:hAnsi="Montserrat" w:cs="Montserrat"/>
          <w:color w:val="000000" w:themeColor="text1"/>
        </w:rPr>
        <w:t xml:space="preserve"> font face dans le contexte géographique, hydro-climatique et économique du bassin de la Volta est présenté dans </w:t>
      </w:r>
      <w:r w:rsidRPr="0359FD2F">
        <w:rPr>
          <w:rFonts w:ascii="Montserrat" w:eastAsia="Montserrat" w:hAnsi="Montserrat" w:cs="Montserrat"/>
          <w:b/>
          <w:bCs/>
          <w:color w:val="000000" w:themeColor="text1"/>
        </w:rPr>
        <w:t>le premier chapitre</w:t>
      </w:r>
      <w:r w:rsidRPr="0359FD2F">
        <w:rPr>
          <w:rFonts w:ascii="Montserrat" w:eastAsia="Montserrat" w:hAnsi="Montserrat" w:cs="Montserrat"/>
          <w:color w:val="000000" w:themeColor="text1"/>
        </w:rPr>
        <w:t xml:space="preserve"> introductif, ainsi que les cadres stratégiques internationaux, régionaux et nationaux dans lesquels cette stratégie s’inscrit. Les points clés issus de l’analyse des risques d’inondation et de sécheresse dans le bassin de la Volta sont résumés dans l</w:t>
      </w:r>
      <w:r w:rsidRPr="0359FD2F">
        <w:rPr>
          <w:rFonts w:ascii="Montserrat" w:eastAsia="Montserrat" w:hAnsi="Montserrat" w:cs="Montserrat"/>
          <w:b/>
          <w:bCs/>
          <w:color w:val="000000" w:themeColor="text1"/>
        </w:rPr>
        <w:t>e deuxième chapitre</w:t>
      </w:r>
      <w:r w:rsidR="4665BC1E" w:rsidRPr="0359FD2F">
        <w:rPr>
          <w:rFonts w:ascii="Montserrat" w:eastAsia="Montserrat" w:hAnsi="Montserrat" w:cs="Montserrat"/>
          <w:color w:val="000000" w:themeColor="text1"/>
        </w:rPr>
        <w:t xml:space="preserve"> à travers un diagnostic du climat</w:t>
      </w:r>
      <w:r w:rsidR="22A8A173" w:rsidRPr="0359FD2F">
        <w:rPr>
          <w:rFonts w:ascii="Montserrat" w:eastAsia="Montserrat" w:hAnsi="Montserrat" w:cs="Montserrat"/>
          <w:color w:val="000000" w:themeColor="text1"/>
        </w:rPr>
        <w:t xml:space="preserve"> et </w:t>
      </w:r>
      <w:r w:rsidR="4665BC1E" w:rsidRPr="0359FD2F">
        <w:rPr>
          <w:rFonts w:ascii="Montserrat" w:eastAsia="Montserrat" w:hAnsi="Montserrat" w:cs="Montserrat"/>
          <w:color w:val="000000" w:themeColor="text1"/>
        </w:rPr>
        <w:t>des occurrences et impacts des inondations et sécheresses</w:t>
      </w:r>
      <w:r w:rsidR="111A15D6" w:rsidRPr="0359FD2F">
        <w:rPr>
          <w:rFonts w:ascii="Montserrat" w:eastAsia="Montserrat" w:hAnsi="Montserrat" w:cs="Montserrat"/>
          <w:color w:val="000000" w:themeColor="text1"/>
        </w:rPr>
        <w:t xml:space="preserve"> et un résumé des résultats du</w:t>
      </w:r>
      <w:r w:rsidRPr="0359FD2F">
        <w:rPr>
          <w:rFonts w:ascii="Montserrat" w:eastAsia="Montserrat" w:hAnsi="Montserrat" w:cs="Montserrat"/>
          <w:color w:val="000000" w:themeColor="text1"/>
        </w:rPr>
        <w:t xml:space="preserve"> profil de</w:t>
      </w:r>
      <w:r w:rsidR="2E2AEF6F" w:rsidRPr="0359FD2F">
        <w:rPr>
          <w:rFonts w:ascii="Montserrat" w:eastAsia="Montserrat" w:hAnsi="Montserrat" w:cs="Montserrat"/>
          <w:color w:val="000000" w:themeColor="text1"/>
        </w:rPr>
        <w:t>s</w:t>
      </w:r>
      <w:r w:rsidRPr="0359FD2F">
        <w:rPr>
          <w:rFonts w:ascii="Montserrat" w:eastAsia="Montserrat" w:hAnsi="Montserrat" w:cs="Montserrat"/>
          <w:color w:val="000000" w:themeColor="text1"/>
        </w:rPr>
        <w:t xml:space="preserve"> risque</w:t>
      </w:r>
      <w:r w:rsidR="2E2AEF6F" w:rsidRPr="0359FD2F">
        <w:rPr>
          <w:rFonts w:ascii="Montserrat" w:eastAsia="Montserrat" w:hAnsi="Montserrat" w:cs="Montserrat"/>
          <w:color w:val="000000" w:themeColor="text1"/>
        </w:rPr>
        <w:t>s</w:t>
      </w:r>
      <w:r w:rsidRPr="0359FD2F">
        <w:rPr>
          <w:rFonts w:ascii="Montserrat" w:eastAsia="Montserrat" w:hAnsi="Montserrat" w:cs="Montserrat"/>
          <w:color w:val="000000" w:themeColor="text1"/>
        </w:rPr>
        <w:t xml:space="preserve"> d’inondation et de sécheresse </w:t>
      </w:r>
      <w:r w:rsidR="2AF90BF0" w:rsidRPr="0359FD2F">
        <w:rPr>
          <w:rFonts w:ascii="Montserrat" w:eastAsia="Montserrat" w:hAnsi="Montserrat" w:cs="Montserrat"/>
          <w:color w:val="000000" w:themeColor="text1"/>
        </w:rPr>
        <w:t>dans les condition</w:t>
      </w:r>
      <w:r w:rsidR="38FBD748" w:rsidRPr="0359FD2F">
        <w:rPr>
          <w:rFonts w:ascii="Montserrat" w:eastAsia="Montserrat" w:hAnsi="Montserrat" w:cs="Montserrat"/>
          <w:color w:val="000000" w:themeColor="text1"/>
        </w:rPr>
        <w:t>s</w:t>
      </w:r>
      <w:r w:rsidR="2AF90BF0" w:rsidRPr="0359FD2F">
        <w:rPr>
          <w:rFonts w:ascii="Montserrat" w:eastAsia="Montserrat" w:hAnsi="Montserrat" w:cs="Montserrat"/>
          <w:color w:val="000000" w:themeColor="text1"/>
        </w:rPr>
        <w:t xml:space="preserve"> climatiques actuelles</w:t>
      </w:r>
      <w:r w:rsidR="38FBD748" w:rsidRPr="0359FD2F">
        <w:rPr>
          <w:rFonts w:ascii="Montserrat" w:eastAsia="Montserrat" w:hAnsi="Montserrat" w:cs="Montserrat"/>
          <w:color w:val="000000" w:themeColor="text1"/>
        </w:rPr>
        <w:t xml:space="preserve">, </w:t>
      </w:r>
      <w:r w:rsidRPr="0359FD2F">
        <w:rPr>
          <w:rFonts w:ascii="Montserrat" w:eastAsia="Montserrat" w:hAnsi="Montserrat" w:cs="Montserrat"/>
          <w:color w:val="000000" w:themeColor="text1"/>
        </w:rPr>
        <w:lastRenderedPageBreak/>
        <w:t xml:space="preserve">suivi des projections futures. L’analyse est complétée par une présentation du cadre institutionnel et politique en place pour la réduction et la gestion des risques d’inondation et de sécheresse à l’échelle du bassin, suivi d’une analyse des </w:t>
      </w:r>
      <w:r w:rsidR="38FBD748" w:rsidRPr="0359FD2F">
        <w:rPr>
          <w:rFonts w:ascii="Montserrat" w:eastAsia="Montserrat" w:hAnsi="Montserrat" w:cs="Montserrat"/>
          <w:color w:val="000000" w:themeColor="text1"/>
        </w:rPr>
        <w:t>principaux enjeux</w:t>
      </w:r>
      <w:r w:rsidRPr="0359FD2F">
        <w:rPr>
          <w:rFonts w:ascii="Montserrat" w:eastAsia="Montserrat" w:hAnsi="Montserrat" w:cs="Montserrat"/>
          <w:color w:val="000000" w:themeColor="text1"/>
        </w:rPr>
        <w:t xml:space="preserve">, défis, lacunes et opportunités pour une gestion intégrée des risques. </w:t>
      </w:r>
      <w:r w:rsidRPr="0359FD2F">
        <w:rPr>
          <w:rFonts w:ascii="Montserrat" w:eastAsia="Montserrat" w:hAnsi="Montserrat" w:cs="Montserrat"/>
          <w:color w:val="000000" w:themeColor="text1"/>
          <w:lang w:val="fr-FR"/>
        </w:rPr>
        <w:t xml:space="preserve">Le contenu de la stratégie est exposé dans </w:t>
      </w:r>
      <w:r w:rsidRPr="0359FD2F">
        <w:rPr>
          <w:rFonts w:ascii="Montserrat" w:eastAsia="Montserrat" w:hAnsi="Montserrat" w:cs="Montserrat"/>
          <w:b/>
          <w:bCs/>
          <w:color w:val="000000" w:themeColor="text1"/>
          <w:lang w:val="fr-FR"/>
        </w:rPr>
        <w:t>le troisième chapitre</w:t>
      </w:r>
      <w:r w:rsidRPr="0359FD2F">
        <w:rPr>
          <w:rFonts w:ascii="Montserrat" w:eastAsia="Montserrat" w:hAnsi="Montserrat" w:cs="Montserrat"/>
          <w:color w:val="000000" w:themeColor="text1"/>
          <w:lang w:val="fr-FR"/>
        </w:rPr>
        <w:t xml:space="preserve">. </w:t>
      </w:r>
      <w:r w:rsidRPr="0359FD2F">
        <w:rPr>
          <w:rFonts w:ascii="Montserrat" w:eastAsia="Montserrat" w:hAnsi="Montserrat" w:cs="Montserrat"/>
          <w:color w:val="000000" w:themeColor="text1"/>
        </w:rPr>
        <w:t xml:space="preserve">Adoptée par les six </w:t>
      </w:r>
      <w:proofErr w:type="spellStart"/>
      <w:r w:rsidRPr="0359FD2F">
        <w:rPr>
          <w:rFonts w:ascii="Montserrat" w:eastAsia="Montserrat" w:hAnsi="Montserrat" w:cs="Montserrat"/>
          <w:color w:val="000000" w:themeColor="text1"/>
        </w:rPr>
        <w:t>Etats</w:t>
      </w:r>
      <w:proofErr w:type="spellEnd"/>
      <w:r w:rsidRPr="0359FD2F">
        <w:rPr>
          <w:rFonts w:ascii="Montserrat" w:eastAsia="Montserrat" w:hAnsi="Montserrat" w:cs="Montserrat"/>
          <w:color w:val="000000" w:themeColor="text1"/>
        </w:rPr>
        <w:t xml:space="preserve"> Parties, la vision de la stratégie </w:t>
      </w:r>
      <w:r w:rsidRPr="0359FD2F">
        <w:rPr>
          <w:rFonts w:ascii="Montserrat" w:eastAsia="Montserrat" w:hAnsi="Montserrat" w:cs="Montserrat"/>
          <w:color w:val="000000" w:themeColor="text1"/>
          <w:lang w:val="fr-FR"/>
        </w:rPr>
        <w:t xml:space="preserve"> de réduction et de gestion des risques d’inondation et de sécheresse du bassin de la Volta est telle que: ”</w:t>
      </w:r>
      <w:r w:rsidRPr="0359FD2F">
        <w:rPr>
          <w:rFonts w:ascii="Montserrat" w:eastAsia="Montserrat" w:hAnsi="Montserrat" w:cs="Montserrat"/>
          <w:i/>
          <w:iCs/>
          <w:color w:val="000000" w:themeColor="text1"/>
        </w:rPr>
        <w:t xml:space="preserve">A l’horizon 2030, le bassin de la Volta dispose de mécanismes (institutionnels, législatifs et financiers) opérationnels </w:t>
      </w:r>
      <w:r w:rsidR="0A31C472" w:rsidRPr="0359FD2F">
        <w:rPr>
          <w:rFonts w:ascii="Montserrat" w:eastAsia="Montserrat" w:hAnsi="Montserrat" w:cs="Montserrat"/>
          <w:i/>
          <w:iCs/>
          <w:color w:val="000000" w:themeColor="text1"/>
        </w:rPr>
        <w:t>pour la gestion</w:t>
      </w:r>
      <w:r w:rsidRPr="0359FD2F">
        <w:rPr>
          <w:rFonts w:ascii="Montserrat" w:eastAsia="Montserrat" w:hAnsi="Montserrat" w:cs="Montserrat"/>
          <w:i/>
          <w:iCs/>
          <w:color w:val="000000" w:themeColor="text1"/>
        </w:rPr>
        <w:t xml:space="preserve"> concertée et intégrée des risques d’inondations et de sécheresses, garantissant la résilience des communautés face au changement climatique, un développement socio-économique durable et inclusif, ainsi que la protection des écosystèmes et l’optimisation des ressources en eau.”</w:t>
      </w:r>
      <w:r w:rsidR="5AF69C98" w:rsidRPr="0359FD2F">
        <w:rPr>
          <w:rFonts w:ascii="Montserrat" w:eastAsia="Montserrat" w:hAnsi="Montserrat" w:cs="Montserrat"/>
          <w:i/>
          <w:iCs/>
          <w:color w:val="000000" w:themeColor="text1"/>
        </w:rPr>
        <w:t xml:space="preserve"> </w:t>
      </w:r>
      <w:r w:rsidRPr="0359FD2F">
        <w:rPr>
          <w:rFonts w:ascii="Montserrat" w:eastAsia="Montserrat" w:hAnsi="Montserrat" w:cs="Montserrat"/>
          <w:color w:val="000000" w:themeColor="text1"/>
          <w:lang w:val="fr-FR"/>
        </w:rPr>
        <w:t>Pour atteindre un objectif général commun, les parties prenantes ont défini et convenu quatre axes stratégiques pour lesquels un plan d’action a été élaboré</w:t>
      </w:r>
      <w:r w:rsidR="0F824BB6" w:rsidRPr="0359FD2F">
        <w:rPr>
          <w:rFonts w:ascii="Montserrat" w:eastAsia="Montserrat" w:hAnsi="Montserrat" w:cs="Montserrat"/>
          <w:color w:val="000000" w:themeColor="text1"/>
          <w:lang w:val="fr-FR"/>
        </w:rPr>
        <w:t xml:space="preserve"> (Annexe 1)</w:t>
      </w:r>
      <w:r w:rsidRPr="0359FD2F">
        <w:rPr>
          <w:rFonts w:ascii="Montserrat" w:eastAsia="Montserrat" w:hAnsi="Montserrat" w:cs="Montserrat"/>
          <w:color w:val="000000" w:themeColor="text1"/>
          <w:lang w:val="fr-FR"/>
        </w:rPr>
        <w:t xml:space="preserve">. </w:t>
      </w:r>
      <w:r w:rsidR="187BFAB5" w:rsidRPr="0359FD2F">
        <w:rPr>
          <w:rFonts w:ascii="Montserrat" w:eastAsia="Montserrat" w:hAnsi="Montserrat" w:cs="Montserrat"/>
          <w:b/>
          <w:bCs/>
          <w:color w:val="000000" w:themeColor="text1"/>
          <w:lang w:val="fr-FR"/>
        </w:rPr>
        <w:t>Le dernier chapitre</w:t>
      </w:r>
      <w:r w:rsidR="187BFAB5" w:rsidRPr="0359FD2F">
        <w:rPr>
          <w:rFonts w:ascii="Montserrat" w:eastAsia="Montserrat" w:hAnsi="Montserrat" w:cs="Montserrat"/>
          <w:color w:val="000000" w:themeColor="text1"/>
          <w:lang w:val="fr-FR"/>
        </w:rPr>
        <w:t xml:space="preserve"> détaille les moyens de mise en œuvre de la stratégie, en mettant notamment l’accent sur le rôle des parties prenantes, les opportunités de partenariats et les stratégies de mobilisation de financements indispensables à la mise en </w:t>
      </w:r>
      <w:r w:rsidR="54F868A5" w:rsidRPr="0359FD2F">
        <w:rPr>
          <w:rFonts w:ascii="Montserrat" w:eastAsia="Montserrat" w:hAnsi="Montserrat" w:cs="Montserrat"/>
          <w:color w:val="000000" w:themeColor="text1"/>
          <w:lang w:val="fr-FR"/>
        </w:rPr>
        <w:t>œuvre de</w:t>
      </w:r>
      <w:r w:rsidR="187BFAB5" w:rsidRPr="0359FD2F">
        <w:rPr>
          <w:rFonts w:ascii="Montserrat" w:eastAsia="Montserrat" w:hAnsi="Montserrat" w:cs="Montserrat"/>
          <w:color w:val="000000" w:themeColor="text1"/>
          <w:lang w:val="fr-FR"/>
        </w:rPr>
        <w:t xml:space="preserve"> cette stratégie. Enfin, un plan de suivi </w:t>
      </w:r>
      <w:r w:rsidR="1548C9CF" w:rsidRPr="0359FD2F">
        <w:rPr>
          <w:rFonts w:ascii="Montserrat" w:eastAsia="Montserrat" w:hAnsi="Montserrat" w:cs="Montserrat"/>
          <w:color w:val="000000" w:themeColor="text1"/>
          <w:lang w:val="fr-FR"/>
        </w:rPr>
        <w:t xml:space="preserve">et </w:t>
      </w:r>
      <w:r w:rsidR="0C9130EE" w:rsidRPr="0359FD2F">
        <w:rPr>
          <w:rFonts w:ascii="Montserrat" w:eastAsia="Montserrat" w:hAnsi="Montserrat" w:cs="Montserrat"/>
          <w:color w:val="000000" w:themeColor="text1"/>
          <w:lang w:val="fr-FR"/>
        </w:rPr>
        <w:t>d’évaluation permettant</w:t>
      </w:r>
      <w:r w:rsidR="187BFAB5" w:rsidRPr="0359FD2F">
        <w:rPr>
          <w:rFonts w:ascii="Montserrat" w:eastAsia="Montserrat" w:hAnsi="Montserrat" w:cs="Montserrat"/>
          <w:color w:val="000000" w:themeColor="text1"/>
          <w:lang w:val="fr-FR"/>
        </w:rPr>
        <w:t xml:space="preserve"> de tirer des leçons de la mise en œuvre des activités est proposé pour soutenir </w:t>
      </w:r>
      <w:r w:rsidR="5626E2D9" w:rsidRPr="0359FD2F">
        <w:rPr>
          <w:rFonts w:ascii="Montserrat" w:eastAsia="Montserrat" w:hAnsi="Montserrat" w:cs="Montserrat"/>
          <w:color w:val="000000" w:themeColor="text1"/>
          <w:lang w:val="fr-FR"/>
        </w:rPr>
        <w:t>l'élaboration</w:t>
      </w:r>
      <w:r w:rsidR="187BFAB5" w:rsidRPr="0359FD2F">
        <w:rPr>
          <w:rFonts w:ascii="Montserrat" w:eastAsia="Montserrat" w:hAnsi="Montserrat" w:cs="Montserrat"/>
          <w:color w:val="000000" w:themeColor="text1"/>
          <w:lang w:val="fr-FR"/>
        </w:rPr>
        <w:t xml:space="preserve"> de la Stratégie.</w:t>
      </w:r>
    </w:p>
    <w:p w14:paraId="302287C0" w14:textId="717CC149" w:rsidR="00E8259F" w:rsidRPr="00C71014" w:rsidRDefault="004424B8" w:rsidP="00C71014">
      <w:r>
        <w:br w:type="page"/>
      </w:r>
    </w:p>
    <w:p w14:paraId="37BE9323" w14:textId="3CCB0F96" w:rsidR="00E8259F" w:rsidRDefault="004424B8">
      <w:pPr>
        <w:pStyle w:val="Heading1"/>
      </w:pPr>
      <w:bookmarkStart w:id="5" w:name="_Toc140570670"/>
      <w:r>
        <w:t>CHAPITRE 1 -Introduction</w:t>
      </w:r>
      <w:bookmarkEnd w:id="5"/>
      <w:r w:rsidR="00DA0F59">
        <w:t xml:space="preserve"> </w:t>
      </w:r>
    </w:p>
    <w:p w14:paraId="251F7D02" w14:textId="70BFD94E" w:rsidR="00E8259F" w:rsidRDefault="66B2093D" w:rsidP="008C7A9E">
      <w:pPr>
        <w:jc w:val="both"/>
        <w:rPr>
          <w:rFonts w:ascii="Montserrat" w:eastAsia="Montserrat" w:hAnsi="Montserrat" w:cs="Montserrat"/>
        </w:rPr>
      </w:pPr>
      <w:r w:rsidRPr="0359FD2F">
        <w:rPr>
          <w:rFonts w:ascii="Montserrat" w:eastAsia="Montserrat" w:hAnsi="Montserrat" w:cs="Montserrat"/>
        </w:rPr>
        <w:t>Ce chapitre introductif</w:t>
      </w:r>
      <w:r w:rsidR="066B968D" w:rsidRPr="0359FD2F">
        <w:rPr>
          <w:rFonts w:ascii="Montserrat" w:eastAsia="Montserrat" w:hAnsi="Montserrat" w:cs="Montserrat"/>
        </w:rPr>
        <w:t xml:space="preserve"> </w:t>
      </w:r>
      <w:r w:rsidR="6E3E277B" w:rsidRPr="0359FD2F">
        <w:rPr>
          <w:rFonts w:ascii="Montserrat" w:eastAsia="Montserrat" w:hAnsi="Montserrat" w:cs="Montserrat"/>
        </w:rPr>
        <w:t>présente le</w:t>
      </w:r>
      <w:r w:rsidR="227AD75B" w:rsidRPr="0359FD2F">
        <w:rPr>
          <w:rFonts w:ascii="Montserrat" w:eastAsia="Montserrat" w:hAnsi="Montserrat" w:cs="Montserrat"/>
        </w:rPr>
        <w:t>s</w:t>
      </w:r>
      <w:r w:rsidR="6E3E277B" w:rsidRPr="0359FD2F">
        <w:rPr>
          <w:rFonts w:ascii="Montserrat" w:eastAsia="Montserrat" w:hAnsi="Montserrat" w:cs="Montserrat"/>
        </w:rPr>
        <w:t xml:space="preserve"> risque</w:t>
      </w:r>
      <w:r w:rsidR="59F833AD" w:rsidRPr="0359FD2F">
        <w:rPr>
          <w:rFonts w:ascii="Montserrat" w:eastAsia="Montserrat" w:hAnsi="Montserrat" w:cs="Montserrat"/>
        </w:rPr>
        <w:t>s</w:t>
      </w:r>
      <w:r w:rsidR="6E3E277B" w:rsidRPr="0359FD2F">
        <w:rPr>
          <w:rFonts w:ascii="Montserrat" w:eastAsia="Montserrat" w:hAnsi="Montserrat" w:cs="Montserrat"/>
        </w:rPr>
        <w:t xml:space="preserve"> d’inondation et de sécheresse </w:t>
      </w:r>
      <w:r w:rsidR="007D730A" w:rsidRPr="0359FD2F">
        <w:rPr>
          <w:rFonts w:ascii="Montserrat" w:eastAsia="Montserrat" w:hAnsi="Montserrat" w:cs="Montserrat"/>
        </w:rPr>
        <w:t xml:space="preserve">dans leur </w:t>
      </w:r>
      <w:r w:rsidR="066B968D" w:rsidRPr="0359FD2F">
        <w:rPr>
          <w:rFonts w:ascii="Montserrat" w:eastAsia="Montserrat" w:hAnsi="Montserrat" w:cs="Montserrat"/>
        </w:rPr>
        <w:t xml:space="preserve">contexte </w:t>
      </w:r>
      <w:r w:rsidR="0F603414" w:rsidRPr="0359FD2F">
        <w:rPr>
          <w:rFonts w:ascii="Montserrat" w:eastAsia="Montserrat" w:hAnsi="Montserrat" w:cs="Montserrat"/>
        </w:rPr>
        <w:t>géographique</w:t>
      </w:r>
      <w:r w:rsidR="05EE8FA2" w:rsidRPr="0359FD2F">
        <w:rPr>
          <w:rFonts w:ascii="Montserrat" w:eastAsia="Montserrat" w:hAnsi="Montserrat" w:cs="Montserrat"/>
        </w:rPr>
        <w:t xml:space="preserve">, hydro-climatique </w:t>
      </w:r>
      <w:r w:rsidR="344DCC33" w:rsidRPr="0359FD2F">
        <w:rPr>
          <w:rFonts w:ascii="Montserrat" w:eastAsia="Montserrat" w:hAnsi="Montserrat" w:cs="Montserrat"/>
        </w:rPr>
        <w:t xml:space="preserve">et </w:t>
      </w:r>
      <w:r w:rsidR="0F603414" w:rsidRPr="0359FD2F">
        <w:rPr>
          <w:rFonts w:ascii="Montserrat" w:eastAsia="Montserrat" w:hAnsi="Montserrat" w:cs="Montserrat"/>
        </w:rPr>
        <w:t>économique</w:t>
      </w:r>
      <w:r w:rsidR="4C12E98D" w:rsidRPr="0359FD2F">
        <w:rPr>
          <w:rFonts w:ascii="Montserrat" w:eastAsia="Montserrat" w:hAnsi="Montserrat" w:cs="Montserrat"/>
        </w:rPr>
        <w:t xml:space="preserve">, </w:t>
      </w:r>
      <w:r w:rsidR="092CA44E" w:rsidRPr="0359FD2F">
        <w:rPr>
          <w:rFonts w:ascii="Montserrat" w:eastAsia="Montserrat" w:hAnsi="Montserrat" w:cs="Montserrat"/>
        </w:rPr>
        <w:t>spécifique au</w:t>
      </w:r>
      <w:r w:rsidR="75703550" w:rsidRPr="0359FD2F">
        <w:rPr>
          <w:rFonts w:ascii="Montserrat" w:eastAsia="Montserrat" w:hAnsi="Montserrat" w:cs="Montserrat"/>
        </w:rPr>
        <w:t xml:space="preserve"> bassin de la Volta</w:t>
      </w:r>
      <w:r w:rsidR="66BC6505" w:rsidRPr="0359FD2F">
        <w:rPr>
          <w:rFonts w:ascii="Montserrat" w:eastAsia="Montserrat" w:hAnsi="Montserrat" w:cs="Montserrat"/>
        </w:rPr>
        <w:t xml:space="preserve">. </w:t>
      </w:r>
      <w:r w:rsidR="20316D52" w:rsidRPr="0359FD2F">
        <w:rPr>
          <w:rFonts w:ascii="Montserrat" w:eastAsia="Montserrat" w:hAnsi="Montserrat" w:cs="Montserrat"/>
        </w:rPr>
        <w:t xml:space="preserve"> </w:t>
      </w:r>
      <w:r w:rsidR="30A28E37" w:rsidRPr="0359FD2F">
        <w:rPr>
          <w:rFonts w:ascii="Montserrat" w:eastAsia="Montserrat" w:hAnsi="Montserrat" w:cs="Montserrat"/>
        </w:rPr>
        <w:t>Il</w:t>
      </w:r>
      <w:r w:rsidR="187BFAB5" w:rsidRPr="0359FD2F">
        <w:rPr>
          <w:rFonts w:ascii="Montserrat" w:eastAsia="Montserrat" w:hAnsi="Montserrat" w:cs="Montserrat"/>
        </w:rPr>
        <w:t xml:space="preserve"> expose</w:t>
      </w:r>
      <w:r w:rsidR="30A28E37" w:rsidRPr="0359FD2F">
        <w:rPr>
          <w:rFonts w:ascii="Montserrat" w:eastAsia="Montserrat" w:hAnsi="Montserrat" w:cs="Montserrat"/>
        </w:rPr>
        <w:t xml:space="preserve"> l</w:t>
      </w:r>
      <w:r w:rsidR="5B02B79D" w:rsidRPr="0359FD2F">
        <w:rPr>
          <w:rFonts w:ascii="Montserrat" w:eastAsia="Montserrat" w:hAnsi="Montserrat" w:cs="Montserrat"/>
        </w:rPr>
        <w:t>e</w:t>
      </w:r>
      <w:r w:rsidR="5A0AE9F9" w:rsidRPr="0359FD2F">
        <w:rPr>
          <w:rFonts w:ascii="Montserrat" w:eastAsia="Montserrat" w:hAnsi="Montserrat" w:cs="Montserrat"/>
        </w:rPr>
        <w:t>s</w:t>
      </w:r>
      <w:r w:rsidR="5B02B79D" w:rsidRPr="0359FD2F">
        <w:rPr>
          <w:rFonts w:ascii="Montserrat" w:eastAsia="Montserrat" w:hAnsi="Montserrat" w:cs="Montserrat"/>
        </w:rPr>
        <w:t xml:space="preserve"> cadre</w:t>
      </w:r>
      <w:r w:rsidR="058AEC5D" w:rsidRPr="0359FD2F">
        <w:rPr>
          <w:rFonts w:ascii="Montserrat" w:eastAsia="Montserrat" w:hAnsi="Montserrat" w:cs="Montserrat"/>
        </w:rPr>
        <w:t>s</w:t>
      </w:r>
      <w:r w:rsidR="5B02B79D" w:rsidRPr="0359FD2F">
        <w:rPr>
          <w:rFonts w:ascii="Montserrat" w:eastAsia="Montserrat" w:hAnsi="Montserrat" w:cs="Montserrat"/>
        </w:rPr>
        <w:t xml:space="preserve"> stratég</w:t>
      </w:r>
      <w:r w:rsidR="409B83B9" w:rsidRPr="0359FD2F">
        <w:rPr>
          <w:rFonts w:ascii="Montserrat" w:eastAsia="Montserrat" w:hAnsi="Montserrat" w:cs="Montserrat"/>
        </w:rPr>
        <w:t xml:space="preserve">iques </w:t>
      </w:r>
      <w:r w:rsidR="4ED648AC" w:rsidRPr="0359FD2F">
        <w:rPr>
          <w:rFonts w:ascii="Montserrat" w:eastAsia="Montserrat" w:hAnsi="Montserrat" w:cs="Montserrat"/>
        </w:rPr>
        <w:t xml:space="preserve">internationaux, </w:t>
      </w:r>
      <w:r w:rsidR="67520EDB" w:rsidRPr="0359FD2F">
        <w:rPr>
          <w:rFonts w:ascii="Montserrat" w:eastAsia="Montserrat" w:hAnsi="Montserrat" w:cs="Montserrat"/>
        </w:rPr>
        <w:t>régionaux</w:t>
      </w:r>
      <w:r w:rsidR="64C1F89F" w:rsidRPr="0359FD2F">
        <w:rPr>
          <w:rFonts w:ascii="Montserrat" w:eastAsia="Montserrat" w:hAnsi="Montserrat" w:cs="Montserrat"/>
        </w:rPr>
        <w:t xml:space="preserve"> et </w:t>
      </w:r>
      <w:r w:rsidR="67520EDB" w:rsidRPr="0359FD2F">
        <w:rPr>
          <w:rFonts w:ascii="Montserrat" w:eastAsia="Montserrat" w:hAnsi="Montserrat" w:cs="Montserrat"/>
        </w:rPr>
        <w:t>nationaux</w:t>
      </w:r>
      <w:r w:rsidR="409B83B9" w:rsidRPr="0359FD2F">
        <w:rPr>
          <w:rFonts w:ascii="Montserrat" w:eastAsia="Montserrat" w:hAnsi="Montserrat" w:cs="Montserrat"/>
        </w:rPr>
        <w:t xml:space="preserve"> </w:t>
      </w:r>
      <w:r w:rsidR="0B9D6F72" w:rsidRPr="0359FD2F">
        <w:rPr>
          <w:rFonts w:ascii="Montserrat" w:eastAsia="Montserrat" w:hAnsi="Montserrat" w:cs="Montserrat"/>
        </w:rPr>
        <w:t xml:space="preserve">dans lesquels cette stratégie </w:t>
      </w:r>
      <w:r w:rsidR="1BE05590" w:rsidRPr="0359FD2F">
        <w:rPr>
          <w:rFonts w:ascii="Montserrat" w:eastAsia="Montserrat" w:hAnsi="Montserrat" w:cs="Montserrat"/>
        </w:rPr>
        <w:t xml:space="preserve">de réduction </w:t>
      </w:r>
      <w:r w:rsidR="4C0598DB" w:rsidRPr="3B928DC4">
        <w:rPr>
          <w:rFonts w:ascii="Montserrat" w:eastAsia="Montserrat" w:hAnsi="Montserrat" w:cs="Montserrat"/>
        </w:rPr>
        <w:t xml:space="preserve">et de gestion </w:t>
      </w:r>
      <w:r w:rsidR="1BE05590" w:rsidRPr="0359FD2F">
        <w:rPr>
          <w:rFonts w:ascii="Montserrat" w:eastAsia="Montserrat" w:hAnsi="Montserrat" w:cs="Montserrat"/>
        </w:rPr>
        <w:t>des</w:t>
      </w:r>
      <w:r w:rsidR="4AE287E9" w:rsidRPr="0359FD2F">
        <w:rPr>
          <w:rFonts w:ascii="Montserrat" w:eastAsia="Montserrat" w:hAnsi="Montserrat" w:cs="Montserrat"/>
        </w:rPr>
        <w:t xml:space="preserve"> risques </w:t>
      </w:r>
      <w:r w:rsidR="4AE287E9" w:rsidRPr="3B928DC4">
        <w:rPr>
          <w:rFonts w:ascii="Montserrat" w:eastAsia="Montserrat" w:hAnsi="Montserrat" w:cs="Montserrat"/>
        </w:rPr>
        <w:t>d</w:t>
      </w:r>
      <w:r w:rsidR="679491AE" w:rsidRPr="3B928DC4">
        <w:rPr>
          <w:rFonts w:ascii="Montserrat" w:eastAsia="Montserrat" w:hAnsi="Montserrat" w:cs="Montserrat"/>
        </w:rPr>
        <w:t xml:space="preserve">’inondation et de sécheresse </w:t>
      </w:r>
      <w:r w:rsidR="1BE05590" w:rsidRPr="0359FD2F">
        <w:rPr>
          <w:rFonts w:ascii="Montserrat" w:eastAsia="Montserrat" w:hAnsi="Montserrat" w:cs="Montserrat"/>
        </w:rPr>
        <w:t xml:space="preserve">  </w:t>
      </w:r>
      <w:r w:rsidR="0B9D6F72" w:rsidRPr="0359FD2F">
        <w:rPr>
          <w:rFonts w:ascii="Montserrat" w:eastAsia="Montserrat" w:hAnsi="Montserrat" w:cs="Montserrat"/>
        </w:rPr>
        <w:t>s’inscrit</w:t>
      </w:r>
      <w:r w:rsidR="03220BB0" w:rsidRPr="0359FD2F">
        <w:rPr>
          <w:rFonts w:ascii="Montserrat" w:eastAsia="Montserrat" w:hAnsi="Montserrat" w:cs="Montserrat"/>
        </w:rPr>
        <w:t xml:space="preserve">, </w:t>
      </w:r>
      <w:r w:rsidR="0CEEC94E" w:rsidRPr="0359FD2F">
        <w:rPr>
          <w:rFonts w:ascii="Montserrat" w:eastAsia="Montserrat" w:hAnsi="Montserrat" w:cs="Montserrat"/>
        </w:rPr>
        <w:t>et expose la portée du document.</w:t>
      </w:r>
    </w:p>
    <w:p w14:paraId="440B80A8" w14:textId="77777777" w:rsidR="00E8259F" w:rsidRDefault="004424B8">
      <w:pPr>
        <w:pStyle w:val="Heading2"/>
      </w:pPr>
      <w:bookmarkStart w:id="6" w:name="_Toc140570671"/>
      <w:r>
        <w:t>1.1 Contexte</w:t>
      </w:r>
      <w:bookmarkEnd w:id="6"/>
    </w:p>
    <w:p w14:paraId="08537916" w14:textId="77777777" w:rsidR="00E8259F" w:rsidRDefault="00E8259F">
      <w:pPr>
        <w:rPr>
          <w:rFonts w:ascii="Montserrat" w:eastAsia="Montserrat" w:hAnsi="Montserrat" w:cs="Montserrat"/>
          <w:highlight w:val="yellow"/>
        </w:rPr>
      </w:pPr>
    </w:p>
    <w:p w14:paraId="0559027C" w14:textId="77777777" w:rsidR="00E8259F" w:rsidRDefault="004424B8">
      <w:pPr>
        <w:jc w:val="both"/>
        <w:rPr>
          <w:rFonts w:ascii="Montserrat" w:eastAsia="Montserrat" w:hAnsi="Montserrat" w:cs="Montserrat"/>
        </w:rPr>
      </w:pPr>
      <w:r>
        <w:rPr>
          <w:rFonts w:ascii="Montserrat" w:eastAsia="Montserrat" w:hAnsi="Montserrat" w:cs="Montserrat"/>
        </w:rPr>
        <w:t xml:space="preserve">Au cours des quatre dernières décennies, l'Afrique subsaharienne a connu plus de 1000 catastrophes hydrométéorologiques (Banque mondiale, 2017), affectant environ 320 millions de personnes. S’ajoutant à la perte de vies, au déplacement des populations, les épisodes de sécheresses et d'inondations ont des impacts économiques majeurs, et mettent en péril la sécurité alimentaire et le développement socio-économique des pays.  </w:t>
      </w:r>
    </w:p>
    <w:p w14:paraId="42C0F915" w14:textId="77777777" w:rsidR="00E8259F" w:rsidRDefault="00E8259F">
      <w:pPr>
        <w:jc w:val="both"/>
        <w:rPr>
          <w:rFonts w:ascii="Montserrat" w:eastAsia="Montserrat" w:hAnsi="Montserrat" w:cs="Montserrat"/>
        </w:rPr>
      </w:pPr>
    </w:p>
    <w:p w14:paraId="002070A7" w14:textId="57974B48" w:rsidR="00E8259F" w:rsidRDefault="518F8661">
      <w:pPr>
        <w:jc w:val="both"/>
        <w:rPr>
          <w:rFonts w:ascii="Montserrat" w:eastAsia="Montserrat" w:hAnsi="Montserrat" w:cs="Montserrat"/>
        </w:rPr>
      </w:pPr>
      <w:r w:rsidRPr="433E2D13">
        <w:rPr>
          <w:rFonts w:ascii="Montserrat" w:eastAsia="Montserrat" w:hAnsi="Montserrat" w:cs="Montserrat"/>
        </w:rPr>
        <w:t xml:space="preserve">En effet, les précipitations en l’Afrique de l’Ouest s’intensifient et se raréfient à la fois, </w:t>
      </w:r>
      <w:r w:rsidR="6B88CF0B" w:rsidRPr="433E2D13">
        <w:rPr>
          <w:rFonts w:ascii="Montserrat" w:eastAsia="Montserrat" w:hAnsi="Montserrat" w:cs="Montserrat"/>
        </w:rPr>
        <w:t>et</w:t>
      </w:r>
      <w:r w:rsidR="1CB72432" w:rsidRPr="433E2D13">
        <w:rPr>
          <w:rFonts w:ascii="Montserrat" w:eastAsia="Montserrat" w:hAnsi="Montserrat" w:cs="Montserrat"/>
        </w:rPr>
        <w:t xml:space="preserve"> </w:t>
      </w:r>
      <w:r w:rsidR="187BFAB5" w:rsidRPr="433E2D13">
        <w:rPr>
          <w:rFonts w:ascii="Montserrat" w:eastAsia="Montserrat" w:hAnsi="Montserrat" w:cs="Montserrat"/>
        </w:rPr>
        <w:t xml:space="preserve">varient dans l’espace et le temps créant des événements pluvieux dévastateurs, </w:t>
      </w:r>
      <w:r w:rsidR="595D7023" w:rsidRPr="433E2D13">
        <w:rPr>
          <w:rFonts w:ascii="Montserrat" w:eastAsia="Montserrat" w:hAnsi="Montserrat" w:cs="Montserrat"/>
        </w:rPr>
        <w:t xml:space="preserve">et des </w:t>
      </w:r>
      <w:r w:rsidR="231DBA96" w:rsidRPr="433E2D13">
        <w:rPr>
          <w:rFonts w:ascii="Montserrat" w:eastAsia="Montserrat" w:hAnsi="Montserrat" w:cs="Montserrat"/>
        </w:rPr>
        <w:t>épisodes de</w:t>
      </w:r>
      <w:r w:rsidRPr="433E2D13">
        <w:rPr>
          <w:rFonts w:ascii="Montserrat" w:eastAsia="Montserrat" w:hAnsi="Montserrat" w:cs="Montserrat"/>
        </w:rPr>
        <w:t xml:space="preserve"> sécheresses </w:t>
      </w:r>
      <w:r w:rsidR="23B923A1" w:rsidRPr="433E2D13">
        <w:rPr>
          <w:rFonts w:ascii="Montserrat" w:eastAsia="Montserrat" w:hAnsi="Montserrat" w:cs="Montserrat"/>
        </w:rPr>
        <w:t>ressentis</w:t>
      </w:r>
      <w:r w:rsidR="78BD469E" w:rsidRPr="433E2D13">
        <w:rPr>
          <w:rFonts w:ascii="Montserrat" w:eastAsia="Montserrat" w:hAnsi="Montserrat" w:cs="Montserrat"/>
        </w:rPr>
        <w:t xml:space="preserve"> tant au niveau régional qu’au niveau local</w:t>
      </w:r>
      <w:r w:rsidRPr="433E2D13">
        <w:rPr>
          <w:rFonts w:ascii="Montserrat" w:eastAsia="Montserrat" w:hAnsi="Montserrat" w:cs="Montserrat"/>
        </w:rPr>
        <w:t xml:space="preserve">. Les projections climatiques sur l'Afrique de l'Ouest </w:t>
      </w:r>
      <w:r w:rsidR="78BD469E" w:rsidRPr="433E2D13">
        <w:rPr>
          <w:rFonts w:ascii="Montserrat" w:eastAsia="Montserrat" w:hAnsi="Montserrat" w:cs="Montserrat"/>
        </w:rPr>
        <w:t xml:space="preserve">indiquent </w:t>
      </w:r>
      <w:r w:rsidRPr="433E2D13">
        <w:rPr>
          <w:rFonts w:ascii="Montserrat" w:eastAsia="Montserrat" w:hAnsi="Montserrat" w:cs="Montserrat"/>
        </w:rPr>
        <w:t>que cette situation pourrait s'exacerber dans le climat futur</w:t>
      </w:r>
      <w:r w:rsidR="78BD469E" w:rsidRPr="433E2D13">
        <w:rPr>
          <w:rFonts w:ascii="Montserrat" w:eastAsia="Montserrat" w:hAnsi="Montserrat" w:cs="Montserrat"/>
        </w:rPr>
        <w:t xml:space="preserve"> du fait de la tendance </w:t>
      </w:r>
      <w:r w:rsidR="21225FF7" w:rsidRPr="433E2D13">
        <w:rPr>
          <w:rFonts w:ascii="Montserrat" w:eastAsia="Montserrat" w:hAnsi="Montserrat" w:cs="Montserrat"/>
        </w:rPr>
        <w:t>à la hausse des paramètres climatiques</w:t>
      </w:r>
      <w:r w:rsidR="651110CF" w:rsidRPr="433E2D13">
        <w:rPr>
          <w:rFonts w:ascii="Montserrat" w:eastAsia="Montserrat" w:hAnsi="Montserrat" w:cs="Montserrat"/>
        </w:rPr>
        <w:t xml:space="preserve">, </w:t>
      </w:r>
      <w:r w:rsidR="21225FF7" w:rsidRPr="433E2D13">
        <w:rPr>
          <w:rFonts w:ascii="Montserrat" w:eastAsia="Montserrat" w:hAnsi="Montserrat" w:cs="Montserrat"/>
        </w:rPr>
        <w:t xml:space="preserve">ce qui pourrait entrainer l’amplification de </w:t>
      </w:r>
      <w:r w:rsidRPr="433E2D13">
        <w:rPr>
          <w:rFonts w:ascii="Montserrat" w:eastAsia="Montserrat" w:hAnsi="Montserrat" w:cs="Montserrat"/>
        </w:rPr>
        <w:t xml:space="preserve">l’impact des catastrophes </w:t>
      </w:r>
      <w:r w:rsidR="113D41B6" w:rsidRPr="433E2D13">
        <w:rPr>
          <w:rFonts w:ascii="Montserrat" w:eastAsia="Montserrat" w:hAnsi="Montserrat" w:cs="Montserrat"/>
        </w:rPr>
        <w:t>dans un contexte de</w:t>
      </w:r>
      <w:r w:rsidRPr="433E2D13">
        <w:rPr>
          <w:rFonts w:ascii="Montserrat" w:eastAsia="Montserrat" w:hAnsi="Montserrat" w:cs="Montserrat"/>
        </w:rPr>
        <w:t xml:space="preserve"> croissance démographique et </w:t>
      </w:r>
      <w:r w:rsidR="113D41B6" w:rsidRPr="433E2D13">
        <w:rPr>
          <w:rFonts w:ascii="Montserrat" w:eastAsia="Montserrat" w:hAnsi="Montserrat" w:cs="Montserrat"/>
        </w:rPr>
        <w:t xml:space="preserve">de </w:t>
      </w:r>
      <w:r w:rsidRPr="433E2D13">
        <w:rPr>
          <w:rFonts w:ascii="Montserrat" w:eastAsia="Montserrat" w:hAnsi="Montserrat" w:cs="Montserrat"/>
        </w:rPr>
        <w:t xml:space="preserve">pression sur les ressources </w:t>
      </w:r>
      <w:r w:rsidR="00BB6358" w:rsidRPr="433E2D13">
        <w:rPr>
          <w:rFonts w:ascii="Montserrat" w:eastAsia="Montserrat" w:hAnsi="Montserrat" w:cs="Montserrat"/>
        </w:rPr>
        <w:t xml:space="preserve">naturelles et particulièrement les ressources </w:t>
      </w:r>
      <w:r w:rsidRPr="433E2D13">
        <w:rPr>
          <w:rFonts w:ascii="Montserrat" w:eastAsia="Montserrat" w:hAnsi="Montserrat" w:cs="Montserrat"/>
        </w:rPr>
        <w:t xml:space="preserve">en eau. </w:t>
      </w:r>
    </w:p>
    <w:p w14:paraId="778E57DC" w14:textId="77777777" w:rsidR="00E8259F" w:rsidRDefault="00E8259F">
      <w:pPr>
        <w:jc w:val="both"/>
        <w:rPr>
          <w:rFonts w:ascii="Montserrat" w:eastAsia="Montserrat" w:hAnsi="Montserrat" w:cs="Montserrat"/>
        </w:rPr>
      </w:pPr>
    </w:p>
    <w:p w14:paraId="2ACD7EAC" w14:textId="1877F26C" w:rsidR="00E8259F" w:rsidRDefault="121DCF0B">
      <w:pPr>
        <w:jc w:val="both"/>
        <w:rPr>
          <w:rFonts w:ascii="Montserrat" w:eastAsia="Montserrat" w:hAnsi="Montserrat" w:cs="Montserrat"/>
        </w:rPr>
      </w:pPr>
      <w:r w:rsidRPr="7A3CE38D">
        <w:rPr>
          <w:rFonts w:ascii="Montserrat" w:eastAsia="Montserrat" w:hAnsi="Montserrat" w:cs="Montserrat"/>
        </w:rPr>
        <w:t>Dans ce contexte d’amplification des</w:t>
      </w:r>
      <w:r w:rsidR="004424B8" w:rsidRPr="7A3CE38D">
        <w:rPr>
          <w:rFonts w:ascii="Montserrat" w:eastAsia="Montserrat" w:hAnsi="Montserrat" w:cs="Montserrat"/>
        </w:rPr>
        <w:t xml:space="preserve"> risques d</w:t>
      </w:r>
      <w:r w:rsidR="2F58DD9C" w:rsidRPr="7A3CE38D">
        <w:rPr>
          <w:rFonts w:ascii="Montserrat" w:eastAsia="Montserrat" w:hAnsi="Montserrat" w:cs="Montserrat"/>
        </w:rPr>
        <w:t>'inondation et de sécheress</w:t>
      </w:r>
      <w:r w:rsidR="3AFD9514" w:rsidRPr="7A3CE38D">
        <w:rPr>
          <w:rFonts w:ascii="Montserrat" w:eastAsia="Montserrat" w:hAnsi="Montserrat" w:cs="Montserrat"/>
        </w:rPr>
        <w:t>e</w:t>
      </w:r>
      <w:r w:rsidR="004424B8" w:rsidRPr="7A3CE38D">
        <w:rPr>
          <w:rFonts w:ascii="Montserrat" w:eastAsia="Montserrat" w:hAnsi="Montserrat" w:cs="Montserrat"/>
        </w:rPr>
        <w:t xml:space="preserve">, </w:t>
      </w:r>
      <w:r w:rsidR="22D902EE" w:rsidRPr="7A3CE38D">
        <w:rPr>
          <w:rFonts w:ascii="Montserrat" w:eastAsia="Montserrat" w:hAnsi="Montserrat" w:cs="Montserrat"/>
        </w:rPr>
        <w:t>la</w:t>
      </w:r>
      <w:r w:rsidR="7DA37CBA" w:rsidRPr="7A3CE38D">
        <w:rPr>
          <w:rFonts w:ascii="Montserrat" w:eastAsia="Montserrat" w:hAnsi="Montserrat" w:cs="Montserrat"/>
        </w:rPr>
        <w:t xml:space="preserve"> gestion</w:t>
      </w:r>
      <w:r w:rsidR="004424B8">
        <w:rPr>
          <w:rFonts w:ascii="Montserrat" w:eastAsia="Montserrat" w:hAnsi="Montserrat" w:cs="Montserrat"/>
        </w:rPr>
        <w:t xml:space="preserve"> des</w:t>
      </w:r>
      <w:r w:rsidR="004424B8">
        <w:rPr>
          <w:rFonts w:ascii="Montserrat" w:eastAsia="Montserrat" w:hAnsi="Montserrat" w:cs="Montserrat"/>
        </w:rPr>
        <w:t xml:space="preserve"> </w:t>
      </w:r>
      <w:r w:rsidR="004424B8">
        <w:rPr>
          <w:rFonts w:ascii="Montserrat" w:eastAsia="Montserrat" w:hAnsi="Montserrat" w:cs="Montserrat"/>
        </w:rPr>
        <w:t xml:space="preserve">risques de </w:t>
      </w:r>
      <w:r w:rsidR="004424B8" w:rsidRPr="7C4543D1">
        <w:rPr>
          <w:rFonts w:ascii="Montserrat" w:eastAsia="Montserrat" w:hAnsi="Montserrat" w:cs="Montserrat"/>
        </w:rPr>
        <w:t>catastrophe</w:t>
      </w:r>
      <w:r w:rsidR="375B5212" w:rsidRPr="7C4543D1">
        <w:rPr>
          <w:rFonts w:ascii="Montserrat" w:eastAsia="Montserrat" w:hAnsi="Montserrat" w:cs="Montserrat"/>
        </w:rPr>
        <w:t>s</w:t>
      </w:r>
      <w:r w:rsidR="6431A8CB" w:rsidRPr="7A3CE38D">
        <w:rPr>
          <w:rFonts w:ascii="Montserrat" w:eastAsia="Montserrat" w:hAnsi="Montserrat" w:cs="Montserrat"/>
        </w:rPr>
        <w:t xml:space="preserve"> est devenue primordiale pour les politiques nationales et régionales</w:t>
      </w:r>
      <w:r w:rsidR="4610F0BD" w:rsidRPr="7A3CE38D">
        <w:rPr>
          <w:rFonts w:ascii="Montserrat" w:eastAsia="Montserrat" w:hAnsi="Montserrat" w:cs="Montserrat"/>
        </w:rPr>
        <w:t>. Elle passe par</w:t>
      </w:r>
      <w:r w:rsidR="237E7D2B" w:rsidRPr="7A3CE38D">
        <w:rPr>
          <w:rFonts w:ascii="Montserrat" w:eastAsia="Montserrat" w:hAnsi="Montserrat" w:cs="Montserrat"/>
        </w:rPr>
        <w:t xml:space="preserve"> </w:t>
      </w:r>
      <w:r w:rsidR="73898C12" w:rsidRPr="7A3CE38D">
        <w:rPr>
          <w:rFonts w:ascii="Montserrat" w:eastAsia="Montserrat" w:hAnsi="Montserrat" w:cs="Montserrat"/>
        </w:rPr>
        <w:t>le renforcement</w:t>
      </w:r>
      <w:r w:rsidR="004424B8" w:rsidRPr="7A3CE38D">
        <w:rPr>
          <w:rFonts w:ascii="Montserrat" w:eastAsia="Montserrat" w:hAnsi="Montserrat" w:cs="Montserrat"/>
        </w:rPr>
        <w:t xml:space="preserve"> </w:t>
      </w:r>
      <w:r w:rsidR="7F174CEC" w:rsidRPr="7A3CE38D">
        <w:rPr>
          <w:rFonts w:ascii="Montserrat" w:eastAsia="Montserrat" w:hAnsi="Montserrat" w:cs="Montserrat"/>
        </w:rPr>
        <w:t>d</w:t>
      </w:r>
      <w:r w:rsidR="004424B8">
        <w:rPr>
          <w:rFonts w:ascii="Montserrat" w:eastAsia="Montserrat" w:hAnsi="Montserrat" w:cs="Montserrat"/>
        </w:rPr>
        <w:t>es systèmes d'alerte précoce</w:t>
      </w:r>
      <w:r w:rsidR="068C0547" w:rsidRPr="7A3CE38D">
        <w:rPr>
          <w:rFonts w:ascii="Montserrat" w:eastAsia="Montserrat" w:hAnsi="Montserrat" w:cs="Montserrat"/>
        </w:rPr>
        <w:t xml:space="preserve">, </w:t>
      </w:r>
      <w:r w:rsidR="004424B8">
        <w:rPr>
          <w:rFonts w:ascii="Montserrat" w:eastAsia="Montserrat" w:hAnsi="Montserrat" w:cs="Montserrat"/>
        </w:rPr>
        <w:t xml:space="preserve">l’adaptation des pratiques agricoles en fonction des prévisions hydro-climatiques, </w:t>
      </w:r>
      <w:r w:rsidR="63312E3B" w:rsidRPr="7A3CE38D">
        <w:rPr>
          <w:rFonts w:ascii="Montserrat" w:eastAsia="Montserrat" w:hAnsi="Montserrat" w:cs="Montserrat"/>
        </w:rPr>
        <w:t>la mise</w:t>
      </w:r>
      <w:r w:rsidR="004424B8">
        <w:rPr>
          <w:rFonts w:ascii="Montserrat" w:eastAsia="Montserrat" w:hAnsi="Montserrat" w:cs="Montserrat"/>
        </w:rPr>
        <w:t xml:space="preserve"> en place </w:t>
      </w:r>
      <w:r w:rsidR="00234649" w:rsidRPr="7A3CE38D">
        <w:rPr>
          <w:rFonts w:ascii="Montserrat" w:eastAsia="Montserrat" w:hAnsi="Montserrat" w:cs="Montserrat"/>
        </w:rPr>
        <w:t>d’</w:t>
      </w:r>
      <w:r w:rsidR="00234649">
        <w:rPr>
          <w:rFonts w:ascii="Montserrat" w:eastAsia="Montserrat" w:hAnsi="Montserrat" w:cs="Montserrat"/>
        </w:rPr>
        <w:t>infrastructures</w:t>
      </w:r>
      <w:r w:rsidR="004424B8">
        <w:rPr>
          <w:rFonts w:ascii="Montserrat" w:eastAsia="Montserrat" w:hAnsi="Montserrat" w:cs="Montserrat"/>
        </w:rPr>
        <w:t xml:space="preserve"> adéquates et de directives d'aménagement du territoire adaptées, et enfin </w:t>
      </w:r>
      <w:r w:rsidR="71BF20E3" w:rsidRPr="7A3CE38D">
        <w:rPr>
          <w:rFonts w:ascii="Montserrat" w:eastAsia="Montserrat" w:hAnsi="Montserrat" w:cs="Montserrat"/>
        </w:rPr>
        <w:t>le renfort</w:t>
      </w:r>
      <w:r w:rsidR="004424B8">
        <w:rPr>
          <w:rFonts w:ascii="Montserrat" w:eastAsia="Montserrat" w:hAnsi="Montserrat" w:cs="Montserrat"/>
        </w:rPr>
        <w:t xml:space="preserve"> les capacités des institutions mandatées </w:t>
      </w:r>
      <w:r w:rsidR="002C1AE1" w:rsidRPr="30DF2F43">
        <w:rPr>
          <w:rFonts w:ascii="Montserrat" w:eastAsia="Montserrat" w:hAnsi="Montserrat" w:cs="Montserrat"/>
        </w:rPr>
        <w:t>pour</w:t>
      </w:r>
      <w:r w:rsidR="002C1AE1">
        <w:rPr>
          <w:rFonts w:ascii="Montserrat" w:eastAsia="Montserrat" w:hAnsi="Montserrat" w:cs="Montserrat"/>
        </w:rPr>
        <w:t xml:space="preserve"> la réduction des risques de </w:t>
      </w:r>
      <w:r w:rsidR="3E1AD5A6" w:rsidRPr="7C4543D1">
        <w:rPr>
          <w:rFonts w:ascii="Montserrat" w:eastAsia="Montserrat" w:hAnsi="Montserrat" w:cs="Montserrat"/>
        </w:rPr>
        <w:t>catastrophe</w:t>
      </w:r>
      <w:r w:rsidR="15F44ABA" w:rsidRPr="7C4543D1">
        <w:rPr>
          <w:rFonts w:ascii="Montserrat" w:eastAsia="Montserrat" w:hAnsi="Montserrat" w:cs="Montserrat"/>
        </w:rPr>
        <w:t>s</w:t>
      </w:r>
      <w:r w:rsidR="002C1AE1">
        <w:rPr>
          <w:rFonts w:ascii="Montserrat" w:eastAsia="Montserrat" w:hAnsi="Montserrat" w:cs="Montserrat"/>
        </w:rPr>
        <w:t xml:space="preserve"> </w:t>
      </w:r>
      <w:r w:rsidR="004424B8">
        <w:rPr>
          <w:rFonts w:ascii="Montserrat" w:eastAsia="Montserrat" w:hAnsi="Montserrat" w:cs="Montserrat"/>
        </w:rPr>
        <w:t>au</w:t>
      </w:r>
      <w:r w:rsidR="002576FE">
        <w:rPr>
          <w:rFonts w:ascii="Montserrat" w:eastAsia="Montserrat" w:hAnsi="Montserrat" w:cs="Montserrat"/>
        </w:rPr>
        <w:t>x</w:t>
      </w:r>
      <w:r w:rsidR="004424B8">
        <w:rPr>
          <w:rFonts w:ascii="Montserrat" w:eastAsia="Montserrat" w:hAnsi="Montserrat" w:cs="Montserrat"/>
        </w:rPr>
        <w:t xml:space="preserve"> niveau</w:t>
      </w:r>
      <w:r w:rsidR="002576FE">
        <w:rPr>
          <w:rFonts w:ascii="Montserrat" w:eastAsia="Montserrat" w:hAnsi="Montserrat" w:cs="Montserrat"/>
        </w:rPr>
        <w:t>x</w:t>
      </w:r>
      <w:r w:rsidR="004424B8">
        <w:rPr>
          <w:rFonts w:ascii="Montserrat" w:eastAsia="Montserrat" w:hAnsi="Montserrat" w:cs="Montserrat"/>
        </w:rPr>
        <w:t xml:space="preserve"> national et régional. Cependant, l'échelle</w:t>
      </w:r>
      <w:r w:rsidR="002C1AE1">
        <w:rPr>
          <w:rFonts w:ascii="Montserrat" w:eastAsia="Montserrat" w:hAnsi="Montserrat" w:cs="Montserrat"/>
        </w:rPr>
        <w:t xml:space="preserve"> appropriée </w:t>
      </w:r>
      <w:r w:rsidR="004424B8">
        <w:rPr>
          <w:rFonts w:ascii="Montserrat" w:eastAsia="Montserrat" w:hAnsi="Montserrat" w:cs="Montserrat"/>
        </w:rPr>
        <w:t xml:space="preserve">pour comprendre et </w:t>
      </w:r>
      <w:r w:rsidR="002C1AE1">
        <w:rPr>
          <w:rFonts w:ascii="Montserrat" w:eastAsia="Montserrat" w:hAnsi="Montserrat" w:cs="Montserrat"/>
        </w:rPr>
        <w:t xml:space="preserve">gérer </w:t>
      </w:r>
      <w:r w:rsidR="004424B8">
        <w:rPr>
          <w:rFonts w:ascii="Montserrat" w:eastAsia="Montserrat" w:hAnsi="Montserrat" w:cs="Montserrat"/>
        </w:rPr>
        <w:t xml:space="preserve">de manière intégrée les ressources en eau </w:t>
      </w:r>
      <w:r w:rsidR="002C1AE1">
        <w:rPr>
          <w:rFonts w:ascii="Montserrat" w:eastAsia="Montserrat" w:hAnsi="Montserrat" w:cs="Montserrat"/>
        </w:rPr>
        <w:t xml:space="preserve">ainsi que </w:t>
      </w:r>
      <w:r w:rsidR="004424B8">
        <w:rPr>
          <w:rFonts w:ascii="Montserrat" w:eastAsia="Montserrat" w:hAnsi="Montserrat" w:cs="Montserrat"/>
        </w:rPr>
        <w:t xml:space="preserve">les impacts des phénomènes </w:t>
      </w:r>
      <w:r w:rsidR="00F56E42" w:rsidRPr="30DF2F43">
        <w:rPr>
          <w:rFonts w:ascii="Montserrat" w:eastAsia="Montserrat" w:hAnsi="Montserrat" w:cs="Montserrat"/>
        </w:rPr>
        <w:t>hydrométéorologiques</w:t>
      </w:r>
      <w:r w:rsidR="004424B8">
        <w:rPr>
          <w:rFonts w:ascii="Montserrat" w:eastAsia="Montserrat" w:hAnsi="Montserrat" w:cs="Montserrat"/>
        </w:rPr>
        <w:t xml:space="preserve"> reste l’échelle des bassins versants. </w:t>
      </w:r>
      <w:r w:rsidR="002C1AE1" w:rsidRPr="30DF2F43">
        <w:rPr>
          <w:rFonts w:ascii="Montserrat" w:eastAsia="Montserrat" w:hAnsi="Montserrat" w:cs="Montserrat"/>
        </w:rPr>
        <w:t>Toutefois</w:t>
      </w:r>
      <w:r w:rsidR="004424B8">
        <w:rPr>
          <w:rFonts w:ascii="Montserrat" w:eastAsia="Montserrat" w:hAnsi="Montserrat" w:cs="Montserrat"/>
        </w:rPr>
        <w:t>, les frontières des bassins hydrographiques coïncident rarement avec celles des entités administratives</w:t>
      </w:r>
      <w:r w:rsidR="00BF590F">
        <w:rPr>
          <w:rFonts w:ascii="Montserrat" w:eastAsia="Montserrat" w:hAnsi="Montserrat" w:cs="Montserrat"/>
        </w:rPr>
        <w:t xml:space="preserve"> ; d’où la nécessité de tenir également compte de </w:t>
      </w:r>
      <w:r w:rsidR="004424B8">
        <w:rPr>
          <w:rFonts w:ascii="Montserrat" w:eastAsia="Montserrat" w:hAnsi="Montserrat" w:cs="Montserrat"/>
        </w:rPr>
        <w:t>l’interdépendance</w:t>
      </w:r>
      <w:r w:rsidR="00BF590F">
        <w:rPr>
          <w:rFonts w:ascii="Montserrat" w:eastAsia="Montserrat" w:hAnsi="Montserrat" w:cs="Montserrat"/>
        </w:rPr>
        <w:t xml:space="preserve"> hydrologique</w:t>
      </w:r>
      <w:r w:rsidR="004424B8">
        <w:rPr>
          <w:rFonts w:ascii="Montserrat" w:eastAsia="Montserrat" w:hAnsi="Montserrat" w:cs="Montserrat"/>
        </w:rPr>
        <w:t xml:space="preserve"> des pays </w:t>
      </w:r>
      <w:r w:rsidR="00BF590F">
        <w:rPr>
          <w:rFonts w:ascii="Montserrat" w:eastAsia="Montserrat" w:hAnsi="Montserrat" w:cs="Montserrat"/>
        </w:rPr>
        <w:t xml:space="preserve">ainsi que celle </w:t>
      </w:r>
      <w:r w:rsidR="004424B8">
        <w:rPr>
          <w:rFonts w:ascii="Montserrat" w:eastAsia="Montserrat" w:hAnsi="Montserrat" w:cs="Montserrat"/>
        </w:rPr>
        <w:t xml:space="preserve">des communautés, </w:t>
      </w:r>
      <w:r w:rsidR="00BF590F">
        <w:rPr>
          <w:rFonts w:ascii="Montserrat" w:eastAsia="Montserrat" w:hAnsi="Montserrat" w:cs="Montserrat"/>
        </w:rPr>
        <w:t xml:space="preserve">à l’échelle </w:t>
      </w:r>
      <w:r w:rsidR="779EAF3A" w:rsidRPr="30DF2F43">
        <w:rPr>
          <w:rFonts w:ascii="Montserrat" w:eastAsia="Montserrat" w:hAnsi="Montserrat" w:cs="Montserrat"/>
        </w:rPr>
        <w:t>ainsi qu’</w:t>
      </w:r>
      <w:r w:rsidR="004424B8" w:rsidRPr="30DF2F43">
        <w:rPr>
          <w:rFonts w:ascii="Montserrat" w:eastAsia="Montserrat" w:hAnsi="Montserrat" w:cs="Montserrat"/>
        </w:rPr>
        <w:t>en</w:t>
      </w:r>
      <w:r w:rsidR="004424B8">
        <w:rPr>
          <w:rFonts w:ascii="Montserrat" w:eastAsia="Montserrat" w:hAnsi="Montserrat" w:cs="Montserrat"/>
        </w:rPr>
        <w:t xml:space="preserve"> amont et en aval</w:t>
      </w:r>
      <w:r w:rsidR="00BF590F">
        <w:rPr>
          <w:rFonts w:ascii="Montserrat" w:eastAsia="Montserrat" w:hAnsi="Montserrat" w:cs="Montserrat"/>
        </w:rPr>
        <w:t xml:space="preserve"> du bassin</w:t>
      </w:r>
      <w:r w:rsidR="004424B8">
        <w:rPr>
          <w:rFonts w:ascii="Montserrat" w:eastAsia="Montserrat" w:hAnsi="Montserrat" w:cs="Montserrat"/>
        </w:rPr>
        <w:t>.</w:t>
      </w:r>
    </w:p>
    <w:p w14:paraId="288155FE" w14:textId="77777777" w:rsidR="00E8259F" w:rsidRDefault="00E8259F">
      <w:pPr>
        <w:jc w:val="both"/>
        <w:rPr>
          <w:rFonts w:ascii="Montserrat" w:eastAsia="Montserrat" w:hAnsi="Montserrat" w:cs="Montserrat"/>
        </w:rPr>
      </w:pPr>
    </w:p>
    <w:p w14:paraId="3286C9CF" w14:textId="3980708A" w:rsidR="0DEB9D2F" w:rsidRDefault="6EFA9FF8" w:rsidP="0DEB9D2F">
      <w:pPr>
        <w:jc w:val="both"/>
        <w:rPr>
          <w:rFonts w:ascii="Montserrat" w:eastAsia="Montserrat" w:hAnsi="Montserrat" w:cs="Montserrat"/>
        </w:rPr>
      </w:pPr>
      <w:r w:rsidRPr="0359FD2F">
        <w:rPr>
          <w:rFonts w:ascii="Montserrat" w:eastAsia="Montserrat" w:hAnsi="Montserrat" w:cs="Montserrat"/>
        </w:rPr>
        <w:lastRenderedPageBreak/>
        <w:t>Le bassin transfrontalier de la Volta, partagé par le Bénin, le Burkina Faso, la Côte d'Ivoire, le Ghana, le Mali et le Togo, est particulièrement vulnérable aux extrêmes climatiques</w:t>
      </w:r>
      <w:r w:rsidR="00E7320B" w:rsidRPr="0359FD2F">
        <w:rPr>
          <w:rFonts w:ascii="Montserrat" w:eastAsia="Montserrat" w:hAnsi="Montserrat" w:cs="Montserrat"/>
        </w:rPr>
        <w:t xml:space="preserve"> tels que les inondations et les sécheresses</w:t>
      </w:r>
      <w:r w:rsidRPr="0359FD2F">
        <w:rPr>
          <w:rFonts w:ascii="Montserrat" w:eastAsia="Montserrat" w:hAnsi="Montserrat" w:cs="Montserrat"/>
        </w:rPr>
        <w:t xml:space="preserve">. Tous les ans sa population est affectée à la fois par des sécheresses et des inondations récurrentes dans les zones rurales et urbaines. </w:t>
      </w:r>
      <w:r w:rsidR="2428D7A5" w:rsidRPr="0359FD2F">
        <w:rPr>
          <w:rFonts w:ascii="Montserrat" w:eastAsia="Montserrat" w:hAnsi="Montserrat" w:cs="Montserrat"/>
        </w:rPr>
        <w:t>Les é</w:t>
      </w:r>
      <w:r w:rsidR="12A49500" w:rsidRPr="0359FD2F">
        <w:rPr>
          <w:rFonts w:ascii="Montserrat" w:eastAsia="Montserrat" w:hAnsi="Montserrat" w:cs="Montserrat"/>
        </w:rPr>
        <w:t>pisodes</w:t>
      </w:r>
      <w:r w:rsidR="2428D7A5" w:rsidRPr="0359FD2F">
        <w:rPr>
          <w:rFonts w:ascii="Montserrat" w:eastAsia="Montserrat" w:hAnsi="Montserrat" w:cs="Montserrat"/>
        </w:rPr>
        <w:t xml:space="preserve"> climatiques les plus </w:t>
      </w:r>
      <w:r w:rsidR="7F88C568" w:rsidRPr="0359FD2F">
        <w:rPr>
          <w:rFonts w:ascii="Montserrat" w:eastAsia="Montserrat" w:hAnsi="Montserrat" w:cs="Montserrat"/>
        </w:rPr>
        <w:t>extrêmes</w:t>
      </w:r>
      <w:r w:rsidR="096A6966" w:rsidRPr="0359FD2F">
        <w:rPr>
          <w:rFonts w:ascii="Montserrat" w:eastAsia="Montserrat" w:hAnsi="Montserrat" w:cs="Montserrat"/>
        </w:rPr>
        <w:t xml:space="preserve"> (comme les</w:t>
      </w:r>
      <w:r w:rsidR="5A1EEEF3" w:rsidRPr="0359FD2F">
        <w:rPr>
          <w:rFonts w:ascii="Montserrat" w:eastAsia="Montserrat" w:hAnsi="Montserrat" w:cs="Montserrat"/>
        </w:rPr>
        <w:t xml:space="preserve"> </w:t>
      </w:r>
      <w:r w:rsidR="2428D7A5" w:rsidRPr="0359FD2F">
        <w:rPr>
          <w:rFonts w:ascii="Montserrat" w:eastAsia="Montserrat" w:hAnsi="Montserrat" w:cs="Montserrat"/>
        </w:rPr>
        <w:t>inondation</w:t>
      </w:r>
      <w:r w:rsidR="290DE755" w:rsidRPr="0359FD2F">
        <w:rPr>
          <w:rFonts w:ascii="Montserrat" w:eastAsia="Montserrat" w:hAnsi="Montserrat" w:cs="Montserrat"/>
        </w:rPr>
        <w:t>s</w:t>
      </w:r>
      <w:r w:rsidR="2428D7A5" w:rsidRPr="0359FD2F">
        <w:rPr>
          <w:rFonts w:ascii="Montserrat" w:eastAsia="Montserrat" w:hAnsi="Montserrat" w:cs="Montserrat"/>
        </w:rPr>
        <w:t xml:space="preserve"> </w:t>
      </w:r>
      <w:r w:rsidR="6A497EA3" w:rsidRPr="0359FD2F">
        <w:rPr>
          <w:rFonts w:ascii="Montserrat" w:eastAsia="Montserrat" w:hAnsi="Montserrat" w:cs="Montserrat"/>
        </w:rPr>
        <w:t>de 20</w:t>
      </w:r>
      <w:r w:rsidR="5219808A" w:rsidRPr="0359FD2F">
        <w:rPr>
          <w:rFonts w:ascii="Montserrat" w:eastAsia="Montserrat" w:hAnsi="Montserrat" w:cs="Montserrat"/>
        </w:rPr>
        <w:t>10</w:t>
      </w:r>
      <w:r w:rsidR="00D31C63" w:rsidRPr="0359FD2F">
        <w:rPr>
          <w:rFonts w:ascii="Montserrat" w:eastAsia="Montserrat" w:hAnsi="Montserrat" w:cs="Montserrat"/>
        </w:rPr>
        <w:t xml:space="preserve">, </w:t>
      </w:r>
      <w:r w:rsidR="185DB99F" w:rsidRPr="0359FD2F">
        <w:rPr>
          <w:rFonts w:ascii="Montserrat" w:eastAsia="Montserrat" w:hAnsi="Montserrat" w:cs="Montserrat"/>
        </w:rPr>
        <w:t>2019</w:t>
      </w:r>
      <w:r w:rsidR="00D31C63" w:rsidRPr="0359FD2F">
        <w:rPr>
          <w:rFonts w:ascii="Montserrat" w:eastAsia="Montserrat" w:hAnsi="Montserrat" w:cs="Montserrat"/>
        </w:rPr>
        <w:t xml:space="preserve"> et 2020</w:t>
      </w:r>
      <w:r w:rsidR="185DB99F" w:rsidRPr="0359FD2F">
        <w:rPr>
          <w:rFonts w:ascii="Montserrat" w:eastAsia="Montserrat" w:hAnsi="Montserrat" w:cs="Montserrat"/>
        </w:rPr>
        <w:t xml:space="preserve"> </w:t>
      </w:r>
      <w:r w:rsidR="6A497EA3" w:rsidRPr="0359FD2F">
        <w:rPr>
          <w:rFonts w:ascii="Montserrat" w:eastAsia="Montserrat" w:hAnsi="Montserrat" w:cs="Montserrat"/>
        </w:rPr>
        <w:t>et la sécheresse de 2012</w:t>
      </w:r>
      <w:r w:rsidR="3DAF19F9" w:rsidRPr="0359FD2F">
        <w:rPr>
          <w:rFonts w:ascii="Montserrat" w:eastAsia="Montserrat" w:hAnsi="Montserrat" w:cs="Montserrat"/>
        </w:rPr>
        <w:t xml:space="preserve">) </w:t>
      </w:r>
      <w:r w:rsidR="2334FC65" w:rsidRPr="0359FD2F">
        <w:rPr>
          <w:rFonts w:ascii="Montserrat" w:eastAsia="Montserrat" w:hAnsi="Montserrat" w:cs="Montserrat"/>
        </w:rPr>
        <w:t xml:space="preserve">peuvent affecter des </w:t>
      </w:r>
      <w:r w:rsidR="4A583B55" w:rsidRPr="0359FD2F">
        <w:rPr>
          <w:rFonts w:ascii="Montserrat" w:eastAsia="Montserrat" w:hAnsi="Montserrat" w:cs="Montserrat"/>
        </w:rPr>
        <w:t>centaines</w:t>
      </w:r>
      <w:r w:rsidR="2334FC65" w:rsidRPr="0359FD2F">
        <w:rPr>
          <w:rFonts w:ascii="Montserrat" w:eastAsia="Montserrat" w:hAnsi="Montserrat" w:cs="Montserrat"/>
        </w:rPr>
        <w:t xml:space="preserve"> de millier</w:t>
      </w:r>
      <w:r w:rsidR="366D388E" w:rsidRPr="0359FD2F">
        <w:rPr>
          <w:rFonts w:ascii="Montserrat" w:eastAsia="Montserrat" w:hAnsi="Montserrat" w:cs="Montserrat"/>
        </w:rPr>
        <w:t>s</w:t>
      </w:r>
      <w:r w:rsidR="2334FC65" w:rsidRPr="0359FD2F">
        <w:rPr>
          <w:rFonts w:ascii="Montserrat" w:eastAsia="Montserrat" w:hAnsi="Montserrat" w:cs="Montserrat"/>
        </w:rPr>
        <w:t xml:space="preserve"> de personne</w:t>
      </w:r>
      <w:r w:rsidR="545E96B2" w:rsidRPr="0359FD2F">
        <w:rPr>
          <w:rFonts w:ascii="Montserrat" w:eastAsia="Montserrat" w:hAnsi="Montserrat" w:cs="Montserrat"/>
        </w:rPr>
        <w:t>s</w:t>
      </w:r>
      <w:r w:rsidR="75C226AA" w:rsidRPr="0359FD2F">
        <w:rPr>
          <w:rFonts w:ascii="Montserrat" w:eastAsia="Montserrat" w:hAnsi="Montserrat" w:cs="Montserrat"/>
        </w:rPr>
        <w:t xml:space="preserve"> dans le bassin</w:t>
      </w:r>
      <w:r w:rsidR="2334FC65" w:rsidRPr="0359FD2F">
        <w:rPr>
          <w:rFonts w:ascii="Montserrat" w:eastAsia="Montserrat" w:hAnsi="Montserrat" w:cs="Montserrat"/>
        </w:rPr>
        <w:t>.</w:t>
      </w:r>
      <w:r w:rsidR="6A497EA3" w:rsidRPr="0359FD2F">
        <w:rPr>
          <w:rFonts w:ascii="Montserrat" w:eastAsia="Montserrat" w:hAnsi="Montserrat" w:cs="Montserrat"/>
        </w:rPr>
        <w:t xml:space="preserve"> </w:t>
      </w:r>
      <w:r w:rsidR="09D61711" w:rsidRPr="0359FD2F">
        <w:rPr>
          <w:rFonts w:ascii="Montserrat" w:eastAsia="Montserrat" w:hAnsi="Montserrat" w:cs="Montserrat"/>
        </w:rPr>
        <w:t>En plus de l’irrégularité dans la distribution et l’intensité des précipitation</w:t>
      </w:r>
      <w:r w:rsidR="4248C5E0" w:rsidRPr="0359FD2F">
        <w:rPr>
          <w:rFonts w:ascii="Montserrat" w:eastAsia="Montserrat" w:hAnsi="Montserrat" w:cs="Montserrat"/>
        </w:rPr>
        <w:t>s</w:t>
      </w:r>
      <w:r w:rsidR="09D61711" w:rsidRPr="0359FD2F">
        <w:rPr>
          <w:rFonts w:ascii="Montserrat" w:eastAsia="Montserrat" w:hAnsi="Montserrat" w:cs="Montserrat"/>
        </w:rPr>
        <w:t xml:space="preserve">, le bassin est confronté </w:t>
      </w:r>
      <w:r w:rsidR="61EDBDB8" w:rsidRPr="0359FD2F">
        <w:rPr>
          <w:rFonts w:ascii="Montserrat" w:eastAsia="Montserrat" w:hAnsi="Montserrat" w:cs="Montserrat"/>
        </w:rPr>
        <w:t>à l’augmentation des températures, l’érosion des sols et la désertification</w:t>
      </w:r>
      <w:r w:rsidR="5E0CD2B1" w:rsidRPr="0359FD2F">
        <w:rPr>
          <w:rFonts w:ascii="Montserrat" w:eastAsia="Montserrat" w:hAnsi="Montserrat" w:cs="Montserrat"/>
        </w:rPr>
        <w:t>.</w:t>
      </w:r>
      <w:r w:rsidR="253B4EB4" w:rsidRPr="0359FD2F">
        <w:rPr>
          <w:rFonts w:ascii="Montserrat" w:eastAsia="Montserrat" w:hAnsi="Montserrat" w:cs="Montserrat"/>
        </w:rPr>
        <w:t xml:space="preserve"> </w:t>
      </w:r>
      <w:r w:rsidR="3727FD27" w:rsidRPr="0359FD2F">
        <w:rPr>
          <w:rFonts w:ascii="Montserrat" w:eastAsia="Montserrat" w:hAnsi="Montserrat" w:cs="Montserrat"/>
        </w:rPr>
        <w:t>C</w:t>
      </w:r>
      <w:r w:rsidR="253B4EB4" w:rsidRPr="0359FD2F">
        <w:rPr>
          <w:rFonts w:ascii="Montserrat" w:eastAsia="Montserrat" w:hAnsi="Montserrat" w:cs="Montserrat"/>
        </w:rPr>
        <w:t>es enjeux climatiques sont au cœur de la lutte contre la pauvreté de la région.</w:t>
      </w:r>
      <w:r w:rsidR="2D56EEA0" w:rsidRPr="0359FD2F">
        <w:rPr>
          <w:rFonts w:ascii="Montserrat" w:eastAsia="Montserrat" w:hAnsi="Montserrat" w:cs="Montserrat"/>
        </w:rPr>
        <w:t xml:space="preserve"> </w:t>
      </w:r>
      <w:r w:rsidR="12FB7318" w:rsidRPr="0359FD2F">
        <w:rPr>
          <w:rFonts w:ascii="Montserrat" w:eastAsia="Montserrat" w:hAnsi="Montserrat" w:cs="Montserrat"/>
        </w:rPr>
        <w:t>En effet, d</w:t>
      </w:r>
      <w:r w:rsidR="2ADF28A0" w:rsidRPr="0359FD2F">
        <w:rPr>
          <w:rFonts w:ascii="Montserrat" w:eastAsia="Montserrat" w:hAnsi="Montserrat" w:cs="Montserrat"/>
        </w:rPr>
        <w:t xml:space="preserve">evant faire face à des défis économiques, environnementaux, et de gestion de l'eau, les six États riverains restent limités par de faibles performances économiques nationales et </w:t>
      </w:r>
      <w:r w:rsidR="4106AF61" w:rsidRPr="7A3CE38D">
        <w:rPr>
          <w:rFonts w:ascii="Montserrat" w:eastAsia="Montserrat" w:hAnsi="Montserrat" w:cs="Montserrat"/>
        </w:rPr>
        <w:t>des</w:t>
      </w:r>
      <w:r w:rsidR="2ADF28A0" w:rsidRPr="0359FD2F">
        <w:rPr>
          <w:rFonts w:ascii="Montserrat" w:eastAsia="Montserrat" w:hAnsi="Montserrat" w:cs="Montserrat"/>
        </w:rPr>
        <w:t xml:space="preserve"> </w:t>
      </w:r>
      <w:r w:rsidR="2ADF28A0" w:rsidRPr="7A3CE38D">
        <w:rPr>
          <w:rFonts w:ascii="Montserrat" w:eastAsia="Montserrat" w:hAnsi="Montserrat" w:cs="Montserrat"/>
        </w:rPr>
        <w:t>indice</w:t>
      </w:r>
      <w:r w:rsidR="38792055" w:rsidRPr="7A3CE38D">
        <w:rPr>
          <w:rFonts w:ascii="Montserrat" w:eastAsia="Montserrat" w:hAnsi="Montserrat" w:cs="Montserrat"/>
        </w:rPr>
        <w:t>s</w:t>
      </w:r>
      <w:r w:rsidR="2ADF28A0" w:rsidRPr="0359FD2F">
        <w:rPr>
          <w:rFonts w:ascii="Montserrat" w:eastAsia="Montserrat" w:hAnsi="Montserrat" w:cs="Montserrat"/>
        </w:rPr>
        <w:t xml:space="preserve"> de développement humain </w:t>
      </w:r>
      <w:r w:rsidR="5C40A130" w:rsidRPr="7A3CE38D">
        <w:rPr>
          <w:rFonts w:ascii="Montserrat" w:eastAsia="Montserrat" w:hAnsi="Montserrat" w:cs="Montserrat"/>
        </w:rPr>
        <w:t>relativement bas</w:t>
      </w:r>
      <w:r w:rsidRPr="7ADD593D">
        <w:rPr>
          <w:rStyle w:val="FootnoteReference"/>
          <w:rFonts w:ascii="Montserrat" w:eastAsia="Montserrat" w:hAnsi="Montserrat" w:cs="Montserrat"/>
        </w:rPr>
        <w:footnoteReference w:id="2"/>
      </w:r>
      <w:r w:rsidR="4A360CAA" w:rsidRPr="7A3CE38D">
        <w:rPr>
          <w:rFonts w:ascii="Montserrat" w:eastAsia="Montserrat" w:hAnsi="Montserrat" w:cs="Montserrat"/>
        </w:rPr>
        <w:t xml:space="preserve"> </w:t>
      </w:r>
      <w:r w:rsidR="00F05244">
        <w:rPr>
          <w:rFonts w:ascii="Montserrat" w:eastAsia="Montserrat" w:hAnsi="Montserrat" w:cs="Montserrat"/>
        </w:rPr>
        <w:t xml:space="preserve">par rapport au contexte globale, </w:t>
      </w:r>
      <w:r w:rsidR="053FECE7" w:rsidRPr="1ED7180C">
        <w:rPr>
          <w:rFonts w:ascii="Montserrat" w:eastAsia="Montserrat" w:hAnsi="Montserrat" w:cs="Montserrat"/>
        </w:rPr>
        <w:t>variant</w:t>
      </w:r>
      <w:r w:rsidR="1E56F5CB" w:rsidRPr="7A3CE38D">
        <w:rPr>
          <w:rFonts w:ascii="Montserrat" w:eastAsia="Montserrat" w:hAnsi="Montserrat" w:cs="Montserrat"/>
        </w:rPr>
        <w:t xml:space="preserve"> </w:t>
      </w:r>
      <w:r w:rsidR="4A360CAA" w:rsidRPr="7A3CE38D">
        <w:rPr>
          <w:rFonts w:ascii="Montserrat" w:eastAsia="Montserrat" w:hAnsi="Montserrat" w:cs="Montserrat"/>
        </w:rPr>
        <w:t>e</w:t>
      </w:r>
      <w:r w:rsidR="4A360CAA" w:rsidRPr="7A3CE38D">
        <w:rPr>
          <w:rFonts w:ascii="Montserrat" w:eastAsia="Montserrat" w:hAnsi="Montserrat" w:cs="Montserrat"/>
        </w:rPr>
        <w:t>ntre 0.</w:t>
      </w:r>
      <w:r w:rsidR="4A360CAA" w:rsidRPr="7A3CE38D">
        <w:rPr>
          <w:rFonts w:ascii="Montserrat" w:eastAsia="Montserrat" w:hAnsi="Montserrat" w:cs="Montserrat"/>
        </w:rPr>
        <w:t xml:space="preserve">428 </w:t>
      </w:r>
      <w:r w:rsidR="4A360CAA" w:rsidRPr="7A3CE38D">
        <w:rPr>
          <w:rFonts w:ascii="Montserrat" w:eastAsia="Montserrat" w:hAnsi="Montserrat" w:cs="Montserrat"/>
        </w:rPr>
        <w:t>et 0.632</w:t>
      </w:r>
      <w:r w:rsidR="4A360CAA" w:rsidRPr="7A3CE38D">
        <w:rPr>
          <w:rFonts w:ascii="Montserrat" w:eastAsia="Montserrat" w:hAnsi="Montserrat" w:cs="Montserrat"/>
        </w:rPr>
        <w:t xml:space="preserve"> </w:t>
      </w:r>
      <w:r w:rsidR="4A360CAA" w:rsidRPr="7A3CE38D">
        <w:rPr>
          <w:rFonts w:ascii="Montserrat" w:eastAsia="Montserrat" w:hAnsi="Montserrat" w:cs="Montserrat"/>
        </w:rPr>
        <w:t>en 2022</w:t>
      </w:r>
      <w:r w:rsidR="0605DB6F" w:rsidRPr="1ED7180C">
        <w:rPr>
          <w:rFonts w:ascii="Montserrat" w:eastAsia="Montserrat" w:hAnsi="Montserrat" w:cs="Montserrat"/>
        </w:rPr>
        <w:t xml:space="preserve"> </w:t>
      </w:r>
      <w:r w:rsidR="00AD7D1E">
        <w:rPr>
          <w:rFonts w:ascii="Montserrat" w:eastAsia="Montserrat" w:hAnsi="Montserrat" w:cs="Montserrat"/>
        </w:rPr>
        <w:t>(</w:t>
      </w:r>
      <w:r w:rsidR="7499F484" w:rsidRPr="7A3CE38D">
        <w:rPr>
          <w:rFonts w:ascii="Montserrat" w:eastAsia="Montserrat" w:hAnsi="Montserrat" w:cs="Montserrat"/>
        </w:rPr>
        <w:t>UNDP</w:t>
      </w:r>
      <w:r w:rsidR="1E0DE165" w:rsidRPr="7A3CE38D">
        <w:rPr>
          <w:rFonts w:ascii="Montserrat" w:eastAsia="Montserrat" w:hAnsi="Montserrat" w:cs="Montserrat"/>
        </w:rPr>
        <w:t>,</w:t>
      </w:r>
      <w:r w:rsidR="7499F484" w:rsidRPr="7A3CE38D">
        <w:rPr>
          <w:rFonts w:ascii="Montserrat" w:eastAsia="Montserrat" w:hAnsi="Montserrat" w:cs="Montserrat"/>
        </w:rPr>
        <w:t xml:space="preserve"> </w:t>
      </w:r>
      <w:proofErr w:type="gramStart"/>
      <w:r w:rsidR="7499F484" w:rsidRPr="7A3CE38D">
        <w:rPr>
          <w:rFonts w:ascii="Montserrat" w:eastAsia="Montserrat" w:hAnsi="Montserrat" w:cs="Montserrat"/>
        </w:rPr>
        <w:t>2022</w:t>
      </w:r>
      <w:r w:rsidR="24BCAB37" w:rsidRPr="7A3CE38D">
        <w:rPr>
          <w:rFonts w:ascii="Montserrat" w:eastAsia="Montserrat" w:hAnsi="Montserrat" w:cs="Montserrat"/>
        </w:rPr>
        <w:t>;</w:t>
      </w:r>
      <w:proofErr w:type="gramEnd"/>
      <w:r w:rsidR="24BCAB37" w:rsidRPr="7A3CE38D">
        <w:rPr>
          <w:rFonts w:ascii="Montserrat" w:eastAsia="Montserrat" w:hAnsi="Montserrat" w:cs="Montserrat"/>
        </w:rPr>
        <w:t xml:space="preserve"> </w:t>
      </w:r>
      <w:r w:rsidR="2ADF28A0" w:rsidRPr="0359FD2F">
        <w:rPr>
          <w:rFonts w:ascii="Montserrat" w:eastAsia="Montserrat" w:hAnsi="Montserrat" w:cs="Montserrat"/>
        </w:rPr>
        <w:t xml:space="preserve">PNUD, 2019 ; Banque mondiale, 2019). </w:t>
      </w:r>
    </w:p>
    <w:p w14:paraId="5FD7786E" w14:textId="5B935E37" w:rsidR="00CB781D" w:rsidRDefault="00CB781D" w:rsidP="0359FD2F">
      <w:pPr>
        <w:jc w:val="both"/>
        <w:rPr>
          <w:rFonts w:ascii="Montserrat" w:eastAsia="Montserrat" w:hAnsi="Montserrat" w:cs="Montserrat"/>
        </w:rPr>
      </w:pPr>
    </w:p>
    <w:p w14:paraId="6CBBDB14" w14:textId="32EA545C" w:rsidR="5058A345" w:rsidRDefault="1F1E254E" w:rsidP="00B30C8A">
      <w:pPr>
        <w:jc w:val="center"/>
        <w:rPr>
          <w:rFonts w:ascii="Montserrat" w:eastAsia="Montserrat" w:hAnsi="Montserrat" w:cs="Montserrat"/>
          <w:i/>
          <w:iCs/>
          <w:sz w:val="16"/>
          <w:szCs w:val="16"/>
          <w:highlight w:val="white"/>
        </w:rPr>
      </w:pPr>
      <w:r>
        <w:rPr>
          <w:noProof/>
        </w:rPr>
        <w:drawing>
          <wp:inline distT="0" distB="0" distL="0" distR="0" wp14:anchorId="1CA297A0" wp14:editId="22CD9E0A">
            <wp:extent cx="5457217" cy="3933744"/>
            <wp:effectExtent l="0" t="0" r="3810" b="3810"/>
            <wp:docPr id="1094437309" name="Picture 1094437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43730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69987" cy="3942949"/>
                    </a:xfrm>
                    <a:prstGeom prst="rect">
                      <a:avLst/>
                    </a:prstGeom>
                  </pic:spPr>
                </pic:pic>
              </a:graphicData>
            </a:graphic>
          </wp:inline>
        </w:drawing>
      </w:r>
      <w:r w:rsidR="5058A345" w:rsidRPr="295CB9B1">
        <w:rPr>
          <w:rFonts w:ascii="Montserrat" w:eastAsia="Montserrat" w:hAnsi="Montserrat" w:cs="Montserrat"/>
          <w:i/>
          <w:iCs/>
          <w:sz w:val="16"/>
          <w:szCs w:val="16"/>
          <w:highlight w:val="white"/>
        </w:rPr>
        <w:t xml:space="preserve">Figure 1. Carte du bassin </w:t>
      </w:r>
      <w:r w:rsidR="00C71014" w:rsidRPr="295CB9B1">
        <w:rPr>
          <w:rFonts w:ascii="Montserrat" w:eastAsia="Montserrat" w:hAnsi="Montserrat" w:cs="Montserrat"/>
          <w:i/>
          <w:iCs/>
          <w:sz w:val="16"/>
          <w:szCs w:val="16"/>
          <w:highlight w:val="white"/>
        </w:rPr>
        <w:t>transfrontalier</w:t>
      </w:r>
      <w:r w:rsidR="5058A345" w:rsidRPr="295CB9B1">
        <w:rPr>
          <w:rFonts w:ascii="Montserrat" w:eastAsia="Montserrat" w:hAnsi="Montserrat" w:cs="Montserrat"/>
          <w:i/>
          <w:iCs/>
          <w:sz w:val="16"/>
          <w:szCs w:val="16"/>
          <w:highlight w:val="white"/>
        </w:rPr>
        <w:t xml:space="preserve"> de la Volta </w:t>
      </w:r>
      <w:r w:rsidR="00BC675A" w:rsidRPr="295CB9B1">
        <w:rPr>
          <w:rFonts w:ascii="Montserrat" w:eastAsia="Montserrat" w:hAnsi="Montserrat" w:cs="Montserrat"/>
          <w:i/>
          <w:iCs/>
          <w:sz w:val="16"/>
          <w:szCs w:val="16"/>
          <w:highlight w:val="white"/>
        </w:rPr>
        <w:t>(JULIUS</w:t>
      </w:r>
      <w:r w:rsidR="61A3FBE8" w:rsidRPr="295CB9B1">
        <w:rPr>
          <w:rFonts w:ascii="Montserrat" w:eastAsia="Montserrat" w:hAnsi="Montserrat" w:cs="Montserrat"/>
          <w:i/>
          <w:iCs/>
          <w:sz w:val="16"/>
          <w:szCs w:val="16"/>
          <w:highlight w:val="white"/>
        </w:rPr>
        <w:t xml:space="preserve"> H.K. ET AL, 2017)</w:t>
      </w:r>
    </w:p>
    <w:p w14:paraId="0DCDA05E" w14:textId="22B81AE0" w:rsidR="295CB9B1" w:rsidRDefault="295CB9B1" w:rsidP="295CB9B1">
      <w:pPr>
        <w:jc w:val="both"/>
        <w:rPr>
          <w:rFonts w:ascii="Montserrat" w:eastAsia="Montserrat" w:hAnsi="Montserrat" w:cs="Montserrat"/>
          <w:i/>
          <w:iCs/>
          <w:sz w:val="16"/>
          <w:szCs w:val="16"/>
          <w:highlight w:val="white"/>
        </w:rPr>
      </w:pPr>
    </w:p>
    <w:p w14:paraId="64010270" w14:textId="2E3AA389" w:rsidR="00E8259F" w:rsidRDefault="004424B8">
      <w:pPr>
        <w:jc w:val="both"/>
        <w:rPr>
          <w:rFonts w:ascii="Montserrat" w:eastAsia="Montserrat" w:hAnsi="Montserrat" w:cs="Montserrat"/>
        </w:rPr>
      </w:pPr>
      <w:r>
        <w:rPr>
          <w:rFonts w:ascii="Montserrat" w:eastAsia="Montserrat" w:hAnsi="Montserrat" w:cs="Montserrat"/>
        </w:rPr>
        <w:t xml:space="preserve">Le bassin de la Volta couvre une superficie d'environ 400 000 </w:t>
      </w:r>
      <w:r w:rsidR="6EFA9FF8" w:rsidRPr="79211F20">
        <w:rPr>
          <w:rFonts w:ascii="Montserrat" w:eastAsia="Montserrat" w:hAnsi="Montserrat" w:cs="Montserrat"/>
        </w:rPr>
        <w:t>km</w:t>
      </w:r>
      <w:r w:rsidR="74B018DB" w:rsidRPr="79211F20">
        <w:rPr>
          <w:rFonts w:ascii="Montserrat" w:eastAsia="Montserrat" w:hAnsi="Montserrat" w:cs="Montserrat"/>
        </w:rPr>
        <w:t>²</w:t>
      </w:r>
      <w:r w:rsidR="6EFA9FF8" w:rsidRPr="79211F20">
        <w:rPr>
          <w:rFonts w:ascii="Montserrat" w:eastAsia="Montserrat" w:hAnsi="Montserrat" w:cs="Montserrat"/>
        </w:rPr>
        <w:t>,</w:t>
      </w:r>
      <w:r>
        <w:rPr>
          <w:rFonts w:ascii="Montserrat" w:eastAsia="Montserrat" w:hAnsi="Montserrat" w:cs="Montserrat"/>
        </w:rPr>
        <w:t xml:space="preserve"> ce qui en fait le neuvième plus grand bassin d'Afrique sub-saharienne (ABV, 2010). La population du bassin, estimée à </w:t>
      </w:r>
      <w:r w:rsidR="5DD2F3A0" w:rsidRPr="79211F20">
        <w:rPr>
          <w:rFonts w:ascii="Montserrat" w:eastAsia="Montserrat" w:hAnsi="Montserrat" w:cs="Montserrat"/>
        </w:rPr>
        <w:t>environ</w:t>
      </w:r>
      <w:r w:rsidR="6EFA9FF8" w:rsidRPr="79211F20">
        <w:rPr>
          <w:rFonts w:ascii="Montserrat" w:eastAsia="Montserrat" w:hAnsi="Montserrat" w:cs="Montserrat"/>
        </w:rPr>
        <w:t xml:space="preserve"> 2</w:t>
      </w:r>
      <w:r w:rsidR="5B607331" w:rsidRPr="79211F20">
        <w:rPr>
          <w:rFonts w:ascii="Montserrat" w:eastAsia="Montserrat" w:hAnsi="Montserrat" w:cs="Montserrat"/>
        </w:rPr>
        <w:t>9</w:t>
      </w:r>
      <w:r>
        <w:rPr>
          <w:rFonts w:ascii="Montserrat" w:eastAsia="Montserrat" w:hAnsi="Montserrat" w:cs="Montserrat"/>
        </w:rPr>
        <w:t xml:space="preserve"> millions d’habitants</w:t>
      </w:r>
      <w:r w:rsidR="0AA8FA78" w:rsidRPr="79211F20">
        <w:rPr>
          <w:rFonts w:ascii="Montserrat" w:eastAsia="Montserrat" w:hAnsi="Montserrat" w:cs="Montserrat"/>
        </w:rPr>
        <w:t xml:space="preserve"> en 2020</w:t>
      </w:r>
      <w:r w:rsidR="0068455E">
        <w:rPr>
          <w:rFonts w:ascii="Montserrat" w:eastAsia="Montserrat" w:hAnsi="Montserrat" w:cs="Montserrat"/>
        </w:rPr>
        <w:t xml:space="preserve"> et en augmentation jusqu‘à 59 millions en 2050 (</w:t>
      </w:r>
      <w:r w:rsidR="008D1E18">
        <w:rPr>
          <w:rFonts w:ascii="Montserrat" w:eastAsia="Montserrat" w:hAnsi="Montserrat" w:cs="Montserrat"/>
        </w:rPr>
        <w:t>UN, 2022)</w:t>
      </w:r>
      <w:r>
        <w:rPr>
          <w:rFonts w:ascii="Montserrat" w:eastAsia="Montserrat" w:hAnsi="Montserrat" w:cs="Montserrat"/>
        </w:rPr>
        <w:t>, est essentiellement rurale et dépend principalement de l’agriculture pluviale</w:t>
      </w:r>
      <w:r w:rsidR="0016301D">
        <w:rPr>
          <w:rFonts w:ascii="Montserrat" w:eastAsia="Montserrat" w:hAnsi="Montserrat" w:cs="Montserrat"/>
        </w:rPr>
        <w:t xml:space="preserve"> et des ressources naturelles</w:t>
      </w:r>
      <w:r>
        <w:rPr>
          <w:rFonts w:ascii="Montserrat" w:eastAsia="Montserrat" w:hAnsi="Montserrat" w:cs="Montserrat"/>
        </w:rPr>
        <w:t xml:space="preserve"> (GEF-PNUE-</w:t>
      </w:r>
      <w:r>
        <w:rPr>
          <w:rFonts w:ascii="Montserrat" w:eastAsia="Montserrat" w:hAnsi="Montserrat" w:cs="Montserrat"/>
        </w:rPr>
        <w:lastRenderedPageBreak/>
        <w:t xml:space="preserve">DHI-IWA, 2017). Cependant, 30% de la population du bassin est concentrée dans des zones urbaines (autour de Ouagadougou, Bobo-Dioulasso au Burkina Faso, Tamale, Wa et Bolgatanga au Ghana et dans la région de Kara au Togo). </w:t>
      </w:r>
    </w:p>
    <w:p w14:paraId="2AE028B5" w14:textId="56F22676" w:rsidR="00E8259F" w:rsidRDefault="00E8259F">
      <w:pPr>
        <w:jc w:val="both"/>
        <w:rPr>
          <w:rFonts w:ascii="Montserrat" w:eastAsia="Montserrat" w:hAnsi="Montserrat" w:cs="Montserrat"/>
        </w:rPr>
      </w:pPr>
    </w:p>
    <w:p w14:paraId="5972408B" w14:textId="2F91A1C5" w:rsidR="00E8259F" w:rsidRDefault="518F8661" w:rsidP="0359FD2F">
      <w:pPr>
        <w:jc w:val="both"/>
        <w:rPr>
          <w:rFonts w:ascii="Montserrat" w:eastAsia="Montserrat" w:hAnsi="Montserrat" w:cs="Montserrat"/>
        </w:rPr>
      </w:pPr>
      <w:r w:rsidRPr="0359FD2F">
        <w:rPr>
          <w:rFonts w:ascii="Montserrat" w:eastAsia="Montserrat" w:hAnsi="Montserrat" w:cs="Montserrat"/>
        </w:rPr>
        <w:t>Le principal fleuve du bassin, la Volta, traverse le Burkina Faso et le Ghana, avec un</w:t>
      </w:r>
      <w:r w:rsidR="3FABAEFD" w:rsidRPr="0359FD2F">
        <w:rPr>
          <w:rFonts w:ascii="Montserrat" w:eastAsia="Montserrat" w:hAnsi="Montserrat" w:cs="Montserrat"/>
        </w:rPr>
        <w:t xml:space="preserve">e longueur de 1850 km et un </w:t>
      </w:r>
      <w:r w:rsidRPr="0359FD2F">
        <w:rPr>
          <w:rFonts w:ascii="Montserrat" w:eastAsia="Montserrat" w:hAnsi="Montserrat" w:cs="Montserrat"/>
        </w:rPr>
        <w:t>débit moyen à l'embouchure de 1 210 m</w:t>
      </w:r>
      <w:r w:rsidRPr="0359FD2F">
        <w:rPr>
          <w:rFonts w:ascii="Montserrat" w:hAnsi="Montserrat"/>
          <w:vertAlign w:val="superscript"/>
        </w:rPr>
        <w:t>3</w:t>
      </w:r>
      <w:r w:rsidRPr="0359FD2F">
        <w:rPr>
          <w:rFonts w:ascii="Montserrat" w:eastAsia="Montserrat" w:hAnsi="Montserrat" w:cs="Montserrat"/>
        </w:rPr>
        <w:t>/s dans le golfe de Guinée. Le bassin de la Volta</w:t>
      </w:r>
      <w:r w:rsidR="3FABAEFD" w:rsidRPr="0359FD2F">
        <w:rPr>
          <w:rFonts w:ascii="Montserrat" w:eastAsia="Montserrat" w:hAnsi="Montserrat" w:cs="Montserrat"/>
        </w:rPr>
        <w:t xml:space="preserve">, qui passe des zones semi-arides aux zones subhumides, </w:t>
      </w:r>
      <w:r w:rsidRPr="0359FD2F">
        <w:rPr>
          <w:rFonts w:ascii="Montserrat" w:eastAsia="Montserrat" w:hAnsi="Montserrat" w:cs="Montserrat"/>
        </w:rPr>
        <w:t>se caractérise par un gradient nord-sud de la distribution des pluies, avec une forte variabilité dans le temps et dans l’espace, une forte évapotranspiration, et un débit des rivières extrêmement sensible aux variations de la pluviométrie, ayant un impact sur l’agriculture et la production hydroélectrique</w:t>
      </w:r>
      <w:r w:rsidR="0B1A855C" w:rsidRPr="0359FD2F">
        <w:rPr>
          <w:rFonts w:ascii="Montserrat" w:eastAsia="Montserrat" w:hAnsi="Montserrat" w:cs="Montserrat"/>
        </w:rPr>
        <w:t xml:space="preserve"> (</w:t>
      </w:r>
      <w:proofErr w:type="spellStart"/>
      <w:r w:rsidR="0B1A855C" w:rsidRPr="0359FD2F">
        <w:rPr>
          <w:rFonts w:ascii="Montserrat" w:eastAsia="Montserrat" w:hAnsi="Montserrat" w:cs="Montserrat"/>
          <w:lang w:val="fr-FR"/>
        </w:rPr>
        <w:t>Lemoalle</w:t>
      </w:r>
      <w:proofErr w:type="spellEnd"/>
      <w:r w:rsidR="0B1A855C" w:rsidRPr="0359FD2F">
        <w:rPr>
          <w:rFonts w:ascii="Montserrat" w:eastAsia="Montserrat" w:hAnsi="Montserrat" w:cs="Montserrat"/>
          <w:lang w:val="fr-FR"/>
        </w:rPr>
        <w:t xml:space="preserve">, J. and De </w:t>
      </w:r>
      <w:proofErr w:type="spellStart"/>
      <w:r w:rsidR="0B1A855C" w:rsidRPr="0359FD2F">
        <w:rPr>
          <w:rFonts w:ascii="Montserrat" w:eastAsia="Montserrat" w:hAnsi="Montserrat" w:cs="Montserrat"/>
          <w:lang w:val="fr-FR"/>
        </w:rPr>
        <w:t>Condappa</w:t>
      </w:r>
      <w:proofErr w:type="spellEnd"/>
      <w:r w:rsidR="0B1A855C" w:rsidRPr="0359FD2F">
        <w:rPr>
          <w:rFonts w:ascii="Montserrat" w:eastAsia="Montserrat" w:hAnsi="Montserrat" w:cs="Montserrat"/>
          <w:lang w:val="fr-FR"/>
        </w:rPr>
        <w:t>, D., 2009)</w:t>
      </w:r>
      <w:r w:rsidRPr="0359FD2F">
        <w:rPr>
          <w:rFonts w:ascii="Montserrat" w:eastAsia="Montserrat" w:hAnsi="Montserrat" w:cs="Montserrat"/>
        </w:rPr>
        <w:t>.</w:t>
      </w:r>
    </w:p>
    <w:p w14:paraId="4E26FD6D" w14:textId="35329947" w:rsidR="00E8259F" w:rsidRDefault="00E8259F" w:rsidP="38E8CA37">
      <w:pPr>
        <w:jc w:val="both"/>
        <w:rPr>
          <w:rFonts w:ascii="Montserrat" w:eastAsia="Montserrat" w:hAnsi="Montserrat" w:cs="Montserrat"/>
        </w:rPr>
      </w:pPr>
    </w:p>
    <w:p w14:paraId="0169D730" w14:textId="568BC2F8" w:rsidR="00E8259F" w:rsidRDefault="45D5405C" w:rsidP="38E8CA37">
      <w:pPr>
        <w:jc w:val="both"/>
        <w:rPr>
          <w:rFonts w:ascii="Montserrat" w:eastAsia="Montserrat" w:hAnsi="Montserrat" w:cs="Montserrat"/>
        </w:rPr>
      </w:pPr>
      <w:r w:rsidRPr="433E2D13">
        <w:rPr>
          <w:rFonts w:ascii="Montserrat" w:eastAsia="Montserrat" w:hAnsi="Montserrat" w:cs="Montserrat"/>
        </w:rPr>
        <w:t>Dans le contexte de vulnérabilité établie du bassin de la Volta aux chocs climatiques, un consensus entre les acteurs s’est progressivement dégagé sur la nécessité de faire d’une priorité la prise en compte de la gestion</w:t>
      </w:r>
      <w:r w:rsidRPr="433E2D13">
        <w:rPr>
          <w:rStyle w:val="cf01"/>
        </w:rPr>
        <w:t xml:space="preserve"> </w:t>
      </w:r>
      <w:r w:rsidRPr="433E2D13">
        <w:rPr>
          <w:rFonts w:ascii="Montserrat" w:eastAsia="Montserrat" w:hAnsi="Montserrat" w:cs="Montserrat"/>
        </w:rPr>
        <w:t xml:space="preserve">des inondations et des sécheresses dans les politiques, programmes et projets de développement dudit bassin. Cette démarche passe entre autres, par l’élaboration et la mise en œuvre de la présente stratégie assortie du plan d’action de gestion intégrée </w:t>
      </w:r>
      <w:r w:rsidR="00313D1F" w:rsidRPr="433E2D13">
        <w:rPr>
          <w:rFonts w:ascii="Montserrat" w:eastAsia="Montserrat" w:hAnsi="Montserrat" w:cs="Montserrat"/>
        </w:rPr>
        <w:t>des inondations</w:t>
      </w:r>
      <w:r w:rsidRPr="433E2D13">
        <w:rPr>
          <w:rFonts w:ascii="Montserrat" w:eastAsia="Montserrat" w:hAnsi="Montserrat" w:cs="Montserrat"/>
        </w:rPr>
        <w:t xml:space="preserve"> </w:t>
      </w:r>
      <w:r w:rsidR="249CFFBA" w:rsidRPr="433E2D13">
        <w:rPr>
          <w:rFonts w:ascii="Montserrat" w:eastAsia="Montserrat" w:hAnsi="Montserrat" w:cs="Montserrat"/>
        </w:rPr>
        <w:t xml:space="preserve">et des sécheresses </w:t>
      </w:r>
      <w:r w:rsidRPr="433E2D13">
        <w:rPr>
          <w:rFonts w:ascii="Montserrat" w:eastAsia="Montserrat" w:hAnsi="Montserrat" w:cs="Montserrat"/>
        </w:rPr>
        <w:t>aux niveaux national et transfrontalier du bassin.</w:t>
      </w:r>
    </w:p>
    <w:p w14:paraId="4A4B17E9" w14:textId="77777777" w:rsidR="00FD36E1" w:rsidRDefault="00FD36E1" w:rsidP="38E8CA37">
      <w:pPr>
        <w:jc w:val="both"/>
        <w:rPr>
          <w:rFonts w:ascii="Montserrat" w:eastAsia="Montserrat" w:hAnsi="Montserrat" w:cs="Montserrat"/>
        </w:rPr>
      </w:pPr>
    </w:p>
    <w:p w14:paraId="5470F2E1" w14:textId="3005D24F" w:rsidR="00E8259F" w:rsidRDefault="518F8661">
      <w:pPr>
        <w:pStyle w:val="Heading2"/>
      </w:pPr>
      <w:bookmarkStart w:id="7" w:name="_Toc140570672"/>
      <w:r>
        <w:t xml:space="preserve">1.2 </w:t>
      </w:r>
      <w:r w:rsidR="7EB57320">
        <w:t>Fondement</w:t>
      </w:r>
      <w:r w:rsidR="669CA456">
        <w:t xml:space="preserve"> de la stratégie</w:t>
      </w:r>
      <w:r>
        <w:t xml:space="preserve"> : cadre international, régional et national de Réduction </w:t>
      </w:r>
      <w:r w:rsidR="651110CF">
        <w:t>de</w:t>
      </w:r>
      <w:r w:rsidR="48E36CE1">
        <w:t>s</w:t>
      </w:r>
      <w:r w:rsidR="651110CF">
        <w:t xml:space="preserve"> Risque</w:t>
      </w:r>
      <w:r w:rsidR="48E36CE1">
        <w:t>s</w:t>
      </w:r>
      <w:r w:rsidR="72D9A481">
        <w:t xml:space="preserve"> </w:t>
      </w:r>
      <w:r>
        <w:t>de Catastrophe</w:t>
      </w:r>
      <w:r w:rsidR="21DEECB9">
        <w:t>s</w:t>
      </w:r>
      <w:r>
        <w:t xml:space="preserve"> (engagements et lignes directrices)</w:t>
      </w:r>
      <w:bookmarkEnd w:id="7"/>
    </w:p>
    <w:p w14:paraId="0C22732F" w14:textId="77777777" w:rsidR="00E8259F" w:rsidRDefault="00E8259F">
      <w:pPr>
        <w:jc w:val="both"/>
        <w:rPr>
          <w:rFonts w:ascii="Montserrat" w:eastAsia="Montserrat" w:hAnsi="Montserrat" w:cs="Montserrat"/>
          <w:sz w:val="17"/>
          <w:szCs w:val="17"/>
        </w:rPr>
      </w:pPr>
    </w:p>
    <w:p w14:paraId="2224C785" w14:textId="11911447" w:rsidR="00E8259F" w:rsidRPr="008E1EC9" w:rsidRDefault="004424B8">
      <w:pPr>
        <w:spacing w:before="240" w:after="240"/>
        <w:jc w:val="both"/>
        <w:rPr>
          <w:rFonts w:ascii="Montserrat" w:hAnsi="Montserrat"/>
        </w:rPr>
      </w:pPr>
      <w:r>
        <w:rPr>
          <w:rFonts w:ascii="Montserrat" w:eastAsia="Montserrat" w:hAnsi="Montserrat" w:cs="Montserrat"/>
        </w:rPr>
        <w:t xml:space="preserve">La stratégie </w:t>
      </w:r>
      <w:r w:rsidR="33D5D65E" w:rsidRPr="38E8CA37">
        <w:rPr>
          <w:rFonts w:ascii="Montserrat" w:eastAsia="Montserrat" w:hAnsi="Montserrat" w:cs="Montserrat"/>
        </w:rPr>
        <w:t xml:space="preserve">régionale </w:t>
      </w:r>
      <w:r>
        <w:rPr>
          <w:rFonts w:ascii="Montserrat" w:eastAsia="Montserrat" w:hAnsi="Montserrat" w:cs="Montserrat"/>
        </w:rPr>
        <w:t>de réduction</w:t>
      </w:r>
      <w:r w:rsidR="00BE5C41">
        <w:rPr>
          <w:rFonts w:ascii="Montserrat" w:eastAsia="Montserrat" w:hAnsi="Montserrat" w:cs="Montserrat"/>
        </w:rPr>
        <w:t xml:space="preserve"> et de gestion</w:t>
      </w:r>
      <w:r>
        <w:rPr>
          <w:rFonts w:ascii="Montserrat" w:eastAsia="Montserrat" w:hAnsi="Montserrat" w:cs="Montserrat"/>
        </w:rPr>
        <w:t xml:space="preserve"> des risques d’inondation et de sécheresse du bassin de la Volta s’inscrit dans le cadre</w:t>
      </w:r>
      <w:r w:rsidR="002E1922">
        <w:rPr>
          <w:rFonts w:ascii="Montserrat" w:eastAsia="Montserrat" w:hAnsi="Montserrat" w:cs="Montserrat"/>
        </w:rPr>
        <w:t xml:space="preserve"> </w:t>
      </w:r>
      <w:r w:rsidR="03438A65" w:rsidRPr="38E8CA37">
        <w:rPr>
          <w:rFonts w:ascii="Montserrat" w:eastAsia="Montserrat" w:hAnsi="Montserrat" w:cs="Montserrat"/>
        </w:rPr>
        <w:t xml:space="preserve">des </w:t>
      </w:r>
      <w:r w:rsidR="002E1922">
        <w:rPr>
          <w:rFonts w:ascii="Montserrat" w:eastAsia="Montserrat" w:hAnsi="Montserrat" w:cs="Montserrat"/>
        </w:rPr>
        <w:t xml:space="preserve">efforts de la Communauté </w:t>
      </w:r>
      <w:r>
        <w:rPr>
          <w:rFonts w:ascii="Montserrat" w:eastAsia="Montserrat" w:hAnsi="Montserrat" w:cs="Montserrat"/>
        </w:rPr>
        <w:t>international</w:t>
      </w:r>
      <w:r w:rsidR="002E1922">
        <w:rPr>
          <w:rFonts w:ascii="Montserrat" w:eastAsia="Montserrat" w:hAnsi="Montserrat" w:cs="Montserrat"/>
        </w:rPr>
        <w:t xml:space="preserve">e ainsi que des institutions régionales et des </w:t>
      </w:r>
      <w:r w:rsidR="00E7320B" w:rsidRPr="371A35D9">
        <w:rPr>
          <w:rFonts w:ascii="Montserrat" w:eastAsia="Montserrat" w:hAnsi="Montserrat" w:cs="Montserrat"/>
        </w:rPr>
        <w:t>États</w:t>
      </w:r>
      <w:r w:rsidR="002E1922">
        <w:rPr>
          <w:rFonts w:ascii="Montserrat" w:eastAsia="Montserrat" w:hAnsi="Montserrat" w:cs="Montserrat"/>
        </w:rPr>
        <w:t xml:space="preserve"> du bassin de la Volta en faveur de la </w:t>
      </w:r>
      <w:r>
        <w:rPr>
          <w:rFonts w:ascii="Montserrat" w:eastAsia="Montserrat" w:hAnsi="Montserrat" w:cs="Montserrat"/>
        </w:rPr>
        <w:t xml:space="preserve">réduction </w:t>
      </w:r>
      <w:r w:rsidR="7C185C1B" w:rsidRPr="38E8CA37">
        <w:rPr>
          <w:rFonts w:ascii="Montserrat" w:eastAsia="Montserrat" w:hAnsi="Montserrat" w:cs="Montserrat"/>
        </w:rPr>
        <w:t>de</w:t>
      </w:r>
      <w:r w:rsidR="2BDDB32E" w:rsidRPr="38E8CA37">
        <w:rPr>
          <w:rFonts w:ascii="Montserrat" w:eastAsia="Montserrat" w:hAnsi="Montserrat" w:cs="Montserrat"/>
        </w:rPr>
        <w:t>s</w:t>
      </w:r>
      <w:r>
        <w:rPr>
          <w:rFonts w:ascii="Montserrat" w:eastAsia="Montserrat" w:hAnsi="Montserrat" w:cs="Montserrat"/>
        </w:rPr>
        <w:t xml:space="preserve"> risques de </w:t>
      </w:r>
      <w:r w:rsidRPr="7C4543D1">
        <w:rPr>
          <w:rFonts w:ascii="Montserrat" w:eastAsia="Montserrat" w:hAnsi="Montserrat" w:cs="Montserrat"/>
        </w:rPr>
        <w:t>catastrophe</w:t>
      </w:r>
      <w:r w:rsidR="25C460B9" w:rsidRPr="7C4543D1">
        <w:rPr>
          <w:rFonts w:ascii="Montserrat" w:eastAsia="Montserrat" w:hAnsi="Montserrat" w:cs="Montserrat"/>
        </w:rPr>
        <w:t>s</w:t>
      </w:r>
      <w:r w:rsidR="003F0245">
        <w:rPr>
          <w:rFonts w:ascii="Montserrat" w:eastAsia="Montserrat" w:hAnsi="Montserrat" w:cs="Montserrat"/>
        </w:rPr>
        <w:t xml:space="preserve"> (RRC)</w:t>
      </w:r>
      <w:r w:rsidR="002E1922">
        <w:rPr>
          <w:rFonts w:ascii="Montserrat" w:eastAsia="Montserrat" w:hAnsi="Montserrat" w:cs="Montserrat"/>
        </w:rPr>
        <w:t xml:space="preserve">. Ces efforts trouvent leur fondement à travers </w:t>
      </w:r>
      <w:r>
        <w:rPr>
          <w:rFonts w:ascii="Montserrat" w:eastAsia="Montserrat" w:hAnsi="Montserrat" w:cs="Montserrat"/>
        </w:rPr>
        <w:t>les trois principaux accords multilatéraux sur l’environnement et le développement durable ci</w:t>
      </w:r>
      <w:r w:rsidR="00087FA5">
        <w:rPr>
          <w:rFonts w:ascii="Montserrat" w:eastAsia="Montserrat" w:hAnsi="Montserrat" w:cs="Montserrat"/>
        </w:rPr>
        <w:t>-dessous</w:t>
      </w:r>
      <w:r w:rsidR="00EA1CCA">
        <w:rPr>
          <w:rFonts w:ascii="Montserrat" w:eastAsia="Montserrat" w:hAnsi="Montserrat" w:cs="Montserrat"/>
        </w:rPr>
        <w:t xml:space="preserve">, </w:t>
      </w:r>
      <w:r w:rsidR="208BE808" w:rsidRPr="38E8CA37">
        <w:rPr>
          <w:rFonts w:ascii="Montserrat" w:eastAsia="Montserrat" w:hAnsi="Montserrat" w:cs="Montserrat"/>
        </w:rPr>
        <w:t>adopt</w:t>
      </w:r>
      <w:r w:rsidR="6EFA9FF8" w:rsidRPr="38E8CA37">
        <w:rPr>
          <w:rFonts w:ascii="Montserrat" w:eastAsia="Montserrat" w:hAnsi="Montserrat" w:cs="Montserrat"/>
        </w:rPr>
        <w:t>és</w:t>
      </w:r>
      <w:r>
        <w:rPr>
          <w:rFonts w:ascii="Montserrat" w:eastAsia="Montserrat" w:hAnsi="Montserrat" w:cs="Montserrat"/>
        </w:rPr>
        <w:t xml:space="preserve"> par les six pays </w:t>
      </w:r>
      <w:r w:rsidR="00FD36E1" w:rsidRPr="64B5EE26">
        <w:rPr>
          <w:rFonts w:ascii="Montserrat" w:eastAsia="Montserrat" w:hAnsi="Montserrat" w:cs="Montserrat"/>
        </w:rPr>
        <w:t>riverains</w:t>
      </w:r>
      <w:r w:rsidR="00FD36E1">
        <w:rPr>
          <w:rFonts w:ascii="Montserrat" w:eastAsia="Montserrat" w:hAnsi="Montserrat" w:cs="Montserrat"/>
        </w:rPr>
        <w:t xml:space="preserve"> :</w:t>
      </w:r>
    </w:p>
    <w:p w14:paraId="7806ECA4" w14:textId="1EEB7FDA" w:rsidR="00E8259F" w:rsidRDefault="1C43A71C">
      <w:pPr>
        <w:numPr>
          <w:ilvl w:val="0"/>
          <w:numId w:val="11"/>
        </w:numPr>
        <w:spacing w:before="240"/>
        <w:jc w:val="both"/>
        <w:rPr>
          <w:rFonts w:ascii="Montserrat" w:eastAsia="Montserrat" w:hAnsi="Montserrat" w:cs="Montserrat"/>
        </w:rPr>
      </w:pPr>
      <w:r w:rsidRPr="295CB9B1">
        <w:rPr>
          <w:rFonts w:ascii="Montserrat" w:eastAsia="Montserrat" w:hAnsi="Montserrat" w:cs="Montserrat"/>
        </w:rPr>
        <w:t>Le</w:t>
      </w:r>
      <w:r w:rsidR="2E3CD9D8" w:rsidRPr="295CB9B1">
        <w:rPr>
          <w:rFonts w:ascii="Montserrat" w:eastAsia="Montserrat" w:hAnsi="Montserrat" w:cs="Montserrat"/>
        </w:rPr>
        <w:t xml:space="preserve"> Cadre d’action de Sendai (2015-2030), </w:t>
      </w:r>
      <w:r w:rsidR="2AB8C1FE" w:rsidRPr="295CB9B1">
        <w:rPr>
          <w:rFonts w:ascii="Montserrat" w:eastAsia="Montserrat" w:hAnsi="Montserrat" w:cs="Montserrat"/>
        </w:rPr>
        <w:t xml:space="preserve">qui </w:t>
      </w:r>
      <w:r w:rsidR="50ECBB7F" w:rsidRPr="295CB9B1">
        <w:rPr>
          <w:rFonts w:ascii="Montserrat" w:eastAsia="Montserrat" w:hAnsi="Montserrat" w:cs="Montserrat"/>
        </w:rPr>
        <w:t>vise à parvenir à</w:t>
      </w:r>
      <w:r w:rsidR="2AB8C1FE" w:rsidRPr="295CB9B1">
        <w:rPr>
          <w:rFonts w:ascii="Montserrat" w:eastAsia="Montserrat" w:hAnsi="Montserrat" w:cs="Montserrat"/>
        </w:rPr>
        <w:t xml:space="preserve"> </w:t>
      </w:r>
      <w:r w:rsidR="2E3CD9D8" w:rsidRPr="295CB9B1">
        <w:rPr>
          <w:rFonts w:ascii="Montserrat" w:eastAsia="Montserrat" w:hAnsi="Montserrat" w:cs="Montserrat"/>
        </w:rPr>
        <w:t xml:space="preserve">« la réduction substantielle des pertes et des risques liés aux catastrophes en termes de vies humaines, d’atteintes aux moyens de subsistance et à la santé des personnes, et d’atteintes aux biens économiques, physiques, sociaux, culturels et environnementaux des personnes, des entreprises, des collectivités et des pays ». D’ici 2030, le cadre de Sendai incite entre </w:t>
      </w:r>
      <w:r w:rsidR="5A8EC85E" w:rsidRPr="295CB9B1">
        <w:rPr>
          <w:rFonts w:ascii="Montserrat" w:eastAsia="Montserrat" w:hAnsi="Montserrat" w:cs="Montserrat"/>
        </w:rPr>
        <w:t>autre</w:t>
      </w:r>
      <w:r w:rsidR="48714D7C" w:rsidRPr="295CB9B1">
        <w:rPr>
          <w:rFonts w:ascii="Montserrat" w:eastAsia="Montserrat" w:hAnsi="Montserrat" w:cs="Montserrat"/>
        </w:rPr>
        <w:t>s</w:t>
      </w:r>
      <w:r w:rsidR="5A8EC85E" w:rsidRPr="295CB9B1">
        <w:rPr>
          <w:rFonts w:ascii="Montserrat" w:eastAsia="Montserrat" w:hAnsi="Montserrat" w:cs="Montserrat"/>
        </w:rPr>
        <w:t xml:space="preserve"> </w:t>
      </w:r>
      <w:r w:rsidR="2E3CD9D8" w:rsidRPr="295CB9B1">
        <w:rPr>
          <w:rFonts w:ascii="Montserrat" w:eastAsia="Montserrat" w:hAnsi="Montserrat" w:cs="Montserrat"/>
        </w:rPr>
        <w:t>les pays à</w:t>
      </w:r>
      <w:r w:rsidR="2AB8C1FE" w:rsidRPr="295CB9B1">
        <w:rPr>
          <w:rFonts w:ascii="Montserrat" w:eastAsia="Montserrat" w:hAnsi="Montserrat" w:cs="Montserrat"/>
        </w:rPr>
        <w:t xml:space="preserve"> : </w:t>
      </w:r>
      <w:r w:rsidR="2E3CD9D8" w:rsidRPr="295CB9B1">
        <w:rPr>
          <w:rFonts w:ascii="Montserrat" w:eastAsia="Montserrat" w:hAnsi="Montserrat" w:cs="Montserrat"/>
        </w:rPr>
        <w:t xml:space="preserve">(i) améliorer la compréhension des risques de </w:t>
      </w:r>
      <w:r w:rsidR="007F1DE4" w:rsidRPr="295CB9B1">
        <w:rPr>
          <w:rFonts w:ascii="Montserrat" w:eastAsia="Montserrat" w:hAnsi="Montserrat" w:cs="Montserrat"/>
        </w:rPr>
        <w:t>catastrophes ;</w:t>
      </w:r>
      <w:r w:rsidR="2E3CD9D8" w:rsidRPr="295CB9B1">
        <w:rPr>
          <w:rFonts w:ascii="Montserrat" w:eastAsia="Montserrat" w:hAnsi="Montserrat" w:cs="Montserrat"/>
        </w:rPr>
        <w:t xml:space="preserve"> (ii) </w:t>
      </w:r>
      <w:r w:rsidR="2E3CD9D8" w:rsidRPr="295CB9B1">
        <w:rPr>
          <w:rFonts w:ascii="Montserrat" w:eastAsia="Montserrat" w:hAnsi="Montserrat" w:cs="Montserrat"/>
        </w:rPr>
        <w:lastRenderedPageBreak/>
        <w:t xml:space="preserve">renforcer la gouvernance des risques de </w:t>
      </w:r>
      <w:r w:rsidR="199B8E1D" w:rsidRPr="295CB9B1">
        <w:rPr>
          <w:rFonts w:ascii="Montserrat" w:eastAsia="Montserrat" w:hAnsi="Montserrat" w:cs="Montserrat"/>
        </w:rPr>
        <w:t>catastrophe</w:t>
      </w:r>
      <w:r w:rsidR="23182A9C" w:rsidRPr="295CB9B1">
        <w:rPr>
          <w:rFonts w:ascii="Montserrat" w:eastAsia="Montserrat" w:hAnsi="Montserrat" w:cs="Montserrat"/>
        </w:rPr>
        <w:t>s</w:t>
      </w:r>
      <w:r w:rsidR="2E3CD9D8" w:rsidRPr="295CB9B1">
        <w:rPr>
          <w:rFonts w:ascii="Montserrat" w:eastAsia="Montserrat" w:hAnsi="Montserrat" w:cs="Montserrat"/>
        </w:rPr>
        <w:t xml:space="preserve">, en soulignant la nécessité d'une coopération transfrontalière pour la mise en </w:t>
      </w:r>
      <w:r w:rsidR="652D3254" w:rsidRPr="295CB9B1">
        <w:rPr>
          <w:rFonts w:ascii="Montserrat" w:eastAsia="Montserrat" w:hAnsi="Montserrat" w:cs="Montserrat"/>
        </w:rPr>
        <w:t>œuvre</w:t>
      </w:r>
      <w:r w:rsidR="2E3CD9D8" w:rsidRPr="295CB9B1">
        <w:rPr>
          <w:rFonts w:ascii="Montserrat" w:eastAsia="Montserrat" w:hAnsi="Montserrat" w:cs="Montserrat"/>
        </w:rPr>
        <w:t xml:space="preserve"> d'approches fondées sur les écosystèmes afin de renforcer la résilience et de réduire les risques de </w:t>
      </w:r>
      <w:r w:rsidR="199B8E1D" w:rsidRPr="295CB9B1">
        <w:rPr>
          <w:rFonts w:ascii="Montserrat" w:eastAsia="Montserrat" w:hAnsi="Montserrat" w:cs="Montserrat"/>
        </w:rPr>
        <w:t>catastrophe</w:t>
      </w:r>
      <w:r w:rsidR="7314F103" w:rsidRPr="295CB9B1">
        <w:rPr>
          <w:rFonts w:ascii="Montserrat" w:eastAsia="Montserrat" w:hAnsi="Montserrat" w:cs="Montserrat"/>
        </w:rPr>
        <w:t>s</w:t>
      </w:r>
      <w:r w:rsidR="2E3CD9D8" w:rsidRPr="295CB9B1">
        <w:rPr>
          <w:rFonts w:ascii="Montserrat" w:eastAsia="Montserrat" w:hAnsi="Montserrat" w:cs="Montserrat"/>
        </w:rPr>
        <w:t xml:space="preserve"> ; (iii) et investir dans la résilience aux catastrophes</w:t>
      </w:r>
      <w:r w:rsidR="386606E5" w:rsidRPr="295CB9B1">
        <w:rPr>
          <w:rFonts w:ascii="Montserrat" w:eastAsia="Montserrat" w:hAnsi="Montserrat" w:cs="Montserrat"/>
        </w:rPr>
        <w:t xml:space="preserve"> et (iv) la reconstruction au mieux</w:t>
      </w:r>
      <w:r w:rsidR="2E3CD9D8" w:rsidRPr="295CB9B1">
        <w:rPr>
          <w:rFonts w:ascii="Montserrat" w:eastAsia="Montserrat" w:hAnsi="Montserrat" w:cs="Montserrat"/>
        </w:rPr>
        <w:t xml:space="preserve">. L’application du Cadre de Sendai en Afrique est coordonnée par le Programme d’action de l’Union Africaine (UA) pour la réduction des risques de </w:t>
      </w:r>
      <w:r w:rsidR="199B8E1D" w:rsidRPr="295CB9B1">
        <w:rPr>
          <w:rFonts w:ascii="Montserrat" w:eastAsia="Montserrat" w:hAnsi="Montserrat" w:cs="Montserrat"/>
        </w:rPr>
        <w:t>catastrophe</w:t>
      </w:r>
      <w:r w:rsidR="4E1456AE" w:rsidRPr="295CB9B1">
        <w:rPr>
          <w:rFonts w:ascii="Montserrat" w:eastAsia="Montserrat" w:hAnsi="Montserrat" w:cs="Montserrat"/>
        </w:rPr>
        <w:t>s</w:t>
      </w:r>
      <w:r w:rsidR="2E3CD9D8" w:rsidRPr="295CB9B1">
        <w:rPr>
          <w:rFonts w:ascii="Montserrat" w:eastAsia="Montserrat" w:hAnsi="Montserrat" w:cs="Montserrat"/>
        </w:rPr>
        <w:t xml:space="preserve"> (2015-2030). A cet effet, </w:t>
      </w:r>
      <w:r w:rsidR="73291846" w:rsidRPr="295CB9B1">
        <w:rPr>
          <w:rFonts w:ascii="Montserrat" w:eastAsia="Montserrat" w:hAnsi="Montserrat" w:cs="Montserrat"/>
        </w:rPr>
        <w:t>l</w:t>
      </w:r>
      <w:r w:rsidR="5A8EC85E" w:rsidRPr="295CB9B1">
        <w:rPr>
          <w:rFonts w:ascii="Montserrat" w:eastAsia="Montserrat" w:hAnsi="Montserrat" w:cs="Montserrat"/>
        </w:rPr>
        <w:t>'UA</w:t>
      </w:r>
      <w:r w:rsidR="2E3CD9D8" w:rsidRPr="295CB9B1">
        <w:rPr>
          <w:rFonts w:ascii="Montserrat" w:eastAsia="Montserrat" w:hAnsi="Montserrat" w:cs="Montserrat"/>
        </w:rPr>
        <w:t xml:space="preserve"> a créé le Groupe de travail africain sur la RRC en vue de fournir une coordination et un soutien technique aux États membres et aux autres parties prenantes pour la mise en œuvre du Programme </w:t>
      </w:r>
      <w:r w:rsidR="007F1DE4" w:rsidRPr="295CB9B1">
        <w:rPr>
          <w:rFonts w:ascii="Montserrat" w:eastAsia="Montserrat" w:hAnsi="Montserrat" w:cs="Montserrat"/>
        </w:rPr>
        <w:t>d’action ;</w:t>
      </w:r>
      <w:r w:rsidR="6416103E" w:rsidRPr="7A3CE38D">
        <w:rPr>
          <w:rFonts w:ascii="Montserrat" w:eastAsia="Montserrat" w:hAnsi="Montserrat" w:cs="Montserrat"/>
        </w:rPr>
        <w:t xml:space="preserve"> De plus, l’Agenda 2063 de l’UA</w:t>
      </w:r>
      <w:r w:rsidR="12DCF5F7" w:rsidRPr="7A3CE38D">
        <w:rPr>
          <w:rFonts w:ascii="Montserrat" w:eastAsia="Montserrat" w:hAnsi="Montserrat" w:cs="Montserrat"/>
        </w:rPr>
        <w:t>,</w:t>
      </w:r>
      <w:r w:rsidR="12DCF5F7" w:rsidRPr="0C23EBBE">
        <w:rPr>
          <w:rFonts w:ascii="Montserrat" w:eastAsia="Montserrat" w:hAnsi="Montserrat" w:cs="Montserrat"/>
        </w:rPr>
        <w:t xml:space="preserve"> </w:t>
      </w:r>
      <w:r w:rsidR="54C88696" w:rsidRPr="0C23EBBE">
        <w:rPr>
          <w:rFonts w:ascii="Montserrat" w:eastAsia="Montserrat" w:hAnsi="Montserrat" w:cs="Montserrat"/>
        </w:rPr>
        <w:t>étant</w:t>
      </w:r>
      <w:r w:rsidR="12DCF5F7" w:rsidRPr="7A3CE38D">
        <w:rPr>
          <w:rFonts w:ascii="Montserrat" w:eastAsia="Montserrat" w:hAnsi="Montserrat" w:cs="Montserrat"/>
        </w:rPr>
        <w:t xml:space="preserve"> </w:t>
      </w:r>
      <w:r w:rsidR="12DCF5F7" w:rsidRPr="7A3CE38D">
        <w:rPr>
          <w:rFonts w:ascii="Montserrat" w:eastAsia="Montserrat" w:hAnsi="Montserrat" w:cs="Montserrat"/>
        </w:rPr>
        <w:t>l</w:t>
      </w:r>
      <w:r w:rsidR="12DCF5F7" w:rsidRPr="7A3CE38D">
        <w:rPr>
          <w:rFonts w:ascii="Montserrat" w:eastAsia="Montserrat" w:hAnsi="Montserrat" w:cs="Montserrat"/>
        </w:rPr>
        <w:t xml:space="preserve">e </w:t>
      </w:r>
      <w:r w:rsidR="17D5AEA5" w:rsidRPr="7A3CE38D">
        <w:rPr>
          <w:rFonts w:ascii="Montserrat" w:eastAsia="Montserrat" w:hAnsi="Montserrat" w:cs="Montserrat"/>
        </w:rPr>
        <w:t xml:space="preserve">cadre stratégique </w:t>
      </w:r>
      <w:r w:rsidR="55FEF796" w:rsidRPr="7A3CE38D">
        <w:rPr>
          <w:rFonts w:ascii="Montserrat" w:eastAsia="Montserrat" w:hAnsi="Montserrat" w:cs="Montserrat"/>
        </w:rPr>
        <w:t xml:space="preserve">de </w:t>
      </w:r>
      <w:r w:rsidR="007F1DE4" w:rsidRPr="7A3CE38D">
        <w:rPr>
          <w:rFonts w:ascii="Montserrat" w:eastAsia="Montserrat" w:hAnsi="Montserrat" w:cs="Montserrat"/>
        </w:rPr>
        <w:t>développement</w:t>
      </w:r>
      <w:r w:rsidR="55FEF796" w:rsidRPr="7A3CE38D">
        <w:rPr>
          <w:rFonts w:ascii="Montserrat" w:eastAsia="Montserrat" w:hAnsi="Montserrat" w:cs="Montserrat"/>
        </w:rPr>
        <w:t xml:space="preserve"> inclusif et durable de l’Afrique </w:t>
      </w:r>
      <w:r w:rsidR="1084B357" w:rsidRPr="7A3CE38D">
        <w:rPr>
          <w:rFonts w:ascii="Montserrat" w:eastAsia="Montserrat" w:hAnsi="Montserrat" w:cs="Montserrat"/>
        </w:rPr>
        <w:t>dédie un domaine prioritaire</w:t>
      </w:r>
      <w:r w:rsidR="52F76DC8" w:rsidRPr="7A3CE38D">
        <w:rPr>
          <w:rFonts w:ascii="Montserrat" w:eastAsia="Montserrat" w:hAnsi="Montserrat" w:cs="Montserrat"/>
        </w:rPr>
        <w:t xml:space="preserve"> à la résilience au climat, la prévention et préparation face aux catastrophe </w:t>
      </w:r>
      <w:r w:rsidR="007F1DE4" w:rsidRPr="7A3CE38D">
        <w:rPr>
          <w:rFonts w:ascii="Montserrat" w:eastAsia="Montserrat" w:hAnsi="Montserrat" w:cs="Montserrat"/>
        </w:rPr>
        <w:t>naturelles ;</w:t>
      </w:r>
    </w:p>
    <w:p w14:paraId="3CB139AD" w14:textId="25090010" w:rsidR="00E8259F" w:rsidRDefault="004424B8">
      <w:pPr>
        <w:numPr>
          <w:ilvl w:val="0"/>
          <w:numId w:val="11"/>
        </w:numPr>
        <w:jc w:val="both"/>
        <w:rPr>
          <w:rFonts w:ascii="Montserrat" w:eastAsia="Montserrat" w:hAnsi="Montserrat" w:cs="Montserrat"/>
        </w:rPr>
      </w:pPr>
      <w:r>
        <w:rPr>
          <w:rFonts w:ascii="Montserrat" w:eastAsia="Montserrat" w:hAnsi="Montserrat" w:cs="Montserrat"/>
        </w:rPr>
        <w:t>Le Programme de développement durable à l’horizon 2030</w:t>
      </w:r>
      <w:r w:rsidR="00EA1CCA">
        <w:rPr>
          <w:rFonts w:ascii="Montserrat" w:eastAsia="Montserrat" w:hAnsi="Montserrat" w:cs="Montserrat"/>
        </w:rPr>
        <w:t xml:space="preserve"> </w:t>
      </w:r>
      <w:r w:rsidR="0A3491C8" w:rsidRPr="79211F20">
        <w:rPr>
          <w:rFonts w:ascii="Montserrat" w:eastAsia="Montserrat" w:hAnsi="Montserrat" w:cs="Montserrat"/>
        </w:rPr>
        <w:t>et ces 17 Objectifs de Développement Durable (ODD)</w:t>
      </w:r>
      <w:r w:rsidR="6518C9BC" w:rsidRPr="79211F20">
        <w:rPr>
          <w:rFonts w:ascii="Montserrat" w:eastAsia="Montserrat" w:hAnsi="Montserrat" w:cs="Montserrat"/>
        </w:rPr>
        <w:t xml:space="preserve">, </w:t>
      </w:r>
      <w:r w:rsidR="5A417965" w:rsidRPr="79211F20">
        <w:rPr>
          <w:rFonts w:ascii="Montserrat" w:eastAsia="Montserrat" w:hAnsi="Montserrat" w:cs="Montserrat"/>
        </w:rPr>
        <w:t>adopté par les Nations Unies en 2015</w:t>
      </w:r>
      <w:r w:rsidR="2D89C59B" w:rsidRPr="79211F20">
        <w:rPr>
          <w:rFonts w:ascii="Montserrat" w:eastAsia="Montserrat" w:hAnsi="Montserrat" w:cs="Montserrat"/>
        </w:rPr>
        <w:t>, qui vise à éradiquer la pauvreté, protéger la planète et assurer la prospérité pour tous.</w:t>
      </w:r>
      <w:r w:rsidR="003F0245">
        <w:rPr>
          <w:rFonts w:ascii="Montserrat" w:eastAsia="Montserrat" w:hAnsi="Montserrat" w:cs="Montserrat"/>
        </w:rPr>
        <w:t xml:space="preserve"> </w:t>
      </w:r>
      <w:r>
        <w:rPr>
          <w:rFonts w:ascii="Montserrat" w:eastAsia="Montserrat" w:hAnsi="Montserrat" w:cs="Montserrat"/>
        </w:rPr>
        <w:t xml:space="preserve"> Bien qu’il n’existe pas d’ODD spécifique à la réduction des risques de catastrophes</w:t>
      </w:r>
      <w:r w:rsidR="3603B3F2" w:rsidRPr="79211F20">
        <w:rPr>
          <w:rFonts w:ascii="Montserrat" w:eastAsia="Montserrat" w:hAnsi="Montserrat" w:cs="Montserrat"/>
        </w:rPr>
        <w:t xml:space="preserve">, ce plan mondial </w:t>
      </w:r>
      <w:r>
        <w:rPr>
          <w:rFonts w:ascii="Montserrat" w:eastAsia="Montserrat" w:hAnsi="Montserrat" w:cs="Montserrat"/>
        </w:rPr>
        <w:t xml:space="preserve">confère un rôle très important à l'intégration de la prévention des catastrophes pour la réalisation de la plupart des ODD (UNDRR, 2020), notamment </w:t>
      </w:r>
      <w:r w:rsidR="6518C9BC" w:rsidRPr="79211F20">
        <w:rPr>
          <w:rFonts w:ascii="Montserrat" w:eastAsia="Montserrat" w:hAnsi="Montserrat" w:cs="Montserrat"/>
        </w:rPr>
        <w:t>ceux</w:t>
      </w:r>
      <w:r>
        <w:rPr>
          <w:rFonts w:ascii="Montserrat" w:eastAsia="Montserrat" w:hAnsi="Montserrat" w:cs="Montserrat"/>
        </w:rPr>
        <w:t xml:space="preserve"> lié</w:t>
      </w:r>
      <w:r w:rsidR="003F0245">
        <w:rPr>
          <w:rFonts w:ascii="Montserrat" w:eastAsia="Montserrat" w:hAnsi="Montserrat" w:cs="Montserrat"/>
        </w:rPr>
        <w:t>s</w:t>
      </w:r>
      <w:r>
        <w:rPr>
          <w:rFonts w:ascii="Montserrat" w:eastAsia="Montserrat" w:hAnsi="Montserrat" w:cs="Montserrat"/>
        </w:rPr>
        <w:t xml:space="preserve"> à la sécurité alimentaire, la santé humaine, la résilience des villes et l’adaptation aux changements climatiques</w:t>
      </w:r>
      <w:r w:rsidR="003F0245">
        <w:rPr>
          <w:rFonts w:ascii="Montserrat" w:eastAsia="Montserrat" w:hAnsi="Montserrat" w:cs="Montserrat"/>
        </w:rPr>
        <w:t xml:space="preserve"> ; </w:t>
      </w:r>
    </w:p>
    <w:p w14:paraId="75FE837A" w14:textId="3248B877" w:rsidR="00E8259F" w:rsidRDefault="00FD36E1">
      <w:pPr>
        <w:numPr>
          <w:ilvl w:val="0"/>
          <w:numId w:val="11"/>
        </w:numPr>
        <w:spacing w:after="240"/>
        <w:jc w:val="both"/>
        <w:rPr>
          <w:rFonts w:ascii="Montserrat" w:eastAsia="Montserrat" w:hAnsi="Montserrat" w:cs="Montserrat"/>
        </w:rPr>
      </w:pPr>
      <w:r w:rsidRPr="79211F20">
        <w:rPr>
          <w:rFonts w:ascii="Montserrat" w:eastAsia="Montserrat" w:hAnsi="Montserrat" w:cs="Montserrat"/>
        </w:rPr>
        <w:t>L’Accord</w:t>
      </w:r>
      <w:r w:rsidR="004424B8">
        <w:rPr>
          <w:rFonts w:ascii="Montserrat" w:eastAsia="Montserrat" w:hAnsi="Montserrat" w:cs="Montserrat"/>
        </w:rPr>
        <w:t xml:space="preserve"> de Paris 2015 sur le climat </w:t>
      </w:r>
      <w:r w:rsidR="003F0245">
        <w:rPr>
          <w:rFonts w:ascii="Montserrat" w:eastAsia="Montserrat" w:hAnsi="Montserrat" w:cs="Montserrat"/>
        </w:rPr>
        <w:t xml:space="preserve">mis en œuvre à travers </w:t>
      </w:r>
      <w:r w:rsidR="004424B8">
        <w:rPr>
          <w:rFonts w:ascii="Montserrat" w:eastAsia="Montserrat" w:hAnsi="Montserrat" w:cs="Montserrat"/>
        </w:rPr>
        <w:t xml:space="preserve">le développement </w:t>
      </w:r>
      <w:r w:rsidR="6EFA9FF8" w:rsidRPr="79211F20">
        <w:rPr>
          <w:rFonts w:ascii="Montserrat" w:eastAsia="Montserrat" w:hAnsi="Montserrat" w:cs="Montserrat"/>
        </w:rPr>
        <w:t>de</w:t>
      </w:r>
      <w:r w:rsidR="6518C9BC" w:rsidRPr="79211F20">
        <w:rPr>
          <w:rFonts w:ascii="Montserrat" w:eastAsia="Montserrat" w:hAnsi="Montserrat" w:cs="Montserrat"/>
        </w:rPr>
        <w:t>s</w:t>
      </w:r>
      <w:r w:rsidR="004424B8">
        <w:rPr>
          <w:rFonts w:ascii="Montserrat" w:eastAsia="Montserrat" w:hAnsi="Montserrat" w:cs="Montserrat"/>
        </w:rPr>
        <w:t xml:space="preserve"> Contributions Déterminées au niveau National (CDN</w:t>
      </w:r>
      <w:r w:rsidR="6EFA9FF8" w:rsidRPr="79211F20">
        <w:rPr>
          <w:rFonts w:ascii="Montserrat" w:eastAsia="Montserrat" w:hAnsi="Montserrat" w:cs="Montserrat"/>
        </w:rPr>
        <w:t>)</w:t>
      </w:r>
      <w:r w:rsidR="6518C9BC" w:rsidRPr="79211F20">
        <w:rPr>
          <w:rFonts w:ascii="Montserrat" w:eastAsia="Montserrat" w:hAnsi="Montserrat" w:cs="Montserrat"/>
        </w:rPr>
        <w:t>,</w:t>
      </w:r>
      <w:r w:rsidR="003F0245">
        <w:rPr>
          <w:rFonts w:ascii="Montserrat" w:eastAsia="Montserrat" w:hAnsi="Montserrat" w:cs="Montserrat"/>
        </w:rPr>
        <w:t xml:space="preserve"> qui</w:t>
      </w:r>
      <w:r w:rsidR="004424B8">
        <w:rPr>
          <w:rFonts w:ascii="Montserrat" w:eastAsia="Montserrat" w:hAnsi="Montserrat" w:cs="Montserrat"/>
        </w:rPr>
        <w:t xml:space="preserve"> ont permis aux six pays d’ériger un plan d’action climatique pour s’adapter aux effets des changements climatiques. </w:t>
      </w:r>
      <w:r w:rsidR="6518C9BC" w:rsidRPr="79211F20">
        <w:rPr>
          <w:rFonts w:ascii="Montserrat" w:eastAsia="Montserrat" w:hAnsi="Montserrat" w:cs="Montserrat"/>
        </w:rPr>
        <w:t>L</w:t>
      </w:r>
      <w:r w:rsidR="6EFA9FF8" w:rsidRPr="79211F20">
        <w:rPr>
          <w:rFonts w:ascii="Montserrat" w:eastAsia="Montserrat" w:hAnsi="Montserrat" w:cs="Montserrat"/>
        </w:rPr>
        <w:t>es</w:t>
      </w:r>
      <w:r w:rsidR="004424B8">
        <w:rPr>
          <w:rFonts w:ascii="Montserrat" w:eastAsia="Montserrat" w:hAnsi="Montserrat" w:cs="Montserrat"/>
        </w:rPr>
        <w:t xml:space="preserve"> systèmes d’alerte précoce</w:t>
      </w:r>
      <w:r w:rsidR="003F0245">
        <w:rPr>
          <w:rFonts w:ascii="Montserrat" w:eastAsia="Montserrat" w:hAnsi="Montserrat" w:cs="Montserrat"/>
        </w:rPr>
        <w:t xml:space="preserve"> s’identifient</w:t>
      </w:r>
      <w:r w:rsidR="004424B8">
        <w:rPr>
          <w:rFonts w:ascii="Montserrat" w:eastAsia="Montserrat" w:hAnsi="Montserrat" w:cs="Montserrat"/>
        </w:rPr>
        <w:t xml:space="preserve"> comme l’un des domaines d’action clé pour améliorer les capacités d’adaptation, renforcer la résilience, réduire la vulnérabilité et réduire au minimum les pertes et les dommages causés par les conséquences des changements climatiques</w:t>
      </w:r>
      <w:r w:rsidR="003F0245">
        <w:rPr>
          <w:rFonts w:ascii="Montserrat" w:eastAsia="Montserrat" w:hAnsi="Montserrat" w:cs="Montserrat"/>
        </w:rPr>
        <w:t>.</w:t>
      </w:r>
      <w:r w:rsidR="004424B8" w:rsidDel="003F0245">
        <w:rPr>
          <w:rFonts w:ascii="Montserrat" w:eastAsia="Montserrat" w:hAnsi="Montserrat" w:cs="Montserrat"/>
        </w:rPr>
        <w:t xml:space="preserve"> </w:t>
      </w:r>
      <w:r w:rsidR="3E25A1C6" w:rsidRPr="79211F20">
        <w:rPr>
          <w:rFonts w:ascii="Montserrat" w:eastAsia="Montserrat" w:hAnsi="Montserrat" w:cs="Montserrat"/>
        </w:rPr>
        <w:t xml:space="preserve">A l’échelle de l’Afrique, </w:t>
      </w:r>
      <w:r w:rsidR="3E25A1C6" w:rsidRPr="36699B73">
        <w:rPr>
          <w:rFonts w:ascii="Montserrat" w:eastAsia="Montserrat" w:hAnsi="Montserrat" w:cs="Montserrat"/>
        </w:rPr>
        <w:t>cet</w:t>
      </w:r>
      <w:r w:rsidR="3E25A1C6" w:rsidRPr="79211F20">
        <w:rPr>
          <w:rFonts w:ascii="Montserrat" w:eastAsia="Montserrat" w:hAnsi="Montserrat" w:cs="Montserrat"/>
        </w:rPr>
        <w:t xml:space="preserve"> accord est défendu par la Commission de l’Union Africaine </w:t>
      </w:r>
      <w:r w:rsidR="4F653640" w:rsidRPr="79211F20">
        <w:rPr>
          <w:rFonts w:ascii="Montserrat" w:eastAsia="Montserrat" w:hAnsi="Montserrat" w:cs="Montserrat"/>
        </w:rPr>
        <w:t xml:space="preserve">à travers </w:t>
      </w:r>
      <w:r w:rsidR="588D0D14" w:rsidRPr="79211F20">
        <w:rPr>
          <w:rFonts w:ascii="Montserrat" w:eastAsia="Montserrat" w:hAnsi="Montserrat" w:cs="Montserrat"/>
        </w:rPr>
        <w:t xml:space="preserve">la </w:t>
      </w:r>
      <w:r w:rsidR="14F18E0F" w:rsidRPr="00873430">
        <w:rPr>
          <w:rFonts w:ascii="Montserrat" w:eastAsia="Montserrat" w:hAnsi="Montserrat" w:cs="Montserrat"/>
        </w:rPr>
        <w:t>Stratégie africaine sur le changement climatique 2020-2030</w:t>
      </w:r>
      <w:r w:rsidR="1AACA556" w:rsidRPr="79211F20">
        <w:rPr>
          <w:rFonts w:ascii="Montserrat" w:eastAsia="Montserrat" w:hAnsi="Montserrat" w:cs="Montserrat"/>
        </w:rPr>
        <w:t>.</w:t>
      </w:r>
      <w:r w:rsidR="075D6EE4" w:rsidRPr="79211F20">
        <w:rPr>
          <w:rFonts w:ascii="Montserrat" w:eastAsia="Montserrat" w:hAnsi="Montserrat" w:cs="Montserrat"/>
        </w:rPr>
        <w:t xml:space="preserve"> </w:t>
      </w:r>
    </w:p>
    <w:p w14:paraId="4006D329" w14:textId="7E9E5058" w:rsidR="00E8259F" w:rsidRDefault="004424B8">
      <w:pPr>
        <w:spacing w:before="240" w:after="240"/>
        <w:jc w:val="both"/>
        <w:rPr>
          <w:rFonts w:ascii="Montserrat" w:eastAsia="Montserrat" w:hAnsi="Montserrat" w:cs="Montserrat"/>
        </w:rPr>
      </w:pPr>
      <w:r>
        <w:rPr>
          <w:rFonts w:ascii="Montserrat" w:eastAsia="Montserrat" w:hAnsi="Montserrat" w:cs="Montserrat"/>
        </w:rPr>
        <w:t xml:space="preserve">Au niveau régional, l’initiative d’élaboration de cette stratégie répond </w:t>
      </w:r>
      <w:r w:rsidR="19265D80" w:rsidRPr="69959EE9">
        <w:rPr>
          <w:rFonts w:ascii="Montserrat" w:eastAsia="Montserrat" w:hAnsi="Montserrat" w:cs="Montserrat"/>
        </w:rPr>
        <w:t xml:space="preserve">à </w:t>
      </w:r>
      <w:r w:rsidR="00F816FE" w:rsidRPr="69959EE9">
        <w:rPr>
          <w:rFonts w:ascii="Montserrat" w:eastAsia="Montserrat" w:hAnsi="Montserrat" w:cs="Montserrat"/>
        </w:rPr>
        <w:t xml:space="preserve">l’urgence </w:t>
      </w:r>
      <w:r w:rsidR="00F816FE" w:rsidRPr="6637A003" w:rsidDel="6EFA9FF8">
        <w:rPr>
          <w:rFonts w:ascii="Montserrat" w:eastAsia="Montserrat" w:hAnsi="Montserrat" w:cs="Montserrat"/>
        </w:rPr>
        <w:t>et</w:t>
      </w:r>
      <w:r w:rsidR="3AD354DA" w:rsidRPr="068170AB">
        <w:rPr>
          <w:rFonts w:ascii="Montserrat" w:eastAsia="Montserrat" w:hAnsi="Montserrat" w:cs="Montserrat"/>
        </w:rPr>
        <w:t xml:space="preserve"> </w:t>
      </w:r>
      <w:r w:rsidR="3B5DA75F" w:rsidRPr="6258266F">
        <w:rPr>
          <w:rFonts w:ascii="Montserrat" w:eastAsia="Montserrat" w:hAnsi="Montserrat" w:cs="Montserrat"/>
        </w:rPr>
        <w:t>aux</w:t>
      </w:r>
      <w:r w:rsidR="37252D1B" w:rsidRPr="6258266F">
        <w:rPr>
          <w:rFonts w:ascii="Montserrat" w:eastAsia="Montserrat" w:hAnsi="Montserrat" w:cs="Montserrat"/>
        </w:rPr>
        <w:t xml:space="preserve"> </w:t>
      </w:r>
      <w:r w:rsidR="5A4C7275" w:rsidRPr="6258266F">
        <w:rPr>
          <w:rFonts w:ascii="Montserrat" w:eastAsia="Montserrat" w:hAnsi="Montserrat" w:cs="Montserrat"/>
        </w:rPr>
        <w:t>besoins</w:t>
      </w:r>
      <w:r w:rsidR="6E060D26" w:rsidRPr="068170AB">
        <w:rPr>
          <w:rFonts w:ascii="Montserrat" w:eastAsia="Montserrat" w:hAnsi="Montserrat" w:cs="Montserrat"/>
        </w:rPr>
        <w:t xml:space="preserve"> </w:t>
      </w:r>
      <w:r w:rsidR="00E7320B">
        <w:rPr>
          <w:rFonts w:ascii="Montserrat" w:eastAsia="Montserrat" w:hAnsi="Montserrat" w:cs="Montserrat"/>
        </w:rPr>
        <w:t>de</w:t>
      </w:r>
      <w:r w:rsidR="13C8A00B" w:rsidRPr="068170AB">
        <w:rPr>
          <w:rFonts w:ascii="Montserrat" w:eastAsia="Montserrat" w:hAnsi="Montserrat" w:cs="Montserrat"/>
        </w:rPr>
        <w:t xml:space="preserve"> faire face aux risques de </w:t>
      </w:r>
      <w:r w:rsidR="13C8A00B" w:rsidRPr="3FC67A1F">
        <w:rPr>
          <w:rFonts w:ascii="Montserrat" w:eastAsia="Montserrat" w:hAnsi="Montserrat" w:cs="Montserrat"/>
        </w:rPr>
        <w:t>catastrophes</w:t>
      </w:r>
      <w:r w:rsidR="13C8A00B" w:rsidRPr="068170AB">
        <w:rPr>
          <w:rFonts w:ascii="Montserrat" w:eastAsia="Montserrat" w:hAnsi="Montserrat" w:cs="Montserrat"/>
        </w:rPr>
        <w:t xml:space="preserve"> en Afrique de</w:t>
      </w:r>
      <w:r>
        <w:rPr>
          <w:rFonts w:ascii="Montserrat" w:eastAsia="Montserrat" w:hAnsi="Montserrat" w:cs="Montserrat"/>
        </w:rPr>
        <w:t xml:space="preserve"> </w:t>
      </w:r>
      <w:r w:rsidR="13C8A00B" w:rsidRPr="441F3FFD">
        <w:rPr>
          <w:rFonts w:ascii="Montserrat" w:eastAsia="Montserrat" w:hAnsi="Montserrat" w:cs="Montserrat"/>
        </w:rPr>
        <w:t>l’Ouest</w:t>
      </w:r>
      <w:r w:rsidR="728FC41B" w:rsidRPr="44EB8FCF">
        <w:rPr>
          <w:rFonts w:ascii="Montserrat" w:eastAsia="Montserrat" w:hAnsi="Montserrat" w:cs="Montserrat"/>
        </w:rPr>
        <w:t>.</w:t>
      </w:r>
      <w:r w:rsidR="13C8A00B" w:rsidRPr="441F3FFD">
        <w:rPr>
          <w:rFonts w:ascii="Montserrat" w:eastAsia="Montserrat" w:hAnsi="Montserrat" w:cs="Montserrat"/>
        </w:rPr>
        <w:t xml:space="preserve"> </w:t>
      </w:r>
      <w:r w:rsidR="728FC41B" w:rsidRPr="17716078">
        <w:rPr>
          <w:rFonts w:ascii="Montserrat" w:eastAsia="Montserrat" w:hAnsi="Montserrat" w:cs="Montserrat"/>
        </w:rPr>
        <w:t xml:space="preserve">Ils </w:t>
      </w:r>
      <w:r w:rsidR="13C8A00B" w:rsidRPr="17716078">
        <w:rPr>
          <w:rFonts w:ascii="Montserrat" w:eastAsia="Montserrat" w:hAnsi="Montserrat" w:cs="Montserrat"/>
        </w:rPr>
        <w:t xml:space="preserve">sont </w:t>
      </w:r>
      <w:r w:rsidR="3949CA60" w:rsidRPr="74263ADC">
        <w:rPr>
          <w:rFonts w:ascii="Montserrat" w:eastAsia="Montserrat" w:hAnsi="Montserrat" w:cs="Montserrat"/>
        </w:rPr>
        <w:t>a</w:t>
      </w:r>
      <w:r w:rsidR="00E7320B">
        <w:rPr>
          <w:rFonts w:ascii="Montserrat" w:eastAsia="Montserrat" w:hAnsi="Montserrat" w:cs="Montserrat"/>
        </w:rPr>
        <w:t>r</w:t>
      </w:r>
      <w:r w:rsidR="3949CA60" w:rsidRPr="74263ADC">
        <w:rPr>
          <w:rFonts w:ascii="Montserrat" w:eastAsia="Montserrat" w:hAnsi="Montserrat" w:cs="Montserrat"/>
        </w:rPr>
        <w:t xml:space="preserve">ticulés par </w:t>
      </w:r>
      <w:r w:rsidR="3949CA60" w:rsidRPr="4A280BBE">
        <w:rPr>
          <w:rFonts w:ascii="Montserrat" w:eastAsia="Montserrat" w:hAnsi="Montserrat" w:cs="Montserrat"/>
        </w:rPr>
        <w:t>la CEDEAO</w:t>
      </w:r>
      <w:r>
        <w:rPr>
          <w:rFonts w:ascii="Montserrat" w:eastAsia="Montserrat" w:hAnsi="Montserrat" w:cs="Montserrat"/>
        </w:rPr>
        <w:t xml:space="preserve">, notamment dans </w:t>
      </w:r>
      <w:r w:rsidR="2FB9A4A1" w:rsidRPr="5F898143">
        <w:rPr>
          <w:rFonts w:ascii="Montserrat" w:eastAsia="Montserrat" w:hAnsi="Montserrat" w:cs="Montserrat"/>
        </w:rPr>
        <w:t>l</w:t>
      </w:r>
      <w:r w:rsidR="6EFA9FF8" w:rsidRPr="0634F1D8">
        <w:rPr>
          <w:rFonts w:ascii="Montserrat" w:eastAsia="Montserrat" w:hAnsi="Montserrat" w:cs="Montserrat"/>
        </w:rPr>
        <w:t>a</w:t>
      </w:r>
      <w:r>
        <w:rPr>
          <w:rFonts w:ascii="Montserrat" w:eastAsia="Montserrat" w:hAnsi="Montserrat" w:cs="Montserrat"/>
        </w:rPr>
        <w:t xml:space="preserve"> Politique et </w:t>
      </w:r>
      <w:r w:rsidR="1410D379" w:rsidRPr="5F898143">
        <w:rPr>
          <w:rFonts w:ascii="Montserrat" w:eastAsia="Montserrat" w:hAnsi="Montserrat" w:cs="Montserrat"/>
        </w:rPr>
        <w:t>le</w:t>
      </w:r>
      <w:r>
        <w:rPr>
          <w:rFonts w:ascii="Montserrat" w:eastAsia="Montserrat" w:hAnsi="Montserrat" w:cs="Montserrat"/>
        </w:rPr>
        <w:t xml:space="preserve"> Plan d’action pour la réduction des risques de </w:t>
      </w:r>
      <w:r w:rsidRPr="23867D73">
        <w:rPr>
          <w:rFonts w:ascii="Montserrat" w:eastAsia="Montserrat" w:hAnsi="Montserrat" w:cs="Montserrat"/>
        </w:rPr>
        <w:t>catastrophe</w:t>
      </w:r>
      <w:r w:rsidR="15389303" w:rsidRPr="23867D73">
        <w:rPr>
          <w:rFonts w:ascii="Montserrat" w:eastAsia="Montserrat" w:hAnsi="Montserrat" w:cs="Montserrat"/>
        </w:rPr>
        <w:t>s</w:t>
      </w:r>
      <w:r>
        <w:rPr>
          <w:rFonts w:ascii="Montserrat" w:eastAsia="Montserrat" w:hAnsi="Montserrat" w:cs="Montserrat"/>
        </w:rPr>
        <w:t xml:space="preserve"> (2015-2030) basé sur le cadre de Sendai, </w:t>
      </w:r>
      <w:r w:rsidR="1C1253D7" w:rsidRPr="017127F5">
        <w:rPr>
          <w:rFonts w:ascii="Montserrat" w:eastAsia="Montserrat" w:hAnsi="Montserrat" w:cs="Montserrat"/>
        </w:rPr>
        <w:t>l</w:t>
      </w:r>
      <w:r>
        <w:rPr>
          <w:rFonts w:ascii="Montserrat" w:eastAsia="Montserrat" w:hAnsi="Montserrat" w:cs="Montserrat"/>
        </w:rPr>
        <w:t xml:space="preserve">a Stratégie régionale de </w:t>
      </w:r>
      <w:r w:rsidR="6EFA9FF8" w:rsidRPr="79211F20">
        <w:rPr>
          <w:rFonts w:ascii="Montserrat" w:eastAsia="Montserrat" w:hAnsi="Montserrat" w:cs="Montserrat"/>
        </w:rPr>
        <w:t>gestion</w:t>
      </w:r>
      <w:r>
        <w:rPr>
          <w:rFonts w:ascii="Montserrat" w:eastAsia="Montserrat" w:hAnsi="Montserrat" w:cs="Montserrat"/>
        </w:rPr>
        <w:t xml:space="preserve"> des risques d’inondation et Plan d’Action (2020 -2025) et </w:t>
      </w:r>
      <w:r w:rsidR="10EAC5C5" w:rsidRPr="442FB186">
        <w:rPr>
          <w:rFonts w:ascii="Montserrat" w:eastAsia="Montserrat" w:hAnsi="Montserrat" w:cs="Montserrat"/>
        </w:rPr>
        <w:t>l</w:t>
      </w:r>
      <w:r>
        <w:rPr>
          <w:rFonts w:ascii="Montserrat" w:eastAsia="Montserrat" w:hAnsi="Montserrat" w:cs="Montserrat"/>
        </w:rPr>
        <w:t xml:space="preserve">a Stratégie et le plan d’Action Genre pour la réduction des risques de catastrophes (2020-2030). Ces directives œuvrent pour l'intégration de la RRC dans la planification et </w:t>
      </w:r>
      <w:r w:rsidR="6810B86A" w:rsidRPr="79211F20">
        <w:rPr>
          <w:rFonts w:ascii="Montserrat" w:eastAsia="Montserrat" w:hAnsi="Montserrat" w:cs="Montserrat"/>
        </w:rPr>
        <w:t>la</w:t>
      </w:r>
      <w:r w:rsidR="001D048A">
        <w:rPr>
          <w:rFonts w:ascii="Montserrat" w:eastAsia="Montserrat" w:hAnsi="Montserrat" w:cs="Montserrat"/>
        </w:rPr>
        <w:t xml:space="preserve"> mise en œuvre </w:t>
      </w:r>
      <w:r w:rsidR="6810B86A" w:rsidRPr="79211F20">
        <w:rPr>
          <w:rFonts w:ascii="Montserrat" w:eastAsia="Montserrat" w:hAnsi="Montserrat" w:cs="Montserrat"/>
        </w:rPr>
        <w:t>d</w:t>
      </w:r>
      <w:r w:rsidR="6EFA9FF8" w:rsidRPr="79211F20">
        <w:rPr>
          <w:rFonts w:ascii="Montserrat" w:eastAsia="Montserrat" w:hAnsi="Montserrat" w:cs="Montserrat"/>
        </w:rPr>
        <w:t>es</w:t>
      </w:r>
      <w:r>
        <w:rPr>
          <w:rFonts w:ascii="Montserrat" w:eastAsia="Montserrat" w:hAnsi="Montserrat" w:cs="Montserrat"/>
        </w:rPr>
        <w:t xml:space="preserve"> activités de développement durable en Afrique de l'Ouest, notamment dans l'adaptation au changement climatique, avec en particulier la gestion de la sécheresse et la lutte contre la désertification, et </w:t>
      </w:r>
      <w:r w:rsidR="6810B86A" w:rsidRPr="79211F20">
        <w:rPr>
          <w:rFonts w:ascii="Montserrat" w:eastAsia="Montserrat" w:hAnsi="Montserrat" w:cs="Montserrat"/>
        </w:rPr>
        <w:t>la</w:t>
      </w:r>
      <w:r w:rsidDel="001D048A">
        <w:rPr>
          <w:rFonts w:ascii="Montserrat" w:eastAsia="Montserrat" w:hAnsi="Montserrat" w:cs="Montserrat"/>
        </w:rPr>
        <w:t xml:space="preserve"> </w:t>
      </w:r>
      <w:r>
        <w:rPr>
          <w:rFonts w:ascii="Montserrat" w:eastAsia="Montserrat" w:hAnsi="Montserrat" w:cs="Montserrat"/>
        </w:rPr>
        <w:t>promo</w:t>
      </w:r>
      <w:r w:rsidR="001D048A">
        <w:rPr>
          <w:rFonts w:ascii="Montserrat" w:eastAsia="Montserrat" w:hAnsi="Montserrat" w:cs="Montserrat"/>
        </w:rPr>
        <w:t xml:space="preserve">tion d’un </w:t>
      </w:r>
      <w:r>
        <w:rPr>
          <w:rFonts w:ascii="Montserrat" w:eastAsia="Montserrat" w:hAnsi="Montserrat" w:cs="Montserrat"/>
        </w:rPr>
        <w:t xml:space="preserve">lien </w:t>
      </w:r>
      <w:r w:rsidR="001D048A">
        <w:rPr>
          <w:rFonts w:ascii="Montserrat" w:eastAsia="Montserrat" w:hAnsi="Montserrat" w:cs="Montserrat"/>
        </w:rPr>
        <w:t xml:space="preserve">étroit </w:t>
      </w:r>
      <w:r>
        <w:rPr>
          <w:rFonts w:ascii="Montserrat" w:eastAsia="Montserrat" w:hAnsi="Montserrat" w:cs="Montserrat"/>
        </w:rPr>
        <w:t xml:space="preserve">entre la gestion des inondations </w:t>
      </w:r>
      <w:r w:rsidR="001D048A">
        <w:rPr>
          <w:rFonts w:ascii="Montserrat" w:eastAsia="Montserrat" w:hAnsi="Montserrat" w:cs="Montserrat"/>
        </w:rPr>
        <w:t xml:space="preserve">et </w:t>
      </w:r>
      <w:r w:rsidR="6810B86A" w:rsidRPr="79211F20">
        <w:rPr>
          <w:rFonts w:ascii="Montserrat" w:eastAsia="Montserrat" w:hAnsi="Montserrat" w:cs="Montserrat"/>
        </w:rPr>
        <w:t>de</w:t>
      </w:r>
      <w:r w:rsidR="10E0AB5D" w:rsidRPr="79211F20">
        <w:rPr>
          <w:rFonts w:ascii="Montserrat" w:eastAsia="Montserrat" w:hAnsi="Montserrat" w:cs="Montserrat"/>
        </w:rPr>
        <w:t>s</w:t>
      </w:r>
      <w:r w:rsidR="6810B86A" w:rsidRPr="79211F20">
        <w:rPr>
          <w:rFonts w:ascii="Montserrat" w:eastAsia="Montserrat" w:hAnsi="Montserrat" w:cs="Montserrat"/>
        </w:rPr>
        <w:t xml:space="preserve"> sécheresse</w:t>
      </w:r>
      <w:r w:rsidR="73D24991" w:rsidRPr="79211F20">
        <w:rPr>
          <w:rFonts w:ascii="Montserrat" w:eastAsia="Montserrat" w:hAnsi="Montserrat" w:cs="Montserrat"/>
        </w:rPr>
        <w:t>s</w:t>
      </w:r>
      <w:r w:rsidR="001D048A">
        <w:rPr>
          <w:rFonts w:ascii="Montserrat" w:eastAsia="Montserrat" w:hAnsi="Montserrat" w:cs="Montserrat"/>
        </w:rPr>
        <w:t xml:space="preserve"> </w:t>
      </w:r>
      <w:r>
        <w:rPr>
          <w:rFonts w:ascii="Montserrat" w:eastAsia="Montserrat" w:hAnsi="Montserrat" w:cs="Montserrat"/>
        </w:rPr>
        <w:t xml:space="preserve">et la Gestion Intégrée des Ressources en Eau (GIRE) </w:t>
      </w:r>
      <w:r w:rsidR="001D048A">
        <w:rPr>
          <w:rFonts w:ascii="Montserrat" w:eastAsia="Montserrat" w:hAnsi="Montserrat" w:cs="Montserrat"/>
        </w:rPr>
        <w:t xml:space="preserve">à l’échelle des bassins </w:t>
      </w:r>
      <w:r w:rsidR="6810B86A" w:rsidRPr="79211F20">
        <w:rPr>
          <w:rFonts w:ascii="Montserrat" w:eastAsia="Montserrat" w:hAnsi="Montserrat" w:cs="Montserrat"/>
        </w:rPr>
        <w:t>hydrographiques</w:t>
      </w:r>
      <w:r w:rsidR="6EFA9FF8" w:rsidRPr="79211F20">
        <w:rPr>
          <w:rFonts w:ascii="Times New Roman" w:eastAsia="Times New Roman" w:hAnsi="Times New Roman" w:cs="Times New Roman"/>
          <w:sz w:val="17"/>
          <w:szCs w:val="17"/>
        </w:rPr>
        <w:t>.</w:t>
      </w:r>
      <w:r>
        <w:rPr>
          <w:rFonts w:ascii="Times New Roman" w:eastAsia="Times New Roman" w:hAnsi="Times New Roman" w:cs="Times New Roman"/>
          <w:sz w:val="17"/>
          <w:szCs w:val="17"/>
        </w:rPr>
        <w:t xml:space="preserve"> </w:t>
      </w:r>
      <w:r>
        <w:rPr>
          <w:rFonts w:ascii="Montserrat" w:eastAsia="Montserrat" w:hAnsi="Montserrat" w:cs="Montserrat"/>
        </w:rPr>
        <w:t xml:space="preserve">De manière plus large, la Direction des affaires humanitaires et </w:t>
      </w:r>
      <w:r>
        <w:rPr>
          <w:rFonts w:ascii="Montserrat" w:eastAsia="Montserrat" w:hAnsi="Montserrat" w:cs="Montserrat"/>
        </w:rPr>
        <w:lastRenderedPageBreak/>
        <w:t xml:space="preserve">sociales de la CEDEAO milite pour l’intégration de la gestion des risques </w:t>
      </w:r>
      <w:r w:rsidR="00B02FA2">
        <w:rPr>
          <w:rFonts w:ascii="Montserrat" w:eastAsia="Montserrat" w:hAnsi="Montserrat" w:cs="Montserrat"/>
        </w:rPr>
        <w:t>naturels, y</w:t>
      </w:r>
      <w:r>
        <w:rPr>
          <w:rFonts w:ascii="Montserrat" w:eastAsia="Montserrat" w:hAnsi="Montserrat" w:cs="Montserrat"/>
        </w:rPr>
        <w:t xml:space="preserve"> compris climatiques, comme ligne directrice dans les différentes </w:t>
      </w:r>
      <w:r w:rsidR="6EFA9FF8" w:rsidRPr="79211F20">
        <w:rPr>
          <w:rFonts w:ascii="Montserrat" w:eastAsia="Montserrat" w:hAnsi="Montserrat" w:cs="Montserrat"/>
        </w:rPr>
        <w:t>politique</w:t>
      </w:r>
      <w:r w:rsidR="6810B86A" w:rsidRPr="79211F20">
        <w:rPr>
          <w:rFonts w:ascii="Montserrat" w:eastAsia="Montserrat" w:hAnsi="Montserrat" w:cs="Montserrat"/>
        </w:rPr>
        <w:t>s</w:t>
      </w:r>
      <w:r>
        <w:rPr>
          <w:rFonts w:ascii="Montserrat" w:eastAsia="Montserrat" w:hAnsi="Montserrat" w:cs="Montserrat"/>
        </w:rPr>
        <w:t xml:space="preserve"> des Pays d’Afrique de l’Ouest</w:t>
      </w:r>
      <w:r w:rsidR="001D048A">
        <w:rPr>
          <w:rFonts w:ascii="Montserrat" w:eastAsia="Montserrat" w:hAnsi="Montserrat" w:cs="Montserrat"/>
        </w:rPr>
        <w:t> </w:t>
      </w:r>
      <w:r w:rsidR="6810B86A" w:rsidRPr="79211F20">
        <w:rPr>
          <w:rFonts w:ascii="Montserrat" w:eastAsia="Montserrat" w:hAnsi="Montserrat" w:cs="Montserrat"/>
        </w:rPr>
        <w:t>;</w:t>
      </w:r>
      <w:r>
        <w:rPr>
          <w:rFonts w:ascii="Montserrat" w:eastAsia="Montserrat" w:hAnsi="Montserrat" w:cs="Montserrat"/>
        </w:rPr>
        <w:t xml:space="preserve"> par exemple dans </w:t>
      </w:r>
      <w:r w:rsidR="6810B86A" w:rsidRPr="79211F20">
        <w:rPr>
          <w:rFonts w:ascii="Montserrat" w:eastAsia="Montserrat" w:hAnsi="Montserrat" w:cs="Montserrat"/>
        </w:rPr>
        <w:t>l</w:t>
      </w:r>
      <w:r w:rsidR="6EFA9FF8" w:rsidRPr="79211F20">
        <w:rPr>
          <w:rFonts w:ascii="Montserrat" w:eastAsia="Montserrat" w:hAnsi="Montserrat" w:cs="Montserrat"/>
        </w:rPr>
        <w:t>a</w:t>
      </w:r>
      <w:r>
        <w:rPr>
          <w:rFonts w:ascii="Montserrat" w:eastAsia="Montserrat" w:hAnsi="Montserrat" w:cs="Montserrat"/>
        </w:rPr>
        <w:t xml:space="preserve"> Vision </w:t>
      </w:r>
      <w:r w:rsidRPr="3B928DC4">
        <w:rPr>
          <w:rFonts w:ascii="Montserrat" w:eastAsia="Montserrat" w:hAnsi="Montserrat" w:cs="Montserrat"/>
        </w:rPr>
        <w:t>20</w:t>
      </w:r>
      <w:r w:rsidR="77429FE6" w:rsidRPr="3B928DC4">
        <w:rPr>
          <w:rFonts w:ascii="Montserrat" w:eastAsia="Montserrat" w:hAnsi="Montserrat" w:cs="Montserrat"/>
        </w:rPr>
        <w:t>5</w:t>
      </w:r>
      <w:r w:rsidRPr="3B928DC4">
        <w:rPr>
          <w:rFonts w:ascii="Montserrat" w:eastAsia="Montserrat" w:hAnsi="Montserrat" w:cs="Montserrat"/>
        </w:rPr>
        <w:t>0</w:t>
      </w:r>
      <w:r>
        <w:rPr>
          <w:rFonts w:ascii="Montserrat" w:eastAsia="Montserrat" w:hAnsi="Montserrat" w:cs="Montserrat"/>
        </w:rPr>
        <w:t xml:space="preserve">, </w:t>
      </w:r>
      <w:r w:rsidR="0BA3AC6A" w:rsidRPr="0C23EBBE">
        <w:rPr>
          <w:rFonts w:ascii="Montserrat" w:eastAsia="Montserrat" w:hAnsi="Montserrat" w:cs="Montserrat"/>
        </w:rPr>
        <w:t>et</w:t>
      </w:r>
      <w:r w:rsidRPr="0C23EBBE">
        <w:rPr>
          <w:rFonts w:ascii="Montserrat" w:eastAsia="Montserrat" w:hAnsi="Montserrat" w:cs="Montserrat"/>
        </w:rPr>
        <w:t xml:space="preserve"> </w:t>
      </w:r>
      <w:r w:rsidR="6810B86A" w:rsidRPr="79211F20">
        <w:rPr>
          <w:rFonts w:ascii="Montserrat" w:eastAsia="Montserrat" w:hAnsi="Montserrat" w:cs="Montserrat"/>
        </w:rPr>
        <w:t>l</w:t>
      </w:r>
      <w:r w:rsidR="6EFA9FF8" w:rsidRPr="79211F20">
        <w:rPr>
          <w:rFonts w:ascii="Montserrat" w:eastAsia="Montserrat" w:hAnsi="Montserrat" w:cs="Montserrat"/>
        </w:rPr>
        <w:t>a</w:t>
      </w:r>
      <w:r>
        <w:rPr>
          <w:rFonts w:ascii="Montserrat" w:eastAsia="Montserrat" w:hAnsi="Montserrat" w:cs="Montserrat"/>
        </w:rPr>
        <w:t xml:space="preserve"> Stratégie Régionale Climat et son plan d’Action (2022-2030)</w:t>
      </w:r>
      <w:r w:rsidR="00B02FA2">
        <w:rPr>
          <w:rFonts w:ascii="Montserrat" w:eastAsia="Montserrat" w:hAnsi="Montserrat" w:cs="Montserrat"/>
        </w:rPr>
        <w:t>.</w:t>
      </w:r>
    </w:p>
    <w:p w14:paraId="60DF9ED7" w14:textId="2D8194D1" w:rsidR="00E8259F" w:rsidRDefault="17D890E8">
      <w:pPr>
        <w:jc w:val="both"/>
        <w:rPr>
          <w:rFonts w:ascii="Montserrat" w:eastAsia="Montserrat" w:hAnsi="Montserrat" w:cs="Montserrat"/>
        </w:rPr>
      </w:pPr>
      <w:r w:rsidRPr="133FD71B">
        <w:rPr>
          <w:rFonts w:ascii="Montserrat" w:eastAsia="Montserrat" w:hAnsi="Montserrat" w:cs="Montserrat"/>
        </w:rPr>
        <w:t xml:space="preserve">Au niveau du bassin de la Volta, l'existence de l’Autorité du Bassin </w:t>
      </w:r>
      <w:r w:rsidR="1AD39A01" w:rsidRPr="133FD71B">
        <w:rPr>
          <w:rFonts w:ascii="Montserrat" w:eastAsia="Montserrat" w:hAnsi="Montserrat" w:cs="Montserrat"/>
        </w:rPr>
        <w:t xml:space="preserve">de la Volta (ABV) </w:t>
      </w:r>
      <w:r w:rsidR="00981E74">
        <w:rPr>
          <w:rFonts w:ascii="Montserrat" w:eastAsia="Montserrat" w:hAnsi="Montserrat" w:cs="Montserrat"/>
        </w:rPr>
        <w:t>constitue</w:t>
      </w:r>
      <w:r w:rsidR="00981E74" w:rsidRPr="133FD71B">
        <w:rPr>
          <w:rFonts w:ascii="Montserrat" w:eastAsia="Montserrat" w:hAnsi="Montserrat" w:cs="Montserrat"/>
        </w:rPr>
        <w:t xml:space="preserve"> </w:t>
      </w:r>
      <w:r w:rsidR="00981E74">
        <w:rPr>
          <w:rFonts w:ascii="Montserrat" w:eastAsia="Montserrat" w:hAnsi="Montserrat" w:cs="Montserrat"/>
        </w:rPr>
        <w:t xml:space="preserve">un </w:t>
      </w:r>
      <w:r w:rsidR="61D26A44" w:rsidRPr="707C1454">
        <w:rPr>
          <w:rFonts w:ascii="Montserrat" w:eastAsia="Montserrat" w:hAnsi="Montserrat" w:cs="Montserrat"/>
        </w:rPr>
        <w:t>atout</w:t>
      </w:r>
      <w:r w:rsidRPr="133FD71B">
        <w:rPr>
          <w:rFonts w:ascii="Montserrat" w:eastAsia="Montserrat" w:hAnsi="Montserrat" w:cs="Montserrat"/>
        </w:rPr>
        <w:t xml:space="preserve"> clé dans la gestion des </w:t>
      </w:r>
      <w:r w:rsidR="4C44E927" w:rsidRPr="133FD71B">
        <w:rPr>
          <w:rFonts w:ascii="Montserrat" w:eastAsia="Montserrat" w:hAnsi="Montserrat" w:cs="Montserrat"/>
        </w:rPr>
        <w:t>catastrophes dans</w:t>
      </w:r>
      <w:r w:rsidRPr="133FD71B">
        <w:rPr>
          <w:rFonts w:ascii="Montserrat" w:eastAsia="Montserrat" w:hAnsi="Montserrat" w:cs="Montserrat"/>
        </w:rPr>
        <w:t xml:space="preserve"> la sous-</w:t>
      </w:r>
      <w:r w:rsidR="1AF0074C" w:rsidRPr="133FD71B">
        <w:rPr>
          <w:rFonts w:ascii="Montserrat" w:eastAsia="Montserrat" w:hAnsi="Montserrat" w:cs="Montserrat"/>
        </w:rPr>
        <w:t>région</w:t>
      </w:r>
      <w:r w:rsidR="5D0F0F26" w:rsidRPr="133FD71B">
        <w:rPr>
          <w:rFonts w:ascii="Montserrat" w:eastAsia="Montserrat" w:hAnsi="Montserrat" w:cs="Montserrat"/>
        </w:rPr>
        <w:t>.</w:t>
      </w:r>
      <w:r w:rsidRPr="133FD71B">
        <w:rPr>
          <w:rFonts w:ascii="Montserrat" w:eastAsia="Montserrat" w:hAnsi="Montserrat" w:cs="Montserrat"/>
        </w:rPr>
        <w:t xml:space="preserve"> L’établissement d’une stratégie intégrée et transfrontalière de</w:t>
      </w:r>
      <w:r w:rsidR="7BCED517" w:rsidRPr="133FD71B">
        <w:rPr>
          <w:rFonts w:ascii="Montserrat" w:eastAsia="Montserrat" w:hAnsi="Montserrat" w:cs="Montserrat"/>
        </w:rPr>
        <w:t xml:space="preserve"> réduction et de</w:t>
      </w:r>
      <w:r w:rsidRPr="133FD71B">
        <w:rPr>
          <w:rFonts w:ascii="Montserrat" w:eastAsia="Montserrat" w:hAnsi="Montserrat" w:cs="Montserrat"/>
        </w:rPr>
        <w:t xml:space="preserve"> gestion des inondations et sécheresses dans le bassin répond à la mission de l’Autorité décrite dans le programme d’Action Stratégique du Bassin de la Volta 2014-2024, qui promeut</w:t>
      </w:r>
      <w:r w:rsidR="480C64E6" w:rsidRPr="133FD71B">
        <w:rPr>
          <w:rFonts w:ascii="Montserrat" w:eastAsia="Montserrat" w:hAnsi="Montserrat" w:cs="Montserrat"/>
        </w:rPr>
        <w:t xml:space="preserve"> entre autres</w:t>
      </w:r>
      <w:r w:rsidRPr="133FD71B">
        <w:rPr>
          <w:rFonts w:ascii="Montserrat" w:eastAsia="Montserrat" w:hAnsi="Montserrat" w:cs="Montserrat"/>
        </w:rPr>
        <w:t xml:space="preserve"> la mise en place d’un système d’alerte précoce </w:t>
      </w:r>
      <w:r w:rsidR="26C8F76F" w:rsidRPr="133FD71B">
        <w:rPr>
          <w:rFonts w:ascii="Montserrat" w:eastAsia="Montserrat" w:hAnsi="Montserrat" w:cs="Montserrat"/>
        </w:rPr>
        <w:t>d</w:t>
      </w:r>
      <w:r w:rsidR="5D0F0F26" w:rsidRPr="133FD71B">
        <w:rPr>
          <w:rFonts w:ascii="Montserrat" w:eastAsia="Montserrat" w:hAnsi="Montserrat" w:cs="Montserrat"/>
        </w:rPr>
        <w:t>es</w:t>
      </w:r>
      <w:r w:rsidRPr="133FD71B">
        <w:rPr>
          <w:rFonts w:ascii="Montserrat" w:eastAsia="Montserrat" w:hAnsi="Montserrat" w:cs="Montserrat"/>
        </w:rPr>
        <w:t xml:space="preserve"> sécheresses, </w:t>
      </w:r>
      <w:r w:rsidR="26C8F76F" w:rsidRPr="133FD71B">
        <w:rPr>
          <w:rFonts w:ascii="Montserrat" w:eastAsia="Montserrat" w:hAnsi="Montserrat" w:cs="Montserrat"/>
        </w:rPr>
        <w:t>d</w:t>
      </w:r>
      <w:r w:rsidR="5D0F0F26" w:rsidRPr="133FD71B">
        <w:rPr>
          <w:rFonts w:ascii="Montserrat" w:eastAsia="Montserrat" w:hAnsi="Montserrat" w:cs="Montserrat"/>
        </w:rPr>
        <w:t>es</w:t>
      </w:r>
      <w:r w:rsidRPr="133FD71B">
        <w:rPr>
          <w:rFonts w:ascii="Montserrat" w:eastAsia="Montserrat" w:hAnsi="Montserrat" w:cs="Montserrat"/>
        </w:rPr>
        <w:t xml:space="preserve"> inondations et </w:t>
      </w:r>
      <w:r w:rsidR="26C8F76F" w:rsidRPr="133FD71B">
        <w:rPr>
          <w:rFonts w:ascii="Montserrat" w:eastAsia="Montserrat" w:hAnsi="Montserrat" w:cs="Montserrat"/>
        </w:rPr>
        <w:t>d</w:t>
      </w:r>
      <w:r w:rsidR="5D0F0F26" w:rsidRPr="133FD71B">
        <w:rPr>
          <w:rFonts w:ascii="Montserrat" w:eastAsia="Montserrat" w:hAnsi="Montserrat" w:cs="Montserrat"/>
        </w:rPr>
        <w:t>es</w:t>
      </w:r>
      <w:r w:rsidRPr="133FD71B">
        <w:rPr>
          <w:rFonts w:ascii="Montserrat" w:eastAsia="Montserrat" w:hAnsi="Montserrat" w:cs="Montserrat"/>
        </w:rPr>
        <w:t xml:space="preserve"> dégâts causés par l’eau dans le </w:t>
      </w:r>
      <w:r w:rsidR="26C8F76F" w:rsidRPr="133FD71B">
        <w:rPr>
          <w:rFonts w:ascii="Montserrat" w:eastAsia="Montserrat" w:hAnsi="Montserrat" w:cs="Montserrat"/>
        </w:rPr>
        <w:t>b</w:t>
      </w:r>
      <w:r w:rsidR="5D0F0F26" w:rsidRPr="133FD71B">
        <w:rPr>
          <w:rFonts w:ascii="Montserrat" w:eastAsia="Montserrat" w:hAnsi="Montserrat" w:cs="Montserrat"/>
        </w:rPr>
        <w:t>assin</w:t>
      </w:r>
      <w:r w:rsidRPr="133FD71B">
        <w:rPr>
          <w:rFonts w:ascii="Montserrat" w:eastAsia="Montserrat" w:hAnsi="Montserrat" w:cs="Montserrat"/>
        </w:rPr>
        <w:t xml:space="preserve"> (Projet PNUE-FEM-Volta, 2014 - Action A6). De même, la Charte de l’Eau du Bassin de la Volta (2018), </w:t>
      </w:r>
      <w:r w:rsidR="1AD39A01" w:rsidRPr="133FD71B">
        <w:rPr>
          <w:rFonts w:ascii="Montserrat" w:eastAsia="Montserrat" w:hAnsi="Montserrat" w:cs="Montserrat"/>
        </w:rPr>
        <w:t xml:space="preserve">met en avant </w:t>
      </w:r>
      <w:r w:rsidRPr="133FD71B">
        <w:rPr>
          <w:rFonts w:ascii="Montserrat" w:eastAsia="Montserrat" w:hAnsi="Montserrat" w:cs="Montserrat"/>
        </w:rPr>
        <w:t xml:space="preserve">l’engagement des six États à mettre en place des mesures spécifiques pour la prévention et la gestion des impacts </w:t>
      </w:r>
      <w:r w:rsidR="5D0F0F26" w:rsidRPr="133FD71B">
        <w:rPr>
          <w:rFonts w:ascii="Montserrat" w:eastAsia="Montserrat" w:hAnsi="Montserrat" w:cs="Montserrat"/>
        </w:rPr>
        <w:t>d</w:t>
      </w:r>
      <w:r w:rsidR="61CF4080" w:rsidRPr="133FD71B">
        <w:rPr>
          <w:rFonts w:ascii="Montserrat" w:eastAsia="Montserrat" w:hAnsi="Montserrat" w:cs="Montserrat"/>
        </w:rPr>
        <w:t xml:space="preserve">es </w:t>
      </w:r>
      <w:r w:rsidR="5D0F0F26" w:rsidRPr="133FD71B">
        <w:rPr>
          <w:rFonts w:ascii="Montserrat" w:eastAsia="Montserrat" w:hAnsi="Montserrat" w:cs="Montserrat"/>
        </w:rPr>
        <w:t>inondations</w:t>
      </w:r>
      <w:r w:rsidRPr="133FD71B">
        <w:rPr>
          <w:rFonts w:ascii="Montserrat" w:eastAsia="Montserrat" w:hAnsi="Montserrat" w:cs="Montserrat"/>
        </w:rPr>
        <w:t xml:space="preserve"> et des étiages sévères.  Dans le cadre de l’élaboration</w:t>
      </w:r>
      <w:r w:rsidR="1AD39A01" w:rsidRPr="133FD71B">
        <w:rPr>
          <w:rFonts w:ascii="Montserrat" w:eastAsia="Montserrat" w:hAnsi="Montserrat" w:cs="Montserrat"/>
        </w:rPr>
        <w:t xml:space="preserve"> </w:t>
      </w:r>
      <w:r w:rsidRPr="133FD71B">
        <w:rPr>
          <w:rFonts w:ascii="Montserrat" w:eastAsia="Montserrat" w:hAnsi="Montserrat" w:cs="Montserrat"/>
        </w:rPr>
        <w:t xml:space="preserve">en cours d’un </w:t>
      </w:r>
      <w:r w:rsidR="61CF4080" w:rsidRPr="133FD71B">
        <w:rPr>
          <w:rFonts w:ascii="Montserrat" w:eastAsia="Montserrat" w:hAnsi="Montserrat" w:cs="Montserrat"/>
        </w:rPr>
        <w:t>S</w:t>
      </w:r>
      <w:r w:rsidR="5D0F0F26" w:rsidRPr="133FD71B">
        <w:rPr>
          <w:rFonts w:ascii="Montserrat" w:eastAsia="Montserrat" w:hAnsi="Montserrat" w:cs="Montserrat"/>
        </w:rPr>
        <w:t>chéma directeur</w:t>
      </w:r>
      <w:r w:rsidRPr="133FD71B">
        <w:rPr>
          <w:rFonts w:ascii="Montserrat" w:eastAsia="Montserrat" w:hAnsi="Montserrat" w:cs="Montserrat"/>
        </w:rPr>
        <w:t xml:space="preserve"> d'aménagement et de gestion des eaux (SDAGE) pour le bassin de la Volta, </w:t>
      </w:r>
      <w:r w:rsidR="5D0F0F26" w:rsidRPr="133FD71B">
        <w:rPr>
          <w:rFonts w:ascii="Montserrat" w:eastAsia="Montserrat" w:hAnsi="Montserrat" w:cs="Montserrat"/>
        </w:rPr>
        <w:t>l’A</w:t>
      </w:r>
      <w:r w:rsidR="61CF4080" w:rsidRPr="133FD71B">
        <w:rPr>
          <w:rFonts w:ascii="Montserrat" w:eastAsia="Montserrat" w:hAnsi="Montserrat" w:cs="Montserrat"/>
        </w:rPr>
        <w:t>BV</w:t>
      </w:r>
      <w:r w:rsidRPr="133FD71B">
        <w:rPr>
          <w:rFonts w:ascii="Montserrat" w:eastAsia="Montserrat" w:hAnsi="Montserrat" w:cs="Montserrat"/>
        </w:rPr>
        <w:t xml:space="preserve"> travaille à l'intégration des problématiques transfrontalières de </w:t>
      </w:r>
      <w:r w:rsidR="5D0F0F26" w:rsidRPr="133FD71B">
        <w:rPr>
          <w:rFonts w:ascii="Montserrat" w:eastAsia="Montserrat" w:hAnsi="Montserrat" w:cs="Montserrat"/>
        </w:rPr>
        <w:t xml:space="preserve">gestion </w:t>
      </w:r>
      <w:r w:rsidRPr="133FD71B">
        <w:rPr>
          <w:rFonts w:ascii="Montserrat" w:eastAsia="Montserrat" w:hAnsi="Montserrat" w:cs="Montserrat"/>
        </w:rPr>
        <w:t xml:space="preserve">de l’eau et des </w:t>
      </w:r>
      <w:r w:rsidR="42C832BA" w:rsidRPr="133FD71B">
        <w:rPr>
          <w:rFonts w:ascii="Montserrat" w:eastAsia="Montserrat" w:hAnsi="Montserrat" w:cs="Montserrat"/>
        </w:rPr>
        <w:t xml:space="preserve">phénomènes </w:t>
      </w:r>
      <w:r w:rsidRPr="133FD71B">
        <w:rPr>
          <w:rFonts w:ascii="Montserrat" w:eastAsia="Montserrat" w:hAnsi="Montserrat" w:cs="Montserrat"/>
        </w:rPr>
        <w:t>hydro</w:t>
      </w:r>
      <w:r w:rsidR="42C832BA" w:rsidRPr="133FD71B">
        <w:rPr>
          <w:rFonts w:ascii="Montserrat" w:eastAsia="Montserrat" w:hAnsi="Montserrat" w:cs="Montserrat"/>
        </w:rPr>
        <w:t>-climatiques extrêmes</w:t>
      </w:r>
      <w:r w:rsidRPr="133FD71B">
        <w:rPr>
          <w:rFonts w:ascii="Montserrat" w:eastAsia="Montserrat" w:hAnsi="Montserrat" w:cs="Montserrat"/>
        </w:rPr>
        <w:t>.</w:t>
      </w:r>
    </w:p>
    <w:p w14:paraId="691BB685" w14:textId="5AAD86C1" w:rsidR="6F15798B" w:rsidRDefault="45EF16EF" w:rsidP="0359FD2F">
      <w:pPr>
        <w:spacing w:before="240" w:after="240"/>
        <w:jc w:val="both"/>
        <w:rPr>
          <w:rFonts w:ascii="Montserrat" w:eastAsia="Montserrat" w:hAnsi="Montserrat" w:cs="Montserrat"/>
        </w:rPr>
      </w:pPr>
      <w:r w:rsidRPr="0359FD2F">
        <w:rPr>
          <w:rFonts w:ascii="Montserrat" w:eastAsia="Montserrat" w:hAnsi="Montserrat" w:cs="Montserrat"/>
        </w:rPr>
        <w:t xml:space="preserve">Au niveau national, les six pays riverains </w:t>
      </w:r>
      <w:r w:rsidR="3091F68F" w:rsidRPr="585DE75C">
        <w:rPr>
          <w:rFonts w:ascii="Montserrat" w:eastAsia="Montserrat" w:hAnsi="Montserrat" w:cs="Montserrat"/>
        </w:rPr>
        <w:t>disposent de plans de contingences, de stratégies ou plans nationaux de gestion des risques de catastrophes</w:t>
      </w:r>
      <w:r w:rsidR="5C04BA08" w:rsidRPr="585DE75C">
        <w:rPr>
          <w:rFonts w:ascii="Montserrat" w:eastAsia="Montserrat" w:hAnsi="Montserrat" w:cs="Montserrat"/>
        </w:rPr>
        <w:t xml:space="preserve">, et </w:t>
      </w:r>
      <w:r w:rsidRPr="0359FD2F">
        <w:rPr>
          <w:rFonts w:ascii="Montserrat" w:eastAsia="Montserrat" w:hAnsi="Montserrat" w:cs="Montserrat"/>
        </w:rPr>
        <w:t xml:space="preserve">sont désireux de mieux intégrer la gestion des risques </w:t>
      </w:r>
      <w:r w:rsidR="1D9816D0" w:rsidRPr="0359FD2F">
        <w:rPr>
          <w:rFonts w:ascii="Montserrat" w:eastAsia="Montserrat" w:hAnsi="Montserrat" w:cs="Montserrat"/>
        </w:rPr>
        <w:t>d’inondation</w:t>
      </w:r>
      <w:r w:rsidRPr="0359FD2F">
        <w:rPr>
          <w:rFonts w:ascii="Montserrat" w:eastAsia="Montserrat" w:hAnsi="Montserrat" w:cs="Montserrat"/>
        </w:rPr>
        <w:t xml:space="preserve"> et de sécheresse dans leur politique, de manière intégrée et transfrontalière. Décrits dans la section 2.</w:t>
      </w:r>
      <w:r w:rsidR="15634A2A" w:rsidRPr="0359FD2F">
        <w:rPr>
          <w:rFonts w:ascii="Montserrat" w:eastAsia="Montserrat" w:hAnsi="Montserrat" w:cs="Montserrat"/>
        </w:rPr>
        <w:t>3</w:t>
      </w:r>
      <w:r w:rsidRPr="0359FD2F">
        <w:rPr>
          <w:rFonts w:ascii="Montserrat" w:eastAsia="Montserrat" w:hAnsi="Montserrat" w:cs="Montserrat"/>
        </w:rPr>
        <w:t>.2</w:t>
      </w:r>
      <w:r w:rsidR="21FB3F8A" w:rsidRPr="0359FD2F">
        <w:rPr>
          <w:rFonts w:ascii="Montserrat" w:eastAsia="Montserrat" w:hAnsi="Montserrat" w:cs="Montserrat"/>
        </w:rPr>
        <w:t xml:space="preserve"> de ce document</w:t>
      </w:r>
      <w:r w:rsidRPr="0359FD2F">
        <w:rPr>
          <w:rFonts w:ascii="Montserrat" w:eastAsia="Montserrat" w:hAnsi="Montserrat" w:cs="Montserrat"/>
        </w:rPr>
        <w:t>, les mécanismes nationaux de réduction des risques de catastrophe</w:t>
      </w:r>
      <w:r w:rsidR="66932E71" w:rsidRPr="0359FD2F">
        <w:rPr>
          <w:rFonts w:ascii="Montserrat" w:eastAsia="Montserrat" w:hAnsi="Montserrat" w:cs="Montserrat"/>
        </w:rPr>
        <w:t>s</w:t>
      </w:r>
      <w:r w:rsidRPr="0359FD2F">
        <w:rPr>
          <w:rFonts w:ascii="Montserrat" w:eastAsia="Montserrat" w:hAnsi="Montserrat" w:cs="Montserrat"/>
        </w:rPr>
        <w:t xml:space="preserve"> en place varient selon les pays.</w:t>
      </w:r>
    </w:p>
    <w:p w14:paraId="34BF6B8B" w14:textId="77777777" w:rsidR="00E8259F" w:rsidRDefault="00E8259F">
      <w:pPr>
        <w:spacing w:before="240" w:after="240"/>
        <w:jc w:val="both"/>
        <w:rPr>
          <w:rFonts w:ascii="Times New Roman" w:eastAsia="Times New Roman" w:hAnsi="Times New Roman" w:cs="Times New Roman"/>
          <w:sz w:val="17"/>
          <w:szCs w:val="17"/>
        </w:rPr>
      </w:pPr>
    </w:p>
    <w:p w14:paraId="2E8D85B2" w14:textId="21F45E90" w:rsidR="00E8259F" w:rsidRDefault="518F8661">
      <w:pPr>
        <w:pStyle w:val="Heading2"/>
        <w:spacing w:before="240" w:after="240"/>
        <w:jc w:val="both"/>
      </w:pPr>
      <w:bookmarkStart w:id="8" w:name="_Toc140570673"/>
      <w:r>
        <w:t>1.3 Portée de la stratégie</w:t>
      </w:r>
      <w:bookmarkEnd w:id="8"/>
    </w:p>
    <w:p w14:paraId="20278C75" w14:textId="71A4E27E" w:rsidR="00313D1F" w:rsidRDefault="518F8661" w:rsidP="30491AC5">
      <w:pPr>
        <w:spacing w:before="240" w:after="120"/>
        <w:jc w:val="both"/>
        <w:rPr>
          <w:rFonts w:ascii="Montserrat" w:eastAsia="Montserrat" w:hAnsi="Montserrat" w:cs="Montserrat"/>
        </w:rPr>
      </w:pPr>
      <w:r w:rsidRPr="0359FD2F">
        <w:rPr>
          <w:rFonts w:ascii="Montserrat" w:eastAsia="Montserrat" w:hAnsi="Montserrat" w:cs="Montserrat"/>
        </w:rPr>
        <w:t xml:space="preserve">La nécessité de traiter de manière intégrée le problème des inondations et des sécheresses à l'échelle du bassin de la Volta est apparue à la suite des multiples impacts transfrontaliers liés aux inondations et </w:t>
      </w:r>
      <w:r w:rsidR="44D667DF" w:rsidRPr="0359FD2F">
        <w:rPr>
          <w:rFonts w:ascii="Montserrat" w:eastAsia="Montserrat" w:hAnsi="Montserrat" w:cs="Montserrat"/>
        </w:rPr>
        <w:t xml:space="preserve">aux </w:t>
      </w:r>
      <w:r w:rsidRPr="0359FD2F">
        <w:rPr>
          <w:rFonts w:ascii="Montserrat" w:eastAsia="Montserrat" w:hAnsi="Montserrat" w:cs="Montserrat"/>
        </w:rPr>
        <w:t xml:space="preserve">sécheresses de ces dernières années. L’urgence d’améliorer et </w:t>
      </w:r>
      <w:r w:rsidR="1E53A99B" w:rsidRPr="0359FD2F">
        <w:rPr>
          <w:rFonts w:ascii="Montserrat" w:eastAsia="Montserrat" w:hAnsi="Montserrat" w:cs="Montserrat"/>
        </w:rPr>
        <w:t>d’</w:t>
      </w:r>
      <w:r w:rsidR="581AA3CB" w:rsidRPr="0359FD2F">
        <w:rPr>
          <w:rFonts w:ascii="Montserrat" w:eastAsia="Montserrat" w:hAnsi="Montserrat" w:cs="Montserrat"/>
        </w:rPr>
        <w:t>harmoniser</w:t>
      </w:r>
      <w:r w:rsidRPr="0359FD2F">
        <w:rPr>
          <w:rFonts w:ascii="Montserrat" w:eastAsia="Montserrat" w:hAnsi="Montserrat" w:cs="Montserrat"/>
        </w:rPr>
        <w:t xml:space="preserve"> </w:t>
      </w:r>
      <w:r w:rsidR="38A68840" w:rsidRPr="0359FD2F">
        <w:rPr>
          <w:rFonts w:ascii="Montserrat" w:eastAsia="Montserrat" w:hAnsi="Montserrat" w:cs="Montserrat"/>
        </w:rPr>
        <w:t>l</w:t>
      </w:r>
      <w:r w:rsidR="709E293D" w:rsidRPr="0359FD2F">
        <w:rPr>
          <w:rFonts w:ascii="Montserrat" w:eastAsia="Montserrat" w:hAnsi="Montserrat" w:cs="Montserrat"/>
        </w:rPr>
        <w:t>’approche et les instruments de</w:t>
      </w:r>
      <w:r w:rsidR="709E293D" w:rsidRPr="0359FD2F">
        <w:rPr>
          <w:rFonts w:ascii="Montserrat" w:hAnsi="Montserrat"/>
        </w:rPr>
        <w:t xml:space="preserve"> </w:t>
      </w:r>
      <w:r w:rsidRPr="0359FD2F">
        <w:rPr>
          <w:rFonts w:ascii="Montserrat" w:eastAsia="Montserrat" w:hAnsi="Montserrat" w:cs="Montserrat"/>
        </w:rPr>
        <w:t xml:space="preserve">gestion des catastrophes dans la région ont donné l’élan nécessaire à l’élaboration d’une stratégie commune de réduction et de gestion des </w:t>
      </w:r>
      <w:r w:rsidRPr="0359FD2F">
        <w:rPr>
          <w:rFonts w:ascii="Montserrat" w:eastAsia="Montserrat" w:hAnsi="Montserrat" w:cs="Montserrat"/>
        </w:rPr>
        <w:lastRenderedPageBreak/>
        <w:t xml:space="preserve">risques </w:t>
      </w:r>
      <w:r w:rsidR="651110CF" w:rsidRPr="0359FD2F">
        <w:rPr>
          <w:rFonts w:ascii="Montserrat" w:eastAsia="Montserrat" w:hAnsi="Montserrat" w:cs="Montserrat"/>
        </w:rPr>
        <w:t>d’inondation</w:t>
      </w:r>
      <w:r w:rsidRPr="0359FD2F">
        <w:rPr>
          <w:rFonts w:ascii="Montserrat" w:eastAsia="Montserrat" w:hAnsi="Montserrat" w:cs="Montserrat"/>
        </w:rPr>
        <w:t xml:space="preserve"> et de </w:t>
      </w:r>
      <w:r w:rsidR="651110CF" w:rsidRPr="0359FD2F">
        <w:rPr>
          <w:rFonts w:ascii="Montserrat" w:eastAsia="Montserrat" w:hAnsi="Montserrat" w:cs="Montserrat"/>
        </w:rPr>
        <w:t>sécheresse</w:t>
      </w:r>
      <w:r w:rsidRPr="0359FD2F">
        <w:rPr>
          <w:rFonts w:ascii="Montserrat" w:eastAsia="Montserrat" w:hAnsi="Montserrat" w:cs="Montserrat"/>
        </w:rPr>
        <w:t xml:space="preserve"> dans le bassin </w:t>
      </w:r>
      <w:r w:rsidR="717D5C86" w:rsidRPr="0359FD2F">
        <w:rPr>
          <w:rFonts w:ascii="Montserrat" w:eastAsia="Montserrat" w:hAnsi="Montserrat" w:cs="Montserrat"/>
        </w:rPr>
        <w:t xml:space="preserve">de la </w:t>
      </w:r>
      <w:r w:rsidRPr="0359FD2F">
        <w:rPr>
          <w:rFonts w:ascii="Montserrat" w:eastAsia="Montserrat" w:hAnsi="Montserrat" w:cs="Montserrat"/>
        </w:rPr>
        <w:t xml:space="preserve">Volta. </w:t>
      </w:r>
      <w:r w:rsidR="070739B8" w:rsidRPr="0359FD2F">
        <w:rPr>
          <w:rFonts w:ascii="Montserrat" w:eastAsia="Montserrat" w:hAnsi="Montserrat" w:cs="Montserrat"/>
        </w:rPr>
        <w:t xml:space="preserve">La présente stratégie </w:t>
      </w:r>
      <w:r w:rsidRPr="0359FD2F">
        <w:rPr>
          <w:rFonts w:ascii="Montserrat" w:eastAsia="Montserrat" w:hAnsi="Montserrat" w:cs="Montserrat"/>
        </w:rPr>
        <w:t xml:space="preserve">permet à </w:t>
      </w:r>
      <w:r w:rsidR="581AA3CB" w:rsidRPr="0359FD2F">
        <w:rPr>
          <w:rFonts w:ascii="Montserrat" w:eastAsia="Montserrat" w:hAnsi="Montserrat" w:cs="Montserrat"/>
        </w:rPr>
        <w:t>l’A</w:t>
      </w:r>
      <w:r w:rsidR="74C9510C" w:rsidRPr="0359FD2F">
        <w:rPr>
          <w:rFonts w:ascii="Montserrat" w:eastAsia="Montserrat" w:hAnsi="Montserrat" w:cs="Montserrat"/>
        </w:rPr>
        <w:t>BV</w:t>
      </w:r>
      <w:r w:rsidR="039B71AB" w:rsidRPr="0359FD2F">
        <w:rPr>
          <w:rFonts w:ascii="Montserrat" w:eastAsia="Montserrat" w:hAnsi="Montserrat" w:cs="Montserrat"/>
        </w:rPr>
        <w:t>,</w:t>
      </w:r>
      <w:r w:rsidR="709E293D" w:rsidRPr="0359FD2F">
        <w:rPr>
          <w:rFonts w:ascii="Montserrat" w:eastAsia="Montserrat" w:hAnsi="Montserrat" w:cs="Montserrat"/>
        </w:rPr>
        <w:t xml:space="preserve"> ensemble avec ses parties prenantes</w:t>
      </w:r>
      <w:r w:rsidR="2B3E0790" w:rsidRPr="0359FD2F">
        <w:rPr>
          <w:rFonts w:ascii="Montserrat" w:eastAsia="Montserrat" w:hAnsi="Montserrat" w:cs="Montserrat"/>
        </w:rPr>
        <w:t>,</w:t>
      </w:r>
      <w:r w:rsidRPr="0359FD2F">
        <w:rPr>
          <w:rFonts w:ascii="Montserrat" w:eastAsia="Montserrat" w:hAnsi="Montserrat" w:cs="Montserrat"/>
        </w:rPr>
        <w:t xml:space="preserve"> de mieux accomplir sa mission de gestion et de développement durable du bassin par la promotion de la gestion intégrée </w:t>
      </w:r>
      <w:r w:rsidR="581AA3CB" w:rsidRPr="0359FD2F">
        <w:rPr>
          <w:rFonts w:ascii="Montserrat" w:eastAsia="Montserrat" w:hAnsi="Montserrat" w:cs="Montserrat"/>
        </w:rPr>
        <w:t>de</w:t>
      </w:r>
      <w:r w:rsidR="74C9510C" w:rsidRPr="0359FD2F">
        <w:rPr>
          <w:rFonts w:ascii="Montserrat" w:eastAsia="Montserrat" w:hAnsi="Montserrat" w:cs="Montserrat"/>
        </w:rPr>
        <w:t>s</w:t>
      </w:r>
      <w:r w:rsidR="709E293D" w:rsidRPr="0359FD2F">
        <w:rPr>
          <w:rFonts w:ascii="Montserrat" w:eastAsia="Montserrat" w:hAnsi="Montserrat" w:cs="Montserrat"/>
        </w:rPr>
        <w:t xml:space="preserve"> ressources en eau ainsi que des écosystèmes et risques associés y compris des </w:t>
      </w:r>
      <w:r w:rsidR="581AA3CB" w:rsidRPr="0359FD2F">
        <w:rPr>
          <w:rFonts w:ascii="Montserrat" w:eastAsia="Montserrat" w:hAnsi="Montserrat" w:cs="Montserrat"/>
        </w:rPr>
        <w:t>inondation</w:t>
      </w:r>
      <w:r w:rsidR="74C9510C" w:rsidRPr="0359FD2F">
        <w:rPr>
          <w:rFonts w:ascii="Montserrat" w:eastAsia="Montserrat" w:hAnsi="Montserrat" w:cs="Montserrat"/>
        </w:rPr>
        <w:t>s</w:t>
      </w:r>
      <w:r w:rsidR="581AA3CB" w:rsidRPr="0359FD2F">
        <w:rPr>
          <w:rFonts w:ascii="Montserrat" w:eastAsia="Montserrat" w:hAnsi="Montserrat" w:cs="Montserrat"/>
        </w:rPr>
        <w:t xml:space="preserve"> et </w:t>
      </w:r>
      <w:r w:rsidR="709E293D" w:rsidRPr="0359FD2F">
        <w:rPr>
          <w:rFonts w:ascii="Montserrat" w:eastAsia="Montserrat" w:hAnsi="Montserrat" w:cs="Montserrat"/>
        </w:rPr>
        <w:t xml:space="preserve">des </w:t>
      </w:r>
      <w:r w:rsidRPr="0359FD2F">
        <w:rPr>
          <w:rFonts w:ascii="Montserrat" w:eastAsia="Montserrat" w:hAnsi="Montserrat" w:cs="Montserrat"/>
        </w:rPr>
        <w:t>sécheresse</w:t>
      </w:r>
      <w:r w:rsidR="709E293D" w:rsidRPr="0359FD2F">
        <w:rPr>
          <w:rFonts w:ascii="Montserrat" w:eastAsia="Montserrat" w:hAnsi="Montserrat" w:cs="Montserrat"/>
        </w:rPr>
        <w:t>s</w:t>
      </w:r>
      <w:r w:rsidRPr="0359FD2F">
        <w:rPr>
          <w:rFonts w:ascii="Montserrat" w:eastAsia="Montserrat" w:hAnsi="Montserrat" w:cs="Montserrat"/>
        </w:rPr>
        <w:t xml:space="preserve">. La présente stratégie offre un cadre de référence aux États </w:t>
      </w:r>
      <w:r w:rsidR="74C9510C" w:rsidRPr="0359FD2F">
        <w:rPr>
          <w:rFonts w:ascii="Montserrat" w:eastAsia="Montserrat" w:hAnsi="Montserrat" w:cs="Montserrat"/>
        </w:rPr>
        <w:t>P</w:t>
      </w:r>
      <w:r w:rsidR="581AA3CB" w:rsidRPr="0359FD2F">
        <w:rPr>
          <w:rFonts w:ascii="Montserrat" w:eastAsia="Montserrat" w:hAnsi="Montserrat" w:cs="Montserrat"/>
        </w:rPr>
        <w:t>arties</w:t>
      </w:r>
      <w:r w:rsidRPr="0359FD2F">
        <w:rPr>
          <w:rFonts w:ascii="Montserrat" w:eastAsia="Montserrat" w:hAnsi="Montserrat" w:cs="Montserrat"/>
        </w:rPr>
        <w:t xml:space="preserve">, donnant les directives pour </w:t>
      </w:r>
      <w:r w:rsidR="0DEAD1E0" w:rsidRPr="0359FD2F">
        <w:rPr>
          <w:rFonts w:ascii="Montserrat" w:eastAsia="Montserrat" w:hAnsi="Montserrat" w:cs="Montserrat"/>
        </w:rPr>
        <w:t xml:space="preserve">la réduction et la </w:t>
      </w:r>
      <w:r w:rsidRPr="0359FD2F">
        <w:rPr>
          <w:rFonts w:ascii="Montserrat" w:eastAsia="Montserrat" w:hAnsi="Montserrat" w:cs="Montserrat"/>
        </w:rPr>
        <w:t xml:space="preserve">gestion intégrée et transfrontalière des risques </w:t>
      </w:r>
      <w:r w:rsidR="79EBA645" w:rsidRPr="0359FD2F">
        <w:rPr>
          <w:rFonts w:ascii="Montserrat" w:eastAsia="Montserrat" w:hAnsi="Montserrat" w:cs="Montserrat"/>
        </w:rPr>
        <w:t>d’inondation</w:t>
      </w:r>
      <w:r w:rsidRPr="0359FD2F">
        <w:rPr>
          <w:rFonts w:ascii="Montserrat" w:eastAsia="Montserrat" w:hAnsi="Montserrat" w:cs="Montserrat"/>
        </w:rPr>
        <w:t xml:space="preserve"> et de </w:t>
      </w:r>
      <w:r w:rsidR="651110CF" w:rsidRPr="0359FD2F">
        <w:rPr>
          <w:rFonts w:ascii="Montserrat" w:eastAsia="Montserrat" w:hAnsi="Montserrat" w:cs="Montserrat"/>
        </w:rPr>
        <w:t>sécheresse</w:t>
      </w:r>
      <w:r w:rsidRPr="0359FD2F">
        <w:rPr>
          <w:rFonts w:ascii="Montserrat" w:eastAsia="Montserrat" w:hAnsi="Montserrat" w:cs="Montserrat"/>
        </w:rPr>
        <w:t xml:space="preserve">, à faire adopter par chaque gouvernement. </w:t>
      </w:r>
      <w:r w:rsidR="7DCB2EBF" w:rsidRPr="0359FD2F">
        <w:rPr>
          <w:rFonts w:ascii="Montserrat" w:eastAsia="Montserrat" w:hAnsi="Montserrat" w:cs="Montserrat"/>
        </w:rPr>
        <w:t>Basée sur une analyse détaillée des besoins dans le bassin de la Volta,</w:t>
      </w:r>
      <w:r w:rsidR="7069731D" w:rsidRPr="0359FD2F">
        <w:rPr>
          <w:rFonts w:ascii="Montserrat" w:eastAsia="Montserrat" w:hAnsi="Montserrat" w:cs="Montserrat"/>
        </w:rPr>
        <w:t xml:space="preserve"> </w:t>
      </w:r>
      <w:r w:rsidR="00313D1F" w:rsidRPr="0359FD2F">
        <w:rPr>
          <w:rFonts w:ascii="Montserrat" w:eastAsia="Montserrat" w:hAnsi="Montserrat" w:cs="Montserrat"/>
        </w:rPr>
        <w:t>elle s’articule</w:t>
      </w:r>
      <w:r w:rsidR="1E6D71C9" w:rsidRPr="0359FD2F">
        <w:rPr>
          <w:rFonts w:ascii="Montserrat" w:eastAsia="Montserrat" w:hAnsi="Montserrat" w:cs="Montserrat"/>
        </w:rPr>
        <w:t xml:space="preserve"> autour des</w:t>
      </w:r>
      <w:r w:rsidR="33D568F6" w:rsidRPr="0359FD2F">
        <w:rPr>
          <w:rFonts w:ascii="Montserrat" w:eastAsia="Montserrat" w:hAnsi="Montserrat" w:cs="Montserrat"/>
        </w:rPr>
        <w:t xml:space="preserve"> quatre </w:t>
      </w:r>
      <w:r w:rsidR="7ECCF6EA" w:rsidRPr="0359FD2F">
        <w:rPr>
          <w:rFonts w:ascii="Montserrat" w:eastAsia="Montserrat" w:hAnsi="Montserrat" w:cs="Montserrat"/>
        </w:rPr>
        <w:t>éléments</w:t>
      </w:r>
      <w:r w:rsidR="33D568F6" w:rsidRPr="0359FD2F">
        <w:rPr>
          <w:rFonts w:ascii="Montserrat" w:eastAsia="Montserrat" w:hAnsi="Montserrat" w:cs="Montserrat"/>
        </w:rPr>
        <w:t xml:space="preserve"> </w:t>
      </w:r>
      <w:r w:rsidR="3532DD0C" w:rsidRPr="0359FD2F">
        <w:rPr>
          <w:rFonts w:ascii="Montserrat" w:eastAsia="Montserrat" w:hAnsi="Montserrat" w:cs="Montserrat"/>
        </w:rPr>
        <w:t>clé</w:t>
      </w:r>
      <w:r w:rsidR="2675692F" w:rsidRPr="0359FD2F">
        <w:rPr>
          <w:rFonts w:ascii="Montserrat" w:eastAsia="Montserrat" w:hAnsi="Montserrat" w:cs="Montserrat"/>
        </w:rPr>
        <w:t>s</w:t>
      </w:r>
      <w:r w:rsidR="3532DD0C" w:rsidRPr="0359FD2F">
        <w:rPr>
          <w:rFonts w:ascii="Montserrat" w:eastAsia="Montserrat" w:hAnsi="Montserrat" w:cs="Montserrat"/>
        </w:rPr>
        <w:t xml:space="preserve"> </w:t>
      </w:r>
      <w:r w:rsidR="33D568F6" w:rsidRPr="0359FD2F">
        <w:rPr>
          <w:rFonts w:ascii="Montserrat" w:eastAsia="Montserrat" w:hAnsi="Montserrat" w:cs="Montserrat"/>
        </w:rPr>
        <w:t>décrits dans</w:t>
      </w:r>
      <w:r w:rsidRPr="0359FD2F">
        <w:rPr>
          <w:rFonts w:ascii="Montserrat" w:eastAsia="Montserrat" w:hAnsi="Montserrat" w:cs="Montserrat"/>
        </w:rPr>
        <w:t xml:space="preserve"> la </w:t>
      </w:r>
      <w:r w:rsidR="004D4F82" w:rsidRPr="0359FD2F">
        <w:rPr>
          <w:rFonts w:ascii="Montserrat" w:eastAsia="Montserrat" w:hAnsi="Montserrat" w:cs="Montserrat"/>
        </w:rPr>
        <w:t>figure 2</w:t>
      </w:r>
      <w:r w:rsidR="5D89ACE6" w:rsidRPr="0359FD2F">
        <w:rPr>
          <w:rFonts w:ascii="Montserrat" w:eastAsia="Montserrat" w:hAnsi="Montserrat" w:cs="Montserrat"/>
        </w:rPr>
        <w:t>.</w:t>
      </w:r>
    </w:p>
    <w:p w14:paraId="435077BC" w14:textId="25FAC36A" w:rsidR="00B60C24" w:rsidRPr="00B60C24" w:rsidRDefault="0BF23100" w:rsidP="00B30C8A">
      <w:pPr>
        <w:spacing w:before="240" w:after="120"/>
        <w:jc w:val="center"/>
        <w:rPr>
          <w:rFonts w:ascii="Montserrat" w:eastAsia="Montserrat" w:hAnsi="Montserrat" w:cs="Montserrat"/>
        </w:rPr>
      </w:pPr>
      <w:r>
        <w:rPr>
          <w:noProof/>
        </w:rPr>
        <w:drawing>
          <wp:inline distT="0" distB="0" distL="0" distR="0" wp14:anchorId="78E20A9C" wp14:editId="2CE6C7B6">
            <wp:extent cx="4646428" cy="4646428"/>
            <wp:effectExtent l="0" t="0" r="1905" b="1905"/>
            <wp:docPr id="1908206443" name="Picture 1908206443"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206443"/>
                    <pic:cNvPicPr/>
                  </pic:nvPicPr>
                  <pic:blipFill>
                    <a:blip r:embed="rId21">
                      <a:extLst>
                        <a:ext uri="{28A0092B-C50C-407E-A947-70E740481C1C}">
                          <a14:useLocalDpi xmlns:a14="http://schemas.microsoft.com/office/drawing/2010/main" val="0"/>
                        </a:ext>
                      </a:extLst>
                    </a:blip>
                    <a:stretch>
                      <a:fillRect/>
                    </a:stretch>
                  </pic:blipFill>
                  <pic:spPr>
                    <a:xfrm>
                      <a:off x="0" y="0"/>
                      <a:ext cx="4646428" cy="4646428"/>
                    </a:xfrm>
                    <a:prstGeom prst="rect">
                      <a:avLst/>
                    </a:prstGeom>
                  </pic:spPr>
                </pic:pic>
              </a:graphicData>
            </a:graphic>
          </wp:inline>
        </w:drawing>
      </w:r>
    </w:p>
    <w:p w14:paraId="3EFDA282" w14:textId="7FB6B90A" w:rsidR="00B60C24" w:rsidRPr="00B60C24" w:rsidRDefault="00B60C24" w:rsidP="00B30C8A">
      <w:pPr>
        <w:spacing w:before="240" w:after="120"/>
        <w:jc w:val="center"/>
        <w:rPr>
          <w:rFonts w:ascii="Montserrat" w:eastAsia="Montserrat" w:hAnsi="Montserrat" w:cs="Montserrat"/>
          <w:i/>
          <w:iCs/>
          <w:sz w:val="13"/>
          <w:szCs w:val="13"/>
          <w:highlight w:val="white"/>
        </w:rPr>
      </w:pPr>
      <w:r w:rsidRPr="0359FD2F">
        <w:rPr>
          <w:rFonts w:ascii="Montserrat" w:eastAsia="Montserrat" w:hAnsi="Montserrat" w:cs="Montserrat"/>
          <w:i/>
          <w:iCs/>
          <w:sz w:val="16"/>
          <w:szCs w:val="16"/>
          <w:highlight w:val="white"/>
        </w:rPr>
        <w:t xml:space="preserve">Figure </w:t>
      </w:r>
      <w:r w:rsidR="4C76352D" w:rsidRPr="0359FD2F">
        <w:rPr>
          <w:rFonts w:ascii="Montserrat" w:eastAsia="Montserrat" w:hAnsi="Montserrat" w:cs="Montserrat"/>
          <w:i/>
          <w:iCs/>
          <w:sz w:val="16"/>
          <w:szCs w:val="16"/>
          <w:highlight w:val="white"/>
        </w:rPr>
        <w:t>2</w:t>
      </w:r>
      <w:r w:rsidRPr="0359FD2F">
        <w:rPr>
          <w:rFonts w:ascii="Montserrat" w:eastAsia="Montserrat" w:hAnsi="Montserrat" w:cs="Montserrat"/>
          <w:i/>
          <w:iCs/>
          <w:sz w:val="16"/>
          <w:szCs w:val="16"/>
          <w:highlight w:val="white"/>
        </w:rPr>
        <w:t>. Éléments principaux pour une gestion intégrée et transfrontalière des risques.</w:t>
      </w:r>
    </w:p>
    <w:p w14:paraId="28E393C7" w14:textId="578C9FA0" w:rsidR="276A694E" w:rsidRPr="00B60C24" w:rsidRDefault="276A694E">
      <w:pPr>
        <w:spacing w:after="120"/>
        <w:jc w:val="both"/>
        <w:rPr>
          <w:rFonts w:ascii="Montserrat" w:hAnsi="Montserrat"/>
          <w:lang w:val="sv-SE"/>
        </w:rPr>
      </w:pPr>
    </w:p>
    <w:p w14:paraId="1BC1BEC4" w14:textId="20BC1D1D" w:rsidR="00E8259F" w:rsidRDefault="004424B8" w:rsidP="6B8C767E">
      <w:pPr>
        <w:spacing w:after="120"/>
        <w:jc w:val="both"/>
        <w:rPr>
          <w:rFonts w:ascii="Montserrat" w:eastAsia="Montserrat" w:hAnsi="Montserrat" w:cs="Montserrat"/>
        </w:rPr>
      </w:pPr>
      <w:r>
        <w:rPr>
          <w:rFonts w:ascii="Montserrat" w:eastAsia="Montserrat" w:hAnsi="Montserrat" w:cs="Montserrat"/>
        </w:rPr>
        <w:t>A ces fin</w:t>
      </w:r>
      <w:r w:rsidR="009C008C">
        <w:rPr>
          <w:rFonts w:ascii="Montserrat" w:eastAsia="Montserrat" w:hAnsi="Montserrat" w:cs="Montserrat"/>
        </w:rPr>
        <w:t>s</w:t>
      </w:r>
      <w:r>
        <w:rPr>
          <w:rFonts w:ascii="Montserrat" w:eastAsia="Montserrat" w:hAnsi="Montserrat" w:cs="Montserrat"/>
        </w:rPr>
        <w:t>, elle promeut :</w:t>
      </w:r>
    </w:p>
    <w:p w14:paraId="72C013A8" w14:textId="443FC932" w:rsidR="00E8259F" w:rsidRDefault="7113C5D5">
      <w:pPr>
        <w:numPr>
          <w:ilvl w:val="0"/>
          <w:numId w:val="7"/>
        </w:numPr>
        <w:jc w:val="both"/>
        <w:rPr>
          <w:rFonts w:ascii="Montserrat" w:eastAsia="Montserrat" w:hAnsi="Montserrat" w:cs="Montserrat"/>
        </w:rPr>
      </w:pPr>
      <w:proofErr w:type="gramStart"/>
      <w:r w:rsidRPr="0359FD2F">
        <w:rPr>
          <w:rFonts w:ascii="Montserrat" w:eastAsia="Montserrat" w:hAnsi="Montserrat" w:cs="Montserrat"/>
        </w:rPr>
        <w:t>l’harmonisation</w:t>
      </w:r>
      <w:proofErr w:type="gramEnd"/>
      <w:r w:rsidR="518F8661" w:rsidRPr="0359FD2F">
        <w:rPr>
          <w:rFonts w:ascii="Montserrat" w:eastAsia="Montserrat" w:hAnsi="Montserrat" w:cs="Montserrat"/>
        </w:rPr>
        <w:t xml:space="preserve"> des politiques, législations, règlementations et stratégies nationales en matière de gestion des </w:t>
      </w:r>
      <w:r w:rsidR="709E293D" w:rsidRPr="0359FD2F">
        <w:rPr>
          <w:rFonts w:ascii="Montserrat" w:eastAsia="Montserrat" w:hAnsi="Montserrat" w:cs="Montserrat"/>
        </w:rPr>
        <w:t>risques d</w:t>
      </w:r>
      <w:r w:rsidR="09032512" w:rsidRPr="0359FD2F">
        <w:rPr>
          <w:rFonts w:ascii="Montserrat" w:eastAsia="Montserrat" w:hAnsi="Montserrat" w:cs="Montserrat"/>
        </w:rPr>
        <w:t>’</w:t>
      </w:r>
      <w:r w:rsidR="4300B5B8" w:rsidRPr="0359FD2F">
        <w:rPr>
          <w:rFonts w:ascii="Montserrat" w:eastAsia="Montserrat" w:hAnsi="Montserrat" w:cs="Montserrat"/>
        </w:rPr>
        <w:t>inondation</w:t>
      </w:r>
      <w:r w:rsidR="4F86DEC3" w:rsidRPr="0359FD2F">
        <w:rPr>
          <w:rFonts w:ascii="Montserrat" w:eastAsia="Montserrat" w:hAnsi="Montserrat" w:cs="Montserrat"/>
        </w:rPr>
        <w:t xml:space="preserve"> </w:t>
      </w:r>
      <w:r w:rsidR="709E293D" w:rsidRPr="0359FD2F">
        <w:rPr>
          <w:rFonts w:ascii="Montserrat" w:eastAsia="Montserrat" w:hAnsi="Montserrat" w:cs="Montserrat"/>
        </w:rPr>
        <w:t xml:space="preserve">et de </w:t>
      </w:r>
      <w:r w:rsidR="7F35C56F" w:rsidRPr="0359FD2F">
        <w:rPr>
          <w:rFonts w:ascii="Montserrat" w:eastAsia="Montserrat" w:hAnsi="Montserrat" w:cs="Montserrat"/>
        </w:rPr>
        <w:t>sécheresse</w:t>
      </w:r>
      <w:r w:rsidR="518F8661" w:rsidRPr="0359FD2F">
        <w:rPr>
          <w:rFonts w:ascii="Montserrat" w:eastAsia="Montserrat" w:hAnsi="Montserrat" w:cs="Montserrat"/>
        </w:rPr>
        <w:t>;</w:t>
      </w:r>
    </w:p>
    <w:p w14:paraId="4DBF058C" w14:textId="796072B4" w:rsidR="00E8259F" w:rsidRDefault="009C008C">
      <w:pPr>
        <w:numPr>
          <w:ilvl w:val="0"/>
          <w:numId w:val="7"/>
        </w:numPr>
        <w:pBdr>
          <w:top w:val="nil"/>
          <w:left w:val="nil"/>
          <w:bottom w:val="nil"/>
          <w:right w:val="nil"/>
          <w:between w:val="nil"/>
        </w:pBdr>
        <w:jc w:val="both"/>
        <w:rPr>
          <w:rFonts w:ascii="Montserrat" w:eastAsia="Montserrat" w:hAnsi="Montserrat" w:cs="Montserrat"/>
        </w:rPr>
      </w:pPr>
      <w:proofErr w:type="gramStart"/>
      <w:r w:rsidRPr="2ECDE94A">
        <w:rPr>
          <w:rFonts w:ascii="Montserrat" w:eastAsia="Montserrat" w:hAnsi="Montserrat" w:cs="Montserrat"/>
        </w:rPr>
        <w:lastRenderedPageBreak/>
        <w:t>l</w:t>
      </w:r>
      <w:r w:rsidR="004424B8" w:rsidRPr="2ECDE94A">
        <w:rPr>
          <w:rFonts w:ascii="Montserrat" w:eastAsia="Montserrat" w:hAnsi="Montserrat" w:cs="Montserrat"/>
        </w:rPr>
        <w:t>a</w:t>
      </w:r>
      <w:proofErr w:type="gramEnd"/>
      <w:r w:rsidR="004424B8">
        <w:rPr>
          <w:rFonts w:ascii="Montserrat" w:eastAsia="Montserrat" w:hAnsi="Montserrat" w:cs="Montserrat"/>
        </w:rPr>
        <w:t xml:space="preserve"> détermination du rôle et des responsabilités des acteurs dans la</w:t>
      </w:r>
      <w:r w:rsidR="00125E27">
        <w:rPr>
          <w:rFonts w:ascii="Montserrat" w:eastAsia="Montserrat" w:hAnsi="Montserrat" w:cs="Montserrat"/>
        </w:rPr>
        <w:t xml:space="preserve"> réduction et</w:t>
      </w:r>
      <w:r w:rsidR="004424B8">
        <w:rPr>
          <w:rFonts w:ascii="Montserrat" w:eastAsia="Montserrat" w:hAnsi="Montserrat" w:cs="Montserrat"/>
        </w:rPr>
        <w:t xml:space="preserve"> gestion des </w:t>
      </w:r>
      <w:r>
        <w:rPr>
          <w:rFonts w:ascii="Montserrat" w:eastAsia="Montserrat" w:hAnsi="Montserrat" w:cs="Montserrat"/>
        </w:rPr>
        <w:t>risques d</w:t>
      </w:r>
      <w:r w:rsidR="00125E27">
        <w:rPr>
          <w:rFonts w:ascii="Montserrat" w:eastAsia="Montserrat" w:hAnsi="Montserrat" w:cs="Montserrat"/>
        </w:rPr>
        <w:t>’</w:t>
      </w:r>
      <w:r>
        <w:rPr>
          <w:rFonts w:ascii="Montserrat" w:eastAsia="Montserrat" w:hAnsi="Montserrat" w:cs="Montserrat"/>
        </w:rPr>
        <w:t xml:space="preserve">inondation et de </w:t>
      </w:r>
      <w:r w:rsidRPr="2ECDE94A">
        <w:rPr>
          <w:rFonts w:ascii="Montserrat" w:eastAsia="Montserrat" w:hAnsi="Montserrat" w:cs="Montserrat"/>
        </w:rPr>
        <w:t>sécheresse</w:t>
      </w:r>
      <w:r w:rsidR="004424B8">
        <w:rPr>
          <w:rFonts w:ascii="Montserrat" w:eastAsia="Montserrat" w:hAnsi="Montserrat" w:cs="Montserrat"/>
        </w:rPr>
        <w:t xml:space="preserve"> ;</w:t>
      </w:r>
    </w:p>
    <w:p w14:paraId="3444ACE4" w14:textId="434647E9" w:rsidR="00E8259F" w:rsidRDefault="009C008C">
      <w:pPr>
        <w:numPr>
          <w:ilvl w:val="0"/>
          <w:numId w:val="7"/>
        </w:numPr>
        <w:pBdr>
          <w:top w:val="nil"/>
          <w:left w:val="nil"/>
          <w:bottom w:val="nil"/>
          <w:right w:val="nil"/>
          <w:between w:val="nil"/>
        </w:pBdr>
        <w:jc w:val="both"/>
        <w:rPr>
          <w:rFonts w:ascii="Montserrat" w:eastAsia="Montserrat" w:hAnsi="Montserrat" w:cs="Montserrat"/>
        </w:rPr>
      </w:pPr>
      <w:proofErr w:type="gramStart"/>
      <w:r w:rsidRPr="2ECDE94A">
        <w:rPr>
          <w:rFonts w:ascii="Montserrat" w:eastAsia="Montserrat" w:hAnsi="Montserrat" w:cs="Montserrat"/>
        </w:rPr>
        <w:t>l</w:t>
      </w:r>
      <w:r w:rsidR="004424B8" w:rsidRPr="2ECDE94A">
        <w:rPr>
          <w:rFonts w:ascii="Montserrat" w:eastAsia="Montserrat" w:hAnsi="Montserrat" w:cs="Montserrat"/>
        </w:rPr>
        <w:t>e</w:t>
      </w:r>
      <w:proofErr w:type="gramEnd"/>
      <w:r w:rsidR="004424B8">
        <w:rPr>
          <w:rFonts w:ascii="Montserrat" w:eastAsia="Montserrat" w:hAnsi="Montserrat" w:cs="Montserrat"/>
        </w:rPr>
        <w:t xml:space="preserve"> dialogue et la concertation entre les États Parties dans la planification, la conception, la réalisation et la gestion des mesures, projets et programmes de réduction des risques </w:t>
      </w:r>
      <w:r w:rsidRPr="2ECDE94A">
        <w:rPr>
          <w:rFonts w:ascii="Montserrat" w:eastAsia="Montserrat" w:hAnsi="Montserrat" w:cs="Montserrat"/>
        </w:rPr>
        <w:t>d</w:t>
      </w:r>
      <w:r w:rsidR="068AA862" w:rsidRPr="2ECDE94A">
        <w:rPr>
          <w:rFonts w:ascii="Montserrat" w:eastAsia="Montserrat" w:hAnsi="Montserrat" w:cs="Montserrat"/>
        </w:rPr>
        <w:t>’</w:t>
      </w:r>
      <w:r w:rsidRPr="2ECDE94A">
        <w:rPr>
          <w:rFonts w:ascii="Montserrat" w:eastAsia="Montserrat" w:hAnsi="Montserrat" w:cs="Montserrat"/>
        </w:rPr>
        <w:t>inondations</w:t>
      </w:r>
      <w:r>
        <w:rPr>
          <w:rFonts w:ascii="Montserrat" w:eastAsia="Montserrat" w:hAnsi="Montserrat" w:cs="Montserrat"/>
        </w:rPr>
        <w:t xml:space="preserve"> et de </w:t>
      </w:r>
      <w:r w:rsidRPr="2ECDE94A">
        <w:rPr>
          <w:rFonts w:ascii="Montserrat" w:eastAsia="Montserrat" w:hAnsi="Montserrat" w:cs="Montserrat"/>
        </w:rPr>
        <w:t xml:space="preserve">sécheresse </w:t>
      </w:r>
      <w:r w:rsidR="004424B8">
        <w:rPr>
          <w:rFonts w:ascii="Montserrat" w:eastAsia="Montserrat" w:hAnsi="Montserrat" w:cs="Montserrat"/>
        </w:rPr>
        <w:t>;</w:t>
      </w:r>
    </w:p>
    <w:p w14:paraId="7A419CD1" w14:textId="6BEA7C47" w:rsidR="00125E27" w:rsidRDefault="00125E27" w:rsidP="433E2D13">
      <w:pPr>
        <w:numPr>
          <w:ilvl w:val="0"/>
          <w:numId w:val="7"/>
        </w:numPr>
        <w:pBdr>
          <w:top w:val="nil"/>
          <w:left w:val="nil"/>
          <w:bottom w:val="nil"/>
          <w:right w:val="nil"/>
          <w:between w:val="nil"/>
        </w:pBdr>
        <w:jc w:val="both"/>
        <w:rPr>
          <w:rFonts w:ascii="Montserrat" w:eastAsia="Montserrat" w:hAnsi="Montserrat" w:cs="Montserrat"/>
        </w:rPr>
      </w:pPr>
      <w:proofErr w:type="gramStart"/>
      <w:r w:rsidRPr="433E2D13">
        <w:rPr>
          <w:rFonts w:ascii="Montserrat" w:eastAsia="Montserrat" w:hAnsi="Montserrat" w:cs="Montserrat"/>
        </w:rPr>
        <w:t>le</w:t>
      </w:r>
      <w:proofErr w:type="gramEnd"/>
      <w:r w:rsidRPr="433E2D13">
        <w:rPr>
          <w:rFonts w:ascii="Montserrat" w:eastAsia="Montserrat" w:hAnsi="Montserrat" w:cs="Montserrat"/>
        </w:rPr>
        <w:t xml:space="preserve"> renforcement des capacités institutionnelles, techniques et financières des institutions impliquées dans la réduction et gestion des risques d’inondation et de sécheresse, ainsi que des autorités et communautés locales</w:t>
      </w:r>
      <w:r w:rsidR="000D4B60" w:rsidRPr="433E2D13">
        <w:rPr>
          <w:rFonts w:ascii="Montserrat" w:eastAsia="Montserrat" w:hAnsi="Montserrat" w:cs="Montserrat"/>
        </w:rPr>
        <w:t> ;</w:t>
      </w:r>
    </w:p>
    <w:p w14:paraId="49A98949" w14:textId="764632C1" w:rsidR="00E8259F" w:rsidRDefault="009C008C">
      <w:pPr>
        <w:numPr>
          <w:ilvl w:val="0"/>
          <w:numId w:val="7"/>
        </w:numPr>
        <w:jc w:val="both"/>
        <w:rPr>
          <w:rFonts w:ascii="Montserrat" w:eastAsia="Montserrat" w:hAnsi="Montserrat" w:cs="Montserrat"/>
        </w:rPr>
      </w:pPr>
      <w:proofErr w:type="gramStart"/>
      <w:r w:rsidRPr="2ECDE94A">
        <w:rPr>
          <w:rFonts w:ascii="Montserrat" w:eastAsia="Montserrat" w:hAnsi="Montserrat" w:cs="Montserrat"/>
        </w:rPr>
        <w:t>l</w:t>
      </w:r>
      <w:r w:rsidR="004424B8" w:rsidRPr="2ECDE94A">
        <w:rPr>
          <w:rFonts w:ascii="Montserrat" w:eastAsia="Montserrat" w:hAnsi="Montserrat" w:cs="Montserrat"/>
        </w:rPr>
        <w:t>a</w:t>
      </w:r>
      <w:proofErr w:type="gramEnd"/>
      <w:r w:rsidR="004424B8">
        <w:rPr>
          <w:rFonts w:ascii="Montserrat" w:eastAsia="Montserrat" w:hAnsi="Montserrat" w:cs="Montserrat"/>
        </w:rPr>
        <w:t xml:space="preserve"> recherche scientifique</w:t>
      </w:r>
      <w:r w:rsidR="00125E27">
        <w:rPr>
          <w:rFonts w:ascii="Montserrat" w:eastAsia="Montserrat" w:hAnsi="Montserrat" w:cs="Montserrat"/>
        </w:rPr>
        <w:t>,</w:t>
      </w:r>
      <w:r w:rsidR="004424B8">
        <w:rPr>
          <w:rFonts w:ascii="Montserrat" w:eastAsia="Montserrat" w:hAnsi="Montserrat" w:cs="Montserrat"/>
        </w:rPr>
        <w:t xml:space="preserve"> l’éducation </w:t>
      </w:r>
      <w:r w:rsidR="00125E27">
        <w:rPr>
          <w:rFonts w:ascii="Montserrat" w:eastAsia="Montserrat" w:hAnsi="Montserrat" w:cs="Montserrat"/>
        </w:rPr>
        <w:t xml:space="preserve">et la sensibilisation </w:t>
      </w:r>
      <w:r w:rsidR="004424B8">
        <w:rPr>
          <w:rFonts w:ascii="Montserrat" w:eastAsia="Montserrat" w:hAnsi="Montserrat" w:cs="Montserrat"/>
        </w:rPr>
        <w:t xml:space="preserve">sur les questions de gestion intégrée des </w:t>
      </w:r>
      <w:r>
        <w:rPr>
          <w:rFonts w:ascii="Montserrat" w:eastAsia="Montserrat" w:hAnsi="Montserrat" w:cs="Montserrat"/>
        </w:rPr>
        <w:t xml:space="preserve">risques </w:t>
      </w:r>
      <w:r w:rsidRPr="1B714E6B">
        <w:rPr>
          <w:rFonts w:ascii="Montserrat" w:eastAsia="Montserrat" w:hAnsi="Montserrat" w:cs="Montserrat"/>
        </w:rPr>
        <w:t>d</w:t>
      </w:r>
      <w:r w:rsidR="2B1D63AB" w:rsidRPr="1B714E6B">
        <w:rPr>
          <w:rFonts w:ascii="Montserrat" w:eastAsia="Montserrat" w:hAnsi="Montserrat" w:cs="Montserrat"/>
        </w:rPr>
        <w:t>’</w:t>
      </w:r>
      <w:r w:rsidRPr="1B714E6B">
        <w:rPr>
          <w:rFonts w:ascii="Montserrat" w:eastAsia="Montserrat" w:hAnsi="Montserrat" w:cs="Montserrat"/>
        </w:rPr>
        <w:t>inondation</w:t>
      </w:r>
      <w:r>
        <w:rPr>
          <w:rFonts w:ascii="Montserrat" w:eastAsia="Montserrat" w:hAnsi="Montserrat" w:cs="Montserrat"/>
        </w:rPr>
        <w:t xml:space="preserve"> et de </w:t>
      </w:r>
      <w:r w:rsidRPr="1B714E6B">
        <w:rPr>
          <w:rFonts w:ascii="Montserrat" w:eastAsia="Montserrat" w:hAnsi="Montserrat" w:cs="Montserrat"/>
        </w:rPr>
        <w:t xml:space="preserve">sécheresse </w:t>
      </w:r>
      <w:r w:rsidR="004424B8">
        <w:rPr>
          <w:rFonts w:ascii="Montserrat" w:eastAsia="Montserrat" w:hAnsi="Montserrat" w:cs="Montserrat"/>
        </w:rPr>
        <w:t>;</w:t>
      </w:r>
    </w:p>
    <w:p w14:paraId="080482ED" w14:textId="75C6FC05" w:rsidR="00E8259F" w:rsidRDefault="009C008C">
      <w:pPr>
        <w:numPr>
          <w:ilvl w:val="0"/>
          <w:numId w:val="7"/>
        </w:numPr>
        <w:jc w:val="both"/>
        <w:rPr>
          <w:rFonts w:ascii="Montserrat" w:eastAsia="Montserrat" w:hAnsi="Montserrat" w:cs="Montserrat"/>
        </w:rPr>
      </w:pPr>
      <w:proofErr w:type="gramStart"/>
      <w:r w:rsidRPr="1B714E6B">
        <w:rPr>
          <w:rFonts w:ascii="Montserrat" w:eastAsia="Montserrat" w:hAnsi="Montserrat" w:cs="Montserrat"/>
        </w:rPr>
        <w:t>l</w:t>
      </w:r>
      <w:r w:rsidR="004424B8" w:rsidRPr="1B714E6B">
        <w:rPr>
          <w:rFonts w:ascii="Montserrat" w:eastAsia="Montserrat" w:hAnsi="Montserrat" w:cs="Montserrat"/>
        </w:rPr>
        <w:t>e</w:t>
      </w:r>
      <w:proofErr w:type="gramEnd"/>
      <w:r w:rsidR="004424B8">
        <w:rPr>
          <w:rFonts w:ascii="Montserrat" w:eastAsia="Montserrat" w:hAnsi="Montserrat" w:cs="Montserrat"/>
        </w:rPr>
        <w:t xml:space="preserve"> renforcement des liens et transferts d’information</w:t>
      </w:r>
      <w:r>
        <w:rPr>
          <w:rFonts w:ascii="Montserrat" w:eastAsia="Montserrat" w:hAnsi="Montserrat" w:cs="Montserrat"/>
        </w:rPr>
        <w:t xml:space="preserve"> de technologies et de </w:t>
      </w:r>
      <w:r w:rsidRPr="1B714E6B">
        <w:rPr>
          <w:rFonts w:ascii="Montserrat" w:eastAsia="Montserrat" w:hAnsi="Montserrat" w:cs="Montserrat"/>
        </w:rPr>
        <w:t>connaissance</w:t>
      </w:r>
      <w:r w:rsidR="091EE834" w:rsidRPr="1B714E6B">
        <w:rPr>
          <w:rFonts w:ascii="Montserrat" w:eastAsia="Montserrat" w:hAnsi="Montserrat" w:cs="Montserrat"/>
        </w:rPr>
        <w:t>s</w:t>
      </w:r>
      <w:r w:rsidR="004424B8">
        <w:rPr>
          <w:rFonts w:ascii="Montserrat" w:eastAsia="Montserrat" w:hAnsi="Montserrat" w:cs="Montserrat"/>
        </w:rPr>
        <w:t xml:space="preserve"> entre les services hydrométéorologiques et les acteurs </w:t>
      </w:r>
      <w:r w:rsidR="00125E27">
        <w:rPr>
          <w:rFonts w:ascii="Montserrat" w:eastAsia="Montserrat" w:hAnsi="Montserrat" w:cs="Montserrat"/>
        </w:rPr>
        <w:t xml:space="preserve">régionaux et </w:t>
      </w:r>
      <w:r w:rsidR="004424B8">
        <w:rPr>
          <w:rFonts w:ascii="Montserrat" w:eastAsia="Montserrat" w:hAnsi="Montserrat" w:cs="Montserrat"/>
        </w:rPr>
        <w:t xml:space="preserve">nationaux dans la prévention </w:t>
      </w:r>
      <w:r>
        <w:rPr>
          <w:rFonts w:ascii="Montserrat" w:eastAsia="Montserrat" w:hAnsi="Montserrat" w:cs="Montserrat"/>
        </w:rPr>
        <w:t xml:space="preserve">et l’alerte aux </w:t>
      </w:r>
      <w:r w:rsidR="004424B8">
        <w:rPr>
          <w:rFonts w:ascii="Montserrat" w:eastAsia="Montserrat" w:hAnsi="Montserrat" w:cs="Montserrat"/>
        </w:rPr>
        <w:t xml:space="preserve">risques </w:t>
      </w:r>
      <w:r w:rsidR="00AC4EED" w:rsidRPr="5A7F4ABE">
        <w:rPr>
          <w:rFonts w:ascii="Montserrat" w:eastAsia="Montserrat" w:hAnsi="Montserrat" w:cs="Montserrat"/>
        </w:rPr>
        <w:t>d’inondation</w:t>
      </w:r>
      <w:r w:rsidR="004424B8">
        <w:rPr>
          <w:rFonts w:ascii="Montserrat" w:eastAsia="Montserrat" w:hAnsi="Montserrat" w:cs="Montserrat"/>
        </w:rPr>
        <w:t xml:space="preserve"> et de </w:t>
      </w:r>
      <w:r w:rsidR="00AC4EED">
        <w:rPr>
          <w:rFonts w:ascii="Montserrat" w:eastAsia="Montserrat" w:hAnsi="Montserrat" w:cs="Montserrat"/>
        </w:rPr>
        <w:t>sécheresse.</w:t>
      </w:r>
    </w:p>
    <w:p w14:paraId="301F6390" w14:textId="21A80533" w:rsidR="00E8259F" w:rsidRDefault="004424B8">
      <w:pPr>
        <w:spacing w:before="240"/>
        <w:jc w:val="both"/>
        <w:rPr>
          <w:rFonts w:ascii="Montserrat" w:eastAsia="Montserrat" w:hAnsi="Montserrat" w:cs="Montserrat"/>
        </w:rPr>
      </w:pPr>
      <w:r>
        <w:rPr>
          <w:rFonts w:ascii="Montserrat" w:eastAsia="Montserrat" w:hAnsi="Montserrat" w:cs="Montserrat"/>
        </w:rPr>
        <w:t xml:space="preserve">Ce cadre partagé, transfrontalier et multisectoriel, régit toutes les mesures et activités, publiques ou privées, en cours ou projetées dans le bassin, ayant un impact </w:t>
      </w:r>
      <w:r w:rsidR="009C008C">
        <w:rPr>
          <w:rFonts w:ascii="Montserrat" w:eastAsia="Montserrat" w:hAnsi="Montserrat" w:cs="Montserrat"/>
        </w:rPr>
        <w:t xml:space="preserve">tant </w:t>
      </w:r>
      <w:r>
        <w:rPr>
          <w:rFonts w:ascii="Montserrat" w:eastAsia="Montserrat" w:hAnsi="Montserrat" w:cs="Montserrat"/>
        </w:rPr>
        <w:t xml:space="preserve">sur les risques </w:t>
      </w:r>
      <w:r w:rsidR="66228360" w:rsidRPr="6CC185BB">
        <w:rPr>
          <w:rFonts w:ascii="Montserrat" w:eastAsia="Montserrat" w:hAnsi="Montserrat" w:cs="Montserrat"/>
        </w:rPr>
        <w:t>d’</w:t>
      </w:r>
      <w:r w:rsidRPr="6CC185BB">
        <w:rPr>
          <w:rFonts w:ascii="Montserrat" w:eastAsia="Montserrat" w:hAnsi="Montserrat" w:cs="Montserrat"/>
        </w:rPr>
        <w:t>inondation</w:t>
      </w:r>
      <w:r>
        <w:rPr>
          <w:rFonts w:ascii="Montserrat" w:eastAsia="Montserrat" w:hAnsi="Montserrat" w:cs="Montserrat"/>
        </w:rPr>
        <w:t xml:space="preserve"> et </w:t>
      </w:r>
      <w:r w:rsidRPr="6CC185BB">
        <w:rPr>
          <w:rFonts w:ascii="Montserrat" w:eastAsia="Montserrat" w:hAnsi="Montserrat" w:cs="Montserrat"/>
        </w:rPr>
        <w:t>de</w:t>
      </w:r>
      <w:r>
        <w:rPr>
          <w:rFonts w:ascii="Montserrat" w:eastAsia="Montserrat" w:hAnsi="Montserrat" w:cs="Montserrat"/>
        </w:rPr>
        <w:t xml:space="preserve"> sécheresse</w:t>
      </w:r>
      <w:r w:rsidR="009C008C">
        <w:rPr>
          <w:rFonts w:ascii="Montserrat" w:eastAsia="Montserrat" w:hAnsi="Montserrat" w:cs="Montserrat"/>
        </w:rPr>
        <w:t xml:space="preserve"> que sur leur gestion</w:t>
      </w:r>
      <w:r>
        <w:rPr>
          <w:rFonts w:ascii="Montserrat" w:eastAsia="Montserrat" w:hAnsi="Montserrat" w:cs="Montserrat"/>
        </w:rPr>
        <w:t xml:space="preserve">. </w:t>
      </w:r>
    </w:p>
    <w:p w14:paraId="3F3B5E42" w14:textId="5B1A132E" w:rsidR="00E8259F" w:rsidRDefault="004424B8">
      <w:pPr>
        <w:spacing w:before="240"/>
        <w:jc w:val="both"/>
        <w:rPr>
          <w:rFonts w:ascii="Montserrat" w:eastAsia="Montserrat" w:hAnsi="Montserrat" w:cs="Montserrat"/>
        </w:rPr>
      </w:pPr>
      <w:r>
        <w:rPr>
          <w:rFonts w:ascii="Montserrat" w:eastAsia="Montserrat" w:hAnsi="Montserrat" w:cs="Montserrat"/>
        </w:rPr>
        <w:t xml:space="preserve">Convaincus qu’une stratégie intégrée et transfrontalière de gestion des risques </w:t>
      </w:r>
      <w:r w:rsidR="00FD36E1" w:rsidRPr="5D745271">
        <w:rPr>
          <w:rFonts w:ascii="Montserrat" w:eastAsia="Montserrat" w:hAnsi="Montserrat" w:cs="Montserrat"/>
        </w:rPr>
        <w:t>d’inondation</w:t>
      </w:r>
      <w:r>
        <w:rPr>
          <w:rFonts w:ascii="Montserrat" w:eastAsia="Montserrat" w:hAnsi="Montserrat" w:cs="Montserrat"/>
        </w:rPr>
        <w:t xml:space="preserve"> et de </w:t>
      </w:r>
      <w:r w:rsidRPr="5D745271">
        <w:rPr>
          <w:rFonts w:ascii="Montserrat" w:eastAsia="Montserrat" w:hAnsi="Montserrat" w:cs="Montserrat"/>
        </w:rPr>
        <w:t>sécheresse</w:t>
      </w:r>
      <w:r>
        <w:rPr>
          <w:rFonts w:ascii="Montserrat" w:eastAsia="Montserrat" w:hAnsi="Montserrat" w:cs="Montserrat"/>
        </w:rPr>
        <w:t xml:space="preserve"> constitue un instrument approprié pour assurer la réduction des impacts négatifs y afférents dans le bassin de la Volta, les </w:t>
      </w:r>
      <w:r w:rsidR="00AE37B6">
        <w:rPr>
          <w:rFonts w:ascii="Montserrat" w:eastAsia="Montserrat" w:hAnsi="Montserrat" w:cs="Montserrat"/>
        </w:rPr>
        <w:t>États</w:t>
      </w:r>
      <w:r>
        <w:rPr>
          <w:rFonts w:ascii="Montserrat" w:eastAsia="Montserrat" w:hAnsi="Montserrat" w:cs="Montserrat"/>
        </w:rPr>
        <w:t xml:space="preserve"> parties s’inscrivent à l'adoption de la présente stratégie ci-dessous nommée « La </w:t>
      </w:r>
      <w:r w:rsidR="00AE37B6">
        <w:rPr>
          <w:rFonts w:ascii="Montserrat" w:eastAsia="Montserrat" w:hAnsi="Montserrat" w:cs="Montserrat"/>
        </w:rPr>
        <w:t xml:space="preserve">stratégie </w:t>
      </w:r>
      <w:r w:rsidR="00AE37B6" w:rsidRPr="66439916">
        <w:rPr>
          <w:rFonts w:ascii="Montserrat" w:eastAsia="Montserrat" w:hAnsi="Montserrat" w:cs="Montserrat"/>
        </w:rPr>
        <w:t>de</w:t>
      </w:r>
      <w:r>
        <w:rPr>
          <w:rFonts w:ascii="Montserrat" w:eastAsia="Montserrat" w:hAnsi="Montserrat" w:cs="Montserrat"/>
        </w:rPr>
        <w:t xml:space="preserve"> réduction et de gestion</w:t>
      </w:r>
      <w:r w:rsidR="00BE5C41">
        <w:rPr>
          <w:rFonts w:ascii="Montserrat" w:eastAsia="Montserrat" w:hAnsi="Montserrat" w:cs="Montserrat"/>
        </w:rPr>
        <w:t xml:space="preserve"> </w:t>
      </w:r>
      <w:r>
        <w:rPr>
          <w:rFonts w:ascii="Montserrat" w:eastAsia="Montserrat" w:hAnsi="Montserrat" w:cs="Montserrat"/>
        </w:rPr>
        <w:t xml:space="preserve">des risques d’inondation et de sécheresses dans le bassin de la Volta ». </w:t>
      </w:r>
      <w:r>
        <w:br w:type="page"/>
      </w:r>
    </w:p>
    <w:p w14:paraId="639BE6BC" w14:textId="77777777" w:rsidR="00E8259F" w:rsidRDefault="004424B8">
      <w:pPr>
        <w:pStyle w:val="Heading1"/>
        <w:spacing w:before="240"/>
        <w:jc w:val="both"/>
      </w:pPr>
      <w:bookmarkStart w:id="9" w:name="_Toc140570674"/>
      <w:r>
        <w:lastRenderedPageBreak/>
        <w:t>CHAPITRE 2 – Analyse de la situation</w:t>
      </w:r>
      <w:bookmarkEnd w:id="9"/>
    </w:p>
    <w:p w14:paraId="06839A8D" w14:textId="63CBD6D1" w:rsidR="00413552" w:rsidRDefault="00413552" w:rsidP="395650F9">
      <w:pPr>
        <w:jc w:val="both"/>
        <w:rPr>
          <w:rFonts w:ascii="Montserrat" w:eastAsia="Montserrat" w:hAnsi="Montserrat" w:cs="Montserrat"/>
        </w:rPr>
      </w:pPr>
      <w:r w:rsidRPr="0359FD2F">
        <w:rPr>
          <w:rFonts w:ascii="Montserrat" w:eastAsia="Montserrat" w:hAnsi="Montserrat" w:cs="Montserrat"/>
        </w:rPr>
        <w:t xml:space="preserve">Le </w:t>
      </w:r>
      <w:r w:rsidR="001B39BD" w:rsidRPr="0359FD2F">
        <w:rPr>
          <w:rFonts w:ascii="Montserrat" w:eastAsia="Montserrat" w:hAnsi="Montserrat" w:cs="Montserrat"/>
        </w:rPr>
        <w:t>deuxième</w:t>
      </w:r>
      <w:r w:rsidRPr="0359FD2F">
        <w:rPr>
          <w:rFonts w:ascii="Montserrat" w:eastAsia="Montserrat" w:hAnsi="Montserrat" w:cs="Montserrat"/>
        </w:rPr>
        <w:t xml:space="preserve"> chapitre est dédié</w:t>
      </w:r>
      <w:r w:rsidR="6CFF9581" w:rsidRPr="0359FD2F">
        <w:rPr>
          <w:rFonts w:ascii="Montserrat" w:eastAsia="Montserrat" w:hAnsi="Montserrat" w:cs="Montserrat"/>
        </w:rPr>
        <w:t xml:space="preserve"> à </w:t>
      </w:r>
      <w:r w:rsidR="2097679D" w:rsidRPr="0359FD2F">
        <w:rPr>
          <w:rFonts w:ascii="Montserrat" w:eastAsia="Montserrat" w:hAnsi="Montserrat" w:cs="Montserrat"/>
        </w:rPr>
        <w:t>l’analyse de la situation</w:t>
      </w:r>
      <w:r w:rsidR="0D13EA8E" w:rsidRPr="0359FD2F">
        <w:rPr>
          <w:rFonts w:ascii="Montserrat" w:eastAsia="Montserrat" w:hAnsi="Montserrat" w:cs="Montserrat"/>
        </w:rPr>
        <w:t xml:space="preserve"> </w:t>
      </w:r>
      <w:r w:rsidR="3F06231A" w:rsidRPr="0359FD2F">
        <w:rPr>
          <w:rFonts w:ascii="Montserrat" w:eastAsia="Montserrat" w:hAnsi="Montserrat" w:cs="Montserrat"/>
        </w:rPr>
        <w:t>relative aux</w:t>
      </w:r>
      <w:r w:rsidR="0D13EA8E" w:rsidRPr="0359FD2F">
        <w:rPr>
          <w:rFonts w:ascii="Montserrat" w:eastAsia="Montserrat" w:hAnsi="Montserrat" w:cs="Montserrat"/>
        </w:rPr>
        <w:t xml:space="preserve"> </w:t>
      </w:r>
      <w:r w:rsidR="1A91F27D" w:rsidRPr="0359FD2F">
        <w:rPr>
          <w:rFonts w:ascii="Montserrat" w:eastAsia="Montserrat" w:hAnsi="Montserrat" w:cs="Montserrat"/>
        </w:rPr>
        <w:t>risques d’inondation et de sécheresse dans le bassin de la Volta</w:t>
      </w:r>
      <w:r w:rsidR="001B663E" w:rsidRPr="0359FD2F">
        <w:rPr>
          <w:rFonts w:ascii="Montserrat" w:eastAsia="Montserrat" w:hAnsi="Montserrat" w:cs="Montserrat"/>
        </w:rPr>
        <w:t xml:space="preserve"> et l’identification des principaux défis à relever à travers cette stratégie</w:t>
      </w:r>
      <w:r w:rsidR="1A91F27D" w:rsidRPr="0359FD2F">
        <w:rPr>
          <w:rFonts w:ascii="Montserrat" w:eastAsia="Montserrat" w:hAnsi="Montserrat" w:cs="Montserrat"/>
        </w:rPr>
        <w:t xml:space="preserve">. </w:t>
      </w:r>
      <w:r w:rsidR="70F7CF57" w:rsidRPr="0359FD2F">
        <w:rPr>
          <w:rFonts w:ascii="Montserrat" w:eastAsia="Montserrat" w:hAnsi="Montserrat" w:cs="Montserrat"/>
        </w:rPr>
        <w:t>Le profil de risque d’inondation</w:t>
      </w:r>
      <w:r w:rsidR="3E422030" w:rsidRPr="0359FD2F">
        <w:rPr>
          <w:rFonts w:ascii="Montserrat" w:eastAsia="Montserrat" w:hAnsi="Montserrat" w:cs="Montserrat"/>
        </w:rPr>
        <w:t>s</w:t>
      </w:r>
      <w:r w:rsidR="70F7CF57" w:rsidRPr="0359FD2F">
        <w:rPr>
          <w:rFonts w:ascii="Montserrat" w:eastAsia="Montserrat" w:hAnsi="Montserrat" w:cs="Montserrat"/>
        </w:rPr>
        <w:t xml:space="preserve"> et de sécheresse</w:t>
      </w:r>
      <w:r w:rsidR="5813D721" w:rsidRPr="0359FD2F">
        <w:rPr>
          <w:rFonts w:ascii="Montserrat" w:eastAsia="Montserrat" w:hAnsi="Montserrat" w:cs="Montserrat"/>
        </w:rPr>
        <w:t>s</w:t>
      </w:r>
      <w:r w:rsidR="70F7CF57" w:rsidRPr="0359FD2F">
        <w:rPr>
          <w:rFonts w:ascii="Montserrat" w:eastAsia="Montserrat" w:hAnsi="Montserrat" w:cs="Montserrat"/>
        </w:rPr>
        <w:t xml:space="preserve"> est présenté à travers u</w:t>
      </w:r>
      <w:r w:rsidR="5DAAA243" w:rsidRPr="0359FD2F">
        <w:rPr>
          <w:rFonts w:ascii="Montserrat" w:eastAsia="Montserrat" w:hAnsi="Montserrat" w:cs="Montserrat"/>
        </w:rPr>
        <w:t xml:space="preserve">n diagnostic </w:t>
      </w:r>
      <w:r w:rsidR="4ECE01A9" w:rsidRPr="0359FD2F">
        <w:rPr>
          <w:rFonts w:ascii="Montserrat" w:eastAsia="Montserrat" w:hAnsi="Montserrat" w:cs="Montserrat"/>
        </w:rPr>
        <w:t>du climat, des occurrences et de l’impact</w:t>
      </w:r>
      <w:r w:rsidR="1ED19039" w:rsidRPr="0359FD2F">
        <w:rPr>
          <w:rFonts w:ascii="Montserrat" w:eastAsia="Montserrat" w:hAnsi="Montserrat" w:cs="Montserrat"/>
        </w:rPr>
        <w:t xml:space="preserve"> </w:t>
      </w:r>
      <w:r w:rsidR="16A45BD5" w:rsidRPr="0359FD2F">
        <w:rPr>
          <w:rFonts w:ascii="Montserrat" w:eastAsia="Montserrat" w:hAnsi="Montserrat" w:cs="Montserrat"/>
        </w:rPr>
        <w:t xml:space="preserve">actuel </w:t>
      </w:r>
      <w:r w:rsidR="1ED19039" w:rsidRPr="0359FD2F">
        <w:rPr>
          <w:rFonts w:ascii="Montserrat" w:eastAsia="Montserrat" w:hAnsi="Montserrat" w:cs="Montserrat"/>
        </w:rPr>
        <w:t>d</w:t>
      </w:r>
      <w:r w:rsidR="20E163CE" w:rsidRPr="0359FD2F">
        <w:rPr>
          <w:rFonts w:ascii="Montserrat" w:eastAsia="Montserrat" w:hAnsi="Montserrat" w:cs="Montserrat"/>
        </w:rPr>
        <w:t xml:space="preserve">es </w:t>
      </w:r>
      <w:r w:rsidR="1ED19039" w:rsidRPr="0359FD2F">
        <w:rPr>
          <w:rFonts w:ascii="Montserrat" w:eastAsia="Montserrat" w:hAnsi="Montserrat" w:cs="Montserrat"/>
        </w:rPr>
        <w:t>inondation</w:t>
      </w:r>
      <w:r w:rsidR="09B8C406" w:rsidRPr="0359FD2F">
        <w:rPr>
          <w:rFonts w:ascii="Montserrat" w:eastAsia="Montserrat" w:hAnsi="Montserrat" w:cs="Montserrat"/>
        </w:rPr>
        <w:t>s</w:t>
      </w:r>
      <w:r w:rsidR="1ED19039" w:rsidRPr="0359FD2F">
        <w:rPr>
          <w:rFonts w:ascii="Montserrat" w:eastAsia="Montserrat" w:hAnsi="Montserrat" w:cs="Montserrat"/>
        </w:rPr>
        <w:t xml:space="preserve"> et de</w:t>
      </w:r>
      <w:r w:rsidR="0B679998" w:rsidRPr="0359FD2F">
        <w:rPr>
          <w:rFonts w:ascii="Montserrat" w:eastAsia="Montserrat" w:hAnsi="Montserrat" w:cs="Montserrat"/>
        </w:rPr>
        <w:t>s</w:t>
      </w:r>
      <w:r w:rsidR="1ED19039" w:rsidRPr="0359FD2F">
        <w:rPr>
          <w:rFonts w:ascii="Montserrat" w:eastAsia="Montserrat" w:hAnsi="Montserrat" w:cs="Montserrat"/>
        </w:rPr>
        <w:t xml:space="preserve"> sécheresses dans le bassin</w:t>
      </w:r>
      <w:r w:rsidR="123CE882" w:rsidRPr="0359FD2F">
        <w:rPr>
          <w:rFonts w:ascii="Montserrat" w:eastAsia="Montserrat" w:hAnsi="Montserrat" w:cs="Montserrat"/>
        </w:rPr>
        <w:t>, suivi des projections futures</w:t>
      </w:r>
      <w:r w:rsidR="012D429D" w:rsidRPr="0359FD2F">
        <w:rPr>
          <w:rFonts w:ascii="Montserrat" w:eastAsia="Montserrat" w:hAnsi="Montserrat" w:cs="Montserrat"/>
        </w:rPr>
        <w:t>.</w:t>
      </w:r>
      <w:r w:rsidR="1ADFCB71" w:rsidRPr="0359FD2F">
        <w:rPr>
          <w:rFonts w:ascii="Montserrat" w:eastAsia="Montserrat" w:hAnsi="Montserrat" w:cs="Montserrat"/>
        </w:rPr>
        <w:t xml:space="preserve"> </w:t>
      </w:r>
      <w:r w:rsidR="2688AF6F" w:rsidRPr="0359FD2F">
        <w:rPr>
          <w:rFonts w:ascii="Montserrat" w:eastAsia="Montserrat" w:hAnsi="Montserrat" w:cs="Montserrat"/>
        </w:rPr>
        <w:t xml:space="preserve">L’analyse </w:t>
      </w:r>
      <w:r w:rsidR="3F3698A4" w:rsidRPr="0359FD2F">
        <w:rPr>
          <w:rFonts w:ascii="Montserrat" w:eastAsia="Montserrat" w:hAnsi="Montserrat" w:cs="Montserrat"/>
        </w:rPr>
        <w:t>est complétée par une présentation</w:t>
      </w:r>
      <w:r w:rsidR="2688AF6F" w:rsidRPr="0359FD2F">
        <w:rPr>
          <w:rFonts w:ascii="Montserrat" w:eastAsia="Montserrat" w:hAnsi="Montserrat" w:cs="Montserrat"/>
        </w:rPr>
        <w:t xml:space="preserve"> </w:t>
      </w:r>
      <w:r w:rsidR="3F3698A4" w:rsidRPr="0359FD2F">
        <w:rPr>
          <w:rFonts w:ascii="Montserrat" w:eastAsia="Montserrat" w:hAnsi="Montserrat" w:cs="Montserrat"/>
        </w:rPr>
        <w:t>du</w:t>
      </w:r>
      <w:r w:rsidR="71A8E5BE" w:rsidRPr="0359FD2F">
        <w:rPr>
          <w:rFonts w:ascii="Montserrat" w:eastAsia="Montserrat" w:hAnsi="Montserrat" w:cs="Montserrat"/>
        </w:rPr>
        <w:t xml:space="preserve"> cadre </w:t>
      </w:r>
      <w:r w:rsidR="0942114F" w:rsidRPr="0359FD2F">
        <w:rPr>
          <w:rFonts w:ascii="Montserrat" w:eastAsia="Montserrat" w:hAnsi="Montserrat" w:cs="Montserrat"/>
        </w:rPr>
        <w:t>institutionnel</w:t>
      </w:r>
      <w:r w:rsidR="1B739310" w:rsidRPr="0359FD2F">
        <w:rPr>
          <w:rFonts w:ascii="Montserrat" w:eastAsia="Montserrat" w:hAnsi="Montserrat" w:cs="Montserrat"/>
        </w:rPr>
        <w:t xml:space="preserve"> et</w:t>
      </w:r>
      <w:r w:rsidR="1ADFCB71" w:rsidRPr="0359FD2F">
        <w:rPr>
          <w:rFonts w:ascii="Montserrat" w:eastAsia="Montserrat" w:hAnsi="Montserrat" w:cs="Montserrat"/>
        </w:rPr>
        <w:t xml:space="preserve"> </w:t>
      </w:r>
      <w:r w:rsidR="7A628C1D" w:rsidRPr="0359FD2F">
        <w:rPr>
          <w:rFonts w:ascii="Montserrat" w:eastAsia="Montserrat" w:hAnsi="Montserrat" w:cs="Montserrat"/>
        </w:rPr>
        <w:t>politique</w:t>
      </w:r>
      <w:r w:rsidR="29418DF5" w:rsidRPr="0359FD2F">
        <w:rPr>
          <w:rFonts w:ascii="Montserrat" w:eastAsia="Montserrat" w:hAnsi="Montserrat" w:cs="Montserrat"/>
        </w:rPr>
        <w:t xml:space="preserve"> en place pour la réduction </w:t>
      </w:r>
      <w:r w:rsidR="4FB47A41" w:rsidRPr="0359FD2F">
        <w:rPr>
          <w:rFonts w:ascii="Montserrat" w:eastAsia="Montserrat" w:hAnsi="Montserrat" w:cs="Montserrat"/>
        </w:rPr>
        <w:t xml:space="preserve">et la gestion </w:t>
      </w:r>
      <w:r w:rsidR="29418DF5" w:rsidRPr="0359FD2F">
        <w:rPr>
          <w:rFonts w:ascii="Montserrat" w:eastAsia="Montserrat" w:hAnsi="Montserrat" w:cs="Montserrat"/>
        </w:rPr>
        <w:t xml:space="preserve">des risques d’inondation et de sécheresses </w:t>
      </w:r>
      <w:r w:rsidR="7BB7F107" w:rsidRPr="0359FD2F">
        <w:rPr>
          <w:rFonts w:ascii="Montserrat" w:eastAsia="Montserrat" w:hAnsi="Montserrat" w:cs="Montserrat"/>
        </w:rPr>
        <w:t>à l’échelle du</w:t>
      </w:r>
      <w:r w:rsidR="2AD571BD" w:rsidRPr="0359FD2F">
        <w:rPr>
          <w:rFonts w:ascii="Montserrat" w:eastAsia="Montserrat" w:hAnsi="Montserrat" w:cs="Montserrat"/>
        </w:rPr>
        <w:t xml:space="preserve"> bassin</w:t>
      </w:r>
      <w:r w:rsidR="7B4FF98A" w:rsidRPr="0359FD2F">
        <w:rPr>
          <w:rFonts w:ascii="Montserrat" w:eastAsia="Montserrat" w:hAnsi="Montserrat" w:cs="Montserrat"/>
        </w:rPr>
        <w:t>.</w:t>
      </w:r>
      <w:r w:rsidR="5CF0B7EE" w:rsidRPr="0359FD2F">
        <w:rPr>
          <w:rFonts w:ascii="Montserrat" w:eastAsia="Montserrat" w:hAnsi="Montserrat" w:cs="Montserrat"/>
        </w:rPr>
        <w:t xml:space="preserve"> </w:t>
      </w:r>
      <w:r w:rsidR="4E730A27" w:rsidRPr="0359FD2F">
        <w:rPr>
          <w:rFonts w:ascii="Montserrat" w:eastAsia="Montserrat" w:hAnsi="Montserrat" w:cs="Montserrat"/>
        </w:rPr>
        <w:t xml:space="preserve">Enfin, </w:t>
      </w:r>
      <w:r w:rsidR="00981E74" w:rsidRPr="0359FD2F">
        <w:rPr>
          <w:rFonts w:ascii="Montserrat" w:eastAsia="Montserrat" w:hAnsi="Montserrat" w:cs="Montserrat"/>
        </w:rPr>
        <w:t xml:space="preserve">il est exposé </w:t>
      </w:r>
      <w:r w:rsidR="4E730A27" w:rsidRPr="0359FD2F">
        <w:rPr>
          <w:rFonts w:ascii="Montserrat" w:eastAsia="Montserrat" w:hAnsi="Montserrat" w:cs="Montserrat"/>
        </w:rPr>
        <w:t>le résultat de l’analyse des enjeux, défis, lacunes et opportunités pour la gestion intégrée des risques d'inondation et de sécheresse dans le bassin de la Volta</w:t>
      </w:r>
      <w:r w:rsidR="11651999" w:rsidRPr="0359FD2F">
        <w:rPr>
          <w:rFonts w:ascii="Montserrat" w:eastAsia="Montserrat" w:hAnsi="Montserrat" w:cs="Montserrat"/>
        </w:rPr>
        <w:t>.</w:t>
      </w:r>
    </w:p>
    <w:p w14:paraId="5FFA42AB" w14:textId="1073D0AC" w:rsidR="0046241B" w:rsidRDefault="0046241B" w:rsidP="395650F9">
      <w:pPr>
        <w:jc w:val="both"/>
        <w:rPr>
          <w:rFonts w:ascii="Montserrat" w:eastAsia="Montserrat" w:hAnsi="Montserrat" w:cs="Montserrat"/>
        </w:rPr>
      </w:pPr>
    </w:p>
    <w:p w14:paraId="1CAF6688" w14:textId="5A9EDADA" w:rsidR="0046241B" w:rsidRDefault="0046241B" w:rsidP="0046241B">
      <w:pPr>
        <w:pStyle w:val="Heading2"/>
        <w:jc w:val="both"/>
      </w:pPr>
      <w:bookmarkStart w:id="10" w:name="_Toc140570675"/>
      <w:r>
        <w:t xml:space="preserve">2.1. </w:t>
      </w:r>
      <w:r w:rsidR="0016301D">
        <w:t>Climat</w:t>
      </w:r>
      <w:r w:rsidR="00D31C63">
        <w:t xml:space="preserve">, </w:t>
      </w:r>
      <w:r w:rsidR="0016301D">
        <w:t xml:space="preserve">occurrence </w:t>
      </w:r>
      <w:r w:rsidR="00D31C63">
        <w:t xml:space="preserve">et impacts </w:t>
      </w:r>
      <w:r w:rsidR="0016301D">
        <w:t xml:space="preserve">des inondations et </w:t>
      </w:r>
      <w:r w:rsidR="00981E74">
        <w:t xml:space="preserve">des </w:t>
      </w:r>
      <w:r w:rsidR="0016301D">
        <w:t>sécheresses</w:t>
      </w:r>
      <w:bookmarkEnd w:id="10"/>
      <w:r w:rsidR="0016301D">
        <w:t xml:space="preserve"> </w:t>
      </w:r>
    </w:p>
    <w:p w14:paraId="46BB5998" w14:textId="77777777" w:rsidR="00D31C63" w:rsidRDefault="00D31C63" w:rsidP="00D31C63">
      <w:pPr>
        <w:rPr>
          <w:rFonts w:ascii="Montserrat" w:eastAsia="Montserrat" w:hAnsi="Montserrat" w:cs="Montserrat"/>
          <w:u w:val="single"/>
        </w:rPr>
      </w:pPr>
    </w:p>
    <w:p w14:paraId="1C68F2D7" w14:textId="77777777" w:rsidR="00D31C63" w:rsidRDefault="00D31C63" w:rsidP="00D31C63">
      <w:pPr>
        <w:numPr>
          <w:ilvl w:val="0"/>
          <w:numId w:val="13"/>
        </w:numPr>
        <w:rPr>
          <w:rFonts w:ascii="Montserrat" w:eastAsia="Montserrat" w:hAnsi="Montserrat" w:cs="Montserrat"/>
        </w:rPr>
      </w:pPr>
      <w:r>
        <w:rPr>
          <w:rFonts w:ascii="Montserrat" w:eastAsia="Montserrat" w:hAnsi="Montserrat" w:cs="Montserrat"/>
        </w:rPr>
        <w:t>Caractéristiques climatiques</w:t>
      </w:r>
    </w:p>
    <w:p w14:paraId="0138D4B0" w14:textId="77777777" w:rsidR="00D31C63" w:rsidRDefault="00D31C63" w:rsidP="00D31C63">
      <w:pPr>
        <w:rPr>
          <w:rFonts w:ascii="Montserrat" w:eastAsia="Montserrat" w:hAnsi="Montserrat" w:cs="Montserrat"/>
        </w:rPr>
      </w:pPr>
    </w:p>
    <w:p w14:paraId="7C440859" w14:textId="44307B55" w:rsidR="00D31C63" w:rsidRDefault="00D31C63" w:rsidP="0359FD2F">
      <w:pPr>
        <w:jc w:val="both"/>
        <w:rPr>
          <w:rFonts w:ascii="Montserrat" w:eastAsia="Montserrat" w:hAnsi="Montserrat" w:cs="Montserrat"/>
        </w:rPr>
      </w:pPr>
      <w:r w:rsidRPr="656AA0F3">
        <w:rPr>
          <w:rFonts w:ascii="Montserrat" w:eastAsia="Montserrat" w:hAnsi="Montserrat" w:cs="Montserrat"/>
        </w:rPr>
        <w:t>Le climat du bassin de la Volta est le produit complexe d’interactions entre les influences climatiques à grandes échelles (liées notamment au mouvement de la zone de Convergence Intertropicale) et à l'échelle régionale (par exemple l’influence des caractéristiques du terrain ou du climat côtier). De ces interactions résultent une variabilité climatique naturelle dans le bassin, à la fois dans l’espace suivant un gradient Nord-Sud, et dans le temps avec des comportements cycliques saisonniers, d’une année sur l’autre et d’une décennie à l’autre. En effet, le nord du bassin (la partie sahélienne comprenant le Mali et le nord du Burkina Faso) présente un climat chaud et semi-aride (</w:t>
      </w:r>
      <w:proofErr w:type="spellStart"/>
      <w:r w:rsidRPr="656AA0F3">
        <w:rPr>
          <w:rFonts w:ascii="Montserrat" w:eastAsia="Montserrat" w:hAnsi="Montserrat" w:cs="Montserrat"/>
        </w:rPr>
        <w:t>Kottek</w:t>
      </w:r>
      <w:proofErr w:type="spellEnd"/>
      <w:r w:rsidRPr="656AA0F3">
        <w:rPr>
          <w:rFonts w:ascii="Montserrat" w:eastAsia="Montserrat" w:hAnsi="Montserrat" w:cs="Montserrat"/>
        </w:rPr>
        <w:t xml:space="preserve"> et al., 2016), avec une saison des pluies marquée de cinq mois, alors que le reste du bassin est caractérisé par un climat tropical humide de savane, et des précipitations toute l’année pseudo-bimodales dans le sud. De même, il existe un gradient de précipitation qui augmente du nord au sud du bassin, variant de 500 mm/an à 1100 mm/an respectivement, avec 70 % des précipitations annuelles se produisant en juillet, août et septembre (UNEP-GEF Volta Project, 2013). </w:t>
      </w:r>
      <w:r w:rsidRPr="656AA0F3">
        <w:rPr>
          <w:rFonts w:ascii="Montserrat" w:hAnsi="Montserrat"/>
        </w:rPr>
        <w:t xml:space="preserve">Cependant, </w:t>
      </w:r>
      <w:r w:rsidR="54972AD6" w:rsidRPr="656AA0F3">
        <w:rPr>
          <w:rFonts w:ascii="Montserrat" w:hAnsi="Montserrat"/>
        </w:rPr>
        <w:t>du fait</w:t>
      </w:r>
      <w:r w:rsidR="593DA788" w:rsidRPr="656AA0F3">
        <w:rPr>
          <w:rFonts w:ascii="Montserrat" w:hAnsi="Montserrat"/>
        </w:rPr>
        <w:t xml:space="preserve"> des forts taux d’</w:t>
      </w:r>
      <w:r w:rsidR="00DB5978" w:rsidRPr="656AA0F3">
        <w:rPr>
          <w:rFonts w:ascii="Montserrat" w:hAnsi="Montserrat"/>
        </w:rPr>
        <w:t>évapotranspiration</w:t>
      </w:r>
      <w:r w:rsidR="593DA788" w:rsidRPr="656AA0F3">
        <w:rPr>
          <w:rFonts w:ascii="Montserrat" w:hAnsi="Montserrat"/>
        </w:rPr>
        <w:t xml:space="preserve"> dans le bass</w:t>
      </w:r>
      <w:r w:rsidR="4D78DF04" w:rsidRPr="656AA0F3">
        <w:rPr>
          <w:rFonts w:ascii="Montserrat" w:hAnsi="Montserrat"/>
        </w:rPr>
        <w:t>in</w:t>
      </w:r>
      <w:r w:rsidR="593DA788" w:rsidRPr="656AA0F3">
        <w:rPr>
          <w:rFonts w:ascii="Montserrat" w:hAnsi="Montserrat"/>
        </w:rPr>
        <w:t xml:space="preserve">, </w:t>
      </w:r>
      <w:r w:rsidRPr="656AA0F3">
        <w:rPr>
          <w:rFonts w:ascii="Montserrat" w:hAnsi="Montserrat"/>
        </w:rPr>
        <w:t xml:space="preserve">moins de 10% des précipitations contribuent </w:t>
      </w:r>
      <w:r w:rsidRPr="656AA0F3">
        <w:rPr>
          <w:rFonts w:ascii="Montserrat" w:eastAsia="Montserrat" w:hAnsi="Montserrat" w:cs="Montserrat"/>
        </w:rPr>
        <w:t>au</w:t>
      </w:r>
      <w:r w:rsidR="007E667B" w:rsidRPr="656AA0F3">
        <w:rPr>
          <w:rFonts w:ascii="Montserrat" w:eastAsia="Montserrat" w:hAnsi="Montserrat" w:cs="Montserrat"/>
        </w:rPr>
        <w:t>x écoulements</w:t>
      </w:r>
      <w:r w:rsidRPr="656AA0F3">
        <w:rPr>
          <w:rFonts w:ascii="Montserrat" w:hAnsi="Montserrat"/>
        </w:rPr>
        <w:t xml:space="preserve"> des rivières</w:t>
      </w:r>
      <w:r w:rsidR="1C7158E5" w:rsidRPr="656AA0F3">
        <w:rPr>
          <w:rFonts w:ascii="Montserrat" w:hAnsi="Montserrat"/>
        </w:rPr>
        <w:t xml:space="preserve"> </w:t>
      </w:r>
      <w:r w:rsidR="1C7158E5" w:rsidRPr="656AA0F3">
        <w:rPr>
          <w:rFonts w:ascii="Montserrat" w:eastAsia="Montserrat" w:hAnsi="Montserrat" w:cs="Montserrat"/>
        </w:rPr>
        <w:t>(</w:t>
      </w:r>
      <w:proofErr w:type="spellStart"/>
      <w:r w:rsidR="1C7158E5" w:rsidRPr="656AA0F3">
        <w:rPr>
          <w:rFonts w:ascii="Montserrat" w:eastAsia="Montserrat" w:hAnsi="Montserrat" w:cs="Montserrat"/>
          <w:lang w:val="fr-FR"/>
        </w:rPr>
        <w:t>Lemoalle</w:t>
      </w:r>
      <w:proofErr w:type="spellEnd"/>
      <w:r w:rsidR="1C7158E5" w:rsidRPr="656AA0F3">
        <w:rPr>
          <w:rFonts w:ascii="Montserrat" w:eastAsia="Montserrat" w:hAnsi="Montserrat" w:cs="Montserrat"/>
          <w:lang w:val="fr-FR"/>
        </w:rPr>
        <w:t xml:space="preserve">, J. and De </w:t>
      </w:r>
      <w:proofErr w:type="spellStart"/>
      <w:r w:rsidR="1C7158E5" w:rsidRPr="656AA0F3">
        <w:rPr>
          <w:rFonts w:ascii="Montserrat" w:eastAsia="Montserrat" w:hAnsi="Montserrat" w:cs="Montserrat"/>
          <w:lang w:val="fr-FR"/>
        </w:rPr>
        <w:t>Condappa</w:t>
      </w:r>
      <w:proofErr w:type="spellEnd"/>
      <w:r w:rsidR="1C7158E5" w:rsidRPr="656AA0F3">
        <w:rPr>
          <w:rFonts w:ascii="Montserrat" w:eastAsia="Montserrat" w:hAnsi="Montserrat" w:cs="Montserrat"/>
          <w:lang w:val="fr-FR"/>
        </w:rPr>
        <w:t>, D., 2009)</w:t>
      </w:r>
      <w:r w:rsidRPr="656AA0F3">
        <w:rPr>
          <w:rFonts w:ascii="Montserrat" w:hAnsi="Montserrat"/>
        </w:rPr>
        <w:t>. En effet, la température annuelle moyenne est élevée dans le bassin, variant elle aussi de 2</w:t>
      </w:r>
      <w:r w:rsidR="466464D3" w:rsidRPr="656AA0F3">
        <w:rPr>
          <w:rFonts w:ascii="Montserrat" w:hAnsi="Montserrat"/>
        </w:rPr>
        <w:t>7</w:t>
      </w:r>
      <w:r w:rsidRPr="656AA0F3">
        <w:rPr>
          <w:rFonts w:ascii="Montserrat" w:hAnsi="Montserrat"/>
        </w:rPr>
        <w:t>°C au sud à 3</w:t>
      </w:r>
      <w:r w:rsidR="108C4BD0" w:rsidRPr="656AA0F3">
        <w:rPr>
          <w:rFonts w:ascii="Montserrat" w:hAnsi="Montserrat"/>
        </w:rPr>
        <w:t>0</w:t>
      </w:r>
      <w:r w:rsidRPr="656AA0F3">
        <w:rPr>
          <w:rFonts w:ascii="Montserrat" w:hAnsi="Montserrat"/>
        </w:rPr>
        <w:t>°C au nord</w:t>
      </w:r>
      <w:r w:rsidR="6A156E59" w:rsidRPr="656AA0F3">
        <w:rPr>
          <w:rFonts w:ascii="Montserrat" w:hAnsi="Montserrat"/>
        </w:rPr>
        <w:t xml:space="preserve"> </w:t>
      </w:r>
      <w:r w:rsidR="2D3719E2" w:rsidRPr="00B30C8A">
        <w:rPr>
          <w:rFonts w:ascii="Montserrat" w:eastAsia="Montserrat" w:hAnsi="Montserrat" w:cs="Montserrat"/>
        </w:rPr>
        <w:t>(</w:t>
      </w:r>
      <w:r w:rsidR="28B56F05" w:rsidRPr="656AA0F3">
        <w:rPr>
          <w:rFonts w:ascii="Montserrat" w:eastAsia="Montserrat" w:hAnsi="Montserrat" w:cs="Montserrat"/>
        </w:rPr>
        <w:t xml:space="preserve">Gordon, C. et al, </w:t>
      </w:r>
      <w:proofErr w:type="gramStart"/>
      <w:r w:rsidR="28B56F05" w:rsidRPr="656AA0F3">
        <w:rPr>
          <w:rFonts w:ascii="Montserrat" w:eastAsia="Montserrat" w:hAnsi="Montserrat" w:cs="Montserrat"/>
        </w:rPr>
        <w:t>2013;</w:t>
      </w:r>
      <w:proofErr w:type="gramEnd"/>
      <w:r w:rsidR="28B56F05" w:rsidRPr="656AA0F3">
        <w:rPr>
          <w:rFonts w:ascii="Montserrat" w:eastAsia="Montserrat" w:hAnsi="Montserrat" w:cs="Montserrat"/>
        </w:rPr>
        <w:t xml:space="preserve"> </w:t>
      </w:r>
      <w:r w:rsidR="2D3719E2" w:rsidRPr="656AA0F3">
        <w:rPr>
          <w:rFonts w:ascii="Montserrat" w:eastAsia="Montserrat" w:hAnsi="Montserrat" w:cs="Montserrat"/>
        </w:rPr>
        <w:t>Jacob A., et al, 2022)</w:t>
      </w:r>
      <w:r w:rsidR="4C9B31B6" w:rsidRPr="00B30C8A">
        <w:rPr>
          <w:rFonts w:ascii="Montserrat" w:eastAsia="Montserrat" w:hAnsi="Montserrat" w:cs="Montserrat"/>
        </w:rPr>
        <w:t>.</w:t>
      </w:r>
      <w:r w:rsidRPr="00B30C8A">
        <w:rPr>
          <w:rFonts w:ascii="Montserrat" w:eastAsia="Montserrat" w:hAnsi="Montserrat" w:cs="Montserrat"/>
        </w:rPr>
        <w:t xml:space="preserve">  </w:t>
      </w:r>
    </w:p>
    <w:p w14:paraId="1A0687FA" w14:textId="69A48914" w:rsidR="00A02331" w:rsidRDefault="00A02331" w:rsidP="00D31C63">
      <w:pPr>
        <w:jc w:val="both"/>
        <w:rPr>
          <w:rFonts w:ascii="Montserrat" w:eastAsia="Montserrat" w:hAnsi="Montserrat" w:cs="Montserrat"/>
        </w:rPr>
      </w:pPr>
    </w:p>
    <w:p w14:paraId="10579C27" w14:textId="77777777" w:rsidR="00D56CF4" w:rsidRDefault="00D56CF4" w:rsidP="00D31C63">
      <w:pPr>
        <w:jc w:val="both"/>
        <w:rPr>
          <w:rFonts w:ascii="Montserrat" w:eastAsia="Montserrat" w:hAnsi="Montserrat" w:cs="Montserrat"/>
        </w:rPr>
      </w:pPr>
    </w:p>
    <w:p w14:paraId="169C5C16" w14:textId="77777777" w:rsidR="00D56CF4" w:rsidRDefault="00D56CF4" w:rsidP="00D31C63">
      <w:pPr>
        <w:jc w:val="both"/>
        <w:rPr>
          <w:rFonts w:ascii="Montserrat" w:eastAsia="Montserrat" w:hAnsi="Montserrat" w:cs="Montserrat"/>
        </w:rPr>
      </w:pPr>
    </w:p>
    <w:p w14:paraId="2370382A" w14:textId="77777777" w:rsidR="00D56CF4" w:rsidRDefault="00D56CF4" w:rsidP="00D31C63">
      <w:pPr>
        <w:jc w:val="both"/>
        <w:rPr>
          <w:rFonts w:ascii="Montserrat" w:eastAsia="Montserrat" w:hAnsi="Montserrat" w:cs="Montserrat"/>
        </w:rPr>
      </w:pPr>
    </w:p>
    <w:p w14:paraId="3DAF40B6" w14:textId="6E24E498" w:rsidR="00D31C63" w:rsidRDefault="00D31C63" w:rsidP="00B30C8A">
      <w:pPr>
        <w:pStyle w:val="ListParagraph"/>
        <w:numPr>
          <w:ilvl w:val="0"/>
          <w:numId w:val="3"/>
        </w:numPr>
        <w:jc w:val="both"/>
        <w:rPr>
          <w:rFonts w:ascii="Montserrat" w:eastAsia="Montserrat" w:hAnsi="Montserrat" w:cs="Montserrat"/>
          <w:lang w:val="fr-ML"/>
        </w:rPr>
      </w:pPr>
      <w:r w:rsidRPr="295CB9B1">
        <w:rPr>
          <w:rFonts w:ascii="Montserrat" w:eastAsia="Montserrat" w:hAnsi="Montserrat" w:cs="Montserrat"/>
          <w:lang w:val="fr-ML"/>
        </w:rPr>
        <w:t>Occurrence et impacts des inondations</w:t>
      </w:r>
    </w:p>
    <w:p w14:paraId="07525C5D" w14:textId="77777777" w:rsidR="00D31C63" w:rsidRDefault="00D31C63" w:rsidP="00D31C63">
      <w:pPr>
        <w:rPr>
          <w:rFonts w:ascii="Montserrat" w:eastAsia="Montserrat" w:hAnsi="Montserrat" w:cs="Montserrat"/>
        </w:rPr>
      </w:pPr>
    </w:p>
    <w:p w14:paraId="7DAE11E1" w14:textId="77777777" w:rsidR="00D31C63" w:rsidRDefault="00D31C63" w:rsidP="00D31C63">
      <w:pPr>
        <w:jc w:val="both"/>
        <w:rPr>
          <w:rFonts w:ascii="Montserrat" w:eastAsia="Montserrat" w:hAnsi="Montserrat" w:cs="Montserrat"/>
        </w:rPr>
      </w:pPr>
      <w:r>
        <w:rPr>
          <w:rFonts w:ascii="Montserrat" w:eastAsia="Montserrat" w:hAnsi="Montserrat" w:cs="Montserrat"/>
        </w:rPr>
        <w:lastRenderedPageBreak/>
        <w:t xml:space="preserve">Les inondations sont récurrentes dans le bassin de la Volta et se produisent chaque année, </w:t>
      </w:r>
      <w:r w:rsidRPr="3858EF7F">
        <w:rPr>
          <w:rFonts w:ascii="Montserrat" w:eastAsia="Montserrat" w:hAnsi="Montserrat" w:cs="Montserrat"/>
        </w:rPr>
        <w:t>et de</w:t>
      </w:r>
      <w:r>
        <w:rPr>
          <w:rFonts w:ascii="Montserrat" w:eastAsia="Montserrat" w:hAnsi="Montserrat" w:cs="Montserrat"/>
        </w:rPr>
        <w:t xml:space="preserve"> manière transfrontalière</w:t>
      </w:r>
      <w:r w:rsidRPr="3858EF7F">
        <w:rPr>
          <w:rFonts w:ascii="Montserrat" w:eastAsia="Montserrat" w:hAnsi="Montserrat" w:cs="Montserrat"/>
        </w:rPr>
        <w:t>. Elles</w:t>
      </w:r>
      <w:r>
        <w:rPr>
          <w:rFonts w:ascii="Montserrat" w:eastAsia="Montserrat" w:hAnsi="Montserrat" w:cs="Montserrat"/>
        </w:rPr>
        <w:t xml:space="preserve"> ont des impacts considérables sur la population des six pays. </w:t>
      </w:r>
    </w:p>
    <w:p w14:paraId="19F0EA7D" w14:textId="77777777" w:rsidR="00D31C63" w:rsidRDefault="00D31C63" w:rsidP="00D31C63">
      <w:pPr>
        <w:jc w:val="both"/>
        <w:rPr>
          <w:rFonts w:ascii="Montserrat" w:eastAsia="Montserrat" w:hAnsi="Montserrat" w:cs="Montserrat"/>
        </w:rPr>
      </w:pPr>
    </w:p>
    <w:p w14:paraId="4A6079BA" w14:textId="77777777" w:rsidR="00D31C63" w:rsidRDefault="00D31C63" w:rsidP="00D31C63">
      <w:pPr>
        <w:jc w:val="both"/>
        <w:rPr>
          <w:rFonts w:ascii="Montserrat" w:eastAsia="Montserrat" w:hAnsi="Montserrat" w:cs="Montserrat"/>
        </w:rPr>
      </w:pPr>
      <w:r>
        <w:rPr>
          <w:rFonts w:ascii="Montserrat" w:eastAsia="Montserrat" w:hAnsi="Montserrat" w:cs="Montserrat"/>
        </w:rPr>
        <w:t>Différents types d’inondations affectent le bassin</w:t>
      </w:r>
      <w:r w:rsidRPr="39828273">
        <w:rPr>
          <w:rFonts w:ascii="Montserrat" w:eastAsia="Montserrat" w:hAnsi="Montserrat" w:cs="Montserrat"/>
        </w:rPr>
        <w:t>, et sont listé ci-dessous</w:t>
      </w:r>
      <w:r>
        <w:rPr>
          <w:rFonts w:ascii="Montserrat" w:eastAsia="Montserrat" w:hAnsi="Montserrat" w:cs="Montserrat"/>
        </w:rPr>
        <w:t xml:space="preserve"> (CEDEAO, 2020</w:t>
      </w:r>
      <w:r w:rsidRPr="39828273">
        <w:rPr>
          <w:rFonts w:ascii="Montserrat" w:eastAsia="Montserrat" w:hAnsi="Montserrat" w:cs="Montserrat"/>
        </w:rPr>
        <w:t xml:space="preserve">). </w:t>
      </w:r>
    </w:p>
    <w:p w14:paraId="722AB6E0" w14:textId="33FFC018" w:rsidR="00D31C63" w:rsidRDefault="00D31C63" w:rsidP="00D31C63">
      <w:pPr>
        <w:jc w:val="both"/>
        <w:rPr>
          <w:rFonts w:ascii="Montserrat" w:eastAsia="Montserrat" w:hAnsi="Montserrat" w:cs="Montserrat"/>
        </w:rPr>
      </w:pPr>
      <w:r w:rsidRPr="433E2D13">
        <w:rPr>
          <w:rFonts w:ascii="Montserrat" w:eastAsia="Montserrat" w:hAnsi="Montserrat" w:cs="Montserrat"/>
        </w:rPr>
        <w:t xml:space="preserve">- Les inondations fluviales saisonnières, causées par les précipitations sur les bassins hydrographiques en amont, créent le débordement des rivières </w:t>
      </w:r>
      <w:r w:rsidR="00FD36E1" w:rsidRPr="433E2D13">
        <w:rPr>
          <w:rFonts w:ascii="Montserrat" w:eastAsia="Montserrat" w:hAnsi="Montserrat" w:cs="Montserrat"/>
        </w:rPr>
        <w:t>principales et</w:t>
      </w:r>
      <w:r w:rsidRPr="433E2D13">
        <w:rPr>
          <w:rFonts w:ascii="Montserrat" w:eastAsia="Montserrat" w:hAnsi="Montserrat" w:cs="Montserrat"/>
        </w:rPr>
        <w:t xml:space="preserve"> des inondations dans les zones de faible altitude. Les plaines inondables et les zones humides le long des principaux fleuves tels que la Volta blanche, la Volta noire et le fleuve Oti sont particulièrement vulnérable</w:t>
      </w:r>
      <w:r w:rsidR="007E667B" w:rsidRPr="433E2D13">
        <w:rPr>
          <w:rFonts w:ascii="Montserrat" w:eastAsia="Montserrat" w:hAnsi="Montserrat" w:cs="Montserrat"/>
        </w:rPr>
        <w:t>s</w:t>
      </w:r>
      <w:r w:rsidRPr="433E2D13">
        <w:rPr>
          <w:rFonts w:ascii="Montserrat" w:eastAsia="Montserrat" w:hAnsi="Montserrat" w:cs="Montserrat"/>
        </w:rPr>
        <w:t xml:space="preserve">, notamment entre septembre et novembre, lorsque les rivières </w:t>
      </w:r>
      <w:r w:rsidR="00FD36E1" w:rsidRPr="433E2D13">
        <w:rPr>
          <w:rFonts w:ascii="Montserrat" w:eastAsia="Montserrat" w:hAnsi="Montserrat" w:cs="Montserrat"/>
        </w:rPr>
        <w:t>atteignent leur</w:t>
      </w:r>
      <w:r w:rsidRPr="433E2D13">
        <w:rPr>
          <w:rFonts w:ascii="Montserrat" w:eastAsia="Montserrat" w:hAnsi="Montserrat" w:cs="Montserrat"/>
        </w:rPr>
        <w:t xml:space="preserve"> pic.</w:t>
      </w:r>
    </w:p>
    <w:p w14:paraId="6BB69533" w14:textId="35387019" w:rsidR="00D31C63" w:rsidRDefault="00D31C63" w:rsidP="00D31C63">
      <w:pPr>
        <w:jc w:val="both"/>
        <w:rPr>
          <w:rFonts w:ascii="Montserrat" w:eastAsia="Montserrat" w:hAnsi="Montserrat" w:cs="Montserrat"/>
        </w:rPr>
      </w:pPr>
      <w:r>
        <w:rPr>
          <w:rFonts w:ascii="Montserrat" w:eastAsia="Montserrat" w:hAnsi="Montserrat" w:cs="Montserrat"/>
        </w:rPr>
        <w:t xml:space="preserve">-  </w:t>
      </w:r>
      <w:r w:rsidRPr="2B086C73">
        <w:rPr>
          <w:rFonts w:ascii="Montserrat" w:eastAsia="Montserrat" w:hAnsi="Montserrat" w:cs="Montserrat"/>
        </w:rPr>
        <w:t>La</w:t>
      </w:r>
      <w:r>
        <w:rPr>
          <w:rFonts w:ascii="Montserrat" w:eastAsia="Montserrat" w:hAnsi="Montserrat" w:cs="Montserrat"/>
        </w:rPr>
        <w:t xml:space="preserve"> remontée des nappes phréatiques</w:t>
      </w:r>
      <w:r w:rsidRPr="672A77A1">
        <w:rPr>
          <w:rFonts w:ascii="Montserrat" w:eastAsia="Montserrat" w:hAnsi="Montserrat" w:cs="Montserrat"/>
        </w:rPr>
        <w:t xml:space="preserve"> peut créer des conditions </w:t>
      </w:r>
      <w:r w:rsidRPr="48E81F64">
        <w:rPr>
          <w:rFonts w:ascii="Montserrat" w:eastAsia="Montserrat" w:hAnsi="Montserrat" w:cs="Montserrat"/>
        </w:rPr>
        <w:t>localisées de</w:t>
      </w:r>
      <w:r w:rsidRPr="5C794748">
        <w:rPr>
          <w:rFonts w:ascii="Montserrat" w:eastAsia="Montserrat" w:hAnsi="Montserrat" w:cs="Montserrat"/>
        </w:rPr>
        <w:t xml:space="preserve"> saturation des sols</w:t>
      </w:r>
      <w:r w:rsidRPr="4F9BF330">
        <w:rPr>
          <w:rFonts w:ascii="Montserrat" w:eastAsia="Montserrat" w:hAnsi="Montserrat" w:cs="Montserrat"/>
        </w:rPr>
        <w:t xml:space="preserve"> dans les </w:t>
      </w:r>
      <w:r w:rsidRPr="61440197">
        <w:rPr>
          <w:rFonts w:ascii="Montserrat" w:eastAsia="Montserrat" w:hAnsi="Montserrat" w:cs="Montserrat"/>
        </w:rPr>
        <w:t>plaines</w:t>
      </w:r>
      <w:r w:rsidRPr="035DF535">
        <w:rPr>
          <w:rFonts w:ascii="Montserrat" w:eastAsia="Montserrat" w:hAnsi="Montserrat" w:cs="Montserrat"/>
        </w:rPr>
        <w:t xml:space="preserve"> </w:t>
      </w:r>
      <w:r w:rsidRPr="6CFF9EB9">
        <w:rPr>
          <w:rFonts w:ascii="Montserrat" w:eastAsia="Montserrat" w:hAnsi="Montserrat" w:cs="Montserrat"/>
        </w:rPr>
        <w:t xml:space="preserve">de la </w:t>
      </w:r>
      <w:r w:rsidRPr="554A365D">
        <w:rPr>
          <w:rFonts w:ascii="Montserrat" w:eastAsia="Montserrat" w:hAnsi="Montserrat" w:cs="Montserrat"/>
        </w:rPr>
        <w:t xml:space="preserve">basse Volta, </w:t>
      </w:r>
      <w:r w:rsidRPr="035DF535">
        <w:rPr>
          <w:rFonts w:ascii="Montserrat" w:eastAsia="Montserrat" w:hAnsi="Montserrat" w:cs="Montserrat"/>
        </w:rPr>
        <w:t>en aval du bassin</w:t>
      </w:r>
      <w:r>
        <w:rPr>
          <w:rFonts w:ascii="Montserrat" w:eastAsia="Montserrat" w:hAnsi="Montserrat" w:cs="Montserrat"/>
        </w:rPr>
        <w:t xml:space="preserve">, </w:t>
      </w:r>
      <w:r w:rsidRPr="2B086C73">
        <w:rPr>
          <w:rFonts w:ascii="Montserrat" w:eastAsia="Montserrat" w:hAnsi="Montserrat" w:cs="Montserrat"/>
        </w:rPr>
        <w:t>à la suite de</w:t>
      </w:r>
      <w:r>
        <w:rPr>
          <w:rFonts w:ascii="Montserrat" w:eastAsia="Montserrat" w:hAnsi="Montserrat" w:cs="Montserrat"/>
        </w:rPr>
        <w:t xml:space="preserve"> périodes de précipitations </w:t>
      </w:r>
      <w:r w:rsidR="00FD36E1">
        <w:rPr>
          <w:rFonts w:ascii="Montserrat" w:eastAsia="Montserrat" w:hAnsi="Montserrat" w:cs="Montserrat"/>
        </w:rPr>
        <w:t>prolongées.</w:t>
      </w:r>
      <w:r w:rsidRPr="48E81F64">
        <w:rPr>
          <w:rFonts w:ascii="Montserrat" w:eastAsia="Montserrat" w:hAnsi="Montserrat" w:cs="Montserrat"/>
        </w:rPr>
        <w:t xml:space="preserve"> </w:t>
      </w:r>
      <w:r w:rsidRPr="7577BD50">
        <w:rPr>
          <w:rFonts w:ascii="Montserrat" w:eastAsia="Montserrat" w:hAnsi="Montserrat" w:cs="Montserrat"/>
        </w:rPr>
        <w:t>Ce type d'inondation peut avoir</w:t>
      </w:r>
      <w:r w:rsidRPr="146C26B2">
        <w:rPr>
          <w:rFonts w:ascii="Montserrat" w:eastAsia="Montserrat" w:hAnsi="Montserrat" w:cs="Montserrat"/>
        </w:rPr>
        <w:t xml:space="preserve"> des </w:t>
      </w:r>
      <w:r w:rsidRPr="7577BD50">
        <w:rPr>
          <w:rFonts w:ascii="Montserrat" w:eastAsia="Montserrat" w:hAnsi="Montserrat" w:cs="Montserrat"/>
        </w:rPr>
        <w:t xml:space="preserve">répercussions importantes </w:t>
      </w:r>
      <w:r w:rsidRPr="4872FC29">
        <w:rPr>
          <w:rFonts w:ascii="Montserrat" w:eastAsia="Montserrat" w:hAnsi="Montserrat" w:cs="Montserrat"/>
        </w:rPr>
        <w:t>sur l’agriculture, et</w:t>
      </w:r>
      <w:r w:rsidRPr="7577BD50">
        <w:rPr>
          <w:rFonts w:ascii="Montserrat" w:eastAsia="Montserrat" w:hAnsi="Montserrat" w:cs="Montserrat"/>
        </w:rPr>
        <w:t xml:space="preserve"> </w:t>
      </w:r>
      <w:r w:rsidRPr="60140AB9">
        <w:rPr>
          <w:rFonts w:ascii="Montserrat" w:eastAsia="Montserrat" w:hAnsi="Montserrat" w:cs="Montserrat"/>
        </w:rPr>
        <w:t>peut affecter</w:t>
      </w:r>
      <w:r w:rsidRPr="7577BD50">
        <w:rPr>
          <w:rFonts w:ascii="Montserrat" w:eastAsia="Montserrat" w:hAnsi="Montserrat" w:cs="Montserrat"/>
        </w:rPr>
        <w:t xml:space="preserve"> la stabilité des bâtiments</w:t>
      </w:r>
      <w:r w:rsidRPr="146C26B2">
        <w:rPr>
          <w:rFonts w:ascii="Montserrat" w:eastAsia="Montserrat" w:hAnsi="Montserrat" w:cs="Montserrat"/>
        </w:rPr>
        <w:t xml:space="preserve"> et </w:t>
      </w:r>
      <w:r w:rsidRPr="7577BD50">
        <w:rPr>
          <w:rFonts w:ascii="Montserrat" w:eastAsia="Montserrat" w:hAnsi="Montserrat" w:cs="Montserrat"/>
        </w:rPr>
        <w:t>des infrastructures</w:t>
      </w:r>
      <w:r w:rsidRPr="035DF535">
        <w:rPr>
          <w:rFonts w:ascii="Montserrat" w:eastAsia="Montserrat" w:hAnsi="Montserrat" w:cs="Montserrat"/>
        </w:rPr>
        <w:t xml:space="preserve"> du bassin</w:t>
      </w:r>
      <w:r w:rsidRPr="146C26B2">
        <w:rPr>
          <w:rFonts w:ascii="Montserrat" w:eastAsia="Montserrat" w:hAnsi="Montserrat" w:cs="Montserrat"/>
        </w:rPr>
        <w:t>.</w:t>
      </w:r>
    </w:p>
    <w:p w14:paraId="5686C009" w14:textId="4D32D5D6" w:rsidR="00D31C63" w:rsidRDefault="00D31C63" w:rsidP="00D31C63">
      <w:pPr>
        <w:jc w:val="both"/>
        <w:rPr>
          <w:rFonts w:ascii="Montserrat" w:eastAsia="Montserrat" w:hAnsi="Montserrat" w:cs="Montserrat"/>
        </w:rPr>
      </w:pPr>
      <w:r>
        <w:rPr>
          <w:rFonts w:ascii="Montserrat" w:eastAsia="Montserrat" w:hAnsi="Montserrat" w:cs="Montserrat"/>
        </w:rPr>
        <w:t xml:space="preserve">-  </w:t>
      </w:r>
      <w:r w:rsidRPr="01649DFB">
        <w:rPr>
          <w:rFonts w:ascii="Montserrat" w:eastAsia="Montserrat" w:hAnsi="Montserrat" w:cs="Montserrat"/>
        </w:rPr>
        <w:t>Les</w:t>
      </w:r>
      <w:r>
        <w:rPr>
          <w:rFonts w:ascii="Montserrat" w:eastAsia="Montserrat" w:hAnsi="Montserrat" w:cs="Montserrat"/>
        </w:rPr>
        <w:t xml:space="preserve"> inondations par ruissellement en zone urbaine</w:t>
      </w:r>
      <w:r w:rsidRPr="230DCD1F">
        <w:rPr>
          <w:rFonts w:ascii="Montserrat" w:eastAsia="Montserrat" w:hAnsi="Montserrat" w:cs="Montserrat"/>
        </w:rPr>
        <w:t xml:space="preserve"> sont</w:t>
      </w:r>
      <w:r>
        <w:rPr>
          <w:rFonts w:ascii="Montserrat" w:eastAsia="Montserrat" w:hAnsi="Montserrat" w:cs="Montserrat"/>
        </w:rPr>
        <w:t xml:space="preserve"> causées par des pluies abondantes et soudaines qui dépassent la capacité des systèmes de drainage, et par le ruissellement de surface</w:t>
      </w:r>
      <w:r w:rsidRPr="2D29728F">
        <w:rPr>
          <w:rFonts w:ascii="Montserrat" w:eastAsia="Montserrat" w:hAnsi="Montserrat" w:cs="Montserrat"/>
        </w:rPr>
        <w:t xml:space="preserve">. Elles sont </w:t>
      </w:r>
      <w:r w:rsidR="00C923F4" w:rsidRPr="2D29728F">
        <w:rPr>
          <w:rFonts w:ascii="Montserrat" w:eastAsia="Montserrat" w:hAnsi="Montserrat" w:cs="Montserrat"/>
        </w:rPr>
        <w:t>aggravées</w:t>
      </w:r>
      <w:r>
        <w:rPr>
          <w:rFonts w:ascii="Montserrat" w:eastAsia="Montserrat" w:hAnsi="Montserrat" w:cs="Montserrat"/>
        </w:rPr>
        <w:t xml:space="preserve"> par </w:t>
      </w:r>
      <w:r w:rsidRPr="5565C194">
        <w:rPr>
          <w:rFonts w:ascii="Montserrat" w:eastAsia="Montserrat" w:hAnsi="Montserrat" w:cs="Montserrat"/>
        </w:rPr>
        <w:t>l’augmentation</w:t>
      </w:r>
      <w:r w:rsidRPr="5FF77D28">
        <w:rPr>
          <w:rFonts w:ascii="Montserrat" w:eastAsia="Montserrat" w:hAnsi="Montserrat" w:cs="Montserrat"/>
        </w:rPr>
        <w:t xml:space="preserve"> </w:t>
      </w:r>
      <w:r w:rsidRPr="09BBCA0C">
        <w:rPr>
          <w:rFonts w:ascii="Montserrat" w:eastAsia="Montserrat" w:hAnsi="Montserrat" w:cs="Montserrat"/>
        </w:rPr>
        <w:t xml:space="preserve">rapide </w:t>
      </w:r>
      <w:r w:rsidRPr="2D29728F">
        <w:rPr>
          <w:rFonts w:ascii="Montserrat" w:eastAsia="Montserrat" w:hAnsi="Montserrat" w:cs="Montserrat"/>
        </w:rPr>
        <w:t xml:space="preserve">de </w:t>
      </w:r>
      <w:r w:rsidRPr="09BBCA0C">
        <w:rPr>
          <w:rFonts w:ascii="Montserrat" w:eastAsia="Montserrat" w:hAnsi="Montserrat" w:cs="Montserrat"/>
        </w:rPr>
        <w:t>l’urbanisation</w:t>
      </w:r>
      <w:r w:rsidRPr="794A497C">
        <w:rPr>
          <w:rFonts w:ascii="Montserrat" w:eastAsia="Montserrat" w:hAnsi="Montserrat" w:cs="Montserrat"/>
        </w:rPr>
        <w:t>, la présence de</w:t>
      </w:r>
      <w:r w:rsidRPr="5FF77D28">
        <w:rPr>
          <w:rFonts w:ascii="Montserrat" w:eastAsia="Montserrat" w:hAnsi="Montserrat" w:cs="Montserrat"/>
        </w:rPr>
        <w:t xml:space="preserve"> surfaces </w:t>
      </w:r>
      <w:r w:rsidRPr="30884CB5">
        <w:rPr>
          <w:rFonts w:ascii="Montserrat" w:eastAsia="Montserrat" w:hAnsi="Montserrat" w:cs="Montserrat"/>
        </w:rPr>
        <w:t>imperméables et le</w:t>
      </w:r>
      <w:r>
        <w:rPr>
          <w:rFonts w:ascii="Montserrat" w:eastAsia="Montserrat" w:hAnsi="Montserrat" w:cs="Montserrat"/>
        </w:rPr>
        <w:t xml:space="preserve"> manque d'entretien des systèmes d'assainissement urbains </w:t>
      </w:r>
      <w:r w:rsidRPr="20342268">
        <w:rPr>
          <w:rFonts w:ascii="Montserrat" w:eastAsia="Montserrat" w:hAnsi="Montserrat" w:cs="Montserrat"/>
        </w:rPr>
        <w:t>dans le</w:t>
      </w:r>
      <w:r w:rsidRPr="35055941">
        <w:rPr>
          <w:rFonts w:ascii="Montserrat" w:eastAsia="Montserrat" w:hAnsi="Montserrat" w:cs="Montserrat"/>
        </w:rPr>
        <w:t xml:space="preserve"> bassin</w:t>
      </w:r>
      <w:r w:rsidRPr="121F01F5">
        <w:rPr>
          <w:rFonts w:ascii="Montserrat" w:eastAsia="Montserrat" w:hAnsi="Montserrat" w:cs="Montserrat"/>
        </w:rPr>
        <w:t xml:space="preserve">. </w:t>
      </w:r>
      <w:r w:rsidRPr="6D519EEE">
        <w:rPr>
          <w:rFonts w:ascii="Montserrat" w:eastAsia="Montserrat" w:hAnsi="Montserrat" w:cs="Montserrat"/>
        </w:rPr>
        <w:t>Les</w:t>
      </w:r>
      <w:r w:rsidRPr="121F01F5">
        <w:rPr>
          <w:rFonts w:ascii="Montserrat" w:eastAsia="Montserrat" w:hAnsi="Montserrat" w:cs="Montserrat"/>
        </w:rPr>
        <w:t xml:space="preserve"> villes </w:t>
      </w:r>
      <w:r w:rsidRPr="6D519EEE">
        <w:rPr>
          <w:rFonts w:ascii="Montserrat" w:eastAsia="Montserrat" w:hAnsi="Montserrat" w:cs="Montserrat"/>
        </w:rPr>
        <w:t xml:space="preserve">les </w:t>
      </w:r>
      <w:r w:rsidR="00FD36E1" w:rsidRPr="6D519EEE">
        <w:rPr>
          <w:rFonts w:ascii="Montserrat" w:eastAsia="Montserrat" w:hAnsi="Montserrat" w:cs="Montserrat"/>
        </w:rPr>
        <w:t xml:space="preserve">plus </w:t>
      </w:r>
      <w:r w:rsidR="00FD36E1" w:rsidRPr="121F01F5">
        <w:rPr>
          <w:rFonts w:ascii="Montserrat" w:eastAsia="Montserrat" w:hAnsi="Montserrat" w:cs="Montserrat"/>
        </w:rPr>
        <w:t>vulnérables</w:t>
      </w:r>
      <w:r w:rsidRPr="121F01F5">
        <w:rPr>
          <w:rFonts w:ascii="Montserrat" w:eastAsia="Montserrat" w:hAnsi="Montserrat" w:cs="Montserrat"/>
        </w:rPr>
        <w:t xml:space="preserve"> aux inondations </w:t>
      </w:r>
      <w:r w:rsidRPr="23F2E4E8">
        <w:rPr>
          <w:rFonts w:ascii="Montserrat" w:eastAsia="Montserrat" w:hAnsi="Montserrat" w:cs="Montserrat"/>
        </w:rPr>
        <w:t xml:space="preserve">urbaines </w:t>
      </w:r>
      <w:r w:rsidRPr="121F01F5">
        <w:rPr>
          <w:rFonts w:ascii="Montserrat" w:eastAsia="Montserrat" w:hAnsi="Montserrat" w:cs="Montserrat"/>
        </w:rPr>
        <w:t xml:space="preserve">dans le bassin </w:t>
      </w:r>
      <w:r w:rsidRPr="2E15F653">
        <w:rPr>
          <w:rFonts w:ascii="Montserrat" w:eastAsia="Montserrat" w:hAnsi="Montserrat" w:cs="Montserrat"/>
        </w:rPr>
        <w:t>sont</w:t>
      </w:r>
      <w:r w:rsidRPr="121F01F5">
        <w:rPr>
          <w:rFonts w:ascii="Montserrat" w:eastAsia="Montserrat" w:hAnsi="Montserrat" w:cs="Montserrat"/>
        </w:rPr>
        <w:t xml:space="preserve"> Ouagadougou et Bobo-Dioulasso au Burkina Faso, Tamale et Bolgatanga au Ghana, et Dapaong et Kara au Togo</w:t>
      </w:r>
      <w:proofErr w:type="gramStart"/>
      <w:r w:rsidRPr="121F01F5">
        <w:rPr>
          <w:rFonts w:ascii="Montserrat" w:eastAsia="Montserrat" w:hAnsi="Montserrat" w:cs="Montserrat"/>
        </w:rPr>
        <w:t>.;</w:t>
      </w:r>
      <w:proofErr w:type="gramEnd"/>
    </w:p>
    <w:p w14:paraId="0A81F283" w14:textId="3B78A116" w:rsidR="00D31C63" w:rsidRDefault="00D31C63" w:rsidP="00D31C63">
      <w:pPr>
        <w:jc w:val="both"/>
        <w:rPr>
          <w:rFonts w:ascii="Montserrat" w:eastAsia="Montserrat" w:hAnsi="Montserrat" w:cs="Montserrat"/>
        </w:rPr>
      </w:pPr>
      <w:r>
        <w:rPr>
          <w:rFonts w:ascii="Montserrat" w:eastAsia="Montserrat" w:hAnsi="Montserrat" w:cs="Montserrat"/>
        </w:rPr>
        <w:t xml:space="preserve">-  </w:t>
      </w:r>
      <w:r w:rsidR="07576013" w:rsidRPr="12115D52">
        <w:rPr>
          <w:rFonts w:ascii="Montserrat" w:eastAsia="Montserrat" w:hAnsi="Montserrat" w:cs="Montserrat"/>
        </w:rPr>
        <w:t>L</w:t>
      </w:r>
      <w:r w:rsidRPr="5B4853AE">
        <w:rPr>
          <w:rFonts w:ascii="Montserrat" w:eastAsia="Montserrat" w:hAnsi="Montserrat" w:cs="Montserrat"/>
        </w:rPr>
        <w:t>es</w:t>
      </w:r>
      <w:r>
        <w:rPr>
          <w:rFonts w:ascii="Montserrat" w:eastAsia="Montserrat" w:hAnsi="Montserrat" w:cs="Montserrat"/>
        </w:rPr>
        <w:t xml:space="preserve"> crues soudaines causées par des précipitations excessives et caractérisées par une montée rapide du niveau de l'eau, localement, en l'espace de quelques minutes à quelques heures</w:t>
      </w:r>
      <w:r w:rsidRPr="7BD8E0B1">
        <w:rPr>
          <w:rFonts w:ascii="Montserrat" w:eastAsia="Montserrat" w:hAnsi="Montserrat" w:cs="Montserrat"/>
        </w:rPr>
        <w:t xml:space="preserve">, en particulier dans les zones </w:t>
      </w:r>
      <w:r w:rsidRPr="6487F095">
        <w:rPr>
          <w:rFonts w:ascii="Montserrat" w:eastAsia="Montserrat" w:hAnsi="Montserrat" w:cs="Montserrat"/>
        </w:rPr>
        <w:t>du</w:t>
      </w:r>
      <w:r w:rsidRPr="03F98E24">
        <w:rPr>
          <w:rFonts w:ascii="Montserrat" w:eastAsia="Montserrat" w:hAnsi="Montserrat" w:cs="Montserrat"/>
        </w:rPr>
        <w:t xml:space="preserve"> bassin </w:t>
      </w:r>
      <w:r w:rsidRPr="7BD8E0B1">
        <w:rPr>
          <w:rFonts w:ascii="Montserrat" w:eastAsia="Montserrat" w:hAnsi="Montserrat" w:cs="Montserrat"/>
        </w:rPr>
        <w:t xml:space="preserve">au relief </w:t>
      </w:r>
      <w:r w:rsidRPr="057DFC90">
        <w:rPr>
          <w:rFonts w:ascii="Montserrat" w:eastAsia="Montserrat" w:hAnsi="Montserrat" w:cs="Montserrat"/>
        </w:rPr>
        <w:t xml:space="preserve">plus </w:t>
      </w:r>
      <w:r w:rsidRPr="7BD8E0B1">
        <w:rPr>
          <w:rFonts w:ascii="Montserrat" w:eastAsia="Montserrat" w:hAnsi="Montserrat" w:cs="Montserrat"/>
        </w:rPr>
        <w:t>escarpé</w:t>
      </w:r>
      <w:r w:rsidRPr="7F82DA8B">
        <w:rPr>
          <w:rFonts w:ascii="Montserrat" w:eastAsia="Montserrat" w:hAnsi="Montserrat" w:cs="Montserrat"/>
        </w:rPr>
        <w:t xml:space="preserve"> (</w:t>
      </w:r>
      <w:r w:rsidRPr="3C28218E">
        <w:rPr>
          <w:rFonts w:ascii="Montserrat" w:eastAsia="Montserrat" w:hAnsi="Montserrat" w:cs="Montserrat"/>
        </w:rPr>
        <w:t>notamment</w:t>
      </w:r>
      <w:r w:rsidRPr="7F82DA8B">
        <w:rPr>
          <w:rFonts w:ascii="Montserrat" w:eastAsia="Montserrat" w:hAnsi="Montserrat" w:cs="Montserrat"/>
        </w:rPr>
        <w:t xml:space="preserve"> au Nord du Ghana</w:t>
      </w:r>
      <w:r w:rsidRPr="02A31959">
        <w:rPr>
          <w:rFonts w:ascii="Montserrat" w:eastAsia="Montserrat" w:hAnsi="Montserrat" w:cs="Montserrat"/>
        </w:rPr>
        <w:t xml:space="preserve"> et du Burkina Faso).</w:t>
      </w:r>
    </w:p>
    <w:p w14:paraId="36414BE1" w14:textId="77777777" w:rsidR="00D31C63" w:rsidRDefault="00D31C63" w:rsidP="00D31C63">
      <w:pPr>
        <w:jc w:val="both"/>
        <w:rPr>
          <w:rFonts w:ascii="Montserrat" w:eastAsia="Montserrat" w:hAnsi="Montserrat" w:cs="Montserrat"/>
        </w:rPr>
      </w:pPr>
    </w:p>
    <w:p w14:paraId="0208CABD" w14:textId="7E5A14ED" w:rsidR="00D31C63" w:rsidRDefault="00D31C63" w:rsidP="0359FD2F">
      <w:pPr>
        <w:jc w:val="both"/>
        <w:rPr>
          <w:rStyle w:val="FootnoteReference"/>
          <w:rFonts w:ascii="Montserrat" w:eastAsia="Montserrat" w:hAnsi="Montserrat" w:cs="Montserrat"/>
        </w:rPr>
      </w:pPr>
      <w:r w:rsidRPr="0359FD2F">
        <w:rPr>
          <w:rFonts w:ascii="Montserrat" w:eastAsia="Montserrat" w:hAnsi="Montserrat" w:cs="Montserrat"/>
        </w:rPr>
        <w:t xml:space="preserve">Le risque d'inondation dans le bassin semble s'être aggravé depuis les années 1970, associé aux sécheresses successives, qui ont diminué la capacité des sols à retenir l'eau, augmentant le ruissellement lors de fortes pluies. Ces conditions sont, par exemple, à l'origine des inondations catastrophiques de 2009 et 2010 (OMM, 2019). </w:t>
      </w:r>
      <w:r w:rsidR="30D436DE" w:rsidRPr="0359FD2F">
        <w:rPr>
          <w:rFonts w:ascii="Montserrat" w:eastAsia="Montserrat" w:hAnsi="Montserrat" w:cs="Montserrat"/>
        </w:rPr>
        <w:t xml:space="preserve">En effet, </w:t>
      </w:r>
      <w:r w:rsidR="2D6B5D57" w:rsidRPr="0359FD2F">
        <w:rPr>
          <w:rFonts w:ascii="Montserrat" w:eastAsia="Montserrat" w:hAnsi="Montserrat" w:cs="Montserrat"/>
        </w:rPr>
        <w:t xml:space="preserve">à titre de référence, </w:t>
      </w:r>
      <w:r w:rsidR="30D436DE" w:rsidRPr="0359FD2F">
        <w:rPr>
          <w:rFonts w:ascii="Montserrat" w:eastAsia="Montserrat" w:hAnsi="Montserrat" w:cs="Montserrat"/>
        </w:rPr>
        <w:t>en 2010, le bilan des inondation</w:t>
      </w:r>
      <w:r w:rsidR="16200457" w:rsidRPr="0359FD2F">
        <w:rPr>
          <w:rFonts w:ascii="Montserrat" w:eastAsia="Montserrat" w:hAnsi="Montserrat" w:cs="Montserrat"/>
        </w:rPr>
        <w:t>s</w:t>
      </w:r>
      <w:r w:rsidR="30D436DE" w:rsidRPr="0359FD2F">
        <w:rPr>
          <w:rFonts w:ascii="Montserrat" w:eastAsia="Montserrat" w:hAnsi="Montserrat" w:cs="Montserrat"/>
        </w:rPr>
        <w:t xml:space="preserve"> dans le bassin de la Volta</w:t>
      </w:r>
      <w:r w:rsidR="00E53B86" w:rsidRPr="0359FD2F">
        <w:rPr>
          <w:rFonts w:ascii="Montserrat" w:eastAsia="Montserrat" w:hAnsi="Montserrat" w:cs="Montserrat"/>
        </w:rPr>
        <w:t xml:space="preserve"> </w:t>
      </w:r>
      <w:r w:rsidR="5CD33054" w:rsidRPr="0359FD2F">
        <w:rPr>
          <w:rFonts w:ascii="Montserrat" w:eastAsia="Montserrat" w:hAnsi="Montserrat" w:cs="Montserrat"/>
        </w:rPr>
        <w:t xml:space="preserve">s’élevait à </w:t>
      </w:r>
      <w:r w:rsidR="00E53B86" w:rsidRPr="0359FD2F">
        <w:rPr>
          <w:rFonts w:ascii="Montserrat" w:eastAsia="Montserrat" w:hAnsi="Montserrat" w:cs="Montserrat"/>
        </w:rPr>
        <w:t xml:space="preserve">près de </w:t>
      </w:r>
      <w:r w:rsidR="49E5112B" w:rsidRPr="0359FD2F">
        <w:rPr>
          <w:rFonts w:ascii="Montserrat" w:eastAsia="Montserrat" w:hAnsi="Montserrat" w:cs="Montserrat"/>
        </w:rPr>
        <w:t>63</w:t>
      </w:r>
      <w:r w:rsidR="00E53B86" w:rsidRPr="0359FD2F">
        <w:rPr>
          <w:rFonts w:ascii="Montserrat" w:eastAsia="Montserrat" w:hAnsi="Montserrat" w:cs="Montserrat"/>
        </w:rPr>
        <w:t xml:space="preserve"> morts,</w:t>
      </w:r>
      <w:r w:rsidR="00E650A3">
        <w:rPr>
          <w:rFonts w:ascii="Montserrat" w:eastAsia="Montserrat" w:hAnsi="Montserrat" w:cs="Montserrat"/>
        </w:rPr>
        <w:t xml:space="preserve"> </w:t>
      </w:r>
      <w:r w:rsidR="5C2C5093" w:rsidRPr="0359FD2F">
        <w:rPr>
          <w:rFonts w:ascii="Montserrat" w:eastAsia="Montserrat" w:hAnsi="Montserrat" w:cs="Montserrat"/>
        </w:rPr>
        <w:t>62</w:t>
      </w:r>
      <w:r w:rsidR="00E53B86" w:rsidRPr="0359FD2F">
        <w:rPr>
          <w:rFonts w:ascii="Montserrat" w:eastAsia="Montserrat" w:hAnsi="Montserrat" w:cs="Montserrat"/>
        </w:rPr>
        <w:t xml:space="preserve"> 000 maisons</w:t>
      </w:r>
      <w:r w:rsidR="0F28A3D8" w:rsidRPr="0359FD2F">
        <w:rPr>
          <w:rFonts w:ascii="Montserrat" w:eastAsia="Montserrat" w:hAnsi="Montserrat" w:cs="Montserrat"/>
        </w:rPr>
        <w:t xml:space="preserve"> endommagées</w:t>
      </w:r>
      <w:r w:rsidR="00E53B86" w:rsidRPr="0359FD2F">
        <w:rPr>
          <w:rFonts w:ascii="Montserrat" w:eastAsia="Montserrat" w:hAnsi="Montserrat" w:cs="Montserrat"/>
        </w:rPr>
        <w:t xml:space="preserve">, 455 établissements </w:t>
      </w:r>
      <w:r w:rsidR="2ED881B7" w:rsidRPr="0359FD2F">
        <w:rPr>
          <w:rFonts w:ascii="Montserrat" w:eastAsia="Montserrat" w:hAnsi="Montserrat" w:cs="Montserrat"/>
        </w:rPr>
        <w:t>scolaire</w:t>
      </w:r>
      <w:r w:rsidR="708BF972" w:rsidRPr="0359FD2F">
        <w:rPr>
          <w:rFonts w:ascii="Montserrat" w:eastAsia="Montserrat" w:hAnsi="Montserrat" w:cs="Montserrat"/>
        </w:rPr>
        <w:t>s</w:t>
      </w:r>
      <w:r w:rsidR="2ED881B7" w:rsidRPr="0359FD2F">
        <w:rPr>
          <w:rFonts w:ascii="Montserrat" w:eastAsia="Montserrat" w:hAnsi="Montserrat" w:cs="Montserrat"/>
        </w:rPr>
        <w:t xml:space="preserve"> </w:t>
      </w:r>
      <w:r w:rsidR="00E53B86" w:rsidRPr="0359FD2F">
        <w:rPr>
          <w:rFonts w:ascii="Montserrat" w:eastAsia="Montserrat" w:hAnsi="Montserrat" w:cs="Montserrat"/>
        </w:rPr>
        <w:t>et 92 centres de santé</w:t>
      </w:r>
      <w:r w:rsidR="6ED01D74" w:rsidRPr="0359FD2F">
        <w:rPr>
          <w:rFonts w:ascii="Montserrat" w:eastAsia="Montserrat" w:hAnsi="Montserrat" w:cs="Montserrat"/>
        </w:rPr>
        <w:t xml:space="preserve"> détruits</w:t>
      </w:r>
      <w:r w:rsidRPr="0359FD2F">
        <w:rPr>
          <w:rStyle w:val="FootnoteReference"/>
          <w:rFonts w:ascii="Montserrat" w:eastAsia="Montserrat" w:hAnsi="Montserrat" w:cs="Montserrat"/>
        </w:rPr>
        <w:footnoteReference w:id="3"/>
      </w:r>
      <w:r w:rsidR="4944A872" w:rsidRPr="0359FD2F">
        <w:rPr>
          <w:rFonts w:ascii="Montserrat" w:eastAsia="Montserrat" w:hAnsi="Montserrat" w:cs="Montserrat"/>
        </w:rPr>
        <w:t>.</w:t>
      </w:r>
      <w:r w:rsidRPr="0359FD2F">
        <w:rPr>
          <w:rFonts w:ascii="Montserrat" w:eastAsia="Montserrat" w:hAnsi="Montserrat" w:cs="Montserrat"/>
        </w:rPr>
        <w:t xml:space="preserve"> De plus, un seul événement peut affecter localement plusieurs dizaines de milliers de personnes, </w:t>
      </w:r>
      <w:proofErr w:type="gramStart"/>
      <w:r w:rsidRPr="0359FD2F">
        <w:rPr>
          <w:rFonts w:ascii="Montserrat" w:eastAsia="Montserrat" w:hAnsi="Montserrat" w:cs="Montserrat"/>
        </w:rPr>
        <w:t>comme</w:t>
      </w:r>
      <w:r w:rsidR="00C923F4" w:rsidRPr="0359FD2F">
        <w:rPr>
          <w:rFonts w:ascii="Montserrat" w:eastAsia="Montserrat" w:hAnsi="Montserrat" w:cs="Montserrat"/>
        </w:rPr>
        <w:t>,</w:t>
      </w:r>
      <w:r w:rsidRPr="0359FD2F">
        <w:rPr>
          <w:rFonts w:ascii="Montserrat" w:eastAsia="Montserrat" w:hAnsi="Montserrat" w:cs="Montserrat"/>
        </w:rPr>
        <w:t xml:space="preserve"> par exemple</w:t>
      </w:r>
      <w:r w:rsidR="00C923F4" w:rsidRPr="0359FD2F">
        <w:rPr>
          <w:rFonts w:ascii="Montserrat" w:eastAsia="Montserrat" w:hAnsi="Montserrat" w:cs="Montserrat"/>
        </w:rPr>
        <w:t>,</w:t>
      </w:r>
      <w:proofErr w:type="gramEnd"/>
      <w:r w:rsidRPr="0359FD2F">
        <w:rPr>
          <w:rFonts w:ascii="Montserrat" w:eastAsia="Montserrat" w:hAnsi="Montserrat" w:cs="Montserrat"/>
        </w:rPr>
        <w:t xml:space="preserve"> les pluies torrentielles d’octobre 2019 associées au lâcher </w:t>
      </w:r>
      <w:r w:rsidRPr="0359FD2F">
        <w:rPr>
          <w:rFonts w:ascii="Montserrat" w:eastAsia="Montserrat" w:hAnsi="Montserrat" w:cs="Montserrat"/>
        </w:rPr>
        <w:lastRenderedPageBreak/>
        <w:t>d’eau du barrage de Bagré au Burkina Faso, qui ont affecté 2</w:t>
      </w:r>
      <w:r w:rsidR="107AC8B0" w:rsidRPr="0359FD2F">
        <w:rPr>
          <w:rFonts w:ascii="Montserrat" w:eastAsia="Montserrat" w:hAnsi="Montserrat" w:cs="Montserrat"/>
        </w:rPr>
        <w:t>7</w:t>
      </w:r>
      <w:r w:rsidRPr="0359FD2F">
        <w:rPr>
          <w:rFonts w:ascii="Montserrat" w:eastAsia="Montserrat" w:hAnsi="Montserrat" w:cs="Montserrat"/>
        </w:rPr>
        <w:t>000 personnes dans la région du nord-est du Ghana</w:t>
      </w:r>
      <w:r w:rsidRPr="0359FD2F">
        <w:rPr>
          <w:rStyle w:val="FootnoteReference"/>
          <w:rFonts w:ascii="Montserrat" w:eastAsia="Montserrat" w:hAnsi="Montserrat" w:cs="Montserrat"/>
        </w:rPr>
        <w:footnoteReference w:id="4"/>
      </w:r>
      <w:r w:rsidRPr="0359FD2F">
        <w:rPr>
          <w:rFonts w:ascii="Montserrat" w:eastAsia="Montserrat" w:hAnsi="Montserrat" w:cs="Montserrat"/>
        </w:rPr>
        <w:t>.</w:t>
      </w:r>
    </w:p>
    <w:p w14:paraId="72971BC2" w14:textId="46EA1BDE" w:rsidR="00D31C63" w:rsidRDefault="00D31C63" w:rsidP="0359FD2F">
      <w:pPr>
        <w:jc w:val="both"/>
        <w:rPr>
          <w:rFonts w:ascii="Montserrat" w:eastAsia="Montserrat" w:hAnsi="Montserrat" w:cs="Montserrat"/>
        </w:rPr>
      </w:pPr>
    </w:p>
    <w:p w14:paraId="4A97AD44" w14:textId="77777777" w:rsidR="00D31C63" w:rsidRDefault="00D31C63" w:rsidP="00D31C63">
      <w:pPr>
        <w:numPr>
          <w:ilvl w:val="0"/>
          <w:numId w:val="13"/>
        </w:numPr>
        <w:rPr>
          <w:rFonts w:ascii="Montserrat" w:eastAsia="Montserrat" w:hAnsi="Montserrat" w:cs="Montserrat"/>
        </w:rPr>
      </w:pPr>
      <w:r w:rsidRPr="0359FD2F">
        <w:rPr>
          <w:rFonts w:ascii="Montserrat" w:eastAsia="Montserrat" w:hAnsi="Montserrat" w:cs="Montserrat"/>
        </w:rPr>
        <w:t>Occurrence et impacts des sécheresses</w:t>
      </w:r>
    </w:p>
    <w:p w14:paraId="37DEF6BA" w14:textId="77777777" w:rsidR="00D31C63" w:rsidRDefault="00D31C63" w:rsidP="00D31C63">
      <w:pPr>
        <w:rPr>
          <w:rFonts w:ascii="Montserrat" w:eastAsia="Montserrat" w:hAnsi="Montserrat" w:cs="Montserrat"/>
        </w:rPr>
      </w:pPr>
    </w:p>
    <w:p w14:paraId="35C1A260" w14:textId="77777777" w:rsidR="00383654" w:rsidRDefault="00D31C63" w:rsidP="00D31C63">
      <w:pPr>
        <w:jc w:val="both"/>
        <w:rPr>
          <w:rFonts w:ascii="Montserrat" w:eastAsia="Montserrat" w:hAnsi="Montserrat" w:cs="Montserrat"/>
        </w:rPr>
      </w:pPr>
      <w:r>
        <w:rPr>
          <w:rFonts w:ascii="Montserrat" w:eastAsia="Montserrat" w:hAnsi="Montserrat" w:cs="Montserrat"/>
        </w:rPr>
        <w:t xml:space="preserve">Dans la région du bassin de la Volta, comme en Afrique de l’Ouest, la forte variabilité des précipitations dans le temps et l’espace est responsable d’épisodes de sécheresse, de plus en plus nombreux depuis les années 1970. </w:t>
      </w:r>
    </w:p>
    <w:p w14:paraId="2AE724C8" w14:textId="10AF4466" w:rsidR="00383654" w:rsidRDefault="00383654" w:rsidP="00383654">
      <w:pPr>
        <w:jc w:val="both"/>
        <w:rPr>
          <w:rFonts w:ascii="Montserrat" w:eastAsia="Montserrat" w:hAnsi="Montserrat" w:cs="Montserrat"/>
        </w:rPr>
      </w:pPr>
      <w:r>
        <w:rPr>
          <w:rFonts w:ascii="Montserrat" w:eastAsia="Montserrat" w:hAnsi="Montserrat" w:cs="Montserrat"/>
        </w:rPr>
        <w:t>Différents types de sécheresses peuvent affecter le bassin</w:t>
      </w:r>
      <w:r w:rsidRPr="39828273">
        <w:rPr>
          <w:rFonts w:ascii="Montserrat" w:eastAsia="Montserrat" w:hAnsi="Montserrat" w:cs="Montserrat"/>
        </w:rPr>
        <w:t>, et sont listé</w:t>
      </w:r>
      <w:r w:rsidR="00F5088D">
        <w:rPr>
          <w:rFonts w:ascii="Montserrat" w:eastAsia="Montserrat" w:hAnsi="Montserrat" w:cs="Montserrat"/>
        </w:rPr>
        <w:t>s</w:t>
      </w:r>
      <w:r w:rsidRPr="39828273">
        <w:rPr>
          <w:rFonts w:ascii="Montserrat" w:eastAsia="Montserrat" w:hAnsi="Montserrat" w:cs="Montserrat"/>
        </w:rPr>
        <w:t xml:space="preserve"> ci-dessous</w:t>
      </w:r>
      <w:r w:rsidR="00E52878">
        <w:rPr>
          <w:rFonts w:ascii="Montserrat" w:eastAsia="Montserrat" w:hAnsi="Montserrat" w:cs="Montserrat"/>
        </w:rPr>
        <w:t xml:space="preserve"> (OMM, 2006)</w:t>
      </w:r>
      <w:r>
        <w:rPr>
          <w:rFonts w:ascii="Montserrat" w:eastAsia="Montserrat" w:hAnsi="Montserrat" w:cs="Montserrat"/>
        </w:rPr>
        <w:t xml:space="preserve"> : </w:t>
      </w:r>
    </w:p>
    <w:p w14:paraId="0B16F707" w14:textId="6864690E" w:rsidR="00F5088D" w:rsidRPr="00F5088D" w:rsidRDefault="00D505F9" w:rsidP="00C31AE8">
      <w:pPr>
        <w:jc w:val="both"/>
        <w:rPr>
          <w:rFonts w:ascii="Montserrat" w:eastAsia="Montserrat" w:hAnsi="Montserrat" w:cs="Montserrat"/>
        </w:rPr>
      </w:pPr>
      <w:r w:rsidRPr="00D505F9">
        <w:rPr>
          <w:rFonts w:ascii="Montserrat" w:eastAsia="Montserrat" w:hAnsi="Montserrat" w:cs="Montserrat"/>
        </w:rPr>
        <w:t>-</w:t>
      </w:r>
      <w:r>
        <w:rPr>
          <w:rFonts w:ascii="Montserrat" w:eastAsia="Montserrat" w:hAnsi="Montserrat" w:cs="Montserrat"/>
        </w:rPr>
        <w:t xml:space="preserve"> </w:t>
      </w:r>
      <w:r w:rsidR="00F5088D" w:rsidRPr="00C31AE8">
        <w:rPr>
          <w:rFonts w:ascii="Montserrat" w:eastAsia="Montserrat" w:hAnsi="Montserrat" w:cs="Montserrat"/>
        </w:rPr>
        <w:t xml:space="preserve">La sécheresse météorologique est généralement définie par un seuil correspondant à un certain déficit de précipitations sur une </w:t>
      </w:r>
      <w:proofErr w:type="gramStart"/>
      <w:r w:rsidR="00F5088D" w:rsidRPr="00C31AE8">
        <w:rPr>
          <w:rFonts w:ascii="Montserrat" w:eastAsia="Montserrat" w:hAnsi="Montserrat" w:cs="Montserrat"/>
        </w:rPr>
        <w:t>période de temps</w:t>
      </w:r>
      <w:proofErr w:type="gramEnd"/>
      <w:r w:rsidR="00F5088D" w:rsidRPr="00C31AE8">
        <w:rPr>
          <w:rFonts w:ascii="Montserrat" w:eastAsia="Montserrat" w:hAnsi="Montserrat" w:cs="Montserrat"/>
        </w:rPr>
        <w:t xml:space="preserve"> déterminée. Le seuil choisi et la durée de la période varient d’un endroit à l’autre, en considérant que la sécheresse météorologique est un phénomène naturel dû à des causes multiples, qui varient d’une région à l’autre. De plus ces paramètres varient aussi selon les besoins des utilisateurs ou les applications concernées</w:t>
      </w:r>
      <w:r w:rsidR="009D5353">
        <w:rPr>
          <w:rFonts w:ascii="Montserrat" w:eastAsia="Montserrat" w:hAnsi="Montserrat" w:cs="Montserrat"/>
        </w:rPr>
        <w:t>.</w:t>
      </w:r>
    </w:p>
    <w:p w14:paraId="12E86A0D" w14:textId="468DD323" w:rsidR="007C029E" w:rsidRDefault="009D5353" w:rsidP="007C029E">
      <w:pPr>
        <w:jc w:val="both"/>
        <w:rPr>
          <w:rFonts w:ascii="Montserrat" w:eastAsia="Montserrat" w:hAnsi="Montserrat" w:cs="Montserrat"/>
        </w:rPr>
      </w:pPr>
      <w:r>
        <w:rPr>
          <w:rFonts w:ascii="Montserrat" w:eastAsia="Montserrat" w:hAnsi="Montserrat" w:cs="Montserrat"/>
        </w:rPr>
        <w:t xml:space="preserve">- </w:t>
      </w:r>
      <w:r w:rsidR="00F5088D" w:rsidRPr="00C31AE8">
        <w:rPr>
          <w:rFonts w:ascii="Montserrat" w:eastAsia="Montserrat" w:hAnsi="Montserrat" w:cs="Montserrat"/>
        </w:rPr>
        <w:t xml:space="preserve">La sécheresse agricole se définit par la présence dans le sol d’une quantité d’eau insuffisante pour assurer la croissance des cultures et du fourrage plutôt que par l’écart des précipitations par rapport à la normale sur une </w:t>
      </w:r>
      <w:proofErr w:type="gramStart"/>
      <w:r w:rsidR="00F5088D" w:rsidRPr="00C31AE8">
        <w:rPr>
          <w:rFonts w:ascii="Montserrat" w:eastAsia="Montserrat" w:hAnsi="Montserrat" w:cs="Montserrat"/>
        </w:rPr>
        <w:t>période de temps</w:t>
      </w:r>
      <w:proofErr w:type="gramEnd"/>
      <w:r w:rsidR="00F5088D" w:rsidRPr="00C31AE8">
        <w:rPr>
          <w:rFonts w:ascii="Montserrat" w:eastAsia="Montserrat" w:hAnsi="Montserrat" w:cs="Montserrat"/>
        </w:rPr>
        <w:t xml:space="preserve"> déterminée. Le taux d’infiltration varie en fonction de plusieurs paramètres : les conditions d’humidité antérieures, la pente, la nature du sol</w:t>
      </w:r>
      <w:r w:rsidR="00276643">
        <w:rPr>
          <w:rFonts w:ascii="Montserrat" w:eastAsia="Montserrat" w:hAnsi="Montserrat" w:cs="Montserrat"/>
        </w:rPr>
        <w:t xml:space="preserve">, </w:t>
      </w:r>
      <w:r w:rsidR="007C029E">
        <w:rPr>
          <w:rFonts w:ascii="Montserrat" w:eastAsia="Montserrat" w:hAnsi="Montserrat" w:cs="Montserrat"/>
        </w:rPr>
        <w:t xml:space="preserve">sa capacité de </w:t>
      </w:r>
      <w:r w:rsidR="00C923F4">
        <w:rPr>
          <w:rFonts w:ascii="Montserrat" w:eastAsia="Montserrat" w:hAnsi="Montserrat" w:cs="Montserrat"/>
        </w:rPr>
        <w:t>rétention</w:t>
      </w:r>
      <w:r w:rsidR="007C029E">
        <w:rPr>
          <w:rFonts w:ascii="Montserrat" w:eastAsia="Montserrat" w:hAnsi="Montserrat" w:cs="Montserrat"/>
        </w:rPr>
        <w:t xml:space="preserve"> d’eau </w:t>
      </w:r>
      <w:r w:rsidR="00F5088D" w:rsidRPr="00C31AE8">
        <w:rPr>
          <w:rFonts w:ascii="Montserrat" w:eastAsia="Montserrat" w:hAnsi="Montserrat" w:cs="Montserrat"/>
        </w:rPr>
        <w:t>et l’intensité des précipitations.</w:t>
      </w:r>
    </w:p>
    <w:p w14:paraId="76D5C2C6" w14:textId="207F2BBC" w:rsidR="00383654" w:rsidRPr="00C31AE8" w:rsidRDefault="007C029E" w:rsidP="007C029E">
      <w:pPr>
        <w:jc w:val="both"/>
        <w:rPr>
          <w:rFonts w:ascii="Montserrat" w:eastAsia="Montserrat" w:hAnsi="Montserrat" w:cs="Montserrat"/>
        </w:rPr>
      </w:pPr>
      <w:r>
        <w:rPr>
          <w:rFonts w:ascii="Montserrat" w:eastAsia="Montserrat" w:hAnsi="Montserrat" w:cs="Montserrat"/>
        </w:rPr>
        <w:t xml:space="preserve">- </w:t>
      </w:r>
      <w:r w:rsidR="00F5088D" w:rsidRPr="00C31AE8">
        <w:rPr>
          <w:rFonts w:ascii="Montserrat" w:eastAsia="Montserrat" w:hAnsi="Montserrat" w:cs="Montserrat"/>
        </w:rPr>
        <w:t>La sécheresse de type hydrologique est généralement définie comme l’écart de l’approvisionnement en eau</w:t>
      </w:r>
      <w:r w:rsidR="00B3226B">
        <w:rPr>
          <w:rFonts w:ascii="Montserrat" w:eastAsia="Montserrat" w:hAnsi="Montserrat" w:cs="Montserrat"/>
        </w:rPr>
        <w:t xml:space="preserve"> </w:t>
      </w:r>
      <w:r w:rsidR="00B3226B" w:rsidRPr="00B3226B">
        <w:rPr>
          <w:rFonts w:ascii="Montserrat" w:eastAsia="Montserrat" w:hAnsi="Montserrat" w:cs="Montserrat"/>
        </w:rPr>
        <w:t>de surface et en eau</w:t>
      </w:r>
      <w:r w:rsidR="00B3226B">
        <w:rPr>
          <w:rFonts w:ascii="Montserrat" w:eastAsia="Montserrat" w:hAnsi="Montserrat" w:cs="Montserrat"/>
        </w:rPr>
        <w:t xml:space="preserve"> </w:t>
      </w:r>
      <w:r w:rsidR="00B3226B" w:rsidRPr="00B3226B">
        <w:rPr>
          <w:rFonts w:ascii="Montserrat" w:eastAsia="Montserrat" w:hAnsi="Montserrat" w:cs="Montserrat"/>
        </w:rPr>
        <w:t>souterraine par rapport à certaines conditions moyennes à</w:t>
      </w:r>
      <w:r w:rsidR="00B3226B">
        <w:rPr>
          <w:rFonts w:ascii="Montserrat" w:eastAsia="Montserrat" w:hAnsi="Montserrat" w:cs="Montserrat"/>
        </w:rPr>
        <w:t xml:space="preserve"> </w:t>
      </w:r>
      <w:r w:rsidR="00B3226B" w:rsidRPr="00B3226B">
        <w:rPr>
          <w:rFonts w:ascii="Montserrat" w:eastAsia="Montserrat" w:hAnsi="Montserrat" w:cs="Montserrat"/>
        </w:rPr>
        <w:t>différents moments.</w:t>
      </w:r>
      <w:r w:rsidR="00B3226B">
        <w:rPr>
          <w:rFonts w:ascii="Montserrat" w:eastAsia="Montserrat" w:hAnsi="Montserrat" w:cs="Montserrat"/>
        </w:rPr>
        <w:t xml:space="preserve"> </w:t>
      </w:r>
      <w:r w:rsidR="00E6389F">
        <w:rPr>
          <w:rFonts w:ascii="Montserrat" w:eastAsia="Montserrat" w:hAnsi="Montserrat" w:cs="Montserrat"/>
        </w:rPr>
        <w:t>Une certaine complexité</w:t>
      </w:r>
      <w:r w:rsidR="007521E2">
        <w:rPr>
          <w:rFonts w:ascii="Montserrat" w:eastAsia="Montserrat" w:hAnsi="Montserrat" w:cs="Montserrat"/>
        </w:rPr>
        <w:t xml:space="preserve"> est liée au fait que l</w:t>
      </w:r>
      <w:r w:rsidR="00F5088D" w:rsidRPr="00C31AE8">
        <w:rPr>
          <w:rFonts w:ascii="Montserrat" w:eastAsia="Montserrat" w:hAnsi="Montserrat" w:cs="Montserrat"/>
        </w:rPr>
        <w:t>es divers éléments</w:t>
      </w:r>
      <w:r w:rsidR="00F637E1">
        <w:rPr>
          <w:rFonts w:ascii="Montserrat" w:eastAsia="Montserrat" w:hAnsi="Montserrat" w:cs="Montserrat"/>
        </w:rPr>
        <w:t xml:space="preserve"> </w:t>
      </w:r>
      <w:r w:rsidR="00F5088D" w:rsidRPr="00C31AE8">
        <w:rPr>
          <w:rFonts w:ascii="Montserrat" w:eastAsia="Montserrat" w:hAnsi="Montserrat" w:cs="Montserrat"/>
        </w:rPr>
        <w:t xml:space="preserve">du système hydrologique </w:t>
      </w:r>
      <w:r w:rsidR="00F637E1">
        <w:rPr>
          <w:rFonts w:ascii="Montserrat" w:eastAsia="Montserrat" w:hAnsi="Montserrat" w:cs="Montserrat"/>
        </w:rPr>
        <w:t>(lacs, réservoirs, aquifères)</w:t>
      </w:r>
      <w:r w:rsidR="00F637E1" w:rsidRPr="00F409AF">
        <w:rPr>
          <w:rFonts w:ascii="Montserrat" w:eastAsia="Montserrat" w:hAnsi="Montserrat" w:cs="Montserrat"/>
        </w:rPr>
        <w:t xml:space="preserve"> </w:t>
      </w:r>
      <w:r w:rsidR="00F5088D" w:rsidRPr="00C31AE8">
        <w:rPr>
          <w:rFonts w:ascii="Montserrat" w:eastAsia="Montserrat" w:hAnsi="Montserrat" w:cs="Montserrat"/>
        </w:rPr>
        <w:t>sont utilisés à des fins multiples et rivales. Il existe aussi un important décalage dans le temps entre le dérèglement des précipitations et le moment où leur insuffisance trouve son expression dans les éléments superficiels et souterrains du système hydrologique. Le retour de ces éléments à la normale est lent, du fait de la longue durée des périodes de recharge des sources d’approvisionnement en eau superficielle et souterraine.</w:t>
      </w:r>
    </w:p>
    <w:p w14:paraId="1BA9BFF1" w14:textId="77777777" w:rsidR="00383654" w:rsidRDefault="00383654" w:rsidP="00D31C63">
      <w:pPr>
        <w:jc w:val="both"/>
        <w:rPr>
          <w:rFonts w:ascii="Montserrat" w:eastAsia="Montserrat" w:hAnsi="Montserrat" w:cs="Montserrat"/>
        </w:rPr>
      </w:pPr>
    </w:p>
    <w:p w14:paraId="7FABFC0F" w14:textId="60E1CF7E" w:rsidR="00D31C63" w:rsidRDefault="00D31C63" w:rsidP="00D31C63">
      <w:pPr>
        <w:jc w:val="both"/>
        <w:rPr>
          <w:rFonts w:ascii="Montserrat" w:eastAsia="Montserrat" w:hAnsi="Montserrat" w:cs="Montserrat"/>
          <w:sz w:val="17"/>
          <w:szCs w:val="17"/>
        </w:rPr>
      </w:pPr>
      <w:r w:rsidRPr="295CB9B1">
        <w:rPr>
          <w:rFonts w:ascii="Montserrat" w:eastAsia="Montserrat" w:hAnsi="Montserrat" w:cs="Montserrat"/>
        </w:rPr>
        <w:t>Dans le bassin, les épisodes de sécheresses sont particulièrement récurrents dans le nord du bassin, au Ghana et au Burkina Faso (GEF/UNEP/DHI/IWA, 2017), région plus aride. Aujourd’hui, certaines communautés du bassin comme dans la région du Nord-Est du Ghana, souffrent de la sécheresse chaque année (</w:t>
      </w:r>
      <w:proofErr w:type="spellStart"/>
      <w:r w:rsidRPr="295CB9B1">
        <w:rPr>
          <w:rFonts w:ascii="Montserrat" w:eastAsia="Montserrat" w:hAnsi="Montserrat" w:cs="Montserrat"/>
        </w:rPr>
        <w:t>Yiran</w:t>
      </w:r>
      <w:proofErr w:type="spellEnd"/>
      <w:r w:rsidRPr="295CB9B1">
        <w:rPr>
          <w:rFonts w:ascii="Montserrat" w:eastAsia="Montserrat" w:hAnsi="Montserrat" w:cs="Montserrat"/>
        </w:rPr>
        <w:t xml:space="preserve"> &amp; Stringer, 2016). Même si peu d’études recensent et examinent l’impact historique de ces épisodes à l’échelle du bassin, uniquement au Burkina Faso, près de 20 millions de personnes ont souffert de périodes de sécheresse depuis les années 1980.  La </w:t>
      </w:r>
      <w:r w:rsidRPr="295CB9B1">
        <w:rPr>
          <w:rFonts w:ascii="Montserrat" w:eastAsia="Montserrat" w:hAnsi="Montserrat" w:cs="Montserrat"/>
        </w:rPr>
        <w:lastRenderedPageBreak/>
        <w:t>sécheresse hydrologique touche aussi le bassin de la Volta, impliquant un déficit de débit des cours d'eau, une baisse des niveaux des nappes phréatiques ou des retenues sous les seuils recommandés pendant des périodes prolongées ayant des conséquences importantes pour l'accès à l’eau, l’irrigation et la préservation des écosystèmes (Charte de l’eau- ABV, 2018).</w:t>
      </w:r>
    </w:p>
    <w:p w14:paraId="24FAF50D" w14:textId="77777777" w:rsidR="00D31C63" w:rsidRDefault="00D31C63" w:rsidP="00D31C63">
      <w:pPr>
        <w:jc w:val="both"/>
        <w:rPr>
          <w:rFonts w:ascii="Montserrat" w:eastAsia="Montserrat" w:hAnsi="Montserrat" w:cs="Montserrat"/>
        </w:rPr>
      </w:pPr>
    </w:p>
    <w:p w14:paraId="7D14DAB4" w14:textId="2E0EB577" w:rsidR="00E8259F" w:rsidRDefault="004424B8">
      <w:pPr>
        <w:pStyle w:val="Heading2"/>
        <w:jc w:val="both"/>
      </w:pPr>
      <w:bookmarkStart w:id="11" w:name="_Toc140570676"/>
      <w:r>
        <w:t>2</w:t>
      </w:r>
      <w:r w:rsidR="00EC42AE">
        <w:t>.2</w:t>
      </w:r>
      <w:r w:rsidR="00F006E3">
        <w:t>.</w:t>
      </w:r>
      <w:r>
        <w:t xml:space="preserve"> </w:t>
      </w:r>
      <w:r w:rsidR="00F006E3">
        <w:t>P</w:t>
      </w:r>
      <w:r w:rsidR="00EA1CCA">
        <w:t>rofil</w:t>
      </w:r>
      <w:r>
        <w:t xml:space="preserve"> de risque </w:t>
      </w:r>
      <w:r w:rsidR="00EA1CCA">
        <w:t>d'inondation</w:t>
      </w:r>
      <w:r w:rsidR="3F0F5BC7">
        <w:t>s</w:t>
      </w:r>
      <w:r>
        <w:t xml:space="preserve"> et de sécheresse</w:t>
      </w:r>
      <w:r w:rsidR="16B6DF1A">
        <w:t>s</w:t>
      </w:r>
      <w:r>
        <w:t xml:space="preserve"> dans le bassin de la Volta</w:t>
      </w:r>
      <w:bookmarkEnd w:id="11"/>
    </w:p>
    <w:p w14:paraId="24172E98" w14:textId="77777777" w:rsidR="00E8259F" w:rsidRDefault="00E8259F">
      <w:pPr>
        <w:jc w:val="both"/>
        <w:rPr>
          <w:rFonts w:ascii="Montserrat" w:eastAsia="Montserrat" w:hAnsi="Montserrat" w:cs="Montserrat"/>
        </w:rPr>
      </w:pPr>
    </w:p>
    <w:p w14:paraId="00A06AB8" w14:textId="39CCD187" w:rsidR="00E8259F" w:rsidRDefault="004424B8">
      <w:pPr>
        <w:jc w:val="both"/>
        <w:rPr>
          <w:rFonts w:ascii="Montserrat" w:eastAsia="Montserrat" w:hAnsi="Montserrat" w:cs="Montserrat"/>
        </w:rPr>
      </w:pPr>
      <w:r>
        <w:rPr>
          <w:rFonts w:ascii="Montserrat" w:eastAsia="Montserrat" w:hAnsi="Montserrat" w:cs="Montserrat"/>
        </w:rPr>
        <w:t>Dans le cadre du projet VFDM, une analyse de</w:t>
      </w:r>
      <w:r w:rsidR="007751B2">
        <w:rPr>
          <w:rFonts w:ascii="Montserrat" w:eastAsia="Montserrat" w:hAnsi="Montserrat" w:cs="Montserrat"/>
        </w:rPr>
        <w:t>s</w:t>
      </w:r>
      <w:r>
        <w:rPr>
          <w:rFonts w:ascii="Montserrat" w:eastAsia="Montserrat" w:hAnsi="Montserrat" w:cs="Montserrat"/>
        </w:rPr>
        <w:t xml:space="preserve"> risque</w:t>
      </w:r>
      <w:r w:rsidR="007751B2">
        <w:rPr>
          <w:rFonts w:ascii="Montserrat" w:eastAsia="Montserrat" w:hAnsi="Montserrat" w:cs="Montserrat"/>
        </w:rPr>
        <w:t>s</w:t>
      </w:r>
      <w:r>
        <w:rPr>
          <w:rFonts w:ascii="Montserrat" w:eastAsia="Montserrat" w:hAnsi="Montserrat" w:cs="Montserrat"/>
        </w:rPr>
        <w:t xml:space="preserve"> </w:t>
      </w:r>
      <w:r w:rsidR="00EA1CCA" w:rsidRPr="42ACD761">
        <w:rPr>
          <w:rFonts w:ascii="Montserrat" w:eastAsia="Montserrat" w:hAnsi="Montserrat" w:cs="Montserrat"/>
        </w:rPr>
        <w:t>d’inondation</w:t>
      </w:r>
      <w:r>
        <w:rPr>
          <w:rFonts w:ascii="Montserrat" w:eastAsia="Montserrat" w:hAnsi="Montserrat" w:cs="Montserrat"/>
        </w:rPr>
        <w:t xml:space="preserve"> et </w:t>
      </w:r>
      <w:r w:rsidR="007751B2">
        <w:rPr>
          <w:rFonts w:ascii="Montserrat" w:eastAsia="Montserrat" w:hAnsi="Montserrat" w:cs="Montserrat"/>
        </w:rPr>
        <w:t xml:space="preserve">de </w:t>
      </w:r>
      <w:r w:rsidRPr="26A7EA49">
        <w:rPr>
          <w:rFonts w:ascii="Montserrat" w:eastAsia="Montserrat" w:hAnsi="Montserrat" w:cs="Montserrat"/>
        </w:rPr>
        <w:t>sécheresse</w:t>
      </w:r>
      <w:r>
        <w:rPr>
          <w:rFonts w:ascii="Montserrat" w:eastAsia="Montserrat" w:hAnsi="Montserrat" w:cs="Montserrat"/>
        </w:rPr>
        <w:t xml:space="preserve"> </w:t>
      </w:r>
      <w:r w:rsidR="007751B2">
        <w:rPr>
          <w:rFonts w:ascii="Montserrat" w:eastAsia="Montserrat" w:hAnsi="Montserrat" w:cs="Montserrat"/>
        </w:rPr>
        <w:t>sel</w:t>
      </w:r>
      <w:r w:rsidR="007751B2" w:rsidRPr="26A7EA49">
        <w:rPr>
          <w:rFonts w:ascii="Montserrat" w:eastAsia="Montserrat" w:hAnsi="Montserrat" w:cs="Montserrat"/>
        </w:rPr>
        <w:t xml:space="preserve">on </w:t>
      </w:r>
      <w:r w:rsidR="007751B2" w:rsidRPr="55ADB873">
        <w:rPr>
          <w:rFonts w:ascii="Montserrat" w:eastAsia="Montserrat" w:hAnsi="Montserrat" w:cs="Montserrat"/>
        </w:rPr>
        <w:t>l</w:t>
      </w:r>
      <w:r w:rsidR="007751B2" w:rsidRPr="26A7EA49">
        <w:rPr>
          <w:rFonts w:eastAsia="Times New Roman"/>
          <w:lang w:val="fr-FR"/>
        </w:rPr>
        <w:t>’</w:t>
      </w:r>
      <w:r w:rsidRPr="26A7EA49">
        <w:rPr>
          <w:rFonts w:ascii="Montserrat" w:eastAsia="Montserrat" w:hAnsi="Montserrat" w:cs="Montserrat"/>
        </w:rPr>
        <w:t>approche</w:t>
      </w:r>
      <w:r>
        <w:rPr>
          <w:rFonts w:ascii="Montserrat" w:eastAsia="Montserrat" w:hAnsi="Montserrat" w:cs="Montserrat"/>
        </w:rPr>
        <w:t xml:space="preserve"> probabiliste a été conduite pour le bassin de la Volta, en considérant les conditions climatiques actuelles et les conditions climatiques projetées. Les résultats de cette analyse et les recommandations pour des politiques</w:t>
      </w:r>
      <w:r w:rsidR="007751B2">
        <w:rPr>
          <w:rFonts w:ascii="Montserrat" w:eastAsia="Montserrat" w:hAnsi="Montserrat" w:cs="Montserrat"/>
        </w:rPr>
        <w:t>,</w:t>
      </w:r>
      <w:r>
        <w:rPr>
          <w:rFonts w:ascii="Montserrat" w:eastAsia="Montserrat" w:hAnsi="Montserrat" w:cs="Montserrat"/>
        </w:rPr>
        <w:t xml:space="preserve"> qui tiennent en compte des risques </w:t>
      </w:r>
      <w:r w:rsidR="00EA1CCA" w:rsidRPr="186D8E5F">
        <w:rPr>
          <w:rFonts w:ascii="Montserrat" w:eastAsia="Montserrat" w:hAnsi="Montserrat" w:cs="Montserrat"/>
        </w:rPr>
        <w:t>d’inondation</w:t>
      </w:r>
      <w:r w:rsidRPr="186D8E5F">
        <w:rPr>
          <w:rFonts w:ascii="Montserrat" w:eastAsia="Montserrat" w:hAnsi="Montserrat" w:cs="Montserrat"/>
        </w:rPr>
        <w:t xml:space="preserve"> et </w:t>
      </w:r>
      <w:r w:rsidR="5E05DA01" w:rsidRPr="186D8E5F">
        <w:rPr>
          <w:rFonts w:ascii="Montserrat" w:eastAsia="Montserrat" w:hAnsi="Montserrat" w:cs="Montserrat"/>
        </w:rPr>
        <w:t>de</w:t>
      </w:r>
      <w:r w:rsidR="007751B2">
        <w:rPr>
          <w:rFonts w:ascii="Montserrat" w:eastAsia="Montserrat" w:hAnsi="Montserrat" w:cs="Montserrat"/>
        </w:rPr>
        <w:t xml:space="preserve"> </w:t>
      </w:r>
      <w:r>
        <w:rPr>
          <w:rFonts w:ascii="Montserrat" w:eastAsia="Montserrat" w:hAnsi="Montserrat" w:cs="Montserrat"/>
        </w:rPr>
        <w:t>sécheresse, constituent le cœur du profil de risque du bassin de la Volta (</w:t>
      </w:r>
      <w:r w:rsidR="00552D92">
        <w:rPr>
          <w:rFonts w:ascii="Montserrat" w:eastAsia="Montserrat" w:hAnsi="Montserrat" w:cs="Montserrat"/>
        </w:rPr>
        <w:t>CIMA, WMO, VBA, GWP-WA</w:t>
      </w:r>
      <w:r>
        <w:rPr>
          <w:rFonts w:ascii="Montserrat" w:eastAsia="Montserrat" w:hAnsi="Montserrat" w:cs="Montserrat"/>
        </w:rPr>
        <w:t>, 2022).</w:t>
      </w:r>
    </w:p>
    <w:p w14:paraId="6748D57C" w14:textId="77777777" w:rsidR="00152DA3" w:rsidRDefault="00152DA3">
      <w:pPr>
        <w:jc w:val="both"/>
        <w:rPr>
          <w:rFonts w:ascii="Montserrat" w:eastAsia="Montserrat" w:hAnsi="Montserrat" w:cs="Montserrat"/>
        </w:rPr>
      </w:pPr>
    </w:p>
    <w:p w14:paraId="7B650748" w14:textId="24DBDB80" w:rsidR="00E8259F" w:rsidRDefault="004424B8" w:rsidP="00873430">
      <w:pPr>
        <w:pStyle w:val="Heading3"/>
        <w:jc w:val="both"/>
        <w:rPr>
          <w:rFonts w:ascii="Montserrat Medium" w:eastAsia="Montserrat Medium" w:hAnsi="Montserrat Medium" w:cs="Montserrat Medium"/>
          <w:sz w:val="26"/>
          <w:szCs w:val="26"/>
        </w:rPr>
      </w:pPr>
      <w:bookmarkStart w:id="12" w:name="_Toc140570677"/>
      <w:r w:rsidRPr="00152DA3">
        <w:rPr>
          <w:rFonts w:ascii="Montserrat Medium" w:eastAsia="Montserrat Medium" w:hAnsi="Montserrat Medium" w:cs="Montserrat Medium"/>
          <w:sz w:val="26"/>
          <w:szCs w:val="26"/>
        </w:rPr>
        <w:t>2.</w:t>
      </w:r>
      <w:r w:rsidR="00EC42AE" w:rsidRPr="00152DA3">
        <w:rPr>
          <w:rFonts w:ascii="Montserrat Medium" w:eastAsia="Montserrat Medium" w:hAnsi="Montserrat Medium" w:cs="Montserrat Medium"/>
          <w:sz w:val="26"/>
          <w:szCs w:val="26"/>
        </w:rPr>
        <w:t>2</w:t>
      </w:r>
      <w:r w:rsidRPr="00152DA3">
        <w:rPr>
          <w:rFonts w:ascii="Montserrat Medium" w:eastAsia="Montserrat Medium" w:hAnsi="Montserrat Medium" w:cs="Montserrat Medium"/>
          <w:sz w:val="26"/>
          <w:szCs w:val="26"/>
        </w:rPr>
        <w:t>.1.</w:t>
      </w:r>
      <w:r w:rsidR="00AC4EED" w:rsidRPr="00152DA3">
        <w:rPr>
          <w:rFonts w:ascii="Montserrat Medium" w:eastAsia="Montserrat Medium" w:hAnsi="Montserrat Medium" w:cs="Montserrat Medium"/>
          <w:sz w:val="26"/>
          <w:szCs w:val="26"/>
        </w:rPr>
        <w:t xml:space="preserve"> </w:t>
      </w:r>
      <w:r w:rsidR="008D1E18" w:rsidRPr="00152DA3">
        <w:rPr>
          <w:rFonts w:ascii="Montserrat Medium" w:eastAsia="Montserrat Medium" w:hAnsi="Montserrat Medium" w:cs="Montserrat Medium"/>
          <w:sz w:val="26"/>
          <w:szCs w:val="26"/>
        </w:rPr>
        <w:t>Estimation des i</w:t>
      </w:r>
      <w:r w:rsidRPr="00152DA3">
        <w:rPr>
          <w:rFonts w:ascii="Montserrat Medium" w:eastAsia="Montserrat Medium" w:hAnsi="Montserrat Medium" w:cs="Montserrat Medium"/>
          <w:sz w:val="26"/>
          <w:szCs w:val="26"/>
        </w:rPr>
        <w:t xml:space="preserve">mpacts </w:t>
      </w:r>
      <w:r w:rsidR="00A93993" w:rsidRPr="00152DA3">
        <w:rPr>
          <w:rFonts w:ascii="Montserrat Medium" w:eastAsia="Montserrat Medium" w:hAnsi="Montserrat Medium" w:cs="Montserrat Medium"/>
          <w:sz w:val="26"/>
          <w:szCs w:val="26"/>
        </w:rPr>
        <w:t xml:space="preserve">multisectoriels </w:t>
      </w:r>
      <w:r w:rsidRPr="00152DA3">
        <w:rPr>
          <w:rFonts w:ascii="Montserrat Medium" w:eastAsia="Montserrat Medium" w:hAnsi="Montserrat Medium" w:cs="Montserrat Medium"/>
          <w:sz w:val="26"/>
          <w:szCs w:val="26"/>
        </w:rPr>
        <w:t>des inondations</w:t>
      </w:r>
      <w:r w:rsidR="00A93993" w:rsidRPr="00152DA3">
        <w:rPr>
          <w:rFonts w:ascii="Montserrat Medium" w:eastAsia="Montserrat Medium" w:hAnsi="Montserrat Medium" w:cs="Montserrat Medium"/>
          <w:sz w:val="26"/>
          <w:szCs w:val="26"/>
        </w:rPr>
        <w:t xml:space="preserve"> et sécheresses</w:t>
      </w:r>
      <w:bookmarkEnd w:id="12"/>
    </w:p>
    <w:p w14:paraId="54F99EB8" w14:textId="77777777" w:rsidR="00152DA3" w:rsidRDefault="00152DA3">
      <w:pPr>
        <w:jc w:val="both"/>
        <w:rPr>
          <w:rFonts w:ascii="Montserrat" w:eastAsia="Montserrat" w:hAnsi="Montserrat" w:cs="Montserrat"/>
        </w:rPr>
      </w:pPr>
    </w:p>
    <w:p w14:paraId="6DD55E0C" w14:textId="4856073B" w:rsidR="00E8259F" w:rsidRDefault="004424B8">
      <w:pPr>
        <w:jc w:val="both"/>
        <w:rPr>
          <w:rFonts w:ascii="Montserrat" w:eastAsia="Montserrat" w:hAnsi="Montserrat" w:cs="Montserrat"/>
        </w:rPr>
      </w:pPr>
      <w:r w:rsidRPr="433E2D13">
        <w:rPr>
          <w:rFonts w:ascii="Montserrat" w:eastAsia="Montserrat" w:hAnsi="Montserrat" w:cs="Montserrat"/>
        </w:rPr>
        <w:t>Selon l’étude récente d’analyse de profil de risque du bassin de la Volta, focalisant sur les inondations fluviales (</w:t>
      </w:r>
      <w:r w:rsidR="00552D92" w:rsidRPr="433E2D13">
        <w:rPr>
          <w:rFonts w:ascii="Montserrat" w:eastAsia="Montserrat" w:hAnsi="Montserrat" w:cs="Montserrat"/>
        </w:rPr>
        <w:t>CIMA, WMO, VBA, GWP-WA</w:t>
      </w:r>
      <w:r w:rsidRPr="433E2D13">
        <w:rPr>
          <w:rFonts w:ascii="Montserrat" w:eastAsia="Montserrat" w:hAnsi="Montserrat" w:cs="Montserrat"/>
        </w:rPr>
        <w:t xml:space="preserve">, 2022), le nombre moyen de personnes touchées par an dans le bassin approche les trente mille (Figure </w:t>
      </w:r>
      <w:r w:rsidR="00036EAA" w:rsidRPr="433E2D13">
        <w:rPr>
          <w:rFonts w:ascii="Montserrat" w:eastAsia="Montserrat" w:hAnsi="Montserrat" w:cs="Montserrat"/>
        </w:rPr>
        <w:t>3</w:t>
      </w:r>
      <w:r w:rsidRPr="433E2D13">
        <w:rPr>
          <w:rFonts w:ascii="Montserrat" w:eastAsia="Montserrat" w:hAnsi="Montserrat" w:cs="Montserrat"/>
        </w:rPr>
        <w:t>). Des six États Parties, la situation est</w:t>
      </w:r>
      <w:r w:rsidRPr="433E2D13" w:rsidDel="0004452B">
        <w:rPr>
          <w:rFonts w:ascii="Montserrat" w:eastAsia="Montserrat" w:hAnsi="Montserrat" w:cs="Montserrat"/>
        </w:rPr>
        <w:t xml:space="preserve"> </w:t>
      </w:r>
      <w:r w:rsidRPr="433E2D13">
        <w:rPr>
          <w:rFonts w:ascii="Montserrat" w:eastAsia="Montserrat" w:hAnsi="Montserrat" w:cs="Montserrat"/>
        </w:rPr>
        <w:t>plus préoccupante au nord du Ghana et au nord du Burkina Faso. Les inondations touchent aussi le réseau routier et des centaines de milliers d'hectares de terres agricoles et protégées en moyenne par an. De plus, les pertes annuelles liées aux inondations sur le secteur bâti atteignent environ 25 millions USD en moyenne par an.</w:t>
      </w:r>
    </w:p>
    <w:p w14:paraId="63FE9776" w14:textId="77777777" w:rsidR="004E5FCB" w:rsidRDefault="004E5FCB">
      <w:pPr>
        <w:jc w:val="both"/>
        <w:rPr>
          <w:rFonts w:ascii="Montserrat" w:eastAsia="Montserrat" w:hAnsi="Montserrat" w:cs="Montserrat"/>
        </w:rPr>
      </w:pPr>
    </w:p>
    <w:p w14:paraId="2D85ED2B" w14:textId="77777777" w:rsidR="00E8259F" w:rsidRDefault="004424B8">
      <w:pPr>
        <w:jc w:val="center"/>
        <w:rPr>
          <w:rFonts w:ascii="Montserrat" w:eastAsia="Montserrat" w:hAnsi="Montserrat" w:cs="Montserrat"/>
        </w:rPr>
      </w:pPr>
      <w:r w:rsidRPr="00B30C8A">
        <w:rPr>
          <w:rFonts w:ascii="Montserrat" w:hAnsi="Montserrat"/>
          <w:noProof/>
          <w:color w:val="2B579A"/>
          <w:shd w:val="clear" w:color="auto" w:fill="E6E6E6"/>
          <w:lang w:val="fr-FR"/>
        </w:rPr>
        <w:lastRenderedPageBreak/>
        <w:drawing>
          <wp:inline distT="114300" distB="114300" distL="114300" distR="114300" wp14:anchorId="4457CD66" wp14:editId="776F9167">
            <wp:extent cx="4268625" cy="285669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l="6565" r="6565"/>
                    <a:stretch>
                      <a:fillRect/>
                    </a:stretch>
                  </pic:blipFill>
                  <pic:spPr>
                    <a:xfrm>
                      <a:off x="0" y="0"/>
                      <a:ext cx="4268625" cy="2856695"/>
                    </a:xfrm>
                    <a:prstGeom prst="rect">
                      <a:avLst/>
                    </a:prstGeom>
                    <a:ln/>
                  </pic:spPr>
                </pic:pic>
              </a:graphicData>
            </a:graphic>
          </wp:inline>
        </w:drawing>
      </w:r>
    </w:p>
    <w:p w14:paraId="05E85960" w14:textId="4A2307CE" w:rsidR="00E8259F" w:rsidRPr="00471FC8" w:rsidRDefault="004424B8" w:rsidP="433E2D13">
      <w:pPr>
        <w:jc w:val="both"/>
        <w:rPr>
          <w:rFonts w:ascii="Montserrat" w:eastAsia="Montserrat" w:hAnsi="Montserrat" w:cs="Montserrat"/>
          <w:i/>
          <w:iCs/>
          <w:sz w:val="16"/>
          <w:szCs w:val="16"/>
          <w:highlight w:val="white"/>
        </w:rPr>
      </w:pPr>
      <w:r w:rsidRPr="433E2D13">
        <w:rPr>
          <w:rFonts w:ascii="Montserrat" w:eastAsia="Montserrat" w:hAnsi="Montserrat" w:cs="Montserrat"/>
          <w:i/>
          <w:iCs/>
          <w:sz w:val="16"/>
          <w:szCs w:val="16"/>
          <w:highlight w:val="white"/>
        </w:rPr>
        <w:t xml:space="preserve">Figure </w:t>
      </w:r>
      <w:r w:rsidR="00036EAA" w:rsidRPr="433E2D13">
        <w:rPr>
          <w:rFonts w:ascii="Montserrat" w:eastAsia="Montserrat" w:hAnsi="Montserrat" w:cs="Montserrat"/>
          <w:i/>
          <w:iCs/>
          <w:sz w:val="16"/>
          <w:szCs w:val="16"/>
          <w:highlight w:val="white"/>
        </w:rPr>
        <w:t>3</w:t>
      </w:r>
      <w:r w:rsidRPr="433E2D13">
        <w:rPr>
          <w:rFonts w:ascii="Montserrat" w:eastAsia="Montserrat" w:hAnsi="Montserrat" w:cs="Montserrat"/>
          <w:i/>
          <w:iCs/>
          <w:sz w:val="16"/>
          <w:szCs w:val="16"/>
          <w:highlight w:val="white"/>
        </w:rPr>
        <w:t>. Pertes annuelles moyennes dues aux inondations fluviales pour différents indicateurs</w:t>
      </w:r>
      <w:r w:rsidR="2AB49CEE" w:rsidRPr="433E2D13">
        <w:rPr>
          <w:rFonts w:ascii="Montserrat" w:eastAsia="Montserrat" w:hAnsi="Montserrat" w:cs="Montserrat"/>
          <w:i/>
          <w:iCs/>
          <w:sz w:val="16"/>
          <w:szCs w:val="16"/>
          <w:highlight w:val="white"/>
        </w:rPr>
        <w:t>, estimées selon les condition</w:t>
      </w:r>
      <w:r w:rsidR="60CF215A" w:rsidRPr="433E2D13">
        <w:rPr>
          <w:rFonts w:ascii="Montserrat" w:eastAsia="Montserrat" w:hAnsi="Montserrat" w:cs="Montserrat"/>
          <w:i/>
          <w:iCs/>
          <w:sz w:val="16"/>
          <w:szCs w:val="16"/>
          <w:highlight w:val="white"/>
        </w:rPr>
        <w:t>s</w:t>
      </w:r>
      <w:r w:rsidR="2AB49CEE" w:rsidRPr="433E2D13">
        <w:rPr>
          <w:rFonts w:ascii="Montserrat" w:eastAsia="Montserrat" w:hAnsi="Montserrat" w:cs="Montserrat"/>
          <w:i/>
          <w:iCs/>
          <w:sz w:val="16"/>
          <w:szCs w:val="16"/>
          <w:highlight w:val="white"/>
        </w:rPr>
        <w:t xml:space="preserve"> climatiques actuelles</w:t>
      </w:r>
      <w:r w:rsidR="33D8994D" w:rsidRPr="433E2D13">
        <w:rPr>
          <w:rFonts w:ascii="Montserrat" w:eastAsia="Montserrat" w:hAnsi="Montserrat" w:cs="Montserrat"/>
          <w:i/>
          <w:iCs/>
          <w:sz w:val="16"/>
          <w:szCs w:val="16"/>
          <w:highlight w:val="white"/>
        </w:rPr>
        <w:t xml:space="preserve"> dans le</w:t>
      </w:r>
      <w:r w:rsidRPr="433E2D13">
        <w:rPr>
          <w:rFonts w:ascii="Montserrat" w:eastAsia="Montserrat" w:hAnsi="Montserrat" w:cs="Montserrat"/>
          <w:i/>
          <w:iCs/>
          <w:sz w:val="16"/>
          <w:szCs w:val="16"/>
          <w:highlight w:val="white"/>
        </w:rPr>
        <w:t xml:space="preserve"> bassin de la Volta</w:t>
      </w:r>
      <w:r w:rsidR="198A71EC" w:rsidRPr="433E2D13">
        <w:rPr>
          <w:rFonts w:ascii="Montserrat" w:eastAsia="Montserrat" w:hAnsi="Montserrat" w:cs="Montserrat"/>
          <w:i/>
          <w:iCs/>
          <w:sz w:val="16"/>
          <w:szCs w:val="16"/>
          <w:highlight w:val="white"/>
        </w:rPr>
        <w:t xml:space="preserve"> (</w:t>
      </w:r>
      <w:r w:rsidR="005F71BA">
        <w:rPr>
          <w:rFonts w:ascii="Montserrat" w:eastAsia="Montserrat" w:hAnsi="Montserrat" w:cs="Montserrat"/>
          <w:i/>
          <w:iCs/>
          <w:sz w:val="16"/>
          <w:szCs w:val="16"/>
          <w:highlight w:val="white"/>
        </w:rPr>
        <w:t xml:space="preserve">élaboration propre à partir de </w:t>
      </w:r>
      <w:r w:rsidR="198A71EC" w:rsidRPr="433E2D13">
        <w:rPr>
          <w:rFonts w:ascii="Montserrat" w:eastAsia="Montserrat" w:hAnsi="Montserrat" w:cs="Montserrat"/>
          <w:i/>
          <w:iCs/>
          <w:sz w:val="16"/>
          <w:szCs w:val="16"/>
          <w:highlight w:val="white"/>
        </w:rPr>
        <w:t>CIMA, WMO, VBA, GWP-WA, 2022)</w:t>
      </w:r>
      <w:r w:rsidRPr="433E2D13">
        <w:rPr>
          <w:rFonts w:ascii="Montserrat" w:eastAsia="Montserrat" w:hAnsi="Montserrat" w:cs="Montserrat"/>
          <w:i/>
          <w:iCs/>
          <w:sz w:val="16"/>
          <w:szCs w:val="16"/>
          <w:highlight w:val="white"/>
        </w:rPr>
        <w:t xml:space="preserve"> </w:t>
      </w:r>
    </w:p>
    <w:p w14:paraId="3DB967AE" w14:textId="77777777" w:rsidR="00E8259F" w:rsidRDefault="00E8259F">
      <w:pPr>
        <w:jc w:val="both"/>
        <w:rPr>
          <w:rFonts w:ascii="Montserrat" w:eastAsia="Montserrat" w:hAnsi="Montserrat" w:cs="Montserrat"/>
          <w:b/>
          <w:sz w:val="20"/>
          <w:szCs w:val="20"/>
          <w:highlight w:val="white"/>
        </w:rPr>
      </w:pPr>
    </w:p>
    <w:p w14:paraId="625CF02B" w14:textId="16B5F362" w:rsidR="00E8259F" w:rsidRDefault="00E8259F" w:rsidP="00873430">
      <w:pPr>
        <w:rPr>
          <w:rFonts w:ascii="Montserrat" w:eastAsia="Montserrat" w:hAnsi="Montserrat" w:cs="Montserrat"/>
        </w:rPr>
      </w:pPr>
    </w:p>
    <w:p w14:paraId="227680DB" w14:textId="3CEF3DC2" w:rsidR="00E8259F" w:rsidRDefault="00981E74">
      <w:pPr>
        <w:jc w:val="both"/>
        <w:rPr>
          <w:rFonts w:ascii="Montserrat" w:eastAsia="Montserrat" w:hAnsi="Montserrat" w:cs="Montserrat"/>
          <w:sz w:val="24"/>
          <w:szCs w:val="24"/>
        </w:rPr>
      </w:pPr>
      <w:r w:rsidRPr="433E2D13">
        <w:rPr>
          <w:rFonts w:ascii="Montserrat" w:eastAsia="Montserrat" w:hAnsi="Montserrat" w:cs="Montserrat"/>
        </w:rPr>
        <w:t xml:space="preserve">La même étude </w:t>
      </w:r>
      <w:r w:rsidR="004424B8" w:rsidRPr="433E2D13">
        <w:rPr>
          <w:rFonts w:ascii="Montserrat" w:eastAsia="Montserrat" w:hAnsi="Montserrat" w:cs="Montserrat"/>
        </w:rPr>
        <w:t xml:space="preserve">de risque du bassin révèle que plus de 4,5 millions de personnes sont exposées à des conditions de sécheresse sévère par an (Figure </w:t>
      </w:r>
      <w:r w:rsidR="00036EAA" w:rsidRPr="433E2D13">
        <w:rPr>
          <w:rFonts w:ascii="Montserrat" w:eastAsia="Montserrat" w:hAnsi="Montserrat" w:cs="Montserrat"/>
        </w:rPr>
        <w:t>4</w:t>
      </w:r>
      <w:r w:rsidR="004424B8" w:rsidRPr="433E2D13">
        <w:rPr>
          <w:rFonts w:ascii="Montserrat" w:eastAsia="Montserrat" w:hAnsi="Montserrat" w:cs="Montserrat"/>
        </w:rPr>
        <w:t xml:space="preserve">), notamment dans le </w:t>
      </w:r>
      <w:r w:rsidR="07B7528B" w:rsidRPr="433E2D13">
        <w:rPr>
          <w:rFonts w:ascii="Montserrat" w:eastAsia="Montserrat" w:hAnsi="Montserrat" w:cs="Montserrat"/>
        </w:rPr>
        <w:t>N</w:t>
      </w:r>
      <w:r w:rsidR="004424B8" w:rsidRPr="433E2D13">
        <w:rPr>
          <w:rFonts w:ascii="Montserrat" w:eastAsia="Montserrat" w:hAnsi="Montserrat" w:cs="Montserrat"/>
        </w:rPr>
        <w:t xml:space="preserve">ord </w:t>
      </w:r>
      <w:r w:rsidRPr="433E2D13">
        <w:rPr>
          <w:rFonts w:ascii="Montserrat" w:eastAsia="Montserrat" w:hAnsi="Montserrat" w:cs="Montserrat"/>
        </w:rPr>
        <w:t>du bassin </w:t>
      </w:r>
      <w:r w:rsidR="004424B8" w:rsidRPr="433E2D13">
        <w:rPr>
          <w:rFonts w:ascii="Montserrat" w:eastAsia="Montserrat" w:hAnsi="Montserrat" w:cs="Montserrat"/>
        </w:rPr>
        <w:t>(CIMA, WMO, VBA, GWP-WA, 2022). Le secteur agricole, dépendant principalement de l’agriculture pluviale, est le premier impacté. La sécheresse affecte de manière considérable les productions annuelles des six pays du bassin de la Volta (en particulier au Mali et au Burkina Faso), et a un impact préoccupant sur la sécurité alimentaire. De plus, ces pertes ont de fortes répercussions économiques ; par exemple, les pertes de production de maïs liées à la sécheresse représentent une perte moyenne annuelle de près de 17 millions USD</w:t>
      </w:r>
      <w:r w:rsidR="007C22DF">
        <w:rPr>
          <w:rFonts w:ascii="Montserrat" w:eastAsia="Montserrat" w:hAnsi="Montserrat" w:cs="Montserrat"/>
        </w:rPr>
        <w:t xml:space="preserve"> </w:t>
      </w:r>
      <w:r w:rsidR="007C22DF" w:rsidRPr="433E2D13">
        <w:rPr>
          <w:rFonts w:ascii="Montserrat" w:eastAsia="Montserrat" w:hAnsi="Montserrat" w:cs="Montserrat"/>
        </w:rPr>
        <w:t>(CIMA, WMO, VBA, GWP-WA, 2022)</w:t>
      </w:r>
      <w:r w:rsidR="004424B8" w:rsidRPr="433E2D13">
        <w:rPr>
          <w:rFonts w:ascii="Montserrat" w:eastAsia="Montserrat" w:hAnsi="Montserrat" w:cs="Montserrat"/>
        </w:rPr>
        <w:t>. Les sécheresses ont aussi un impact important sur le bétail et les moyens de subsistance des communautés pastorales du bassin de la Volta, ainsi que sur les zones protégées : en moyenne, 5 millions d'animaux et 750 000 hectares de zones protégées par an sont exposés à des conditions de sécheresse sévère</w:t>
      </w:r>
      <w:r w:rsidR="007C22DF">
        <w:rPr>
          <w:rFonts w:ascii="Montserrat" w:eastAsia="Montserrat" w:hAnsi="Montserrat" w:cs="Montserrat"/>
        </w:rPr>
        <w:t xml:space="preserve"> </w:t>
      </w:r>
      <w:r w:rsidR="007C22DF" w:rsidRPr="433E2D13">
        <w:rPr>
          <w:rFonts w:ascii="Montserrat" w:eastAsia="Montserrat" w:hAnsi="Montserrat" w:cs="Montserrat"/>
        </w:rPr>
        <w:t>(CIMA, WMO, VBA, GWP-WA, 2022).</w:t>
      </w:r>
    </w:p>
    <w:p w14:paraId="373A263A" w14:textId="77777777" w:rsidR="00E8259F" w:rsidRDefault="00E8259F">
      <w:pPr>
        <w:rPr>
          <w:rFonts w:ascii="Montserrat" w:eastAsia="Montserrat" w:hAnsi="Montserrat" w:cs="Montserrat"/>
        </w:rPr>
      </w:pPr>
    </w:p>
    <w:p w14:paraId="4CD962A6" w14:textId="77777777" w:rsidR="00E8259F" w:rsidRDefault="004424B8">
      <w:pPr>
        <w:jc w:val="center"/>
        <w:rPr>
          <w:rFonts w:ascii="Montserrat" w:eastAsia="Montserrat" w:hAnsi="Montserrat" w:cs="Montserrat"/>
        </w:rPr>
      </w:pPr>
      <w:r w:rsidRPr="00B30C8A">
        <w:rPr>
          <w:rFonts w:ascii="Montserrat" w:hAnsi="Montserrat"/>
          <w:noProof/>
          <w:color w:val="2B579A"/>
          <w:shd w:val="clear" w:color="auto" w:fill="E6E6E6"/>
          <w:lang w:val="fr-FR"/>
        </w:rPr>
        <w:lastRenderedPageBreak/>
        <w:drawing>
          <wp:inline distT="114300" distB="114300" distL="114300" distR="114300" wp14:anchorId="0E2A03F9" wp14:editId="7CE71C21">
            <wp:extent cx="5126355" cy="2852706"/>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5126355" cy="2852706"/>
                    </a:xfrm>
                    <a:prstGeom prst="rect">
                      <a:avLst/>
                    </a:prstGeom>
                    <a:ln/>
                  </pic:spPr>
                </pic:pic>
              </a:graphicData>
            </a:graphic>
          </wp:inline>
        </w:drawing>
      </w:r>
    </w:p>
    <w:p w14:paraId="4AAA6381" w14:textId="1FFC27E2" w:rsidR="00E8259F" w:rsidRPr="00471FC8" w:rsidRDefault="004424B8" w:rsidP="433E2D13">
      <w:pPr>
        <w:jc w:val="both"/>
        <w:rPr>
          <w:rFonts w:ascii="Montserrat" w:eastAsia="Montserrat" w:hAnsi="Montserrat" w:cs="Montserrat"/>
          <w:i/>
          <w:iCs/>
          <w:sz w:val="16"/>
          <w:szCs w:val="16"/>
          <w:highlight w:val="white"/>
        </w:rPr>
      </w:pPr>
      <w:r w:rsidRPr="433E2D13">
        <w:rPr>
          <w:rFonts w:ascii="Montserrat" w:eastAsia="Montserrat" w:hAnsi="Montserrat" w:cs="Montserrat"/>
          <w:i/>
          <w:iCs/>
          <w:sz w:val="16"/>
          <w:szCs w:val="16"/>
          <w:highlight w:val="white"/>
        </w:rPr>
        <w:t xml:space="preserve">Figure </w:t>
      </w:r>
      <w:r w:rsidR="00036EAA" w:rsidRPr="433E2D13">
        <w:rPr>
          <w:rFonts w:ascii="Montserrat" w:eastAsia="Montserrat" w:hAnsi="Montserrat" w:cs="Montserrat"/>
          <w:i/>
          <w:iCs/>
          <w:sz w:val="16"/>
          <w:szCs w:val="16"/>
          <w:highlight w:val="white"/>
        </w:rPr>
        <w:t>4</w:t>
      </w:r>
      <w:r w:rsidRPr="433E2D13">
        <w:rPr>
          <w:rFonts w:ascii="Montserrat" w:eastAsia="Montserrat" w:hAnsi="Montserrat" w:cs="Montserrat"/>
          <w:i/>
          <w:iCs/>
          <w:sz w:val="16"/>
          <w:szCs w:val="16"/>
          <w:highlight w:val="white"/>
        </w:rPr>
        <w:t>. Pertes annuelles moyennes dues aux sécheresses pour différents indicateurs</w:t>
      </w:r>
      <w:r w:rsidR="7DC5453E" w:rsidRPr="433E2D13">
        <w:rPr>
          <w:rFonts w:ascii="Montserrat" w:eastAsia="Montserrat" w:hAnsi="Montserrat" w:cs="Montserrat"/>
          <w:i/>
          <w:iCs/>
          <w:sz w:val="16"/>
          <w:szCs w:val="16"/>
          <w:highlight w:val="white"/>
        </w:rPr>
        <w:t>, estimées selon les conditions climatiques actuelles</w:t>
      </w:r>
      <w:r w:rsidR="7370794A" w:rsidRPr="433E2D13">
        <w:rPr>
          <w:rFonts w:ascii="Montserrat" w:eastAsia="Montserrat" w:hAnsi="Montserrat" w:cs="Montserrat"/>
          <w:i/>
          <w:iCs/>
          <w:sz w:val="16"/>
          <w:szCs w:val="16"/>
          <w:highlight w:val="white"/>
        </w:rPr>
        <w:t xml:space="preserve"> dans le </w:t>
      </w:r>
      <w:r w:rsidRPr="433E2D13">
        <w:rPr>
          <w:rFonts w:ascii="Montserrat" w:eastAsia="Montserrat" w:hAnsi="Montserrat" w:cs="Montserrat"/>
          <w:i/>
          <w:iCs/>
          <w:sz w:val="16"/>
          <w:szCs w:val="16"/>
          <w:highlight w:val="white"/>
        </w:rPr>
        <w:t xml:space="preserve">bassin de la Volta </w:t>
      </w:r>
      <w:r w:rsidR="6D1538E3" w:rsidRPr="433E2D13">
        <w:rPr>
          <w:rFonts w:ascii="Montserrat" w:eastAsia="Montserrat" w:hAnsi="Montserrat" w:cs="Montserrat"/>
          <w:i/>
          <w:iCs/>
          <w:sz w:val="16"/>
          <w:szCs w:val="16"/>
          <w:highlight w:val="white"/>
        </w:rPr>
        <w:t>(</w:t>
      </w:r>
      <w:r w:rsidR="004E7119" w:rsidRPr="5B4A8145">
        <w:rPr>
          <w:rFonts w:ascii="Montserrat" w:eastAsia="Montserrat" w:hAnsi="Montserrat" w:cs="Montserrat"/>
          <w:i/>
          <w:iCs/>
          <w:sz w:val="16"/>
          <w:szCs w:val="16"/>
          <w:highlight w:val="white"/>
        </w:rPr>
        <w:t>élaboration</w:t>
      </w:r>
      <w:r w:rsidR="20822466" w:rsidRPr="5B4A8145">
        <w:rPr>
          <w:rFonts w:ascii="Montserrat" w:eastAsia="Montserrat" w:hAnsi="Montserrat" w:cs="Montserrat"/>
          <w:i/>
          <w:iCs/>
          <w:sz w:val="16"/>
          <w:szCs w:val="16"/>
          <w:highlight w:val="white"/>
        </w:rPr>
        <w:t xml:space="preserve"> propre à partir de </w:t>
      </w:r>
      <w:r w:rsidR="30A10B5F" w:rsidRPr="5B4A8145">
        <w:rPr>
          <w:rFonts w:ascii="Montserrat" w:eastAsia="Montserrat" w:hAnsi="Montserrat" w:cs="Montserrat"/>
          <w:i/>
          <w:iCs/>
          <w:sz w:val="16"/>
          <w:szCs w:val="16"/>
          <w:highlight w:val="white"/>
        </w:rPr>
        <w:t>CIMA</w:t>
      </w:r>
      <w:r w:rsidR="6D1538E3" w:rsidRPr="433E2D13">
        <w:rPr>
          <w:rFonts w:ascii="Montserrat" w:eastAsia="Montserrat" w:hAnsi="Montserrat" w:cs="Montserrat"/>
          <w:i/>
          <w:iCs/>
          <w:sz w:val="16"/>
          <w:szCs w:val="16"/>
          <w:highlight w:val="white"/>
        </w:rPr>
        <w:t xml:space="preserve">, WMO, VBA, GWP-WA, 2022) </w:t>
      </w:r>
    </w:p>
    <w:p w14:paraId="05B8269B" w14:textId="77777777" w:rsidR="00E8259F" w:rsidRDefault="00E8259F">
      <w:pPr>
        <w:rPr>
          <w:rFonts w:ascii="Montserrat" w:eastAsia="Montserrat" w:hAnsi="Montserrat" w:cs="Montserrat"/>
        </w:rPr>
      </w:pPr>
    </w:p>
    <w:p w14:paraId="04ADBA84" w14:textId="21807DB7" w:rsidR="00E8259F" w:rsidRDefault="004424B8">
      <w:pPr>
        <w:pStyle w:val="Heading3"/>
        <w:jc w:val="both"/>
        <w:rPr>
          <w:rFonts w:ascii="Montserrat Medium" w:eastAsia="Montserrat Medium" w:hAnsi="Montserrat Medium" w:cs="Montserrat Medium"/>
          <w:sz w:val="26"/>
          <w:szCs w:val="26"/>
        </w:rPr>
      </w:pPr>
      <w:bookmarkStart w:id="13" w:name="_Toc140570678"/>
      <w:r>
        <w:rPr>
          <w:rFonts w:ascii="Montserrat Medium" w:eastAsia="Montserrat Medium" w:hAnsi="Montserrat Medium" w:cs="Montserrat Medium"/>
          <w:sz w:val="26"/>
          <w:szCs w:val="26"/>
        </w:rPr>
        <w:t>2.</w:t>
      </w:r>
      <w:r w:rsidR="00EC42AE">
        <w:rPr>
          <w:rFonts w:ascii="Montserrat Medium" w:eastAsia="Montserrat Medium" w:hAnsi="Montserrat Medium" w:cs="Montserrat Medium"/>
          <w:sz w:val="26"/>
          <w:szCs w:val="26"/>
        </w:rPr>
        <w:t>2</w:t>
      </w:r>
      <w:r>
        <w:rPr>
          <w:rFonts w:ascii="Montserrat Medium" w:eastAsia="Montserrat Medium" w:hAnsi="Montserrat Medium" w:cs="Montserrat Medium"/>
          <w:sz w:val="26"/>
          <w:szCs w:val="26"/>
        </w:rPr>
        <w:t>.2. Projections</w:t>
      </w:r>
      <w:r w:rsidR="00116E14">
        <w:rPr>
          <w:rFonts w:ascii="Montserrat Medium" w:eastAsia="Montserrat Medium" w:hAnsi="Montserrat Medium" w:cs="Montserrat Medium"/>
          <w:sz w:val="26"/>
          <w:szCs w:val="26"/>
        </w:rPr>
        <w:t xml:space="preserve"> </w:t>
      </w:r>
      <w:r>
        <w:rPr>
          <w:rFonts w:ascii="Montserrat Medium" w:eastAsia="Montserrat Medium" w:hAnsi="Montserrat Medium" w:cs="Montserrat Medium"/>
          <w:sz w:val="26"/>
          <w:szCs w:val="26"/>
        </w:rPr>
        <w:t>: impacts des changements climatiques et démographiques sur les risques d’inondation et de sécheresse</w:t>
      </w:r>
      <w:bookmarkEnd w:id="13"/>
    </w:p>
    <w:p w14:paraId="17D901E5" w14:textId="77777777" w:rsidR="00E8259F" w:rsidRDefault="00E8259F">
      <w:pPr>
        <w:rPr>
          <w:rFonts w:ascii="Montserrat" w:eastAsia="Montserrat" w:hAnsi="Montserrat" w:cs="Montserrat"/>
          <w:u w:val="single"/>
        </w:rPr>
      </w:pPr>
    </w:p>
    <w:p w14:paraId="7B2A5A8C" w14:textId="354547A8" w:rsidR="00E8259F" w:rsidRDefault="00AD426C" w:rsidP="007E36DB">
      <w:pPr>
        <w:numPr>
          <w:ilvl w:val="0"/>
          <w:numId w:val="13"/>
        </w:numPr>
        <w:rPr>
          <w:rFonts w:ascii="Montserrat" w:eastAsia="Montserrat" w:hAnsi="Montserrat" w:cs="Montserrat"/>
        </w:rPr>
      </w:pPr>
      <w:r w:rsidRPr="0359FD2F">
        <w:rPr>
          <w:rFonts w:ascii="Montserrat" w:eastAsia="Montserrat" w:hAnsi="Montserrat" w:cs="Montserrat"/>
        </w:rPr>
        <w:t>Changements futurs</w:t>
      </w:r>
    </w:p>
    <w:p w14:paraId="22E09B15" w14:textId="77777777" w:rsidR="00E8259F" w:rsidRPr="00AD426C" w:rsidRDefault="00E8259F">
      <w:pPr>
        <w:rPr>
          <w:rFonts w:ascii="Montserrat" w:eastAsia="Montserrat" w:hAnsi="Montserrat" w:cs="Montserrat"/>
          <w:lang w:val="es-ES"/>
        </w:rPr>
      </w:pPr>
    </w:p>
    <w:p w14:paraId="1DAA2F9A" w14:textId="1015B71B" w:rsidR="00E8259F" w:rsidRDefault="004424B8">
      <w:pPr>
        <w:jc w:val="both"/>
        <w:rPr>
          <w:rFonts w:ascii="Montserrat" w:eastAsia="Montserrat" w:hAnsi="Montserrat" w:cs="Montserrat"/>
        </w:rPr>
      </w:pPr>
      <w:r w:rsidRPr="433E2D13">
        <w:rPr>
          <w:rFonts w:ascii="Montserrat" w:eastAsia="Montserrat" w:hAnsi="Montserrat" w:cs="Montserrat"/>
        </w:rPr>
        <w:t xml:space="preserve">Le changement climatique est un des facteurs majeurs d’influence sur le risque de catastrophe dans le bassin de la Volta. </w:t>
      </w:r>
      <w:r w:rsidR="00981E74" w:rsidRPr="433E2D13">
        <w:rPr>
          <w:rFonts w:ascii="Montserrat" w:eastAsia="Montserrat" w:hAnsi="Montserrat" w:cs="Montserrat"/>
        </w:rPr>
        <w:t>Le</w:t>
      </w:r>
      <w:r w:rsidRPr="433E2D13">
        <w:rPr>
          <w:rFonts w:ascii="Montserrat" w:eastAsia="Montserrat" w:hAnsi="Montserrat" w:cs="Montserrat"/>
        </w:rPr>
        <w:t xml:space="preserve"> réchauffement climatique à l’échelle mondiale a déjà entrainé des modifications des températures, des précipitations ainsi que de la fréquence et de l’intensité des orages (UNEP-GEF Volta Project, 2013)</w:t>
      </w:r>
      <w:r w:rsidR="00981E74" w:rsidRPr="433E2D13">
        <w:rPr>
          <w:rFonts w:ascii="Montserrat" w:eastAsia="Montserrat" w:hAnsi="Montserrat" w:cs="Montserrat"/>
        </w:rPr>
        <w:t xml:space="preserve"> en Afrique de l’Ouest</w:t>
      </w:r>
      <w:r w:rsidRPr="433E2D13">
        <w:rPr>
          <w:rFonts w:ascii="Montserrat" w:eastAsia="Montserrat" w:hAnsi="Montserrat" w:cs="Montserrat"/>
        </w:rPr>
        <w:t xml:space="preserve">. L’intensification de ce phénomène est prévue dans les prochaines décennies. En effet, à l’échelle globale, le scénario SSP3-RCP7.0 du GIEC, prévoit un doublement des émissions de CO2, et une augmentation de la température mondiale entre 2,8°C et 4,6°C d'ici 2100. </w:t>
      </w:r>
    </w:p>
    <w:p w14:paraId="24F0D88D" w14:textId="77777777" w:rsidR="00E8259F" w:rsidRDefault="00E8259F">
      <w:pPr>
        <w:jc w:val="both"/>
        <w:rPr>
          <w:rFonts w:ascii="Montserrat" w:eastAsia="Montserrat" w:hAnsi="Montserrat" w:cs="Montserrat"/>
        </w:rPr>
      </w:pPr>
    </w:p>
    <w:p w14:paraId="46B05624" w14:textId="53A6E876" w:rsidR="00E8259F" w:rsidRDefault="004424B8">
      <w:pPr>
        <w:jc w:val="both"/>
        <w:rPr>
          <w:rFonts w:ascii="Montserrat" w:eastAsia="Montserrat" w:hAnsi="Montserrat" w:cs="Montserrat"/>
          <w:sz w:val="24"/>
          <w:szCs w:val="24"/>
        </w:rPr>
      </w:pPr>
      <w:r w:rsidRPr="433E2D13">
        <w:rPr>
          <w:rFonts w:ascii="Montserrat" w:eastAsia="Montserrat" w:hAnsi="Montserrat" w:cs="Montserrat"/>
        </w:rPr>
        <w:t xml:space="preserve">L’étude récente d’analyse du profil de risque du bassin de la Volta (CIMA, WMO, VBA, GWP-WA, 2022) a été réalisée en utilisant différents modèles de circulation globaux projetés à moyen (2050) et long terme (2080). Elle révèle une tendance générale au réchauffement dans la région du bassin de la Volta pouvant aller jusqu’à 3.1 °C vers 2080. Concernant l’impact sur les régimes de précipitations, les études ne font pas l'objet d'un consensus à cause de la forte variabilité intrinsèque et multi-échelle du climat en Afrique de l’Ouest. Cependant, le changement climatique est susceptible de provoquer des précipitations et ruissellements plus intenses et concentrées dans le temps, ainsi qu’un retard de la saison des pluies </w:t>
      </w:r>
      <w:r w:rsidRPr="433E2D13">
        <w:rPr>
          <w:rFonts w:ascii="Montserrat" w:eastAsia="Montserrat" w:hAnsi="Montserrat" w:cs="Montserrat"/>
        </w:rPr>
        <w:lastRenderedPageBreak/>
        <w:t xml:space="preserve">(Van De </w:t>
      </w:r>
      <w:proofErr w:type="spellStart"/>
      <w:r w:rsidRPr="433E2D13">
        <w:rPr>
          <w:rFonts w:ascii="Montserrat" w:eastAsia="Montserrat" w:hAnsi="Montserrat" w:cs="Montserrat"/>
        </w:rPr>
        <w:t>Giesen</w:t>
      </w:r>
      <w:proofErr w:type="spellEnd"/>
      <w:r w:rsidRPr="433E2D13">
        <w:rPr>
          <w:rFonts w:ascii="Montserrat" w:eastAsia="Montserrat" w:hAnsi="Montserrat" w:cs="Montserrat"/>
        </w:rPr>
        <w:t xml:space="preserve"> et al., 2010). De plus, le comportement climatique cyclique décadaire (d’une décennie à l’autre) alternant des périodes humides et sèches consécutives devrait également se poursuivre à l'avenir selon les modèles de circulation globaux (</w:t>
      </w:r>
      <w:proofErr w:type="spellStart"/>
      <w:r w:rsidRPr="433E2D13">
        <w:rPr>
          <w:rFonts w:ascii="Montserrat" w:eastAsia="Montserrat" w:hAnsi="Montserrat" w:cs="Montserrat"/>
        </w:rPr>
        <w:t>Liersch</w:t>
      </w:r>
      <w:proofErr w:type="spellEnd"/>
      <w:r w:rsidRPr="433E2D13">
        <w:rPr>
          <w:rFonts w:ascii="Montserrat" w:eastAsia="Montserrat" w:hAnsi="Montserrat" w:cs="Montserrat"/>
        </w:rPr>
        <w:t xml:space="preserve"> et al., 2019). La variabilité climatique prévue conduira à une augmentation de l'ampleur et de la fréquence des événements extrêmes et à une augmentation des impacts de la sécheresse même dans un régime hydrologique d'augmentation moyenne des débits fluviaux. Les années avec peu de précipitations seront plus fréquentes, alternées par des années de précipitations plus abondantes </w:t>
      </w:r>
      <w:r w:rsidR="00C66EF6" w:rsidRPr="433E2D13">
        <w:rPr>
          <w:rFonts w:ascii="Montserrat" w:eastAsia="Montserrat" w:hAnsi="Montserrat" w:cs="Montserrat"/>
        </w:rPr>
        <w:t>(</w:t>
      </w:r>
      <w:r w:rsidRPr="433E2D13">
        <w:rPr>
          <w:rFonts w:ascii="Montserrat" w:eastAsia="Montserrat" w:hAnsi="Montserrat" w:cs="Montserrat"/>
        </w:rPr>
        <w:t>CIMA, WMO, VBA, GWP-WA, 2022).</w:t>
      </w:r>
    </w:p>
    <w:p w14:paraId="75E57067" w14:textId="77777777" w:rsidR="00E8259F" w:rsidRDefault="00E8259F">
      <w:pPr>
        <w:rPr>
          <w:rFonts w:ascii="Montserrat" w:eastAsia="Montserrat" w:hAnsi="Montserrat" w:cs="Montserrat"/>
        </w:rPr>
      </w:pPr>
    </w:p>
    <w:p w14:paraId="7E160AA3" w14:textId="77777777" w:rsidR="00E8259F" w:rsidRDefault="004424B8">
      <w:pPr>
        <w:jc w:val="both"/>
        <w:rPr>
          <w:rFonts w:ascii="Montserrat" w:eastAsia="Montserrat" w:hAnsi="Montserrat" w:cs="Montserrat"/>
          <w:sz w:val="24"/>
          <w:szCs w:val="24"/>
        </w:rPr>
      </w:pPr>
      <w:r>
        <w:rPr>
          <w:rFonts w:ascii="Montserrat" w:eastAsia="Montserrat" w:hAnsi="Montserrat" w:cs="Montserrat"/>
        </w:rPr>
        <w:t>Au changement climatique s'ajoutent les projections de croissance démographique, imposant une pression supplémentaire sur le bassin de la Volta et ses ressources. En effet, selon les projections des Nations Unies, la population du bassin devrait croître à un taux compris entre 2,5 % à 3 %, pour atteindre près de 59 millions de personnes en 2050, avec une augmentation plus importante dans sa partie située en amont (Williams, 2016)</w:t>
      </w:r>
      <w:r>
        <w:rPr>
          <w:rFonts w:ascii="Montserrat" w:eastAsia="Montserrat" w:hAnsi="Montserrat" w:cs="Montserrat"/>
          <w:sz w:val="24"/>
          <w:szCs w:val="24"/>
        </w:rPr>
        <w:t>.</w:t>
      </w:r>
    </w:p>
    <w:p w14:paraId="2EA30CB9" w14:textId="77777777" w:rsidR="00E8259F" w:rsidRDefault="00E8259F">
      <w:pPr>
        <w:rPr>
          <w:rFonts w:ascii="Montserrat" w:eastAsia="Montserrat" w:hAnsi="Montserrat" w:cs="Montserrat"/>
        </w:rPr>
      </w:pPr>
    </w:p>
    <w:p w14:paraId="402BD246" w14:textId="33020F3C" w:rsidR="00E8259F" w:rsidRDefault="00CE4D1F" w:rsidP="007E36DB">
      <w:pPr>
        <w:numPr>
          <w:ilvl w:val="0"/>
          <w:numId w:val="13"/>
        </w:numPr>
        <w:rPr>
          <w:rFonts w:ascii="Montserrat" w:eastAsia="Montserrat" w:hAnsi="Montserrat" w:cs="Montserrat"/>
        </w:rPr>
      </w:pPr>
      <w:r w:rsidRPr="0359FD2F">
        <w:rPr>
          <w:rFonts w:ascii="Montserrat" w:eastAsia="Montserrat" w:hAnsi="Montserrat" w:cs="Montserrat"/>
        </w:rPr>
        <w:t>I</w:t>
      </w:r>
      <w:r w:rsidR="004424B8" w:rsidRPr="0359FD2F">
        <w:rPr>
          <w:rFonts w:ascii="Montserrat" w:eastAsia="Montserrat" w:hAnsi="Montserrat" w:cs="Montserrat"/>
        </w:rPr>
        <w:t xml:space="preserve">mpacts possibles des changements climatiques sur le risque </w:t>
      </w:r>
      <w:r w:rsidR="64DA264C" w:rsidRPr="0359FD2F">
        <w:rPr>
          <w:rFonts w:ascii="Montserrat" w:eastAsia="Montserrat" w:hAnsi="Montserrat" w:cs="Montserrat"/>
        </w:rPr>
        <w:t>d'inondation</w:t>
      </w:r>
      <w:r w:rsidR="4239D548" w:rsidRPr="0359FD2F">
        <w:rPr>
          <w:rFonts w:ascii="Montserrat" w:eastAsia="Montserrat" w:hAnsi="Montserrat" w:cs="Montserrat"/>
        </w:rPr>
        <w:t>s</w:t>
      </w:r>
      <w:r w:rsidR="004424B8" w:rsidRPr="0359FD2F">
        <w:rPr>
          <w:rFonts w:ascii="Montserrat" w:eastAsia="Montserrat" w:hAnsi="Montserrat" w:cs="Montserrat"/>
        </w:rPr>
        <w:t xml:space="preserve"> et de sécheresses </w:t>
      </w:r>
    </w:p>
    <w:p w14:paraId="6C2EA2B1" w14:textId="77777777" w:rsidR="00E8259F" w:rsidRDefault="00E8259F">
      <w:pPr>
        <w:ind w:left="1440"/>
        <w:rPr>
          <w:rFonts w:ascii="Montserrat" w:eastAsia="Montserrat" w:hAnsi="Montserrat" w:cs="Montserrat"/>
          <w:sz w:val="24"/>
          <w:szCs w:val="24"/>
        </w:rPr>
      </w:pPr>
    </w:p>
    <w:p w14:paraId="626A3652" w14:textId="5D23774E" w:rsidR="00451576" w:rsidRPr="00873430" w:rsidRDefault="004424B8" w:rsidP="00451576">
      <w:pPr>
        <w:jc w:val="both"/>
        <w:rPr>
          <w:rFonts w:ascii="Montserrat" w:eastAsia="Montserrat" w:hAnsi="Montserrat" w:cs="Montserrat"/>
          <w:sz w:val="24"/>
          <w:szCs w:val="24"/>
          <w:u w:val="single"/>
          <w:lang w:val="fr-FR"/>
        </w:rPr>
      </w:pPr>
      <w:r>
        <w:rPr>
          <w:rFonts w:ascii="Montserrat" w:eastAsia="Montserrat" w:hAnsi="Montserrat" w:cs="Montserrat"/>
        </w:rPr>
        <w:t>L’analyse du profil de risque du bassin de la Volta (CIMA, WMO, VBA, GWP-WA, 2022) adresse l’évolution possible de l’impact du changement climatique et démographique sur le risque d'inondation et de sécheresse. Les résultats montrent que les projections futures ne font qu’exacerber les tendances actuelles du profil de risque, notamment dans l’espace. S’attaquer à la situation et aux priorités d’aujourd’hui est alors une urgence pour le futur.</w:t>
      </w:r>
    </w:p>
    <w:p w14:paraId="205EB31A" w14:textId="77777777" w:rsidR="008D1E18" w:rsidRPr="00873430" w:rsidRDefault="008D1E18">
      <w:pPr>
        <w:jc w:val="both"/>
        <w:rPr>
          <w:rFonts w:ascii="Montserrat" w:eastAsia="Montserrat" w:hAnsi="Montserrat" w:cs="Montserrat"/>
          <w:sz w:val="24"/>
          <w:szCs w:val="24"/>
          <w:u w:val="single"/>
          <w:lang w:val="fr-FR"/>
        </w:rPr>
      </w:pPr>
    </w:p>
    <w:p w14:paraId="256ED2C7" w14:textId="3157D578" w:rsidR="00451576" w:rsidRDefault="004424B8" w:rsidP="00873430">
      <w:pPr>
        <w:jc w:val="both"/>
        <w:rPr>
          <w:rFonts w:ascii="Montserrat" w:eastAsia="Montserrat" w:hAnsi="Montserrat" w:cs="Montserrat"/>
          <w:sz w:val="24"/>
          <w:szCs w:val="24"/>
          <w:u w:val="single"/>
        </w:rPr>
      </w:pPr>
      <w:r w:rsidRPr="433E2D13">
        <w:rPr>
          <w:rFonts w:ascii="Montserrat" w:eastAsia="Montserrat" w:hAnsi="Montserrat" w:cs="Montserrat"/>
        </w:rPr>
        <w:t>En 2100, près de trois fois plus de personnes qu’aujourd’hui seront touchées par les inondations dans le bassin de la Volta, soit possiblement près de 80000 personnes par an. Une inondation avec</w:t>
      </w:r>
      <w:r w:rsidR="00981E74" w:rsidRPr="433E2D13">
        <w:rPr>
          <w:rFonts w:ascii="Montserrat" w:eastAsia="Montserrat" w:hAnsi="Montserrat" w:cs="Montserrat"/>
        </w:rPr>
        <w:t xml:space="preserve"> une</w:t>
      </w:r>
      <w:r w:rsidRPr="433E2D13">
        <w:rPr>
          <w:rFonts w:ascii="Montserrat" w:eastAsia="Montserrat" w:hAnsi="Montserrat" w:cs="Montserrat"/>
        </w:rPr>
        <w:t xml:space="preserve"> période de retour (de perte) de 50 ans pourrait alors affecter jusqu’à 165000 personnes. Les pertes annuelles moyennes sur le secteur bâti pourraient dépasser les 4 millions USD au Ghana, et les pertes agricoles pourraient s’aggraver de près de 40%. En revanche, une augmentation de la disponibilité en eau et du potentiel hydroélectrique est attendue pour la période 2017-2100, notamment dans le nord du bassin, due à une augmentation de l’intensité et de la fréquence des précipitations et crues, qui n’est donc pas en contraste avec une forte augmentation de l’impact des sécheresses dans la région.</w:t>
      </w:r>
    </w:p>
    <w:p w14:paraId="47BF354F" w14:textId="6239ECAC" w:rsidR="00E8259F" w:rsidRDefault="004424B8">
      <w:pPr>
        <w:jc w:val="both"/>
        <w:rPr>
          <w:rFonts w:ascii="Montserrat" w:eastAsia="Montserrat" w:hAnsi="Montserrat" w:cs="Montserrat"/>
        </w:rPr>
      </w:pPr>
      <w:r w:rsidRPr="433E2D13">
        <w:rPr>
          <w:rFonts w:ascii="Montserrat" w:eastAsia="Montserrat" w:hAnsi="Montserrat" w:cs="Montserrat"/>
        </w:rPr>
        <w:t xml:space="preserve">En effet, à l’horizon 2100, trois fois plus de personnes seront touchées par les sécheresses dans le bassin, soit plus de 15 millions, répartis principalement dans le </w:t>
      </w:r>
      <w:r w:rsidR="00981E74" w:rsidRPr="433E2D13">
        <w:rPr>
          <w:rFonts w:ascii="Montserrat" w:eastAsia="Montserrat" w:hAnsi="Montserrat" w:cs="Montserrat"/>
        </w:rPr>
        <w:t>N</w:t>
      </w:r>
      <w:r w:rsidRPr="433E2D13">
        <w:rPr>
          <w:rFonts w:ascii="Montserrat" w:eastAsia="Montserrat" w:hAnsi="Montserrat" w:cs="Montserrat"/>
        </w:rPr>
        <w:t xml:space="preserve">ord du Bassin et les zones fortement urbanisées. Les pertes de production agricole devraient augmenter (+36%) pour atteindre près de 23 millions USD, avec un contraste entre le </w:t>
      </w:r>
      <w:r w:rsidR="00981E74" w:rsidRPr="433E2D13">
        <w:rPr>
          <w:rFonts w:ascii="Montserrat" w:eastAsia="Montserrat" w:hAnsi="Montserrat" w:cs="Montserrat"/>
        </w:rPr>
        <w:t>N</w:t>
      </w:r>
      <w:r w:rsidRPr="433E2D13">
        <w:rPr>
          <w:rFonts w:ascii="Montserrat" w:eastAsia="Montserrat" w:hAnsi="Montserrat" w:cs="Montserrat"/>
        </w:rPr>
        <w:t xml:space="preserve">ord et le </w:t>
      </w:r>
      <w:r w:rsidR="00981E74" w:rsidRPr="433E2D13">
        <w:rPr>
          <w:rFonts w:ascii="Montserrat" w:eastAsia="Montserrat" w:hAnsi="Montserrat" w:cs="Montserrat"/>
        </w:rPr>
        <w:t>S</w:t>
      </w:r>
      <w:r w:rsidRPr="433E2D13">
        <w:rPr>
          <w:rFonts w:ascii="Montserrat" w:eastAsia="Montserrat" w:hAnsi="Montserrat" w:cs="Montserrat"/>
        </w:rPr>
        <w:t xml:space="preserve">ud de plus en plus marqué, et des pertes par </w:t>
      </w:r>
      <w:r w:rsidRPr="433E2D13">
        <w:rPr>
          <w:rFonts w:ascii="Montserrat" w:eastAsia="Montserrat" w:hAnsi="Montserrat" w:cs="Montserrat"/>
        </w:rPr>
        <w:lastRenderedPageBreak/>
        <w:t>hectare plus conséquentes au Burkina Faso (30-35 USD/ha par an). Il en est de même pour l’exposition du bétail, plus importante en zone septentrionale.</w:t>
      </w:r>
    </w:p>
    <w:p w14:paraId="2797CB83" w14:textId="3CC30DC3" w:rsidR="00E8259F" w:rsidDel="00F430E4" w:rsidRDefault="00E8259F">
      <w:pPr>
        <w:rPr>
          <w:rFonts w:ascii="Montserrat" w:eastAsia="Montserrat" w:hAnsi="Montserrat" w:cs="Montserrat"/>
        </w:rPr>
      </w:pPr>
    </w:p>
    <w:p w14:paraId="05673723" w14:textId="0517E135" w:rsidR="00E8259F" w:rsidRDefault="004424B8">
      <w:pPr>
        <w:pStyle w:val="Heading2"/>
        <w:jc w:val="both"/>
      </w:pPr>
      <w:bookmarkStart w:id="14" w:name="_Toc140570679"/>
      <w:r>
        <w:t>2.</w:t>
      </w:r>
      <w:r w:rsidR="00EC42AE">
        <w:t>3</w:t>
      </w:r>
      <w:r>
        <w:t xml:space="preserve"> Réduction des risques </w:t>
      </w:r>
      <w:r w:rsidR="64DA264C">
        <w:t>d'inondation</w:t>
      </w:r>
      <w:r>
        <w:t xml:space="preserve"> et de sécheresse dans le bassin de la Volta : institutions et pratiques en </w:t>
      </w:r>
      <w:r w:rsidR="64DA264C">
        <w:t>place</w:t>
      </w:r>
      <w:bookmarkEnd w:id="14"/>
    </w:p>
    <w:p w14:paraId="126B9259" w14:textId="03AD9BEF" w:rsidR="00E8259F" w:rsidRDefault="004424B8" w:rsidP="533A5114">
      <w:pPr>
        <w:pStyle w:val="Heading3"/>
        <w:rPr>
          <w:rFonts w:ascii="Montserrat Medium" w:eastAsia="Montserrat Medium" w:hAnsi="Montserrat Medium" w:cs="Montserrat Medium"/>
          <w:sz w:val="26"/>
          <w:szCs w:val="26"/>
        </w:rPr>
      </w:pPr>
      <w:bookmarkStart w:id="15" w:name="_Toc140570680"/>
      <w:r w:rsidRPr="06A29A53">
        <w:rPr>
          <w:rFonts w:ascii="Montserrat Medium" w:eastAsia="Montserrat Medium" w:hAnsi="Montserrat Medium" w:cs="Montserrat Medium"/>
          <w:sz w:val="26"/>
          <w:szCs w:val="26"/>
        </w:rPr>
        <w:t>2.</w:t>
      </w:r>
      <w:r w:rsidR="00EC42AE">
        <w:rPr>
          <w:rFonts w:ascii="Montserrat Medium" w:eastAsia="Montserrat Medium" w:hAnsi="Montserrat Medium" w:cs="Montserrat Medium"/>
          <w:sz w:val="26"/>
          <w:szCs w:val="26"/>
        </w:rPr>
        <w:t>3</w:t>
      </w:r>
      <w:r w:rsidRPr="06A29A53">
        <w:rPr>
          <w:rFonts w:ascii="Montserrat Medium" w:eastAsia="Montserrat Medium" w:hAnsi="Montserrat Medium" w:cs="Montserrat Medium"/>
          <w:sz w:val="26"/>
          <w:szCs w:val="26"/>
        </w:rPr>
        <w:t xml:space="preserve">.1. </w:t>
      </w:r>
      <w:r w:rsidR="7959CB80" w:rsidRPr="06A29A53">
        <w:rPr>
          <w:rFonts w:ascii="Montserrat Medium" w:eastAsia="Montserrat Medium" w:hAnsi="Montserrat Medium" w:cs="Montserrat Medium"/>
          <w:sz w:val="26"/>
          <w:szCs w:val="26"/>
        </w:rPr>
        <w:t xml:space="preserve">Organes et mécanismes régionaux </w:t>
      </w:r>
      <w:r w:rsidR="5EE07696" w:rsidRPr="6E4768BA">
        <w:rPr>
          <w:rFonts w:ascii="Montserrat Medium" w:eastAsia="Montserrat Medium" w:hAnsi="Montserrat Medium" w:cs="Montserrat Medium"/>
          <w:sz w:val="26"/>
          <w:szCs w:val="26"/>
        </w:rPr>
        <w:t>pour la</w:t>
      </w:r>
      <w:r w:rsidR="7959CB80" w:rsidRPr="06A29A53">
        <w:rPr>
          <w:rFonts w:ascii="Montserrat Medium" w:eastAsia="Montserrat Medium" w:hAnsi="Montserrat Medium" w:cs="Montserrat Medium"/>
          <w:sz w:val="26"/>
          <w:szCs w:val="26"/>
        </w:rPr>
        <w:t xml:space="preserve"> </w:t>
      </w:r>
      <w:r w:rsidR="00267D90">
        <w:rPr>
          <w:rFonts w:ascii="Montserrat Medium" w:eastAsia="Montserrat Medium" w:hAnsi="Montserrat Medium" w:cs="Montserrat Medium"/>
          <w:sz w:val="26"/>
          <w:szCs w:val="26"/>
        </w:rPr>
        <w:t xml:space="preserve">réduction et </w:t>
      </w:r>
      <w:r w:rsidR="4C30E3A5" w:rsidRPr="25C2C992">
        <w:rPr>
          <w:rFonts w:ascii="Montserrat Medium" w:eastAsia="Montserrat Medium" w:hAnsi="Montserrat Medium" w:cs="Montserrat Medium"/>
          <w:sz w:val="26"/>
          <w:szCs w:val="26"/>
        </w:rPr>
        <w:t>la</w:t>
      </w:r>
      <w:r w:rsidR="00267D90" w:rsidRPr="5A80E0B6">
        <w:rPr>
          <w:rFonts w:ascii="Montserrat Medium" w:eastAsia="Montserrat Medium" w:hAnsi="Montserrat Medium" w:cs="Montserrat Medium"/>
          <w:sz w:val="26"/>
          <w:szCs w:val="26"/>
        </w:rPr>
        <w:t xml:space="preserve"> </w:t>
      </w:r>
      <w:r w:rsidR="7959CB80" w:rsidRPr="06A29A53">
        <w:rPr>
          <w:rFonts w:ascii="Montserrat Medium" w:eastAsia="Montserrat Medium" w:hAnsi="Montserrat Medium" w:cs="Montserrat Medium"/>
          <w:sz w:val="26"/>
          <w:szCs w:val="26"/>
        </w:rPr>
        <w:t xml:space="preserve">gestion des risques de </w:t>
      </w:r>
      <w:r w:rsidR="25CEEC67" w:rsidRPr="06F0F20C">
        <w:rPr>
          <w:rFonts w:ascii="Montserrat Medium" w:eastAsia="Montserrat Medium" w:hAnsi="Montserrat Medium" w:cs="Montserrat Medium"/>
          <w:sz w:val="26"/>
          <w:szCs w:val="26"/>
        </w:rPr>
        <w:t>catastrophe</w:t>
      </w:r>
      <w:r w:rsidR="05DD8660" w:rsidRPr="06F0F20C">
        <w:rPr>
          <w:rFonts w:ascii="Montserrat Medium" w:eastAsia="Montserrat Medium" w:hAnsi="Montserrat Medium" w:cs="Montserrat Medium"/>
          <w:sz w:val="26"/>
          <w:szCs w:val="26"/>
        </w:rPr>
        <w:t>s</w:t>
      </w:r>
      <w:bookmarkEnd w:id="15"/>
    </w:p>
    <w:p w14:paraId="4542C830" w14:textId="669BDB7C" w:rsidR="00E8259F" w:rsidRDefault="64DA264C" w:rsidP="39828273">
      <w:pPr>
        <w:jc w:val="both"/>
        <w:rPr>
          <w:rFonts w:ascii="Montserrat" w:eastAsia="Montserrat" w:hAnsi="Montserrat" w:cs="Montserrat"/>
        </w:rPr>
      </w:pPr>
      <w:r w:rsidRPr="39828273">
        <w:rPr>
          <w:rFonts w:ascii="Montserrat" w:eastAsia="Montserrat" w:hAnsi="Montserrat" w:cs="Montserrat"/>
        </w:rPr>
        <w:t>Les gouvernements des six pays riverains du bassin de la Volta ont créé</w:t>
      </w:r>
      <w:r w:rsidRPr="00873430">
        <w:rPr>
          <w:rFonts w:ascii="Montserrat" w:eastAsia="Montserrat" w:hAnsi="Montserrat" w:cs="Montserrat"/>
          <w:b/>
        </w:rPr>
        <w:t xml:space="preserve"> </w:t>
      </w:r>
      <w:r w:rsidRPr="39828273">
        <w:rPr>
          <w:rFonts w:ascii="Montserrat" w:eastAsia="Montserrat" w:hAnsi="Montserrat" w:cs="Montserrat"/>
        </w:rPr>
        <w:t xml:space="preserve">l’Autorité du Bassin de la Volta (ABV) en signant </w:t>
      </w:r>
      <w:r w:rsidR="769CFD86" w:rsidRPr="39828273">
        <w:rPr>
          <w:rFonts w:ascii="Montserrat" w:eastAsia="Montserrat" w:hAnsi="Montserrat" w:cs="Montserrat"/>
        </w:rPr>
        <w:t>l</w:t>
      </w:r>
      <w:r w:rsidRPr="39828273">
        <w:rPr>
          <w:rFonts w:ascii="Montserrat" w:eastAsia="Montserrat" w:hAnsi="Montserrat" w:cs="Montserrat"/>
        </w:rPr>
        <w:t xml:space="preserve">a </w:t>
      </w:r>
      <w:r w:rsidR="12125C56" w:rsidRPr="39828273">
        <w:rPr>
          <w:rFonts w:ascii="Montserrat" w:eastAsia="Montserrat" w:hAnsi="Montserrat" w:cs="Montserrat"/>
        </w:rPr>
        <w:t>“</w:t>
      </w:r>
      <w:r w:rsidRPr="39828273">
        <w:rPr>
          <w:rFonts w:ascii="Montserrat" w:eastAsia="Montserrat" w:hAnsi="Montserrat" w:cs="Montserrat"/>
        </w:rPr>
        <w:t xml:space="preserve">Convention </w:t>
      </w:r>
      <w:r w:rsidR="769CFD86" w:rsidRPr="39828273">
        <w:rPr>
          <w:rFonts w:ascii="Montserrat" w:eastAsia="Montserrat" w:hAnsi="Montserrat" w:cs="Montserrat"/>
        </w:rPr>
        <w:t xml:space="preserve">portant </w:t>
      </w:r>
      <w:r w:rsidR="7751E7EC" w:rsidRPr="39828273">
        <w:rPr>
          <w:rFonts w:ascii="Montserrat" w:eastAsia="Montserrat" w:hAnsi="Montserrat" w:cs="Montserrat"/>
        </w:rPr>
        <w:t>S</w:t>
      </w:r>
      <w:r w:rsidR="769CFD86" w:rsidRPr="39828273">
        <w:rPr>
          <w:rFonts w:ascii="Montserrat" w:eastAsia="Montserrat" w:hAnsi="Montserrat" w:cs="Montserrat"/>
        </w:rPr>
        <w:t xml:space="preserve">tatut du fleuve Volta et </w:t>
      </w:r>
      <w:r w:rsidR="769CFD86" w:rsidRPr="39828273">
        <w:rPr>
          <w:rFonts w:ascii="Montserrat" w:hAnsi="Montserrat"/>
        </w:rPr>
        <w:t xml:space="preserve">création </w:t>
      </w:r>
      <w:r w:rsidR="769CFD86" w:rsidRPr="39828273">
        <w:rPr>
          <w:rFonts w:ascii="Montserrat" w:eastAsia="Montserrat" w:hAnsi="Montserrat" w:cs="Montserrat"/>
        </w:rPr>
        <w:t>de l’</w:t>
      </w:r>
      <w:r w:rsidR="5B7006EF" w:rsidRPr="39828273">
        <w:rPr>
          <w:rFonts w:ascii="Montserrat" w:eastAsia="Montserrat" w:hAnsi="Montserrat" w:cs="Montserrat"/>
        </w:rPr>
        <w:t>ABV”</w:t>
      </w:r>
      <w:r w:rsidR="769CFD86" w:rsidRPr="39828273">
        <w:rPr>
          <w:rFonts w:ascii="Montserrat" w:eastAsia="Montserrat" w:hAnsi="Montserrat" w:cs="Montserrat"/>
        </w:rPr>
        <w:t xml:space="preserve"> le 19 janvier </w:t>
      </w:r>
      <w:r w:rsidRPr="39828273">
        <w:rPr>
          <w:rFonts w:ascii="Montserrat" w:eastAsia="Montserrat" w:hAnsi="Montserrat" w:cs="Montserrat"/>
        </w:rPr>
        <w:t xml:space="preserve">2007. L </w:t>
      </w:r>
      <w:r w:rsidR="5B8F9949" w:rsidRPr="39828273">
        <w:rPr>
          <w:rFonts w:ascii="Montserrat" w:eastAsia="Montserrat" w:hAnsi="Montserrat" w:cs="Montserrat"/>
        </w:rPr>
        <w:t>'</w:t>
      </w:r>
      <w:r w:rsidRPr="39828273">
        <w:rPr>
          <w:rFonts w:ascii="Montserrat" w:eastAsia="Montserrat" w:hAnsi="Montserrat" w:cs="Montserrat"/>
        </w:rPr>
        <w:t xml:space="preserve">ABV a pour </w:t>
      </w:r>
      <w:r w:rsidR="6E8CC9F6" w:rsidRPr="39828273">
        <w:rPr>
          <w:rFonts w:ascii="Montserrat" w:eastAsia="Montserrat" w:hAnsi="Montserrat" w:cs="Montserrat"/>
        </w:rPr>
        <w:t>mandat de « promouvoir une concertation permanente et un développement durable pour un partage équitable des bénéfices en vue de la réduction de la pauvreté et d’une meilleure intégration socioéconomique ».</w:t>
      </w:r>
      <w:r w:rsidR="1C0C9209" w:rsidRPr="39828273">
        <w:rPr>
          <w:rFonts w:ascii="Montserrat" w:eastAsia="Montserrat" w:hAnsi="Montserrat" w:cs="Montserrat"/>
        </w:rPr>
        <w:t>’</w:t>
      </w:r>
      <w:r w:rsidR="5B8F9949" w:rsidRPr="39828273">
        <w:rPr>
          <w:rFonts w:ascii="Montserrat" w:eastAsia="Montserrat" w:hAnsi="Montserrat" w:cs="Montserrat"/>
        </w:rPr>
        <w:t xml:space="preserve"> </w:t>
      </w:r>
      <w:r w:rsidR="6E8CC9F6" w:rsidRPr="39828273">
        <w:rPr>
          <w:rFonts w:ascii="Montserrat" w:eastAsia="Montserrat" w:hAnsi="Montserrat" w:cs="Montserrat"/>
        </w:rPr>
        <w:t>Elle est chargée</w:t>
      </w:r>
      <w:r w:rsidR="002D6C02">
        <w:rPr>
          <w:rFonts w:ascii="Montserrat" w:eastAsia="Montserrat" w:hAnsi="Montserrat" w:cs="Montserrat"/>
        </w:rPr>
        <w:t>,</w:t>
      </w:r>
      <w:r w:rsidR="6E8CC9F6" w:rsidRPr="39828273">
        <w:rPr>
          <w:rFonts w:ascii="Montserrat" w:eastAsia="Montserrat" w:hAnsi="Montserrat" w:cs="Montserrat"/>
        </w:rPr>
        <w:t xml:space="preserve"> entre autres</w:t>
      </w:r>
      <w:r w:rsidR="002D6C02">
        <w:rPr>
          <w:rFonts w:ascii="Montserrat" w:eastAsia="Montserrat" w:hAnsi="Montserrat" w:cs="Montserrat"/>
        </w:rPr>
        <w:t>,</w:t>
      </w:r>
      <w:r w:rsidRPr="39828273">
        <w:rPr>
          <w:rFonts w:ascii="Montserrat" w:eastAsia="Montserrat" w:hAnsi="Montserrat" w:cs="Montserrat"/>
        </w:rPr>
        <w:t xml:space="preserve"> </w:t>
      </w:r>
      <w:r w:rsidR="6E8CC9F6" w:rsidRPr="39828273">
        <w:rPr>
          <w:rFonts w:ascii="Montserrat" w:eastAsia="Montserrat" w:hAnsi="Montserrat" w:cs="Montserrat"/>
        </w:rPr>
        <w:t>d’</w:t>
      </w:r>
      <w:r w:rsidRPr="39828273">
        <w:rPr>
          <w:rFonts w:ascii="Montserrat" w:eastAsia="Montserrat" w:hAnsi="Montserrat" w:cs="Montserrat"/>
        </w:rPr>
        <w:t xml:space="preserve">harmoniser les politiques nationales </w:t>
      </w:r>
      <w:r w:rsidR="6E8CC9F6" w:rsidRPr="39828273">
        <w:rPr>
          <w:rFonts w:ascii="Montserrat" w:eastAsia="Montserrat" w:hAnsi="Montserrat" w:cs="Montserrat"/>
        </w:rPr>
        <w:t>de gestion des ressources en eau du bassin par l’adoption et la mise en application sur l’ensemble du bassin de l’approche Gestion Intégrée des Ressources en Eau (GIRE)</w:t>
      </w:r>
      <w:r w:rsidRPr="39828273">
        <w:rPr>
          <w:rFonts w:ascii="Montserrat" w:eastAsia="Montserrat" w:hAnsi="Montserrat" w:cs="Montserrat"/>
        </w:rPr>
        <w:t>. Si la Convention offre un cadre général pour la coopération, elle fait implicitement référence au besoin de mettre en place des protocoles nécessaires pour une mise en œuvre effective et une gestion optimale du bassin.</w:t>
      </w:r>
      <w:r w:rsidR="769CFD86" w:rsidRPr="39828273">
        <w:rPr>
          <w:rFonts w:ascii="Montserrat" w:eastAsia="Montserrat" w:hAnsi="Montserrat" w:cs="Montserrat"/>
        </w:rPr>
        <w:t xml:space="preserve"> </w:t>
      </w:r>
    </w:p>
    <w:p w14:paraId="06F58189" w14:textId="2E1D369D" w:rsidR="06A29A53" w:rsidRDefault="06A29A53" w:rsidP="06A29A53">
      <w:pPr>
        <w:jc w:val="both"/>
        <w:rPr>
          <w:rFonts w:ascii="Montserrat" w:eastAsia="Montserrat" w:hAnsi="Montserrat" w:cs="Montserrat"/>
        </w:rPr>
      </w:pPr>
    </w:p>
    <w:p w14:paraId="600654F5" w14:textId="6ECFF3D4" w:rsidR="00E8259F" w:rsidRDefault="004424B8">
      <w:pPr>
        <w:jc w:val="both"/>
        <w:rPr>
          <w:rFonts w:ascii="Montserrat" w:eastAsia="Montserrat" w:hAnsi="Montserrat" w:cs="Montserrat"/>
          <w:sz w:val="21"/>
          <w:szCs w:val="21"/>
          <w:highlight w:val="white"/>
        </w:rPr>
      </w:pPr>
      <w:r>
        <w:rPr>
          <w:rFonts w:ascii="Montserrat" w:eastAsia="Montserrat" w:hAnsi="Montserrat" w:cs="Montserrat"/>
          <w:sz w:val="21"/>
          <w:szCs w:val="21"/>
          <w:highlight w:val="white"/>
        </w:rPr>
        <w:t xml:space="preserve">L’ABV a cinq principaux organes </w:t>
      </w:r>
      <w:r w:rsidRPr="39828273">
        <w:rPr>
          <w:rFonts w:ascii="Montserrat" w:hAnsi="Montserrat"/>
          <w:sz w:val="21"/>
          <w:szCs w:val="21"/>
          <w:highlight w:val="white"/>
        </w:rPr>
        <w:t xml:space="preserve">et </w:t>
      </w:r>
      <w:r w:rsidR="64DA264C" w:rsidRPr="39828273">
        <w:rPr>
          <w:rFonts w:ascii="Montserrat" w:eastAsia="Montserrat" w:hAnsi="Montserrat" w:cs="Montserrat"/>
          <w:sz w:val="21"/>
          <w:szCs w:val="21"/>
          <w:highlight w:val="white"/>
        </w:rPr>
        <w:t>mécanismes</w:t>
      </w:r>
      <w:r w:rsidR="00D60390">
        <w:rPr>
          <w:rFonts w:ascii="Montserrat" w:eastAsia="Montserrat" w:hAnsi="Montserrat" w:cs="Montserrat"/>
          <w:sz w:val="21"/>
          <w:szCs w:val="21"/>
          <w:highlight w:val="white"/>
        </w:rPr>
        <w:t>, décrit</w:t>
      </w:r>
      <w:r w:rsidR="00872857">
        <w:rPr>
          <w:rFonts w:ascii="Montserrat" w:eastAsia="Montserrat" w:hAnsi="Montserrat" w:cs="Montserrat"/>
          <w:sz w:val="21"/>
          <w:szCs w:val="21"/>
          <w:highlight w:val="white"/>
        </w:rPr>
        <w:t>s dans l’organigramme ci-dessous</w:t>
      </w:r>
      <w:r w:rsidR="005269E2">
        <w:rPr>
          <w:rFonts w:ascii="Montserrat" w:eastAsia="Montserrat" w:hAnsi="Montserrat" w:cs="Montserrat"/>
          <w:sz w:val="21"/>
          <w:szCs w:val="21"/>
          <w:highlight w:val="white"/>
        </w:rPr>
        <w:t xml:space="preserve"> (Figure </w:t>
      </w:r>
      <w:r w:rsidR="00036EAA">
        <w:rPr>
          <w:rFonts w:ascii="Montserrat" w:eastAsia="Montserrat" w:hAnsi="Montserrat" w:cs="Montserrat"/>
          <w:sz w:val="21"/>
          <w:szCs w:val="21"/>
          <w:highlight w:val="white"/>
        </w:rPr>
        <w:t>5</w:t>
      </w:r>
      <w:r w:rsidR="005269E2">
        <w:rPr>
          <w:rFonts w:ascii="Montserrat" w:eastAsia="Montserrat" w:hAnsi="Montserrat" w:cs="Montserrat"/>
          <w:sz w:val="21"/>
          <w:szCs w:val="21"/>
          <w:highlight w:val="white"/>
        </w:rPr>
        <w:t>)</w:t>
      </w:r>
      <w:r w:rsidR="00872857">
        <w:rPr>
          <w:rFonts w:ascii="Montserrat" w:eastAsia="Montserrat" w:hAnsi="Montserrat" w:cs="Montserrat"/>
          <w:sz w:val="21"/>
          <w:szCs w:val="21"/>
          <w:highlight w:val="white"/>
        </w:rPr>
        <w:t>.</w:t>
      </w:r>
    </w:p>
    <w:p w14:paraId="41C97B5F" w14:textId="77777777" w:rsidR="00872857" w:rsidRDefault="00872857">
      <w:pPr>
        <w:jc w:val="both"/>
        <w:rPr>
          <w:rFonts w:ascii="Montserrat" w:eastAsia="Montserrat" w:hAnsi="Montserrat" w:cs="Montserrat"/>
          <w:sz w:val="21"/>
          <w:szCs w:val="21"/>
          <w:highlight w:val="white"/>
        </w:rPr>
      </w:pPr>
    </w:p>
    <w:p w14:paraId="4A23E764" w14:textId="71428E82" w:rsidR="00872857" w:rsidRDefault="00872857">
      <w:pPr>
        <w:jc w:val="both"/>
        <w:rPr>
          <w:rFonts w:ascii="Montserrat" w:eastAsia="Montserrat" w:hAnsi="Montserrat" w:cs="Montserrat"/>
          <w:sz w:val="21"/>
          <w:szCs w:val="21"/>
          <w:highlight w:val="white"/>
        </w:rPr>
      </w:pPr>
      <w:r w:rsidRPr="00B30C8A">
        <w:rPr>
          <w:rFonts w:ascii="Montserrat" w:hAnsi="Montserrat"/>
          <w:noProof/>
          <w:color w:val="2B579A"/>
          <w:sz w:val="21"/>
          <w:shd w:val="clear" w:color="auto" w:fill="E6E6E6"/>
          <w:lang w:val="fr-FR"/>
        </w:rPr>
        <w:lastRenderedPageBreak/>
        <w:drawing>
          <wp:inline distT="0" distB="0" distL="0" distR="0" wp14:anchorId="21620225" wp14:editId="6A53C5C4">
            <wp:extent cx="5733100" cy="54635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3100" cy="5463540"/>
                    </a:xfrm>
                    <a:prstGeom prst="rect">
                      <a:avLst/>
                    </a:prstGeom>
                  </pic:spPr>
                </pic:pic>
              </a:graphicData>
            </a:graphic>
          </wp:inline>
        </w:drawing>
      </w:r>
    </w:p>
    <w:p w14:paraId="561FA289" w14:textId="755A5A87" w:rsidR="003B0A08" w:rsidRPr="00471FC8" w:rsidRDefault="003B0A08" w:rsidP="433E2D13">
      <w:pPr>
        <w:jc w:val="both"/>
        <w:rPr>
          <w:rFonts w:ascii="Montserrat" w:eastAsia="Montserrat" w:hAnsi="Montserrat" w:cs="Montserrat"/>
          <w:i/>
          <w:iCs/>
          <w:sz w:val="16"/>
          <w:szCs w:val="16"/>
          <w:highlight w:val="white"/>
        </w:rPr>
      </w:pPr>
      <w:r w:rsidRPr="433E2D13">
        <w:rPr>
          <w:rFonts w:ascii="Montserrat" w:eastAsia="Montserrat" w:hAnsi="Montserrat" w:cs="Montserrat"/>
          <w:i/>
          <w:iCs/>
          <w:sz w:val="16"/>
          <w:szCs w:val="16"/>
          <w:highlight w:val="white"/>
        </w:rPr>
        <w:t xml:space="preserve">Figure </w:t>
      </w:r>
      <w:r w:rsidR="00036EAA" w:rsidRPr="433E2D13">
        <w:rPr>
          <w:rFonts w:ascii="Montserrat" w:eastAsia="Montserrat" w:hAnsi="Montserrat" w:cs="Montserrat"/>
          <w:i/>
          <w:iCs/>
          <w:sz w:val="16"/>
          <w:szCs w:val="16"/>
          <w:highlight w:val="white"/>
        </w:rPr>
        <w:t>5</w:t>
      </w:r>
      <w:r w:rsidRPr="433E2D13">
        <w:rPr>
          <w:rFonts w:ascii="Montserrat" w:eastAsia="Montserrat" w:hAnsi="Montserrat" w:cs="Montserrat"/>
          <w:i/>
          <w:iCs/>
          <w:sz w:val="16"/>
          <w:szCs w:val="16"/>
          <w:highlight w:val="white"/>
        </w:rPr>
        <w:t xml:space="preserve"> : Organigramme </w:t>
      </w:r>
      <w:r w:rsidRPr="433E2D13" w:rsidDel="003B0A08">
        <w:rPr>
          <w:rFonts w:ascii="Montserrat" w:eastAsia="Montserrat" w:hAnsi="Montserrat" w:cs="Montserrat"/>
          <w:i/>
          <w:iCs/>
          <w:sz w:val="16"/>
          <w:szCs w:val="16"/>
          <w:highlight w:val="white"/>
        </w:rPr>
        <w:t xml:space="preserve">de </w:t>
      </w:r>
      <w:r w:rsidR="0F4B2DB5" w:rsidRPr="583B4A7E">
        <w:rPr>
          <w:rFonts w:ascii="Montserrat" w:eastAsia="Montserrat" w:hAnsi="Montserrat" w:cs="Montserrat"/>
          <w:i/>
          <w:iCs/>
          <w:sz w:val="16"/>
          <w:szCs w:val="16"/>
          <w:highlight w:val="white"/>
        </w:rPr>
        <w:t>l’</w:t>
      </w:r>
      <w:r w:rsidR="1211A7F3" w:rsidRPr="583B4A7E">
        <w:rPr>
          <w:rFonts w:ascii="Montserrat" w:eastAsia="Montserrat" w:hAnsi="Montserrat" w:cs="Montserrat"/>
          <w:i/>
          <w:iCs/>
          <w:sz w:val="16"/>
          <w:szCs w:val="16"/>
          <w:highlight w:val="white"/>
        </w:rPr>
        <w:t>autorité</w:t>
      </w:r>
      <w:r w:rsidRPr="433E2D13" w:rsidDel="003B0A08">
        <w:rPr>
          <w:rFonts w:ascii="Montserrat" w:eastAsia="Montserrat" w:hAnsi="Montserrat" w:cs="Montserrat"/>
          <w:i/>
          <w:iCs/>
          <w:sz w:val="16"/>
          <w:szCs w:val="16"/>
          <w:highlight w:val="white"/>
        </w:rPr>
        <w:t xml:space="preserve"> </w:t>
      </w:r>
      <w:r w:rsidRPr="433E2D13">
        <w:rPr>
          <w:rFonts w:ascii="Montserrat" w:eastAsia="Montserrat" w:hAnsi="Montserrat" w:cs="Montserrat"/>
          <w:i/>
          <w:iCs/>
          <w:sz w:val="16"/>
          <w:szCs w:val="16"/>
          <w:highlight w:val="white"/>
        </w:rPr>
        <w:t>du Bassin de la Volta (</w:t>
      </w:r>
      <w:r w:rsidR="006263D8" w:rsidRPr="433E2D13">
        <w:rPr>
          <w:rFonts w:ascii="Montserrat" w:eastAsia="Montserrat" w:hAnsi="Montserrat" w:cs="Montserrat"/>
          <w:i/>
          <w:iCs/>
          <w:sz w:val="16"/>
          <w:szCs w:val="16"/>
        </w:rPr>
        <w:t xml:space="preserve">élaboré à partir de </w:t>
      </w:r>
      <w:proofErr w:type="spellStart"/>
      <w:r w:rsidRPr="433E2D13">
        <w:rPr>
          <w:rFonts w:ascii="Montserrat" w:eastAsia="Montserrat" w:hAnsi="Montserrat" w:cs="Montserrat"/>
          <w:i/>
          <w:iCs/>
          <w:sz w:val="16"/>
          <w:szCs w:val="16"/>
        </w:rPr>
        <w:t>Schmeier</w:t>
      </w:r>
      <w:proofErr w:type="spellEnd"/>
      <w:r w:rsidRPr="433E2D13">
        <w:rPr>
          <w:rFonts w:ascii="Montserrat" w:eastAsia="Montserrat" w:hAnsi="Montserrat" w:cs="Montserrat"/>
          <w:i/>
          <w:iCs/>
          <w:sz w:val="16"/>
          <w:szCs w:val="16"/>
        </w:rPr>
        <w:t>, 2010).</w:t>
      </w:r>
    </w:p>
    <w:p w14:paraId="115DCA1E" w14:textId="77777777" w:rsidR="003B0A08" w:rsidRDefault="003B0A08" w:rsidP="00C31AE8">
      <w:pPr>
        <w:jc w:val="both"/>
        <w:rPr>
          <w:rFonts w:ascii="Montserrat" w:eastAsia="Montserrat" w:hAnsi="Montserrat" w:cs="Montserrat"/>
          <w:sz w:val="21"/>
          <w:szCs w:val="21"/>
          <w:highlight w:val="white"/>
        </w:rPr>
      </w:pPr>
    </w:p>
    <w:p w14:paraId="7B7C9549" w14:textId="77777777" w:rsidR="00E8259F" w:rsidRDefault="00E8259F">
      <w:pPr>
        <w:jc w:val="both"/>
        <w:rPr>
          <w:rFonts w:ascii="Montserrat" w:eastAsia="Montserrat" w:hAnsi="Montserrat" w:cs="Montserrat"/>
          <w:sz w:val="21"/>
          <w:szCs w:val="21"/>
          <w:highlight w:val="white"/>
        </w:rPr>
      </w:pPr>
    </w:p>
    <w:p w14:paraId="7578141E" w14:textId="3086D944" w:rsidR="00E8259F" w:rsidRDefault="0082783F">
      <w:pPr>
        <w:jc w:val="both"/>
        <w:rPr>
          <w:rFonts w:ascii="Montserrat" w:eastAsia="Montserrat" w:hAnsi="Montserrat" w:cs="Montserrat"/>
          <w:sz w:val="21"/>
          <w:szCs w:val="21"/>
          <w:highlight w:val="white"/>
        </w:rPr>
      </w:pPr>
      <w:r>
        <w:rPr>
          <w:rFonts w:ascii="Montserrat" w:eastAsia="Montserrat" w:hAnsi="Montserrat" w:cs="Montserrat"/>
          <w:sz w:val="21"/>
          <w:szCs w:val="21"/>
          <w:highlight w:val="white"/>
        </w:rPr>
        <w:t xml:space="preserve">Une </w:t>
      </w:r>
      <w:r w:rsidR="64DA264C" w:rsidRPr="39828273">
        <w:rPr>
          <w:rFonts w:ascii="Montserrat" w:eastAsia="Montserrat" w:hAnsi="Montserrat" w:cs="Montserrat"/>
          <w:sz w:val="21"/>
          <w:szCs w:val="21"/>
          <w:highlight w:val="white"/>
        </w:rPr>
        <w:t>Structure Focale Nationale</w:t>
      </w:r>
      <w:r w:rsidR="004424B8">
        <w:rPr>
          <w:rFonts w:ascii="Montserrat" w:eastAsia="Montserrat" w:hAnsi="Montserrat" w:cs="Montserrat"/>
          <w:sz w:val="21"/>
          <w:szCs w:val="21"/>
          <w:highlight w:val="white"/>
        </w:rPr>
        <w:t xml:space="preserve"> </w:t>
      </w:r>
      <w:r>
        <w:rPr>
          <w:rFonts w:ascii="Montserrat" w:eastAsia="Montserrat" w:hAnsi="Montserrat" w:cs="Montserrat"/>
          <w:sz w:val="21"/>
          <w:szCs w:val="21"/>
          <w:highlight w:val="white"/>
        </w:rPr>
        <w:t xml:space="preserve">(SFN) a </w:t>
      </w:r>
      <w:r w:rsidR="004424B8">
        <w:rPr>
          <w:rFonts w:ascii="Montserrat" w:eastAsia="Montserrat" w:hAnsi="Montserrat" w:cs="Montserrat"/>
          <w:sz w:val="21"/>
          <w:szCs w:val="21"/>
          <w:highlight w:val="white"/>
        </w:rPr>
        <w:t xml:space="preserve">été </w:t>
      </w:r>
      <w:r w:rsidR="64DA264C" w:rsidRPr="39828273">
        <w:rPr>
          <w:rFonts w:ascii="Montserrat" w:eastAsia="Montserrat" w:hAnsi="Montserrat" w:cs="Montserrat"/>
          <w:sz w:val="21"/>
          <w:szCs w:val="21"/>
          <w:highlight w:val="white"/>
        </w:rPr>
        <w:t>mise</w:t>
      </w:r>
      <w:r w:rsidR="004424B8">
        <w:rPr>
          <w:rFonts w:ascii="Montserrat" w:eastAsia="Montserrat" w:hAnsi="Montserrat" w:cs="Montserrat"/>
          <w:sz w:val="21"/>
          <w:szCs w:val="21"/>
          <w:highlight w:val="white"/>
        </w:rPr>
        <w:t xml:space="preserve"> en place dans chaque pays </w:t>
      </w:r>
      <w:r w:rsidR="34BCEF0E" w:rsidRPr="0C23EBBE">
        <w:rPr>
          <w:rFonts w:ascii="Montserrat" w:eastAsia="Montserrat" w:hAnsi="Montserrat" w:cs="Montserrat"/>
          <w:sz w:val="21"/>
          <w:szCs w:val="21"/>
          <w:highlight w:val="white"/>
        </w:rPr>
        <w:t>membre</w:t>
      </w:r>
      <w:r w:rsidR="004424B8">
        <w:rPr>
          <w:rFonts w:ascii="Montserrat" w:eastAsia="Montserrat" w:hAnsi="Montserrat" w:cs="Montserrat"/>
          <w:sz w:val="21"/>
          <w:szCs w:val="21"/>
          <w:highlight w:val="white"/>
        </w:rPr>
        <w:t xml:space="preserve"> pour superviser la mise en œuvre des programmes nationaux et assurer le lien entre </w:t>
      </w:r>
      <w:r w:rsidR="64DA264C" w:rsidRPr="39828273">
        <w:rPr>
          <w:rFonts w:ascii="Montserrat" w:eastAsia="Montserrat" w:hAnsi="Montserrat" w:cs="Montserrat"/>
          <w:sz w:val="21"/>
          <w:szCs w:val="21"/>
          <w:highlight w:val="white"/>
        </w:rPr>
        <w:t>l</w:t>
      </w:r>
      <w:r w:rsidR="6E8CC9F6" w:rsidRPr="39828273">
        <w:rPr>
          <w:rFonts w:ascii="Montserrat" w:eastAsia="Montserrat" w:hAnsi="Montserrat" w:cs="Montserrat"/>
          <w:sz w:val="21"/>
          <w:szCs w:val="21"/>
          <w:highlight w:val="white"/>
        </w:rPr>
        <w:t>a</w:t>
      </w:r>
      <w:r>
        <w:rPr>
          <w:rFonts w:ascii="Montserrat" w:eastAsia="Montserrat" w:hAnsi="Montserrat" w:cs="Montserrat"/>
          <w:sz w:val="21"/>
          <w:szCs w:val="21"/>
          <w:highlight w:val="white"/>
        </w:rPr>
        <w:t xml:space="preserve"> Direction </w:t>
      </w:r>
      <w:r w:rsidR="00E63F06">
        <w:rPr>
          <w:rFonts w:ascii="Montserrat" w:eastAsia="Montserrat" w:hAnsi="Montserrat" w:cs="Montserrat"/>
          <w:sz w:val="21"/>
          <w:szCs w:val="21"/>
          <w:highlight w:val="white"/>
        </w:rPr>
        <w:t>Exécutive et</w:t>
      </w:r>
      <w:r w:rsidR="004424B8">
        <w:rPr>
          <w:rFonts w:ascii="Montserrat" w:eastAsia="Montserrat" w:hAnsi="Montserrat" w:cs="Montserrat"/>
          <w:sz w:val="21"/>
          <w:szCs w:val="21"/>
          <w:highlight w:val="white"/>
        </w:rPr>
        <w:t xml:space="preserve"> les pays membres au niveau local et opérationnel.</w:t>
      </w:r>
    </w:p>
    <w:p w14:paraId="1AA8B3D1" w14:textId="77777777" w:rsidR="00E8259F" w:rsidRDefault="00E8259F">
      <w:pPr>
        <w:jc w:val="both"/>
        <w:rPr>
          <w:rFonts w:ascii="Montserrat" w:eastAsia="Montserrat" w:hAnsi="Montserrat" w:cs="Montserrat"/>
          <w:sz w:val="21"/>
          <w:szCs w:val="21"/>
          <w:highlight w:val="white"/>
        </w:rPr>
      </w:pPr>
    </w:p>
    <w:p w14:paraId="5DF646BF" w14:textId="3BB28817" w:rsidR="5E45E407" w:rsidRDefault="004424B8" w:rsidP="5E45E407">
      <w:pPr>
        <w:jc w:val="both"/>
        <w:rPr>
          <w:rFonts w:ascii="Montserrat" w:eastAsia="Montserrat" w:hAnsi="Montserrat" w:cs="Montserrat"/>
          <w:b/>
          <w:sz w:val="21"/>
          <w:szCs w:val="21"/>
          <w:highlight w:val="white"/>
        </w:rPr>
      </w:pPr>
      <w:r>
        <w:rPr>
          <w:rFonts w:ascii="Montserrat" w:eastAsia="Montserrat" w:hAnsi="Montserrat" w:cs="Montserrat"/>
          <w:sz w:val="21"/>
          <w:szCs w:val="21"/>
          <w:highlight w:val="white"/>
        </w:rPr>
        <w:t>En ce qui concerne la gestion des</w:t>
      </w:r>
      <w:r w:rsidR="0082783F">
        <w:rPr>
          <w:rFonts w:ascii="Montserrat" w:eastAsia="Montserrat" w:hAnsi="Montserrat" w:cs="Montserrat"/>
          <w:sz w:val="21"/>
          <w:szCs w:val="21"/>
          <w:highlight w:val="white"/>
        </w:rPr>
        <w:t xml:space="preserve"> risques de</w:t>
      </w:r>
      <w:r>
        <w:rPr>
          <w:rFonts w:ascii="Montserrat" w:eastAsia="Montserrat" w:hAnsi="Montserrat" w:cs="Montserrat"/>
          <w:sz w:val="21"/>
          <w:szCs w:val="21"/>
          <w:highlight w:val="white"/>
        </w:rPr>
        <w:t xml:space="preserve"> </w:t>
      </w:r>
      <w:r w:rsidR="23A16421" w:rsidRPr="06F0F20C">
        <w:rPr>
          <w:rFonts w:ascii="Montserrat" w:eastAsia="Montserrat" w:hAnsi="Montserrat" w:cs="Montserrat"/>
          <w:sz w:val="21"/>
          <w:szCs w:val="21"/>
          <w:highlight w:val="white"/>
        </w:rPr>
        <w:t>catastrophe</w:t>
      </w:r>
      <w:r w:rsidR="35CAEB6D" w:rsidRPr="06F0F20C">
        <w:rPr>
          <w:rFonts w:ascii="Montserrat" w:eastAsia="Montserrat" w:hAnsi="Montserrat" w:cs="Montserrat"/>
          <w:sz w:val="21"/>
          <w:szCs w:val="21"/>
          <w:highlight w:val="white"/>
        </w:rPr>
        <w:t>s</w:t>
      </w:r>
      <w:r>
        <w:rPr>
          <w:rFonts w:ascii="Montserrat" w:eastAsia="Montserrat" w:hAnsi="Montserrat" w:cs="Montserrat"/>
          <w:sz w:val="21"/>
          <w:szCs w:val="21"/>
          <w:highlight w:val="white"/>
        </w:rPr>
        <w:t xml:space="preserve">, l’Autorité permet par exemple la facilitation de la coopération bilatérale transfrontalière pour l'évacuation des eaux excédentaires des barrages entre le Burkina Faso et le Ghana. Plus spécifiquement, la Charte de l’Eau de l’ABV décrit l’engagement des six </w:t>
      </w:r>
      <w:r w:rsidR="005269E2" w:rsidRPr="39828273">
        <w:rPr>
          <w:rFonts w:ascii="Montserrat" w:eastAsia="Montserrat" w:hAnsi="Montserrat" w:cs="Montserrat"/>
          <w:sz w:val="21"/>
          <w:szCs w:val="21"/>
          <w:highlight w:val="white"/>
        </w:rPr>
        <w:t>États</w:t>
      </w:r>
      <w:r>
        <w:rPr>
          <w:rFonts w:ascii="Montserrat" w:eastAsia="Montserrat" w:hAnsi="Montserrat" w:cs="Montserrat"/>
          <w:sz w:val="21"/>
          <w:szCs w:val="21"/>
          <w:highlight w:val="white"/>
        </w:rPr>
        <w:t xml:space="preserve"> à mettre en place des mesures spécifiques pour la prévention et la gestion des impacts </w:t>
      </w:r>
      <w:r w:rsidR="64DA264C" w:rsidRPr="39828273">
        <w:rPr>
          <w:rFonts w:ascii="Montserrat" w:eastAsia="Montserrat" w:hAnsi="Montserrat" w:cs="Montserrat"/>
          <w:sz w:val="21"/>
          <w:szCs w:val="21"/>
          <w:highlight w:val="white"/>
        </w:rPr>
        <w:t>d</w:t>
      </w:r>
      <w:r w:rsidR="6E8CC9F6" w:rsidRPr="39828273">
        <w:rPr>
          <w:rFonts w:ascii="Montserrat" w:eastAsia="Montserrat" w:hAnsi="Montserrat" w:cs="Montserrat"/>
          <w:sz w:val="21"/>
          <w:szCs w:val="21"/>
          <w:highlight w:val="white"/>
        </w:rPr>
        <w:t xml:space="preserve">es </w:t>
      </w:r>
      <w:r w:rsidR="64DA264C" w:rsidRPr="39828273">
        <w:rPr>
          <w:rFonts w:ascii="Montserrat" w:eastAsia="Montserrat" w:hAnsi="Montserrat" w:cs="Montserrat"/>
          <w:sz w:val="21"/>
          <w:szCs w:val="21"/>
          <w:highlight w:val="white"/>
        </w:rPr>
        <w:t>inondations</w:t>
      </w:r>
      <w:r>
        <w:rPr>
          <w:rFonts w:ascii="Montserrat" w:eastAsia="Montserrat" w:hAnsi="Montserrat" w:cs="Montserrat"/>
          <w:sz w:val="21"/>
          <w:szCs w:val="21"/>
          <w:highlight w:val="white"/>
        </w:rPr>
        <w:t xml:space="preserve"> et des étiages </w:t>
      </w:r>
      <w:r w:rsidR="64DA264C" w:rsidRPr="39828273">
        <w:rPr>
          <w:rFonts w:ascii="Montserrat" w:eastAsia="Montserrat" w:hAnsi="Montserrat" w:cs="Montserrat"/>
          <w:sz w:val="21"/>
          <w:szCs w:val="21"/>
          <w:highlight w:val="white"/>
        </w:rPr>
        <w:t>sévère</w:t>
      </w:r>
      <w:r w:rsidR="6E8CC9F6" w:rsidRPr="39828273">
        <w:rPr>
          <w:rFonts w:ascii="Montserrat" w:eastAsia="Montserrat" w:hAnsi="Montserrat" w:cs="Montserrat"/>
          <w:sz w:val="21"/>
          <w:szCs w:val="21"/>
          <w:highlight w:val="white"/>
        </w:rPr>
        <w:t>s</w:t>
      </w:r>
      <w:r>
        <w:rPr>
          <w:rFonts w:ascii="Montserrat" w:eastAsia="Montserrat" w:hAnsi="Montserrat" w:cs="Montserrat"/>
          <w:sz w:val="21"/>
          <w:szCs w:val="21"/>
          <w:highlight w:val="white"/>
        </w:rPr>
        <w:t xml:space="preserve"> (Articles 61 et 62), ainsi que pour l’adaptation </w:t>
      </w:r>
      <w:r w:rsidR="64DA264C" w:rsidRPr="39828273">
        <w:rPr>
          <w:rFonts w:ascii="Montserrat" w:eastAsia="Montserrat" w:hAnsi="Montserrat" w:cs="Montserrat"/>
          <w:sz w:val="21"/>
          <w:szCs w:val="21"/>
          <w:highlight w:val="white"/>
        </w:rPr>
        <w:t>au</w:t>
      </w:r>
      <w:r>
        <w:rPr>
          <w:rFonts w:ascii="Montserrat" w:eastAsia="Montserrat" w:hAnsi="Montserrat" w:cs="Montserrat"/>
          <w:sz w:val="21"/>
          <w:szCs w:val="21"/>
          <w:highlight w:val="white"/>
        </w:rPr>
        <w:t xml:space="preserve"> changement climatique (Chapitre 7) en rapport avec la gestion des ressources en eau.</w:t>
      </w:r>
    </w:p>
    <w:p w14:paraId="122825D1" w14:textId="77777777" w:rsidR="00F81446" w:rsidRDefault="00F81446" w:rsidP="71DE93CF">
      <w:pPr>
        <w:jc w:val="both"/>
        <w:rPr>
          <w:rFonts w:ascii="Montserrat" w:eastAsia="Montserrat" w:hAnsi="Montserrat" w:cs="Montserrat"/>
          <w:sz w:val="21"/>
          <w:szCs w:val="21"/>
          <w:highlight w:val="white"/>
        </w:rPr>
      </w:pPr>
    </w:p>
    <w:p w14:paraId="50A006B4" w14:textId="6CFD8A12" w:rsidR="71DE93CF" w:rsidRDefault="369FD6A5" w:rsidP="71DE93CF">
      <w:pPr>
        <w:jc w:val="both"/>
        <w:rPr>
          <w:rFonts w:ascii="Montserrat" w:eastAsia="Montserrat" w:hAnsi="Montserrat" w:cs="Montserrat"/>
          <w:sz w:val="21"/>
          <w:szCs w:val="21"/>
          <w:highlight w:val="white"/>
          <w:lang w:val="fr-FR" w:eastAsia="sv-SE"/>
        </w:rPr>
      </w:pPr>
      <w:r w:rsidRPr="433E2D13">
        <w:rPr>
          <w:rFonts w:ascii="Montserrat" w:eastAsia="Montserrat" w:hAnsi="Montserrat" w:cs="Montserrat"/>
          <w:sz w:val="21"/>
          <w:szCs w:val="21"/>
          <w:highlight w:val="white"/>
        </w:rPr>
        <w:lastRenderedPageBreak/>
        <w:t>En plus de l'ABV et ses organes, il existe plusieurs institutions et organisations qui travaillent à la réduction des risques de sécheresses et d'inondations dans la région du bassin de la Volta.</w:t>
      </w:r>
      <w:r w:rsidR="5A60C4B7" w:rsidRPr="433E2D13">
        <w:rPr>
          <w:rFonts w:ascii="Montserrat" w:eastAsia="Montserrat" w:hAnsi="Montserrat" w:cs="Montserrat"/>
          <w:sz w:val="21"/>
          <w:szCs w:val="21"/>
          <w:highlight w:val="white"/>
        </w:rPr>
        <w:t xml:space="preserve"> </w:t>
      </w:r>
      <w:r w:rsidR="74FBC4A6" w:rsidRPr="433E2D13">
        <w:rPr>
          <w:rFonts w:ascii="Montserrat" w:eastAsia="Montserrat" w:hAnsi="Montserrat" w:cs="Montserrat"/>
          <w:sz w:val="21"/>
          <w:szCs w:val="21"/>
          <w:highlight w:val="white"/>
        </w:rPr>
        <w:t>L</w:t>
      </w:r>
      <w:r w:rsidR="74FEDFC5" w:rsidRPr="433E2D13">
        <w:rPr>
          <w:rFonts w:ascii="Montserrat" w:eastAsia="Montserrat" w:hAnsi="Montserrat" w:cs="Montserrat"/>
          <w:sz w:val="21"/>
          <w:szCs w:val="21"/>
          <w:highlight w:val="white"/>
        </w:rPr>
        <w:t>a</w:t>
      </w:r>
      <w:r w:rsidRPr="433E2D13">
        <w:rPr>
          <w:rFonts w:ascii="Montserrat" w:eastAsia="Montserrat" w:hAnsi="Montserrat" w:cs="Montserrat"/>
          <w:sz w:val="21"/>
          <w:szCs w:val="21"/>
          <w:highlight w:val="white"/>
        </w:rPr>
        <w:t xml:space="preserve"> Communauté économique des États de l'Afrique de l'Ouest (CEDEAO)</w:t>
      </w:r>
      <w:r w:rsidR="00DE901E" w:rsidRPr="433E2D13">
        <w:rPr>
          <w:rFonts w:ascii="Montserrat" w:eastAsia="Montserrat" w:hAnsi="Montserrat" w:cs="Montserrat"/>
          <w:sz w:val="21"/>
          <w:szCs w:val="21"/>
          <w:highlight w:val="white"/>
        </w:rPr>
        <w:t xml:space="preserve"> abrite plusieurs institutions travaillant dans le domaine des services </w:t>
      </w:r>
      <w:r w:rsidR="63A42DE0" w:rsidRPr="433E2D13">
        <w:rPr>
          <w:rFonts w:ascii="Montserrat" w:eastAsia="Montserrat" w:hAnsi="Montserrat" w:cs="Montserrat"/>
          <w:sz w:val="21"/>
          <w:szCs w:val="21"/>
          <w:highlight w:val="white"/>
        </w:rPr>
        <w:t>hydrométéorologiques</w:t>
      </w:r>
      <w:r w:rsidR="5546448D" w:rsidRPr="433E2D13">
        <w:rPr>
          <w:rFonts w:ascii="Montserrat" w:eastAsia="Montserrat" w:hAnsi="Montserrat" w:cs="Montserrat"/>
          <w:sz w:val="21"/>
          <w:szCs w:val="21"/>
          <w:highlight w:val="white"/>
        </w:rPr>
        <w:t>, parmi lesquelles</w:t>
      </w:r>
      <w:r w:rsidR="00DE901E" w:rsidRPr="433E2D13">
        <w:rPr>
          <w:rFonts w:ascii="Montserrat" w:eastAsia="Montserrat" w:hAnsi="Montserrat" w:cs="Montserrat"/>
          <w:sz w:val="21"/>
          <w:szCs w:val="21"/>
          <w:highlight w:val="white"/>
        </w:rPr>
        <w:t xml:space="preserve"> : </w:t>
      </w:r>
      <w:r w:rsidR="05D79EE3" w:rsidRPr="433E2D13">
        <w:rPr>
          <w:rFonts w:ascii="Montserrat" w:eastAsia="Montserrat" w:hAnsi="Montserrat" w:cs="Montserrat"/>
          <w:sz w:val="21"/>
          <w:szCs w:val="21"/>
          <w:highlight w:val="white"/>
          <w:lang w:val="fr-FR" w:eastAsia="sv-SE"/>
        </w:rPr>
        <w:t>le Centre régional AGRHYMET</w:t>
      </w:r>
      <w:r w:rsidR="5DFE45E5" w:rsidRPr="433E2D13">
        <w:rPr>
          <w:rFonts w:ascii="Montserrat" w:eastAsia="Montserrat" w:hAnsi="Montserrat" w:cs="Montserrat"/>
          <w:sz w:val="21"/>
          <w:szCs w:val="21"/>
          <w:highlight w:val="white"/>
          <w:lang w:val="fr-FR" w:eastAsia="sv-SE"/>
        </w:rPr>
        <w:t xml:space="preserve">, </w:t>
      </w:r>
      <w:r w:rsidR="000213CD">
        <w:rPr>
          <w:rFonts w:ascii="Montserrat" w:eastAsia="Montserrat" w:hAnsi="Montserrat" w:cs="Montserrat"/>
          <w:sz w:val="21"/>
          <w:szCs w:val="21"/>
        </w:rPr>
        <w:t>l</w:t>
      </w:r>
      <w:r w:rsidR="000213CD" w:rsidRPr="000213CD">
        <w:rPr>
          <w:rFonts w:ascii="Montserrat" w:eastAsia="Montserrat" w:hAnsi="Montserrat" w:cs="Montserrat"/>
          <w:sz w:val="21"/>
          <w:szCs w:val="21"/>
        </w:rPr>
        <w:t>e Centre de services scientifiques d’Afrique de l’Ouest sur le changement climatique et l’utilisation adaptée des terres</w:t>
      </w:r>
      <w:r w:rsidRPr="433E2D13">
        <w:rPr>
          <w:rFonts w:ascii="Montserrat" w:eastAsia="Montserrat" w:hAnsi="Montserrat" w:cs="Montserrat"/>
          <w:sz w:val="21"/>
          <w:szCs w:val="21"/>
          <w:highlight w:val="white"/>
        </w:rPr>
        <w:t xml:space="preserve"> (WASCAL)</w:t>
      </w:r>
      <w:r w:rsidR="60FD6846" w:rsidRPr="433E2D13">
        <w:rPr>
          <w:rFonts w:ascii="Montserrat" w:eastAsia="Montserrat" w:hAnsi="Montserrat" w:cs="Montserrat"/>
          <w:sz w:val="21"/>
          <w:szCs w:val="21"/>
          <w:highlight w:val="white"/>
        </w:rPr>
        <w:t>, Le C</w:t>
      </w:r>
      <w:r w:rsidR="60FD6846" w:rsidRPr="433E2D13">
        <w:rPr>
          <w:rFonts w:ascii="Montserrat" w:eastAsia="Montserrat" w:hAnsi="Montserrat" w:cs="Montserrat"/>
          <w:sz w:val="21"/>
          <w:szCs w:val="21"/>
          <w:highlight w:val="white"/>
          <w:lang w:eastAsia="sv-SE"/>
        </w:rPr>
        <w:t>omité permanent inter-États de lutte contre la sécheresse dans le Sahel (CILSS)</w:t>
      </w:r>
      <w:r w:rsidR="60FD6846" w:rsidRPr="433E2D13">
        <w:rPr>
          <w:rFonts w:ascii="Montserrat" w:eastAsia="Montserrat" w:hAnsi="Montserrat" w:cs="Montserrat"/>
          <w:sz w:val="21"/>
          <w:szCs w:val="21"/>
          <w:highlight w:val="white"/>
          <w:lang w:val="fr-FR" w:eastAsia="sv-SE"/>
        </w:rPr>
        <w:t xml:space="preserve">, </w:t>
      </w:r>
      <w:r w:rsidR="758CC6C1" w:rsidRPr="433E2D13">
        <w:rPr>
          <w:rFonts w:ascii="Montserrat" w:eastAsia="Montserrat" w:hAnsi="Montserrat" w:cs="Montserrat"/>
          <w:sz w:val="21"/>
          <w:szCs w:val="21"/>
          <w:highlight w:val="white"/>
          <w:lang w:val="fr-FR" w:eastAsia="sv-SE"/>
        </w:rPr>
        <w:t>et</w:t>
      </w:r>
      <w:r w:rsidR="60FD6846" w:rsidRPr="433E2D13">
        <w:rPr>
          <w:rFonts w:ascii="Montserrat" w:eastAsia="Montserrat" w:hAnsi="Montserrat" w:cs="Montserrat"/>
          <w:sz w:val="21"/>
          <w:szCs w:val="21"/>
          <w:highlight w:val="white"/>
          <w:lang w:val="fr-FR" w:eastAsia="sv-SE"/>
        </w:rPr>
        <w:t xml:space="preserve"> </w:t>
      </w:r>
      <w:r w:rsidR="00342F57" w:rsidRPr="433E2D13">
        <w:rPr>
          <w:rFonts w:ascii="Montserrat" w:eastAsia="Montserrat" w:hAnsi="Montserrat" w:cs="Montserrat"/>
          <w:sz w:val="21"/>
          <w:szCs w:val="21"/>
          <w:highlight w:val="white"/>
          <w:lang w:val="fr-FR" w:eastAsia="sv-SE"/>
        </w:rPr>
        <w:t>le</w:t>
      </w:r>
      <w:r w:rsidR="6A1441CB" w:rsidRPr="433E2D13">
        <w:rPr>
          <w:rFonts w:ascii="Montserrat" w:eastAsia="Montserrat" w:hAnsi="Montserrat" w:cs="Montserrat"/>
          <w:sz w:val="21"/>
          <w:szCs w:val="21"/>
          <w:highlight w:val="white"/>
          <w:lang w:val="fr-FR" w:eastAsia="sv-SE"/>
        </w:rPr>
        <w:t xml:space="preserve"> Centre </w:t>
      </w:r>
      <w:r w:rsidR="00342F57" w:rsidRPr="433E2D13">
        <w:rPr>
          <w:rFonts w:ascii="Montserrat" w:eastAsia="Montserrat" w:hAnsi="Montserrat" w:cs="Montserrat"/>
          <w:sz w:val="21"/>
          <w:szCs w:val="21"/>
          <w:highlight w:val="white"/>
          <w:lang w:val="fr-FR" w:eastAsia="sv-SE"/>
        </w:rPr>
        <w:t>Météorologique Régional Spécialisé (CMRS)</w:t>
      </w:r>
      <w:r w:rsidR="6A1441CB" w:rsidRPr="433E2D13">
        <w:rPr>
          <w:rFonts w:ascii="Montserrat" w:eastAsia="Montserrat" w:hAnsi="Montserrat" w:cs="Montserrat"/>
          <w:sz w:val="21"/>
          <w:szCs w:val="21"/>
          <w:highlight w:val="white"/>
          <w:lang w:val="fr-FR" w:eastAsia="sv-SE"/>
        </w:rPr>
        <w:t xml:space="preserve"> de </w:t>
      </w:r>
      <w:r w:rsidR="00342F57" w:rsidRPr="433E2D13">
        <w:rPr>
          <w:rFonts w:ascii="Montserrat" w:eastAsia="Montserrat" w:hAnsi="Montserrat" w:cs="Montserrat"/>
          <w:sz w:val="21"/>
          <w:szCs w:val="21"/>
          <w:highlight w:val="white"/>
          <w:lang w:val="fr-FR" w:eastAsia="sv-SE"/>
        </w:rPr>
        <w:t>l’OMM</w:t>
      </w:r>
      <w:r w:rsidR="421F4C2C" w:rsidRPr="433E2D13">
        <w:rPr>
          <w:rFonts w:ascii="Montserrat" w:eastAsia="Montserrat" w:hAnsi="Montserrat" w:cs="Montserrat"/>
          <w:sz w:val="21"/>
          <w:szCs w:val="21"/>
          <w:highlight w:val="white"/>
          <w:lang w:val="fr-FR" w:eastAsia="sv-SE"/>
        </w:rPr>
        <w:t>.</w:t>
      </w:r>
      <w:r w:rsidR="026A40D8" w:rsidRPr="433E2D13">
        <w:rPr>
          <w:rFonts w:ascii="Montserrat" w:eastAsia="Montserrat" w:hAnsi="Montserrat" w:cs="Montserrat"/>
          <w:sz w:val="21"/>
          <w:szCs w:val="21"/>
          <w:highlight w:val="white"/>
          <w:lang w:val="fr-FR" w:eastAsia="sv-SE"/>
        </w:rPr>
        <w:t xml:space="preserve"> </w:t>
      </w:r>
    </w:p>
    <w:p w14:paraId="002243FC" w14:textId="554CEBD8" w:rsidR="06A29A53" w:rsidRDefault="06A29A53" w:rsidP="06A29A53">
      <w:pPr>
        <w:jc w:val="both"/>
        <w:rPr>
          <w:rFonts w:ascii="Montserrat" w:eastAsia="Montserrat" w:hAnsi="Montserrat" w:cs="Montserrat"/>
          <w:sz w:val="21"/>
          <w:szCs w:val="21"/>
          <w:highlight w:val="white"/>
          <w:lang w:val="fr-FR" w:eastAsia="sv-SE"/>
        </w:rPr>
      </w:pPr>
    </w:p>
    <w:p w14:paraId="4316491A" w14:textId="0D2C8125" w:rsidR="7F411C44" w:rsidRDefault="7F411C44" w:rsidP="06A29A53">
      <w:pPr>
        <w:jc w:val="both"/>
        <w:rPr>
          <w:rFonts w:ascii="Montserrat" w:eastAsia="Montserrat" w:hAnsi="Montserrat" w:cs="Montserrat"/>
        </w:rPr>
      </w:pPr>
      <w:r w:rsidRPr="06A29A53">
        <w:rPr>
          <w:rFonts w:ascii="Montserrat" w:eastAsia="Montserrat" w:hAnsi="Montserrat" w:cs="Montserrat"/>
        </w:rPr>
        <w:t>La CEDEAO a également élaboré des documents stratégiques dans le domaine de la gestion des risques naturels, qui fournissent des orientations aux États membres et à leurs services nationaux :</w:t>
      </w:r>
    </w:p>
    <w:p w14:paraId="0F4F4718" w14:textId="7386DF87" w:rsidR="7F411C44" w:rsidRDefault="7F411C44" w:rsidP="007E36DB">
      <w:pPr>
        <w:numPr>
          <w:ilvl w:val="0"/>
          <w:numId w:val="14"/>
        </w:numPr>
        <w:pBdr>
          <w:top w:val="nil"/>
          <w:left w:val="nil"/>
          <w:bottom w:val="nil"/>
          <w:right w:val="nil"/>
          <w:between w:val="nil"/>
        </w:pBdr>
        <w:jc w:val="both"/>
        <w:rPr>
          <w:rFonts w:ascii="Montserrat" w:eastAsia="Montserrat" w:hAnsi="Montserrat" w:cs="Montserrat"/>
        </w:rPr>
      </w:pPr>
      <w:proofErr w:type="gramStart"/>
      <w:r w:rsidRPr="06A29A53">
        <w:rPr>
          <w:rFonts w:ascii="Montserrat" w:eastAsia="Montserrat" w:hAnsi="Montserrat" w:cs="Montserrat"/>
        </w:rPr>
        <w:t>la</w:t>
      </w:r>
      <w:proofErr w:type="gramEnd"/>
      <w:r w:rsidRPr="06A29A53">
        <w:rPr>
          <w:rFonts w:ascii="Montserrat" w:eastAsia="Montserrat" w:hAnsi="Montserrat" w:cs="Montserrat"/>
        </w:rPr>
        <w:t xml:space="preserve"> Politique de réduction des risques de </w:t>
      </w:r>
      <w:r w:rsidR="6AE06088" w:rsidRPr="06F0F20C">
        <w:rPr>
          <w:rFonts w:ascii="Montserrat" w:eastAsia="Montserrat" w:hAnsi="Montserrat" w:cs="Montserrat"/>
        </w:rPr>
        <w:t>catastrophe</w:t>
      </w:r>
      <w:r w:rsidR="04FBFFD7" w:rsidRPr="06F0F20C">
        <w:rPr>
          <w:rFonts w:ascii="Montserrat" w:eastAsia="Montserrat" w:hAnsi="Montserrat" w:cs="Montserrat"/>
        </w:rPr>
        <w:t>s</w:t>
      </w:r>
      <w:r w:rsidRPr="06A29A53">
        <w:rPr>
          <w:rFonts w:ascii="Montserrat" w:eastAsia="Montserrat" w:hAnsi="Montserrat" w:cs="Montserrat"/>
        </w:rPr>
        <w:t xml:space="preserve">, et le Plan Action 2015–2030 basé sur le cadre de Sendai, qui contiennent une ligne d’action visant à soutenir l'intégration de la réduction des risques de </w:t>
      </w:r>
      <w:r w:rsidR="6AE06088" w:rsidRPr="06F0F20C">
        <w:rPr>
          <w:rFonts w:ascii="Montserrat" w:eastAsia="Montserrat" w:hAnsi="Montserrat" w:cs="Montserrat"/>
        </w:rPr>
        <w:t>catastrophe</w:t>
      </w:r>
      <w:r w:rsidR="4E41428C" w:rsidRPr="06F0F20C">
        <w:rPr>
          <w:rFonts w:ascii="Montserrat" w:eastAsia="Montserrat" w:hAnsi="Montserrat" w:cs="Montserrat"/>
        </w:rPr>
        <w:t>s</w:t>
      </w:r>
      <w:r w:rsidRPr="06A29A53">
        <w:rPr>
          <w:rFonts w:ascii="Montserrat" w:eastAsia="Montserrat" w:hAnsi="Montserrat" w:cs="Montserrat"/>
        </w:rPr>
        <w:t xml:space="preserve"> dans l'adaptation au changement climatique, en particulier la gestion de la sécheresse et la lutte contre la désertification ;</w:t>
      </w:r>
    </w:p>
    <w:p w14:paraId="07D7B007" w14:textId="2FACB261" w:rsidR="7F411C44" w:rsidRDefault="7F411C44" w:rsidP="007E36DB">
      <w:pPr>
        <w:numPr>
          <w:ilvl w:val="0"/>
          <w:numId w:val="14"/>
        </w:numPr>
        <w:pBdr>
          <w:top w:val="nil"/>
          <w:left w:val="nil"/>
          <w:bottom w:val="nil"/>
          <w:right w:val="nil"/>
          <w:between w:val="nil"/>
        </w:pBdr>
        <w:jc w:val="both"/>
        <w:rPr>
          <w:rFonts w:ascii="Montserrat" w:eastAsia="Montserrat" w:hAnsi="Montserrat" w:cs="Montserrat"/>
        </w:rPr>
      </w:pPr>
      <w:proofErr w:type="gramStart"/>
      <w:r w:rsidRPr="06A29A53">
        <w:rPr>
          <w:rFonts w:ascii="Montserrat" w:eastAsia="Montserrat" w:hAnsi="Montserrat" w:cs="Montserrat"/>
        </w:rPr>
        <w:t>la</w:t>
      </w:r>
      <w:proofErr w:type="gramEnd"/>
      <w:r w:rsidRPr="06A29A53">
        <w:rPr>
          <w:rFonts w:ascii="Montserrat" w:eastAsia="Montserrat" w:hAnsi="Montserrat" w:cs="Montserrat"/>
        </w:rPr>
        <w:t xml:space="preserve"> Stratégie de l’alerte précoce et la Stratégie régionale de gestion des risques d’inondations (et son plan d’action 2020-2025) ;</w:t>
      </w:r>
    </w:p>
    <w:p w14:paraId="0887A71A" w14:textId="1C58B6A5" w:rsidR="7F411C44" w:rsidRDefault="7F411C44" w:rsidP="007E36DB">
      <w:pPr>
        <w:numPr>
          <w:ilvl w:val="0"/>
          <w:numId w:val="14"/>
        </w:numPr>
        <w:pBdr>
          <w:top w:val="nil"/>
          <w:left w:val="nil"/>
          <w:bottom w:val="nil"/>
          <w:right w:val="nil"/>
          <w:between w:val="nil"/>
        </w:pBdr>
        <w:jc w:val="both"/>
        <w:rPr>
          <w:rFonts w:ascii="Montserrat" w:eastAsia="Montserrat" w:hAnsi="Montserrat" w:cs="Montserrat"/>
        </w:rPr>
      </w:pPr>
      <w:proofErr w:type="gramStart"/>
      <w:r w:rsidRPr="06A29A53">
        <w:rPr>
          <w:rFonts w:ascii="Montserrat" w:eastAsia="Montserrat" w:hAnsi="Montserrat" w:cs="Montserrat"/>
        </w:rPr>
        <w:t>la</w:t>
      </w:r>
      <w:proofErr w:type="gramEnd"/>
      <w:r w:rsidRPr="06A29A53">
        <w:rPr>
          <w:rFonts w:ascii="Montserrat" w:eastAsia="Montserrat" w:hAnsi="Montserrat" w:cs="Montserrat"/>
        </w:rPr>
        <w:t xml:space="preserve"> stratégie et le plan d'action genre de la CEDEAO pour la réduction des risques de </w:t>
      </w:r>
      <w:r w:rsidR="6AE06088" w:rsidRPr="06F0F20C">
        <w:rPr>
          <w:rFonts w:ascii="Montserrat" w:eastAsia="Montserrat" w:hAnsi="Montserrat" w:cs="Montserrat"/>
        </w:rPr>
        <w:t>catastrophe</w:t>
      </w:r>
      <w:r w:rsidR="6BEA7B2B" w:rsidRPr="06F0F20C">
        <w:rPr>
          <w:rFonts w:ascii="Montserrat" w:eastAsia="Montserrat" w:hAnsi="Montserrat" w:cs="Montserrat"/>
        </w:rPr>
        <w:t>s</w:t>
      </w:r>
      <w:r w:rsidRPr="06A29A53">
        <w:rPr>
          <w:rFonts w:ascii="Montserrat" w:eastAsia="Montserrat" w:hAnsi="Montserrat" w:cs="Montserrat"/>
        </w:rPr>
        <w:t xml:space="preserve"> (ECOWAS DRR GSAP, 2020-2030)</w:t>
      </w:r>
    </w:p>
    <w:p w14:paraId="55CF1F65" w14:textId="188DCE77" w:rsidR="06A29A53" w:rsidRDefault="06A29A53" w:rsidP="06A29A53">
      <w:pPr>
        <w:jc w:val="both"/>
        <w:rPr>
          <w:rFonts w:ascii="Montserrat" w:eastAsia="Montserrat" w:hAnsi="Montserrat" w:cs="Montserrat"/>
          <w:sz w:val="21"/>
          <w:szCs w:val="21"/>
          <w:highlight w:val="white"/>
          <w:lang w:val="fr-FR" w:eastAsia="sv-SE"/>
        </w:rPr>
      </w:pPr>
    </w:p>
    <w:p w14:paraId="41D90FE9" w14:textId="3E53F5B1" w:rsidR="00F430E4" w:rsidRDefault="7F411C44" w:rsidP="06A29A53">
      <w:pPr>
        <w:jc w:val="both"/>
        <w:rPr>
          <w:rFonts w:ascii="Montserrat" w:eastAsia="Montserrat" w:hAnsi="Montserrat" w:cs="Montserrat"/>
          <w:sz w:val="23"/>
          <w:szCs w:val="23"/>
          <w:highlight w:val="yellow"/>
        </w:rPr>
      </w:pPr>
      <w:r w:rsidRPr="06A29A53">
        <w:rPr>
          <w:rFonts w:ascii="Montserrat" w:eastAsia="Montserrat" w:hAnsi="Montserrat" w:cs="Montserrat"/>
        </w:rPr>
        <w:t>Un certain</w:t>
      </w:r>
      <w:r w:rsidR="502AFA62" w:rsidRPr="06A29A53">
        <w:rPr>
          <w:rFonts w:ascii="Montserrat" w:eastAsia="Montserrat" w:hAnsi="Montserrat" w:cs="Montserrat"/>
        </w:rPr>
        <w:t xml:space="preserve"> nombre de stratégies, projets, et programmes régionaux</w:t>
      </w:r>
      <w:r w:rsidR="678A7EF8" w:rsidRPr="06A29A53">
        <w:rPr>
          <w:rFonts w:ascii="Montserrat" w:eastAsia="Montserrat" w:hAnsi="Montserrat" w:cs="Montserrat"/>
        </w:rPr>
        <w:t xml:space="preserve"> </w:t>
      </w:r>
      <w:r w:rsidR="502AFA62" w:rsidRPr="06A29A53">
        <w:rPr>
          <w:rFonts w:ascii="Montserrat" w:eastAsia="Montserrat" w:hAnsi="Montserrat" w:cs="Montserrat"/>
        </w:rPr>
        <w:t xml:space="preserve">ont un impact sur le développement de pratiques de réduction des risques de </w:t>
      </w:r>
      <w:r w:rsidR="12371F45" w:rsidRPr="00AE7B39">
        <w:rPr>
          <w:rFonts w:ascii="Montserrat" w:eastAsia="Montserrat" w:hAnsi="Montserrat" w:cs="Montserrat"/>
        </w:rPr>
        <w:t>catastrophe</w:t>
      </w:r>
      <w:r w:rsidR="39083F9E" w:rsidRPr="00AE7B39">
        <w:rPr>
          <w:rFonts w:ascii="Montserrat" w:eastAsia="Montserrat" w:hAnsi="Montserrat" w:cs="Montserrat"/>
        </w:rPr>
        <w:t>s</w:t>
      </w:r>
      <w:r w:rsidR="502AFA62" w:rsidRPr="06A29A53">
        <w:rPr>
          <w:rFonts w:ascii="Montserrat" w:eastAsia="Montserrat" w:hAnsi="Montserrat" w:cs="Montserrat"/>
        </w:rPr>
        <w:t xml:space="preserve"> dans le bassin de la Volta, </w:t>
      </w:r>
      <w:r w:rsidR="6137B5D0" w:rsidRPr="06A29A53">
        <w:rPr>
          <w:rFonts w:ascii="Montserrat" w:eastAsia="Montserrat" w:hAnsi="Montserrat" w:cs="Montserrat"/>
        </w:rPr>
        <w:t xml:space="preserve">parmi eux </w:t>
      </w:r>
      <w:r w:rsidR="502AFA62" w:rsidRPr="06A29A53">
        <w:rPr>
          <w:rFonts w:ascii="Montserrat" w:eastAsia="Montserrat" w:hAnsi="Montserrat" w:cs="Montserrat"/>
        </w:rPr>
        <w:t>figurent :</w:t>
      </w:r>
    </w:p>
    <w:p w14:paraId="42E893D7" w14:textId="77777777" w:rsidR="06A29A53" w:rsidRDefault="06A29A53" w:rsidP="06A29A53">
      <w:pPr>
        <w:jc w:val="both"/>
        <w:rPr>
          <w:rFonts w:ascii="Montserrat" w:eastAsia="Montserrat" w:hAnsi="Montserrat" w:cs="Montserrat"/>
          <w:sz w:val="23"/>
          <w:szCs w:val="23"/>
          <w:highlight w:val="yellow"/>
        </w:rPr>
      </w:pPr>
    </w:p>
    <w:p w14:paraId="504C78BC" w14:textId="2DF24160" w:rsidR="502AFA62" w:rsidRDefault="502AFA62" w:rsidP="007E36DB">
      <w:pPr>
        <w:numPr>
          <w:ilvl w:val="0"/>
          <w:numId w:val="14"/>
        </w:numPr>
        <w:pBdr>
          <w:top w:val="nil"/>
          <w:left w:val="nil"/>
          <w:bottom w:val="nil"/>
          <w:right w:val="nil"/>
          <w:between w:val="nil"/>
        </w:pBdr>
        <w:jc w:val="both"/>
        <w:rPr>
          <w:rFonts w:ascii="Montserrat" w:eastAsia="Montserrat" w:hAnsi="Montserrat" w:cs="Montserrat"/>
        </w:rPr>
      </w:pPr>
      <w:proofErr w:type="gramStart"/>
      <w:r w:rsidRPr="06A29A53">
        <w:rPr>
          <w:rFonts w:ascii="Montserrat" w:eastAsia="Montserrat" w:hAnsi="Montserrat" w:cs="Montserrat"/>
        </w:rPr>
        <w:t>l’Initiative</w:t>
      </w:r>
      <w:proofErr w:type="gramEnd"/>
      <w:r w:rsidRPr="06A29A53">
        <w:rPr>
          <w:rFonts w:ascii="Montserrat" w:eastAsia="Montserrat" w:hAnsi="Montserrat" w:cs="Montserrat"/>
        </w:rPr>
        <w:t xml:space="preserve"> de la Grande Muraille Verte (GMV) dans le Sahara et le Sahel lancée en 2007 par l'Union africaine, qui a permis de trouver des solutions à la dégradation des terres et à la désertification ; ceci incluant deux pays du bassin de la Volta (le Mali et le Burkina Faso) ;</w:t>
      </w:r>
    </w:p>
    <w:p w14:paraId="7B4DE534" w14:textId="7ABDFFE4" w:rsidR="502AFA62" w:rsidRDefault="00E574DB" w:rsidP="007E36DB">
      <w:pPr>
        <w:numPr>
          <w:ilvl w:val="0"/>
          <w:numId w:val="14"/>
        </w:numPr>
        <w:pBdr>
          <w:top w:val="nil"/>
          <w:left w:val="nil"/>
          <w:bottom w:val="nil"/>
          <w:right w:val="nil"/>
          <w:between w:val="nil"/>
        </w:pBdr>
        <w:jc w:val="both"/>
        <w:rPr>
          <w:rFonts w:ascii="Montserrat" w:eastAsia="Montserrat" w:hAnsi="Montserrat" w:cs="Montserrat"/>
        </w:rPr>
      </w:pPr>
      <w:proofErr w:type="gramStart"/>
      <w:r>
        <w:rPr>
          <w:rFonts w:ascii="Montserrat" w:eastAsia="Montserrat" w:hAnsi="Montserrat" w:cs="Montserrat"/>
        </w:rPr>
        <w:t>le</w:t>
      </w:r>
      <w:proofErr w:type="gramEnd"/>
      <w:r>
        <w:rPr>
          <w:rFonts w:ascii="Montserrat" w:eastAsia="Montserrat" w:hAnsi="Montserrat" w:cs="Montserrat"/>
        </w:rPr>
        <w:t xml:space="preserve"> </w:t>
      </w:r>
      <w:r w:rsidRPr="06A29A53">
        <w:rPr>
          <w:rFonts w:ascii="Montserrat" w:eastAsia="Montserrat" w:hAnsi="Montserrat" w:cs="Montserrat"/>
        </w:rPr>
        <w:t xml:space="preserve">programme régional </w:t>
      </w:r>
      <w:r>
        <w:rPr>
          <w:rFonts w:ascii="Montserrat" w:eastAsia="Montserrat" w:hAnsi="Montserrat" w:cs="Montserrat"/>
        </w:rPr>
        <w:t>g</w:t>
      </w:r>
      <w:r w:rsidRPr="00E574DB">
        <w:rPr>
          <w:rFonts w:ascii="Montserrat" w:eastAsia="Montserrat" w:hAnsi="Montserrat" w:cs="Montserrat"/>
        </w:rPr>
        <w:t xml:space="preserve">estion </w:t>
      </w:r>
      <w:r>
        <w:rPr>
          <w:rFonts w:ascii="Montserrat" w:eastAsia="Montserrat" w:hAnsi="Montserrat" w:cs="Montserrat"/>
        </w:rPr>
        <w:t>i</w:t>
      </w:r>
      <w:r w:rsidRPr="00E574DB">
        <w:rPr>
          <w:rFonts w:ascii="Montserrat" w:eastAsia="Montserrat" w:hAnsi="Montserrat" w:cs="Montserrat"/>
        </w:rPr>
        <w:t xml:space="preserve">ntégrée de la </w:t>
      </w:r>
      <w:r>
        <w:rPr>
          <w:rFonts w:ascii="Montserrat" w:eastAsia="Montserrat" w:hAnsi="Montserrat" w:cs="Montserrat"/>
        </w:rPr>
        <w:t>s</w:t>
      </w:r>
      <w:r w:rsidRPr="00E574DB">
        <w:rPr>
          <w:rFonts w:ascii="Montserrat" w:eastAsia="Montserrat" w:hAnsi="Montserrat" w:cs="Montserrat"/>
        </w:rPr>
        <w:t xml:space="preserve">écheresse en Afrique de l’Ouest </w:t>
      </w:r>
      <w:r w:rsidR="502AFA62" w:rsidRPr="06A29A53">
        <w:rPr>
          <w:rFonts w:ascii="Montserrat" w:eastAsia="Montserrat" w:hAnsi="Montserrat" w:cs="Montserrat"/>
        </w:rPr>
        <w:t xml:space="preserve">(IDMP WAF) du Partenariat mondial </w:t>
      </w:r>
      <w:r w:rsidR="001D63F7">
        <w:rPr>
          <w:rFonts w:ascii="Montserrat" w:eastAsia="Montserrat" w:hAnsi="Montserrat" w:cs="Montserrat"/>
        </w:rPr>
        <w:t>de</w:t>
      </w:r>
      <w:r w:rsidR="001D63F7" w:rsidRPr="06A29A53">
        <w:rPr>
          <w:rFonts w:ascii="Montserrat" w:eastAsia="Montserrat" w:hAnsi="Montserrat" w:cs="Montserrat"/>
        </w:rPr>
        <w:t xml:space="preserve"> </w:t>
      </w:r>
      <w:r w:rsidR="502AFA62" w:rsidRPr="06A29A53">
        <w:rPr>
          <w:rFonts w:ascii="Montserrat" w:eastAsia="Montserrat" w:hAnsi="Montserrat" w:cs="Montserrat"/>
        </w:rPr>
        <w:t>l’eau  (GWP) qui a pour objectif global de renforcer un partenariat solide afin de développer la résilience à la sécheresse et au changement climatique dans la région, suivant une approche de GIRE ;</w:t>
      </w:r>
    </w:p>
    <w:p w14:paraId="47179C87" w14:textId="4381E73F" w:rsidR="502AFA62" w:rsidRDefault="502AFA62" w:rsidP="007E36DB">
      <w:pPr>
        <w:numPr>
          <w:ilvl w:val="0"/>
          <w:numId w:val="14"/>
        </w:numPr>
        <w:pBdr>
          <w:top w:val="nil"/>
          <w:left w:val="nil"/>
          <w:bottom w:val="nil"/>
          <w:right w:val="nil"/>
          <w:between w:val="nil"/>
        </w:pBdr>
        <w:jc w:val="both"/>
        <w:rPr>
          <w:rFonts w:ascii="Montserrat" w:eastAsia="Montserrat" w:hAnsi="Montserrat" w:cs="Montserrat"/>
        </w:rPr>
      </w:pPr>
      <w:proofErr w:type="gramStart"/>
      <w:r w:rsidRPr="06A29A53">
        <w:rPr>
          <w:rFonts w:ascii="Montserrat" w:eastAsia="Montserrat" w:hAnsi="Montserrat" w:cs="Montserrat"/>
        </w:rPr>
        <w:t>le</w:t>
      </w:r>
      <w:proofErr w:type="gramEnd"/>
      <w:r w:rsidRPr="06A29A53">
        <w:rPr>
          <w:rFonts w:ascii="Montserrat" w:eastAsia="Montserrat" w:hAnsi="Montserrat" w:cs="Montserrat"/>
        </w:rPr>
        <w:t xml:space="preserve"> programme </w:t>
      </w:r>
      <w:proofErr w:type="spellStart"/>
      <w:r w:rsidRPr="06A29A53">
        <w:rPr>
          <w:rFonts w:ascii="Montserrat" w:eastAsia="Montserrat" w:hAnsi="Montserrat" w:cs="Montserrat"/>
        </w:rPr>
        <w:t>Hydromet</w:t>
      </w:r>
      <w:proofErr w:type="spellEnd"/>
      <w:r w:rsidRPr="06A29A53">
        <w:rPr>
          <w:rFonts w:ascii="Montserrat" w:eastAsia="Montserrat" w:hAnsi="Montserrat" w:cs="Montserrat"/>
        </w:rPr>
        <w:t xml:space="preserve"> en Afrique, lancé en 2016 et implémenté par le Groupe de la Banque mondiale, </w:t>
      </w:r>
      <w:r w:rsidR="00871B57">
        <w:rPr>
          <w:rFonts w:ascii="Montserrat" w:eastAsia="Montserrat" w:hAnsi="Montserrat" w:cs="Montserrat"/>
        </w:rPr>
        <w:t xml:space="preserve">à travers </w:t>
      </w:r>
      <w:r w:rsidRPr="06A29A53">
        <w:rPr>
          <w:rFonts w:ascii="Montserrat" w:eastAsia="Montserrat" w:hAnsi="Montserrat" w:cs="Montserrat"/>
        </w:rPr>
        <w:t xml:space="preserve">le Fonds mondial pour la réduction des risques de </w:t>
      </w:r>
      <w:r w:rsidR="12371F45" w:rsidRPr="00AE7B39">
        <w:rPr>
          <w:rFonts w:ascii="Montserrat" w:eastAsia="Montserrat" w:hAnsi="Montserrat" w:cs="Montserrat"/>
        </w:rPr>
        <w:t>catastrophe</w:t>
      </w:r>
      <w:r w:rsidR="7100AD8B" w:rsidRPr="00AE7B39">
        <w:rPr>
          <w:rFonts w:ascii="Montserrat" w:eastAsia="Montserrat" w:hAnsi="Montserrat" w:cs="Montserrat"/>
        </w:rPr>
        <w:t>s</w:t>
      </w:r>
      <w:r w:rsidRPr="06A29A53">
        <w:rPr>
          <w:rFonts w:ascii="Montserrat" w:eastAsia="Montserrat" w:hAnsi="Montserrat" w:cs="Montserrat"/>
        </w:rPr>
        <w:t xml:space="preserve"> et le relèvement (GFDRR), qui a permis d'améliorer les services hydrométéorologiques, d'alerte précoce et les systèmes de réponse en Afrique. Le Projet se concentre sur les solutions pour l'agriculture pluviale et vise à améliorer les délais et la précision des prévisions météorologiques, climatiques et hydrologiques.</w:t>
      </w:r>
    </w:p>
    <w:p w14:paraId="1EC5D146" w14:textId="6A84AED8" w:rsidR="502AFA62" w:rsidRDefault="502AFA62" w:rsidP="007E36DB">
      <w:pPr>
        <w:numPr>
          <w:ilvl w:val="0"/>
          <w:numId w:val="14"/>
        </w:numPr>
        <w:jc w:val="both"/>
        <w:rPr>
          <w:rFonts w:ascii="Montserrat" w:eastAsia="Montserrat" w:hAnsi="Montserrat" w:cs="Montserrat"/>
          <w:lang w:val="fr-FR"/>
        </w:rPr>
      </w:pPr>
      <w:r w:rsidRPr="06A29A53">
        <w:rPr>
          <w:rFonts w:ascii="Montserrat" w:eastAsia="Montserrat" w:hAnsi="Montserrat" w:cs="Montserrat"/>
          <w:lang w:val="fr-FR"/>
        </w:rPr>
        <w:lastRenderedPageBreak/>
        <w:t>le programme d'action sous-régional, qui vise à développer et renforcer les capacités de résilience et d'adaptation au changement climatique et événements climatiques extrêmes en Afrique de l’O</w:t>
      </w:r>
      <w:r w:rsidR="00AD77B0" w:rsidRPr="06A29A53">
        <w:rPr>
          <w:rFonts w:ascii="Montserrat" w:eastAsia="Montserrat" w:hAnsi="Montserrat" w:cs="Montserrat"/>
          <w:lang w:val="fr-FR"/>
        </w:rPr>
        <w:t>u</w:t>
      </w:r>
      <w:r w:rsidRPr="06A29A53">
        <w:rPr>
          <w:rFonts w:ascii="Montserrat" w:eastAsia="Montserrat" w:hAnsi="Montserrat" w:cs="Montserrat"/>
          <w:lang w:val="fr-FR"/>
        </w:rPr>
        <w:t>est</w:t>
      </w:r>
      <w:r w:rsidR="00AD77B0">
        <w:rPr>
          <w:rFonts w:ascii="Montserrat" w:eastAsia="Montserrat" w:hAnsi="Montserrat" w:cs="Montserrat"/>
          <w:lang w:val="fr-FR"/>
        </w:rPr>
        <w:t> ; le programme</w:t>
      </w:r>
      <w:r w:rsidRPr="06A29A53">
        <w:rPr>
          <w:rFonts w:ascii="Montserrat" w:eastAsia="Montserrat" w:hAnsi="Montserrat" w:cs="Montserrat"/>
          <w:lang w:val="fr-FR"/>
        </w:rPr>
        <w:t xml:space="preserve"> a été élaboré par la Communauté économique des États de l'Afrique de l'Ouest (CEDEAO), le Comité permanent inter-États de lutte contre la sécheresse dans le Sahel (CILSS), la Commission économique pour l'Afrique (CEA) et le Centre africain pour les applications de la météorologie au développement (ACMAD).</w:t>
      </w:r>
    </w:p>
    <w:p w14:paraId="3A42F078" w14:textId="6FA954D8" w:rsidR="000954B1" w:rsidRPr="000954B1" w:rsidRDefault="000954B1" w:rsidP="000954B1">
      <w:pPr>
        <w:numPr>
          <w:ilvl w:val="0"/>
          <w:numId w:val="14"/>
        </w:numPr>
        <w:jc w:val="both"/>
        <w:rPr>
          <w:rFonts w:ascii="Montserrat" w:eastAsia="Montserrat" w:hAnsi="Montserrat" w:cs="Montserrat"/>
          <w:lang w:val="fr-FR"/>
        </w:rPr>
      </w:pPr>
      <w:proofErr w:type="gramStart"/>
      <w:r w:rsidRPr="000954B1">
        <w:rPr>
          <w:rFonts w:ascii="Montserrat" w:eastAsia="Montserrat" w:hAnsi="Montserrat" w:cs="Montserrat"/>
          <w:lang w:val="fr-FR"/>
        </w:rPr>
        <w:t>la</w:t>
      </w:r>
      <w:proofErr w:type="gramEnd"/>
      <w:r w:rsidRPr="000954B1">
        <w:rPr>
          <w:rFonts w:ascii="Montserrat" w:eastAsia="Montserrat" w:hAnsi="Montserrat" w:cs="Montserrat"/>
          <w:lang w:val="fr-FR"/>
        </w:rPr>
        <w:t xml:space="preserve"> Stratégie de l’Union Africaine sur les changements climatiques pour la période 2020-2030 qui offre un cadre structurant pour guider les actions des États africains et des organisations régionales africaines vers un développement faiblement carboné, en misant </w:t>
      </w:r>
      <w:r>
        <w:rPr>
          <w:rFonts w:ascii="Montserrat" w:eastAsia="Montserrat" w:hAnsi="Montserrat" w:cs="Montserrat"/>
          <w:lang w:val="fr-FR"/>
        </w:rPr>
        <w:t xml:space="preserve">l‘accent </w:t>
      </w:r>
      <w:r w:rsidRPr="000954B1">
        <w:rPr>
          <w:rFonts w:ascii="Montserrat" w:eastAsia="Montserrat" w:hAnsi="Montserrat" w:cs="Montserrat"/>
          <w:lang w:val="fr-FR"/>
        </w:rPr>
        <w:t>sur la croissance verte</w:t>
      </w:r>
      <w:r>
        <w:rPr>
          <w:rFonts w:ascii="Montserrat" w:eastAsia="Montserrat" w:hAnsi="Montserrat" w:cs="Montserrat"/>
          <w:lang w:val="fr-FR"/>
        </w:rPr>
        <w:t xml:space="preserve"> et</w:t>
      </w:r>
      <w:r w:rsidRPr="000954B1">
        <w:rPr>
          <w:rFonts w:ascii="Montserrat" w:eastAsia="Montserrat" w:hAnsi="Montserrat" w:cs="Montserrat"/>
          <w:lang w:val="fr-FR"/>
        </w:rPr>
        <w:t xml:space="preserve"> résilient</w:t>
      </w:r>
      <w:r>
        <w:rPr>
          <w:rFonts w:ascii="Montserrat" w:eastAsia="Montserrat" w:hAnsi="Montserrat" w:cs="Montserrat"/>
          <w:lang w:val="fr-FR"/>
        </w:rPr>
        <w:t>e</w:t>
      </w:r>
      <w:r w:rsidRPr="000954B1">
        <w:rPr>
          <w:rFonts w:ascii="Montserrat" w:eastAsia="Montserrat" w:hAnsi="Montserrat" w:cs="Montserrat"/>
          <w:lang w:val="fr-FR"/>
        </w:rPr>
        <w:t>, en renforçant les capacités adaptives des économies, des sociétés et des écosystèmes africains</w:t>
      </w:r>
    </w:p>
    <w:p w14:paraId="03A427FA" w14:textId="73851409" w:rsidR="007D2950" w:rsidRPr="00836CBC" w:rsidRDefault="4D64652A" w:rsidP="33038E53">
      <w:pPr>
        <w:numPr>
          <w:ilvl w:val="0"/>
          <w:numId w:val="14"/>
        </w:numPr>
        <w:jc w:val="both"/>
        <w:rPr>
          <w:rFonts w:ascii="Montserrat" w:eastAsia="Montserrat" w:hAnsi="Montserrat" w:cs="Montserrat"/>
          <w:lang w:val="fr-FR"/>
        </w:rPr>
      </w:pPr>
      <w:proofErr w:type="gramStart"/>
      <w:r w:rsidRPr="2E28AEC3">
        <w:rPr>
          <w:rFonts w:ascii="Montserrat" w:eastAsia="Montserrat" w:hAnsi="Montserrat" w:cs="Montserrat"/>
          <w:lang w:val="fr-FR"/>
        </w:rPr>
        <w:t>l</w:t>
      </w:r>
      <w:r w:rsidR="4D6AA38A" w:rsidRPr="2E28AEC3">
        <w:rPr>
          <w:rFonts w:ascii="Montserrat" w:eastAsia="Montserrat" w:hAnsi="Montserrat" w:cs="Montserrat"/>
          <w:lang w:val="fr-FR"/>
        </w:rPr>
        <w:t>a</w:t>
      </w:r>
      <w:proofErr w:type="gramEnd"/>
      <w:r w:rsidR="000954B1" w:rsidRPr="000954B1">
        <w:rPr>
          <w:rFonts w:ascii="Montserrat" w:eastAsia="Montserrat" w:hAnsi="Montserrat" w:cs="Montserrat"/>
          <w:lang w:val="fr-FR"/>
        </w:rPr>
        <w:t xml:space="preserve"> Stratégie Régionale Climat (SRC) de la CEDEAO et Plan d’actions (2022-2030)</w:t>
      </w:r>
      <w:r w:rsidR="000954B1">
        <w:rPr>
          <w:rFonts w:ascii="Montserrat" w:eastAsia="Montserrat" w:hAnsi="Montserrat" w:cs="Montserrat"/>
          <w:lang w:val="fr-FR"/>
        </w:rPr>
        <w:t>, qui</w:t>
      </w:r>
      <w:r w:rsidR="000954B1" w:rsidRPr="000954B1">
        <w:rPr>
          <w:rFonts w:ascii="Montserrat" w:eastAsia="Montserrat" w:hAnsi="Montserrat" w:cs="Montserrat"/>
          <w:lang w:val="fr-FR"/>
        </w:rPr>
        <w:t xml:space="preserve"> contribue à la mise en œuvre de la Stratégie de l’Union Africaine sur les changements climatiques pour la période 2020-2030</w:t>
      </w:r>
      <w:r w:rsidR="000954B1">
        <w:rPr>
          <w:rFonts w:ascii="Montserrat" w:eastAsia="Montserrat" w:hAnsi="Montserrat" w:cs="Montserrat"/>
          <w:lang w:val="fr-FR"/>
        </w:rPr>
        <w:t xml:space="preserve"> dans la région de l‘Afrique de l‘Ouest</w:t>
      </w:r>
    </w:p>
    <w:p w14:paraId="087902F7" w14:textId="5AE194FC" w:rsidR="33038E53" w:rsidRDefault="33038E53" w:rsidP="3764285D">
      <w:pPr>
        <w:jc w:val="both"/>
        <w:rPr>
          <w:rFonts w:ascii="Montserrat" w:eastAsia="Montserrat" w:hAnsi="Montserrat" w:cs="Montserrat"/>
          <w:lang w:val="fr-FR"/>
        </w:rPr>
      </w:pPr>
    </w:p>
    <w:p w14:paraId="06814CE8" w14:textId="19429AAA" w:rsidR="00267D90" w:rsidRPr="00873430" w:rsidRDefault="007D2950" w:rsidP="06A29A53">
      <w:pPr>
        <w:jc w:val="both"/>
        <w:rPr>
          <w:rFonts w:ascii="Montserrat" w:eastAsia="Montserrat" w:hAnsi="Montserrat" w:cs="Montserrat"/>
        </w:rPr>
      </w:pPr>
      <w:r>
        <w:rPr>
          <w:rFonts w:ascii="Montserrat" w:eastAsia="Montserrat" w:hAnsi="Montserrat" w:cs="Montserrat"/>
        </w:rPr>
        <w:t xml:space="preserve">Dans la sous-région, </w:t>
      </w:r>
      <w:r w:rsidR="00267D90">
        <w:rPr>
          <w:rFonts w:ascii="Montserrat" w:eastAsia="Montserrat" w:hAnsi="Montserrat" w:cs="Montserrat"/>
        </w:rPr>
        <w:t xml:space="preserve">le </w:t>
      </w:r>
      <w:r>
        <w:rPr>
          <w:rFonts w:ascii="Montserrat" w:eastAsia="Montserrat" w:hAnsi="Montserrat" w:cs="Montserrat"/>
        </w:rPr>
        <w:t xml:space="preserve">projet VFDM </w:t>
      </w:r>
      <w:r w:rsidRPr="31B5A2F2">
        <w:rPr>
          <w:rFonts w:ascii="Montserrat" w:eastAsia="Montserrat" w:hAnsi="Montserrat" w:cs="Montserrat"/>
        </w:rPr>
        <w:t xml:space="preserve">en cours </w:t>
      </w:r>
      <w:r w:rsidRPr="41FA25FF">
        <w:rPr>
          <w:rFonts w:ascii="Montserrat" w:eastAsia="Montserrat" w:hAnsi="Montserrat" w:cs="Montserrat"/>
        </w:rPr>
        <w:t>vise</w:t>
      </w:r>
      <w:r w:rsidR="00267D90">
        <w:rPr>
          <w:rFonts w:ascii="Montserrat" w:eastAsia="Montserrat" w:hAnsi="Montserrat" w:cs="Montserrat"/>
        </w:rPr>
        <w:t>, entre autres,</w:t>
      </w:r>
      <w:r w:rsidRPr="4CE0B293">
        <w:rPr>
          <w:rFonts w:ascii="Montserrat" w:eastAsia="Montserrat" w:hAnsi="Montserrat" w:cs="Montserrat"/>
        </w:rPr>
        <w:t xml:space="preserve"> à</w:t>
      </w:r>
      <w:r>
        <w:rPr>
          <w:rFonts w:ascii="Montserrat" w:eastAsia="Montserrat" w:hAnsi="Montserrat" w:cs="Montserrat"/>
        </w:rPr>
        <w:t xml:space="preserve"> </w:t>
      </w:r>
      <w:r w:rsidR="00267D90">
        <w:rPr>
          <w:rFonts w:ascii="Montserrat" w:eastAsia="Montserrat" w:hAnsi="Montserrat" w:cs="Montserrat"/>
        </w:rPr>
        <w:t xml:space="preserve">contribuer à l‘analyse des stratégies, politiques et plans pour la réduction et gestion des risques de </w:t>
      </w:r>
      <w:r w:rsidR="116EEB16" w:rsidRPr="00AE7B39">
        <w:rPr>
          <w:rFonts w:ascii="Montserrat" w:eastAsia="Montserrat" w:hAnsi="Montserrat" w:cs="Montserrat"/>
        </w:rPr>
        <w:t>catastrophe</w:t>
      </w:r>
      <w:r w:rsidR="1051CB23" w:rsidRPr="00AE7B39">
        <w:rPr>
          <w:rFonts w:ascii="Montserrat" w:eastAsia="Montserrat" w:hAnsi="Montserrat" w:cs="Montserrat"/>
        </w:rPr>
        <w:t>s</w:t>
      </w:r>
      <w:r w:rsidR="00267D90">
        <w:rPr>
          <w:rFonts w:ascii="Montserrat" w:eastAsia="Montserrat" w:hAnsi="Montserrat" w:cs="Montserrat"/>
        </w:rPr>
        <w:t xml:space="preserve"> en place dans les six pays riverains du bassin</w:t>
      </w:r>
      <w:r w:rsidR="00962FF4">
        <w:rPr>
          <w:rFonts w:ascii="Montserrat" w:eastAsia="Montserrat" w:hAnsi="Montserrat" w:cs="Montserrat"/>
        </w:rPr>
        <w:t xml:space="preserve"> </w:t>
      </w:r>
      <w:r w:rsidR="00267D90">
        <w:rPr>
          <w:rFonts w:ascii="Montserrat" w:eastAsia="Montserrat" w:hAnsi="Montserrat" w:cs="Montserrat"/>
        </w:rPr>
        <w:t xml:space="preserve">et à leur harmonisation avec un plan d‘action </w:t>
      </w:r>
      <w:r w:rsidR="00267D90" w:rsidRPr="00267D90">
        <w:rPr>
          <w:rFonts w:ascii="Montserrat" w:eastAsia="Montserrat" w:hAnsi="Montserrat" w:cs="Montserrat"/>
        </w:rPr>
        <w:t>transfrontalier</w:t>
      </w:r>
      <w:r w:rsidR="00267D90">
        <w:rPr>
          <w:rFonts w:ascii="Montserrat" w:eastAsia="Montserrat" w:hAnsi="Montserrat" w:cs="Montserrat"/>
        </w:rPr>
        <w:t> à</w:t>
      </w:r>
      <w:r w:rsidR="00267D90" w:rsidRPr="00267D90">
        <w:rPr>
          <w:rFonts w:ascii="Montserrat" w:eastAsia="Montserrat" w:hAnsi="Montserrat" w:cs="Montserrat"/>
        </w:rPr>
        <w:t xml:space="preserve"> long terme pour le renforcement des capacités de résilience au niveau national et transfrontalier</w:t>
      </w:r>
      <w:r w:rsidR="00267D90">
        <w:rPr>
          <w:rFonts w:ascii="Montserrat" w:eastAsia="Montserrat" w:hAnsi="Montserrat" w:cs="Montserrat"/>
        </w:rPr>
        <w:t>, surtout face aux inondations et aux sécheresses.</w:t>
      </w:r>
    </w:p>
    <w:p w14:paraId="1D6BC176" w14:textId="7C05E201" w:rsidR="414DE336" w:rsidRDefault="414DE336" w:rsidP="0028003D">
      <w:pPr>
        <w:jc w:val="both"/>
        <w:rPr>
          <w:rFonts w:ascii="Montserrat" w:eastAsia="Montserrat" w:hAnsi="Montserrat" w:cs="Montserrat"/>
          <w:sz w:val="21"/>
          <w:szCs w:val="21"/>
          <w:highlight w:val="white"/>
        </w:rPr>
      </w:pPr>
    </w:p>
    <w:p w14:paraId="07C9DBA3" w14:textId="07AA3C36" w:rsidR="00E8259F" w:rsidRDefault="004424B8">
      <w:pPr>
        <w:pStyle w:val="Heading3"/>
        <w:rPr>
          <w:rFonts w:ascii="Montserrat Medium" w:eastAsia="Montserrat Medium" w:hAnsi="Montserrat Medium" w:cs="Montserrat Medium"/>
          <w:sz w:val="26"/>
          <w:szCs w:val="26"/>
        </w:rPr>
      </w:pPr>
      <w:bookmarkStart w:id="16" w:name="_Toc140570681"/>
      <w:r>
        <w:rPr>
          <w:rFonts w:ascii="Montserrat Medium" w:eastAsia="Montserrat Medium" w:hAnsi="Montserrat Medium" w:cs="Montserrat Medium"/>
          <w:sz w:val="26"/>
          <w:szCs w:val="26"/>
        </w:rPr>
        <w:t>2.</w:t>
      </w:r>
      <w:r w:rsidR="00EC42AE">
        <w:rPr>
          <w:rFonts w:ascii="Montserrat Medium" w:eastAsia="Montserrat Medium" w:hAnsi="Montserrat Medium" w:cs="Montserrat Medium"/>
          <w:sz w:val="26"/>
          <w:szCs w:val="26"/>
        </w:rPr>
        <w:t>3</w:t>
      </w:r>
      <w:r>
        <w:rPr>
          <w:rFonts w:ascii="Montserrat Medium" w:eastAsia="Montserrat Medium" w:hAnsi="Montserrat Medium" w:cs="Montserrat Medium"/>
          <w:sz w:val="26"/>
          <w:szCs w:val="26"/>
        </w:rPr>
        <w:t>.2.</w:t>
      </w:r>
      <w:r w:rsidR="00EA1CCA">
        <w:rPr>
          <w:rFonts w:ascii="Montserrat Medium" w:eastAsia="Montserrat Medium" w:hAnsi="Montserrat Medium" w:cs="Montserrat Medium"/>
          <w:sz w:val="26"/>
          <w:szCs w:val="26"/>
        </w:rPr>
        <w:t xml:space="preserve"> </w:t>
      </w:r>
      <w:r w:rsidR="36100036" w:rsidRPr="06A29A53">
        <w:rPr>
          <w:rFonts w:ascii="Montserrat Medium" w:eastAsia="Montserrat Medium" w:hAnsi="Montserrat Medium" w:cs="Montserrat Medium"/>
          <w:sz w:val="26"/>
          <w:szCs w:val="26"/>
        </w:rPr>
        <w:t xml:space="preserve">Organes et mécanismes nationaux </w:t>
      </w:r>
      <w:r w:rsidR="4469A363" w:rsidRPr="6E4768BA">
        <w:rPr>
          <w:rFonts w:ascii="Montserrat Medium" w:eastAsia="Montserrat Medium" w:hAnsi="Montserrat Medium" w:cs="Montserrat Medium"/>
          <w:sz w:val="26"/>
          <w:szCs w:val="26"/>
        </w:rPr>
        <w:t>pour</w:t>
      </w:r>
      <w:r w:rsidR="36100036" w:rsidRPr="06A29A53">
        <w:rPr>
          <w:rFonts w:ascii="Montserrat Medium" w:eastAsia="Montserrat Medium" w:hAnsi="Montserrat Medium" w:cs="Montserrat Medium"/>
          <w:sz w:val="26"/>
          <w:szCs w:val="26"/>
        </w:rPr>
        <w:t xml:space="preserve"> </w:t>
      </w:r>
      <w:r w:rsidRPr="06A29A53" w:rsidDel="004424B8">
        <w:rPr>
          <w:rFonts w:ascii="Montserrat Medium" w:eastAsia="Montserrat Medium" w:hAnsi="Montserrat Medium" w:cs="Montserrat Medium"/>
          <w:sz w:val="26"/>
          <w:szCs w:val="26"/>
        </w:rPr>
        <w:t>la</w:t>
      </w:r>
      <w:r>
        <w:rPr>
          <w:rFonts w:ascii="Montserrat Medium" w:eastAsia="Montserrat Medium" w:hAnsi="Montserrat Medium" w:cs="Montserrat Medium"/>
          <w:sz w:val="26"/>
          <w:szCs w:val="26"/>
        </w:rPr>
        <w:t xml:space="preserve"> </w:t>
      </w:r>
      <w:r w:rsidR="00267D90">
        <w:rPr>
          <w:rFonts w:ascii="Montserrat Medium" w:eastAsia="Montserrat Medium" w:hAnsi="Montserrat Medium" w:cs="Montserrat Medium"/>
          <w:sz w:val="26"/>
          <w:szCs w:val="26"/>
        </w:rPr>
        <w:t xml:space="preserve">réduction et </w:t>
      </w:r>
      <w:r w:rsidR="6514B1AE" w:rsidRPr="31B4483D">
        <w:rPr>
          <w:rFonts w:ascii="Montserrat Medium" w:eastAsia="Montserrat Medium" w:hAnsi="Montserrat Medium" w:cs="Montserrat Medium"/>
          <w:sz w:val="26"/>
          <w:szCs w:val="26"/>
        </w:rPr>
        <w:t xml:space="preserve">la </w:t>
      </w:r>
      <w:r>
        <w:rPr>
          <w:rFonts w:ascii="Montserrat Medium" w:eastAsia="Montserrat Medium" w:hAnsi="Montserrat Medium" w:cs="Montserrat Medium"/>
          <w:sz w:val="26"/>
          <w:szCs w:val="26"/>
        </w:rPr>
        <w:t xml:space="preserve">gestion des risques de </w:t>
      </w:r>
      <w:r w:rsidR="23A16421" w:rsidRPr="00AE7B39">
        <w:rPr>
          <w:rFonts w:ascii="Montserrat Medium" w:eastAsia="Montserrat Medium" w:hAnsi="Montserrat Medium" w:cs="Montserrat Medium"/>
          <w:sz w:val="26"/>
          <w:szCs w:val="26"/>
        </w:rPr>
        <w:t>catastrophe</w:t>
      </w:r>
      <w:r w:rsidR="409CA35A" w:rsidRPr="00AE7B39">
        <w:rPr>
          <w:rFonts w:ascii="Montserrat Medium" w:eastAsia="Montserrat Medium" w:hAnsi="Montserrat Medium" w:cs="Montserrat Medium"/>
          <w:sz w:val="26"/>
          <w:szCs w:val="26"/>
        </w:rPr>
        <w:t>s</w:t>
      </w:r>
      <w:bookmarkEnd w:id="16"/>
      <w:r>
        <w:rPr>
          <w:rFonts w:ascii="Montserrat Medium" w:eastAsia="Montserrat Medium" w:hAnsi="Montserrat Medium" w:cs="Montserrat Medium"/>
          <w:sz w:val="26"/>
          <w:szCs w:val="26"/>
        </w:rPr>
        <w:t xml:space="preserve"> </w:t>
      </w:r>
    </w:p>
    <w:p w14:paraId="5EFD20ED" w14:textId="5C5BD89F" w:rsidR="2340B7F1" w:rsidRDefault="2340B7F1" w:rsidP="2340B7F1">
      <w:pPr>
        <w:rPr>
          <w:rFonts w:ascii="Montserrat" w:eastAsia="Montserrat" w:hAnsi="Montserrat" w:cs="Montserrat"/>
          <w:sz w:val="21"/>
          <w:szCs w:val="21"/>
          <w:highlight w:val="white"/>
        </w:rPr>
      </w:pPr>
    </w:p>
    <w:p w14:paraId="05AF3289" w14:textId="706A6640" w:rsidR="00E8259F" w:rsidRDefault="004424B8">
      <w:pPr>
        <w:jc w:val="both"/>
        <w:rPr>
          <w:rFonts w:ascii="Montserrat" w:eastAsia="Montserrat" w:hAnsi="Montserrat" w:cs="Montserrat"/>
        </w:rPr>
      </w:pPr>
      <w:r>
        <w:rPr>
          <w:rFonts w:ascii="Montserrat" w:eastAsia="Montserrat" w:hAnsi="Montserrat" w:cs="Montserrat"/>
        </w:rPr>
        <w:t>Avec l’aide de la CEDEAO</w:t>
      </w:r>
      <w:r w:rsidR="00C77A5C">
        <w:rPr>
          <w:rFonts w:ascii="Montserrat" w:eastAsia="Montserrat" w:hAnsi="Montserrat" w:cs="Montserrat"/>
        </w:rPr>
        <w:t xml:space="preserve"> et des partenaires</w:t>
      </w:r>
      <w:r w:rsidR="0C75C6C3" w:rsidRPr="5DC8ED76">
        <w:rPr>
          <w:rFonts w:ascii="Montserrat" w:eastAsia="Montserrat" w:hAnsi="Montserrat" w:cs="Montserrat"/>
        </w:rPr>
        <w:t xml:space="preserve"> régionaux</w:t>
      </w:r>
      <w:r>
        <w:rPr>
          <w:rFonts w:ascii="Montserrat" w:eastAsia="Montserrat" w:hAnsi="Montserrat" w:cs="Montserrat"/>
        </w:rPr>
        <w:t xml:space="preserve">, les six états du bassin de la Volta ont mis en place des mécanismes nationaux de réduction des risques de </w:t>
      </w:r>
      <w:r w:rsidRPr="4AB0EC97">
        <w:rPr>
          <w:rFonts w:ascii="Montserrat" w:eastAsia="Montserrat" w:hAnsi="Montserrat" w:cs="Montserrat"/>
        </w:rPr>
        <w:t>catastrophe</w:t>
      </w:r>
      <w:r w:rsidR="0E57F751" w:rsidRPr="4AB0EC97">
        <w:rPr>
          <w:rFonts w:ascii="Montserrat" w:eastAsia="Montserrat" w:hAnsi="Montserrat" w:cs="Montserrat"/>
        </w:rPr>
        <w:t>s</w:t>
      </w:r>
      <w:r>
        <w:rPr>
          <w:rFonts w:ascii="Montserrat" w:eastAsia="Montserrat" w:hAnsi="Montserrat" w:cs="Montserrat"/>
        </w:rPr>
        <w:t xml:space="preserve">, dans le cadre du projet « Renforcement des capacités des Communautés Économiques Régionales africaines et des </w:t>
      </w:r>
      <w:r w:rsidR="00E63F06">
        <w:rPr>
          <w:rFonts w:ascii="Montserrat" w:eastAsia="Montserrat" w:hAnsi="Montserrat" w:cs="Montserrat"/>
        </w:rPr>
        <w:t>États</w:t>
      </w:r>
      <w:r>
        <w:rPr>
          <w:rFonts w:ascii="Montserrat" w:eastAsia="Montserrat" w:hAnsi="Montserrat" w:cs="Montserrat"/>
        </w:rPr>
        <w:t xml:space="preserve"> Membres dans la coordination, la planification et le conseil politique pour la réduction des risques de </w:t>
      </w:r>
      <w:r w:rsidR="23A16421" w:rsidRPr="4AB0EC97">
        <w:rPr>
          <w:rFonts w:ascii="Montserrat" w:eastAsia="Montserrat" w:hAnsi="Montserrat" w:cs="Montserrat"/>
        </w:rPr>
        <w:t>catastrophe</w:t>
      </w:r>
      <w:r w:rsidR="08849C20" w:rsidRPr="4AB0EC97">
        <w:rPr>
          <w:rFonts w:ascii="Montserrat" w:eastAsia="Montserrat" w:hAnsi="Montserrat" w:cs="Montserrat"/>
        </w:rPr>
        <w:t>s</w:t>
      </w:r>
      <w:r>
        <w:rPr>
          <w:rFonts w:ascii="Montserrat" w:eastAsia="Montserrat" w:hAnsi="Montserrat" w:cs="Montserrat"/>
        </w:rPr>
        <w:t xml:space="preserve"> » (ACP-UE NDRR). Le degré de développement de ces mécanismes de gestion des inondations et des sécheresses au niveau national varie selon les </w:t>
      </w:r>
      <w:proofErr w:type="gramStart"/>
      <w:r>
        <w:rPr>
          <w:rFonts w:ascii="Montserrat" w:eastAsia="Montserrat" w:hAnsi="Montserrat" w:cs="Montserrat"/>
        </w:rPr>
        <w:t>pays:</w:t>
      </w:r>
      <w:proofErr w:type="gramEnd"/>
    </w:p>
    <w:p w14:paraId="2D32592F" w14:textId="77777777" w:rsidR="00E8259F" w:rsidRDefault="00E8259F">
      <w:pPr>
        <w:jc w:val="both"/>
        <w:rPr>
          <w:rFonts w:ascii="Montserrat" w:eastAsia="Montserrat" w:hAnsi="Montserrat" w:cs="Montserrat"/>
        </w:rPr>
      </w:pPr>
    </w:p>
    <w:p w14:paraId="1AC8FEB5" w14:textId="5A600175" w:rsidR="00E8259F" w:rsidRDefault="004424B8" w:rsidP="585DE75C">
      <w:pPr>
        <w:numPr>
          <w:ilvl w:val="0"/>
          <w:numId w:val="9"/>
        </w:numPr>
        <w:jc w:val="both"/>
        <w:rPr>
          <w:rFonts w:ascii="Times New Roman" w:eastAsia="Times New Roman" w:hAnsi="Times New Roman" w:cs="Times New Roman"/>
          <w:sz w:val="17"/>
          <w:szCs w:val="17"/>
        </w:rPr>
      </w:pPr>
      <w:r>
        <w:rPr>
          <w:rFonts w:ascii="Montserrat" w:eastAsia="Montserrat" w:hAnsi="Montserrat" w:cs="Montserrat"/>
        </w:rPr>
        <w:t xml:space="preserve">Au niveau juridique, il existe un nombre d’instruments légaux </w:t>
      </w:r>
      <w:r w:rsidR="0BD223B8" w:rsidRPr="585DE75C">
        <w:rPr>
          <w:rFonts w:ascii="Montserrat" w:eastAsia="Montserrat" w:hAnsi="Montserrat" w:cs="Montserrat"/>
        </w:rPr>
        <w:t>(lois, codes, décrets)</w:t>
      </w:r>
      <w:r w:rsidRPr="585DE75C">
        <w:rPr>
          <w:rFonts w:ascii="Montserrat" w:eastAsia="Montserrat" w:hAnsi="Montserrat" w:cs="Montserrat"/>
        </w:rPr>
        <w:t xml:space="preserve"> </w:t>
      </w:r>
      <w:r w:rsidR="64DA264C" w:rsidRPr="39828273">
        <w:rPr>
          <w:rFonts w:ascii="Montserrat" w:eastAsia="Montserrat" w:hAnsi="Montserrat" w:cs="Montserrat"/>
        </w:rPr>
        <w:t>au niveau nationa</w:t>
      </w:r>
      <w:r w:rsidR="53B398E0" w:rsidRPr="39828273">
        <w:rPr>
          <w:rFonts w:ascii="Montserrat" w:eastAsia="Montserrat" w:hAnsi="Montserrat" w:cs="Montserrat"/>
        </w:rPr>
        <w:t>l</w:t>
      </w:r>
      <w:r>
        <w:rPr>
          <w:rFonts w:ascii="Montserrat" w:eastAsia="Montserrat" w:hAnsi="Montserrat" w:cs="Montserrat"/>
        </w:rPr>
        <w:t xml:space="preserve"> qui encadrent la gestion </w:t>
      </w:r>
      <w:r w:rsidR="0A351AE4" w:rsidRPr="585DE75C">
        <w:rPr>
          <w:rFonts w:ascii="Montserrat" w:eastAsia="Montserrat" w:hAnsi="Montserrat" w:cs="Montserrat"/>
        </w:rPr>
        <w:t>des inondations et des sécheresses</w:t>
      </w:r>
      <w:r w:rsidR="4BD6AD85" w:rsidRPr="585DE75C">
        <w:rPr>
          <w:rFonts w:ascii="Montserrat" w:eastAsia="Montserrat" w:hAnsi="Montserrat" w:cs="Montserrat"/>
        </w:rPr>
        <w:t xml:space="preserve"> à travers des</w:t>
      </w:r>
      <w:r w:rsidR="5CF4408E" w:rsidRPr="585DE75C">
        <w:rPr>
          <w:rFonts w:ascii="Montserrat" w:eastAsia="Montserrat" w:hAnsi="Montserrat" w:cs="Montserrat"/>
        </w:rPr>
        <w:t xml:space="preserve"> textes se </w:t>
      </w:r>
      <w:r w:rsidR="006C31F8" w:rsidRPr="585DE75C">
        <w:rPr>
          <w:rFonts w:ascii="Montserrat" w:eastAsia="Montserrat" w:hAnsi="Montserrat" w:cs="Montserrat"/>
        </w:rPr>
        <w:t>référant</w:t>
      </w:r>
      <w:r w:rsidR="5CF4408E" w:rsidRPr="585DE75C">
        <w:rPr>
          <w:rFonts w:ascii="Montserrat" w:eastAsia="Montserrat" w:hAnsi="Montserrat" w:cs="Montserrat"/>
        </w:rPr>
        <w:t xml:space="preserve"> à la gestion</w:t>
      </w:r>
      <w:r w:rsidRPr="585DE75C">
        <w:rPr>
          <w:rFonts w:ascii="Montserrat" w:eastAsia="Montserrat" w:hAnsi="Montserrat" w:cs="Montserrat"/>
        </w:rPr>
        <w:t xml:space="preserve"> </w:t>
      </w:r>
      <w:r>
        <w:rPr>
          <w:rFonts w:ascii="Montserrat" w:eastAsia="Montserrat" w:hAnsi="Montserrat" w:cs="Montserrat"/>
        </w:rPr>
        <w:t xml:space="preserve">durable de l’environnement, des ressources naturelles, de l’eau, du changement climatique, des terres et de </w:t>
      </w:r>
      <w:r>
        <w:rPr>
          <w:rFonts w:ascii="Montserrat" w:eastAsia="Montserrat" w:hAnsi="Montserrat" w:cs="Montserrat"/>
        </w:rPr>
        <w:lastRenderedPageBreak/>
        <w:t>la biodiversité.</w:t>
      </w:r>
    </w:p>
    <w:p w14:paraId="71DDF5F0" w14:textId="6D2CB8B2" w:rsidR="00E8259F" w:rsidRDefault="7E08BA13">
      <w:pPr>
        <w:ind w:left="720"/>
        <w:jc w:val="both"/>
        <w:rPr>
          <w:rFonts w:ascii="Times New Roman" w:eastAsia="Times New Roman" w:hAnsi="Times New Roman" w:cs="Times New Roman"/>
          <w:sz w:val="17"/>
          <w:szCs w:val="17"/>
        </w:rPr>
      </w:pPr>
      <w:r w:rsidRPr="585DE75C">
        <w:rPr>
          <w:rFonts w:ascii="Montserrat" w:eastAsia="Montserrat" w:hAnsi="Montserrat" w:cs="Montserrat"/>
        </w:rPr>
        <w:t xml:space="preserve"> </w:t>
      </w:r>
      <w:r w:rsidR="004424B8">
        <w:rPr>
          <w:rFonts w:ascii="Montserrat" w:eastAsia="Montserrat" w:hAnsi="Montserrat" w:cs="Montserrat"/>
        </w:rPr>
        <w:t xml:space="preserve">Au niveau de la gestion des </w:t>
      </w:r>
      <w:r w:rsidR="006C31F8">
        <w:rPr>
          <w:rFonts w:ascii="Montserrat" w:eastAsia="Montserrat" w:hAnsi="Montserrat" w:cs="Montserrat"/>
        </w:rPr>
        <w:t>catastrophes, le</w:t>
      </w:r>
      <w:r w:rsidR="004424B8">
        <w:rPr>
          <w:rFonts w:ascii="Montserrat" w:eastAsia="Montserrat" w:hAnsi="Montserrat" w:cs="Montserrat"/>
        </w:rPr>
        <w:t xml:space="preserve"> Burkina Faso dispose d’une loi d’orientation relative à la prévention et de gestion des risques, des crises humanitaires et des catastrophes » (Loi 012/2014) qui prend en compte les éléments de prévention, de préparation et </w:t>
      </w:r>
      <w:r w:rsidR="00C77A5C">
        <w:rPr>
          <w:rFonts w:ascii="Montserrat" w:eastAsia="Montserrat" w:hAnsi="Montserrat" w:cs="Montserrat"/>
        </w:rPr>
        <w:t xml:space="preserve">de </w:t>
      </w:r>
      <w:r w:rsidR="004424B8">
        <w:rPr>
          <w:rFonts w:ascii="Montserrat" w:eastAsia="Montserrat" w:hAnsi="Montserrat" w:cs="Montserrat"/>
        </w:rPr>
        <w:t xml:space="preserve">gestion </w:t>
      </w:r>
      <w:r w:rsidR="00825231">
        <w:rPr>
          <w:rFonts w:ascii="Montserrat" w:eastAsia="Montserrat" w:hAnsi="Montserrat" w:cs="Montserrat"/>
        </w:rPr>
        <w:t>des risques</w:t>
      </w:r>
      <w:r w:rsidR="00C77A5C">
        <w:rPr>
          <w:rFonts w:ascii="Montserrat" w:eastAsia="Montserrat" w:hAnsi="Montserrat" w:cs="Montserrat"/>
        </w:rPr>
        <w:t xml:space="preserve"> de </w:t>
      </w:r>
      <w:r w:rsidR="23A16421" w:rsidRPr="4AB0EC97">
        <w:rPr>
          <w:rFonts w:ascii="Montserrat" w:eastAsia="Montserrat" w:hAnsi="Montserrat" w:cs="Montserrat"/>
        </w:rPr>
        <w:t>catastrophe</w:t>
      </w:r>
      <w:r w:rsidR="0E8AC1D9" w:rsidRPr="4AB0EC97">
        <w:rPr>
          <w:rFonts w:ascii="Montserrat" w:eastAsia="Montserrat" w:hAnsi="Montserrat" w:cs="Montserrat"/>
        </w:rPr>
        <w:t>s</w:t>
      </w:r>
      <w:r w:rsidR="155F1DE7" w:rsidRPr="585DE75C">
        <w:rPr>
          <w:rFonts w:ascii="Montserrat" w:eastAsia="Montserrat" w:hAnsi="Montserrat" w:cs="Montserrat"/>
        </w:rPr>
        <w:t xml:space="preserve"> (</w:t>
      </w:r>
      <w:proofErr w:type="spellStart"/>
      <w:r w:rsidR="155F1DE7" w:rsidRPr="585DE75C">
        <w:rPr>
          <w:rFonts w:ascii="Montserrat" w:eastAsia="Montserrat" w:hAnsi="Montserrat" w:cs="Montserrat"/>
        </w:rPr>
        <w:t>Ouedraogo</w:t>
      </w:r>
      <w:proofErr w:type="spellEnd"/>
      <w:r w:rsidR="155F1DE7" w:rsidRPr="585DE75C">
        <w:rPr>
          <w:rFonts w:ascii="Montserrat" w:eastAsia="Montserrat" w:hAnsi="Montserrat" w:cs="Montserrat"/>
        </w:rPr>
        <w:t>, 2022)</w:t>
      </w:r>
      <w:r w:rsidR="004424B8" w:rsidRPr="00B30C8A">
        <w:rPr>
          <w:rFonts w:ascii="Montserrat" w:eastAsia="Montserrat" w:hAnsi="Montserrat" w:cs="Montserrat"/>
        </w:rPr>
        <w:t>.</w:t>
      </w:r>
      <w:r w:rsidR="1FECBA48" w:rsidRPr="00B30C8A">
        <w:rPr>
          <w:rFonts w:ascii="Montserrat" w:eastAsia="Montserrat" w:hAnsi="Montserrat" w:cs="Montserrat"/>
        </w:rPr>
        <w:t xml:space="preserve"> </w:t>
      </w:r>
      <w:r w:rsidR="592643AC" w:rsidRPr="00B30C8A">
        <w:rPr>
          <w:rFonts w:ascii="Montserrat" w:eastAsia="Montserrat" w:hAnsi="Montserrat" w:cs="Montserrat"/>
        </w:rPr>
        <w:t xml:space="preserve">De </w:t>
      </w:r>
      <w:r w:rsidR="006C31F8" w:rsidRPr="00B30C8A">
        <w:rPr>
          <w:rFonts w:ascii="Montserrat" w:eastAsia="Montserrat" w:hAnsi="Montserrat" w:cs="Montserrat"/>
        </w:rPr>
        <w:t>même</w:t>
      </w:r>
      <w:r w:rsidR="592643AC" w:rsidRPr="00B30C8A">
        <w:rPr>
          <w:rFonts w:ascii="Montserrat" w:eastAsia="Montserrat" w:hAnsi="Montserrat" w:cs="Montserrat"/>
        </w:rPr>
        <w:t>, l</w:t>
      </w:r>
      <w:r w:rsidR="1FECBA48" w:rsidRPr="585DE75C">
        <w:rPr>
          <w:rFonts w:ascii="Montserrat" w:eastAsia="Montserrat" w:hAnsi="Montserrat" w:cs="Montserrat"/>
        </w:rPr>
        <w:t xml:space="preserve">e Ghana, par la loi 927, a mandaté l'Organisation nationale de gestion des catastrophes (NADMO) pour mettre en œuvre la politique de prévention des catastrophes, de réduction des risques de catastrophe, de gestion des risques climatiques, ainsi que les plans de gestion internationaux, nationaux, régionaux et de district (NADMO </w:t>
      </w:r>
      <w:proofErr w:type="spellStart"/>
      <w:r w:rsidR="1FECBA48" w:rsidRPr="585DE75C">
        <w:rPr>
          <w:rFonts w:ascii="Montserrat" w:eastAsia="Montserrat" w:hAnsi="Montserrat" w:cs="Montserrat"/>
        </w:rPr>
        <w:t>Act</w:t>
      </w:r>
      <w:proofErr w:type="spellEnd"/>
      <w:r w:rsidR="1FECBA48" w:rsidRPr="585DE75C">
        <w:rPr>
          <w:rFonts w:ascii="Montserrat" w:eastAsia="Montserrat" w:hAnsi="Montserrat" w:cs="Montserrat"/>
        </w:rPr>
        <w:t xml:space="preserve"> 927, 2016).</w:t>
      </w:r>
    </w:p>
    <w:p w14:paraId="6B30FD2F" w14:textId="12E65A43" w:rsidR="00E8259F" w:rsidRPr="00DF67DE" w:rsidRDefault="004424B8">
      <w:pPr>
        <w:numPr>
          <w:ilvl w:val="0"/>
          <w:numId w:val="9"/>
        </w:numPr>
        <w:jc w:val="both"/>
      </w:pPr>
      <w:r w:rsidRPr="433E2D13">
        <w:rPr>
          <w:rFonts w:ascii="Montserrat" w:hAnsi="Montserrat"/>
        </w:rPr>
        <w:t xml:space="preserve">Les six pays ont développé une stratégie nationale de réduction des risques de </w:t>
      </w:r>
      <w:r w:rsidR="23A16421" w:rsidRPr="433E2D13">
        <w:rPr>
          <w:rFonts w:ascii="Montserrat" w:hAnsi="Montserrat"/>
        </w:rPr>
        <w:t>catastrophe</w:t>
      </w:r>
      <w:r w:rsidR="51124B18" w:rsidRPr="433E2D13">
        <w:rPr>
          <w:rFonts w:ascii="Montserrat" w:hAnsi="Montserrat"/>
        </w:rPr>
        <w:t>s</w:t>
      </w:r>
      <w:r w:rsidR="23A16421" w:rsidRPr="433E2D13">
        <w:rPr>
          <w:rFonts w:ascii="Montserrat" w:hAnsi="Montserrat"/>
        </w:rPr>
        <w:t>.</w:t>
      </w:r>
      <w:r w:rsidRPr="433E2D13">
        <w:rPr>
          <w:rFonts w:ascii="Montserrat" w:hAnsi="Montserrat"/>
        </w:rPr>
        <w:t xml:space="preserve"> Basées principalement sur la réponse aux </w:t>
      </w:r>
      <w:r w:rsidR="00C77A5C" w:rsidRPr="433E2D13">
        <w:rPr>
          <w:rFonts w:ascii="Montserrat" w:hAnsi="Montserrat"/>
        </w:rPr>
        <w:t xml:space="preserve">risques de </w:t>
      </w:r>
      <w:r w:rsidR="23A16421" w:rsidRPr="433E2D13">
        <w:rPr>
          <w:rFonts w:ascii="Montserrat" w:hAnsi="Montserrat"/>
        </w:rPr>
        <w:t>catastrophe</w:t>
      </w:r>
      <w:r w:rsidR="71372EAC" w:rsidRPr="433E2D13">
        <w:rPr>
          <w:rFonts w:ascii="Montserrat" w:hAnsi="Montserrat"/>
        </w:rPr>
        <w:t>s</w:t>
      </w:r>
      <w:r w:rsidRPr="433E2D13">
        <w:rPr>
          <w:rFonts w:ascii="Montserrat" w:hAnsi="Montserrat"/>
        </w:rPr>
        <w:t xml:space="preserve">, les stratégies nationales </w:t>
      </w:r>
      <w:r w:rsidR="2A7D66CF" w:rsidRPr="433E2D13">
        <w:rPr>
          <w:rFonts w:ascii="Montserrat" w:hAnsi="Montserrat"/>
        </w:rPr>
        <w:t xml:space="preserve">intègrent </w:t>
      </w:r>
      <w:r w:rsidRPr="433E2D13">
        <w:rPr>
          <w:rFonts w:ascii="Montserrat" w:hAnsi="Montserrat"/>
        </w:rPr>
        <w:t>aujourd’hui des plans d’actions visant à améliorer la prévention des catastrophes, comme</w:t>
      </w:r>
      <w:r w:rsidR="00F430E4" w:rsidRPr="433E2D13">
        <w:rPr>
          <w:rFonts w:ascii="Montserrat" w:hAnsi="Montserrat"/>
        </w:rPr>
        <w:t xml:space="preserve"> au Bénin,</w:t>
      </w:r>
      <w:r w:rsidRPr="433E2D13">
        <w:rPr>
          <w:rFonts w:ascii="Montserrat" w:hAnsi="Montserrat"/>
        </w:rPr>
        <w:t xml:space="preserve"> </w:t>
      </w:r>
      <w:r w:rsidR="00F430E4" w:rsidRPr="433E2D13">
        <w:rPr>
          <w:rFonts w:ascii="Montserrat" w:hAnsi="Montserrat"/>
        </w:rPr>
        <w:t xml:space="preserve">au Burkina Faso, </w:t>
      </w:r>
      <w:r w:rsidRPr="433E2D13">
        <w:rPr>
          <w:rFonts w:ascii="Montserrat" w:hAnsi="Montserrat"/>
        </w:rPr>
        <w:t>en Côte d’Ivoire</w:t>
      </w:r>
      <w:r w:rsidR="00F430E4" w:rsidRPr="433E2D13">
        <w:rPr>
          <w:rFonts w:ascii="Montserrat" w:hAnsi="Montserrat"/>
        </w:rPr>
        <w:t xml:space="preserve"> et </w:t>
      </w:r>
      <w:r w:rsidR="64DA264C" w:rsidRPr="433E2D13">
        <w:rPr>
          <w:rFonts w:ascii="Montserrat" w:hAnsi="Montserrat"/>
        </w:rPr>
        <w:t>au Togo,</w:t>
      </w:r>
      <w:r w:rsidRPr="433E2D13">
        <w:rPr>
          <w:rFonts w:ascii="Montserrat" w:hAnsi="Montserrat"/>
        </w:rPr>
        <w:t xml:space="preserve"> grâce au plan de gestion de la sécheresse (2019).</w:t>
      </w:r>
    </w:p>
    <w:p w14:paraId="516DDDCC" w14:textId="77777777" w:rsidR="00E8259F" w:rsidRPr="00E3026E" w:rsidRDefault="00E8259F">
      <w:pPr>
        <w:ind w:left="720"/>
        <w:jc w:val="both"/>
        <w:rPr>
          <w:rFonts w:ascii="Montserrat" w:hAnsi="Montserrat"/>
          <w:sz w:val="14"/>
          <w:szCs w:val="14"/>
        </w:rPr>
      </w:pPr>
    </w:p>
    <w:p w14:paraId="7EE2C055" w14:textId="0CE66547" w:rsidR="00E8259F" w:rsidRPr="00873430" w:rsidRDefault="004424B8">
      <w:pPr>
        <w:numPr>
          <w:ilvl w:val="0"/>
          <w:numId w:val="9"/>
        </w:numPr>
        <w:jc w:val="both"/>
      </w:pPr>
      <w:r>
        <w:rPr>
          <w:rFonts w:ascii="Montserrat" w:eastAsia="Montserrat" w:hAnsi="Montserrat" w:cs="Montserrat"/>
        </w:rPr>
        <w:t>Un cadre institutionnel multi-acteurs sous forme de Plateforme est en place dans chaque pays. Composées d’acteurs étatiques, des collectivités territoriales, des ONG et associations, ces plateformes bénéficient de l’accompagnement des partenaires techniques et financiers pour le renforcement des capacités et des mesures d’intervention en matière de</w:t>
      </w:r>
      <w:r w:rsidR="00F430E4">
        <w:rPr>
          <w:rFonts w:ascii="Montserrat" w:eastAsia="Montserrat" w:hAnsi="Montserrat" w:cs="Montserrat"/>
        </w:rPr>
        <w:t xml:space="preserve"> gesti</w:t>
      </w:r>
      <w:r w:rsidR="00F430E4">
        <w:rPr>
          <w:rFonts w:ascii="Montserrat" w:eastAsia="Montserrat" w:hAnsi="Montserrat" w:cs="Montserrat"/>
          <w:sz w:val="21"/>
          <w:szCs w:val="21"/>
          <w:highlight w:val="white"/>
        </w:rPr>
        <w:t>o</w:t>
      </w:r>
      <w:r w:rsidR="00F430E4">
        <w:rPr>
          <w:rFonts w:ascii="Montserrat" w:eastAsia="Montserrat" w:hAnsi="Montserrat" w:cs="Montserrat"/>
          <w:sz w:val="21"/>
          <w:szCs w:val="21"/>
        </w:rPr>
        <w:t>n des risques de</w:t>
      </w:r>
      <w:r>
        <w:rPr>
          <w:rFonts w:ascii="Montserrat" w:eastAsia="Montserrat" w:hAnsi="Montserrat" w:cs="Montserrat"/>
        </w:rPr>
        <w:t xml:space="preserve"> </w:t>
      </w:r>
      <w:r w:rsidR="23A16421" w:rsidRPr="4AB0EC97">
        <w:rPr>
          <w:rFonts w:ascii="Montserrat" w:eastAsia="Montserrat" w:hAnsi="Montserrat" w:cs="Montserrat"/>
        </w:rPr>
        <w:t>catastrophe</w:t>
      </w:r>
      <w:r w:rsidR="371EE213" w:rsidRPr="4AB0EC97">
        <w:rPr>
          <w:rFonts w:ascii="Montserrat" w:eastAsia="Montserrat" w:hAnsi="Montserrat" w:cs="Montserrat"/>
        </w:rPr>
        <w:t>s</w:t>
      </w:r>
      <w:r w:rsidR="23A16421" w:rsidRPr="4AB0EC97">
        <w:rPr>
          <w:rFonts w:ascii="Montserrat" w:eastAsia="Montserrat" w:hAnsi="Montserrat" w:cs="Montserrat"/>
        </w:rPr>
        <w:t>.</w:t>
      </w:r>
    </w:p>
    <w:p w14:paraId="1A2481F5" w14:textId="77777777" w:rsidR="00E8259F" w:rsidRDefault="00E8259F">
      <w:pPr>
        <w:jc w:val="both"/>
        <w:rPr>
          <w:rFonts w:ascii="Montserrat" w:eastAsia="Montserrat" w:hAnsi="Montserrat" w:cs="Montserrat"/>
          <w:i/>
          <w:sz w:val="20"/>
          <w:szCs w:val="20"/>
        </w:rPr>
      </w:pPr>
    </w:p>
    <w:p w14:paraId="4EE2F24E" w14:textId="0BDAE92B" w:rsidR="00E8259F" w:rsidRDefault="00883489">
      <w:pPr>
        <w:jc w:val="both"/>
        <w:rPr>
          <w:rFonts w:ascii="Montserrat" w:eastAsia="Montserrat" w:hAnsi="Montserrat" w:cs="Montserrat"/>
          <w:highlight w:val="yellow"/>
        </w:rPr>
      </w:pPr>
      <w:r w:rsidRPr="00B30C8A">
        <w:rPr>
          <w:rFonts w:ascii="Montserrat" w:hAnsi="Montserrat"/>
          <w:noProof/>
          <w:color w:val="2B579A"/>
          <w:shd w:val="clear" w:color="auto" w:fill="E6E6E6"/>
          <w:lang w:val="fr-FR"/>
        </w:rPr>
        <w:drawing>
          <wp:inline distT="0" distB="0" distL="0" distR="0" wp14:anchorId="682FD46F" wp14:editId="6EB24661">
            <wp:extent cx="5730778" cy="4054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0778" cy="4054475"/>
                    </a:xfrm>
                    <a:prstGeom prst="rect">
                      <a:avLst/>
                    </a:prstGeom>
                  </pic:spPr>
                </pic:pic>
              </a:graphicData>
            </a:graphic>
          </wp:inline>
        </w:drawing>
      </w:r>
    </w:p>
    <w:p w14:paraId="7DA70C4B" w14:textId="0988A119" w:rsidR="005269E2" w:rsidRPr="00471FC8" w:rsidRDefault="005269E2" w:rsidP="005269E2">
      <w:pPr>
        <w:jc w:val="both"/>
        <w:rPr>
          <w:rFonts w:ascii="Montserrat" w:eastAsia="Montserrat" w:hAnsi="Montserrat" w:cs="Montserrat"/>
          <w:i/>
          <w:sz w:val="16"/>
          <w:szCs w:val="16"/>
          <w:highlight w:val="white"/>
        </w:rPr>
      </w:pPr>
      <w:r w:rsidRPr="00471FC8">
        <w:rPr>
          <w:rFonts w:ascii="Montserrat" w:eastAsia="Montserrat" w:hAnsi="Montserrat" w:cs="Montserrat"/>
          <w:i/>
          <w:sz w:val="16"/>
          <w:szCs w:val="16"/>
          <w:highlight w:val="white"/>
        </w:rPr>
        <w:t xml:space="preserve">Figure </w:t>
      </w:r>
      <w:r w:rsidR="00196719" w:rsidRPr="00471FC8">
        <w:rPr>
          <w:rFonts w:ascii="Montserrat" w:eastAsia="Montserrat" w:hAnsi="Montserrat" w:cs="Montserrat"/>
          <w:i/>
          <w:sz w:val="16"/>
          <w:szCs w:val="16"/>
          <w:highlight w:val="white"/>
        </w:rPr>
        <w:t>6</w:t>
      </w:r>
      <w:r w:rsidRPr="00471FC8">
        <w:rPr>
          <w:rFonts w:ascii="Montserrat" w:eastAsia="Montserrat" w:hAnsi="Montserrat" w:cs="Montserrat"/>
          <w:i/>
          <w:sz w:val="16"/>
          <w:szCs w:val="16"/>
          <w:highlight w:val="white"/>
        </w:rPr>
        <w:t xml:space="preserve"> : </w:t>
      </w:r>
      <w:r w:rsidRPr="00471FC8">
        <w:rPr>
          <w:rFonts w:ascii="Montserrat" w:eastAsia="Montserrat" w:hAnsi="Montserrat" w:cs="Montserrat"/>
          <w:i/>
          <w:sz w:val="16"/>
          <w:szCs w:val="16"/>
        </w:rPr>
        <w:t xml:space="preserve">Plateformes de réduction et </w:t>
      </w:r>
      <w:r w:rsidRPr="00471FC8">
        <w:rPr>
          <w:rFonts w:ascii="Montserrat" w:eastAsia="Montserrat" w:hAnsi="Montserrat" w:cs="Montserrat"/>
          <w:i/>
          <w:iCs/>
          <w:sz w:val="16"/>
          <w:szCs w:val="16"/>
        </w:rPr>
        <w:t xml:space="preserve">de </w:t>
      </w:r>
      <w:r w:rsidRPr="00471FC8">
        <w:rPr>
          <w:rFonts w:ascii="Montserrat" w:eastAsia="Montserrat" w:hAnsi="Montserrat" w:cs="Montserrat"/>
          <w:i/>
          <w:sz w:val="16"/>
          <w:szCs w:val="16"/>
        </w:rPr>
        <w:t xml:space="preserve">gestion des risques de </w:t>
      </w:r>
      <w:r w:rsidRPr="00471FC8">
        <w:rPr>
          <w:rFonts w:ascii="Montserrat" w:eastAsia="Montserrat" w:hAnsi="Montserrat" w:cs="Montserrat"/>
          <w:i/>
          <w:iCs/>
          <w:sz w:val="16"/>
          <w:szCs w:val="16"/>
        </w:rPr>
        <w:t>catastrophes</w:t>
      </w:r>
      <w:r w:rsidRPr="00471FC8">
        <w:rPr>
          <w:rFonts w:ascii="Montserrat" w:eastAsia="Montserrat" w:hAnsi="Montserrat" w:cs="Montserrat"/>
          <w:i/>
          <w:sz w:val="16"/>
          <w:szCs w:val="16"/>
        </w:rPr>
        <w:t xml:space="preserve"> dans les pays du bassin de la Volta.</w:t>
      </w:r>
    </w:p>
    <w:p w14:paraId="40F0F36A" w14:textId="77777777" w:rsidR="005269E2" w:rsidRPr="00C31AE8" w:rsidRDefault="005269E2" w:rsidP="00C31AE8">
      <w:pPr>
        <w:jc w:val="both"/>
        <w:rPr>
          <w:rFonts w:ascii="Montserrat" w:eastAsia="Montserrat" w:hAnsi="Montserrat" w:cs="Montserrat"/>
          <w:i/>
          <w:sz w:val="20"/>
          <w:szCs w:val="20"/>
          <w:highlight w:val="white"/>
        </w:rPr>
      </w:pPr>
    </w:p>
    <w:p w14:paraId="784B70C4" w14:textId="4E1AC0F3" w:rsidR="00E8259F" w:rsidRDefault="004424B8" w:rsidP="00242DF5">
      <w:pPr>
        <w:spacing w:before="240" w:after="240"/>
        <w:jc w:val="both"/>
        <w:rPr>
          <w:rFonts w:ascii="Montserrat" w:eastAsia="Montserrat" w:hAnsi="Montserrat" w:cs="Montserrat"/>
        </w:rPr>
      </w:pPr>
      <w:r>
        <w:rPr>
          <w:rFonts w:ascii="Montserrat" w:eastAsia="Montserrat" w:hAnsi="Montserrat" w:cs="Montserrat"/>
        </w:rPr>
        <w:lastRenderedPageBreak/>
        <w:t xml:space="preserve">De plus, la gestion des risques de </w:t>
      </w:r>
      <w:r w:rsidRPr="497F55F2">
        <w:rPr>
          <w:rFonts w:ascii="Montserrat" w:eastAsia="Montserrat" w:hAnsi="Montserrat" w:cs="Montserrat"/>
        </w:rPr>
        <w:t>catastrophe</w:t>
      </w:r>
      <w:r w:rsidR="6010D6DF" w:rsidRPr="497F55F2">
        <w:rPr>
          <w:rFonts w:ascii="Montserrat" w:eastAsia="Montserrat" w:hAnsi="Montserrat" w:cs="Montserrat"/>
        </w:rPr>
        <w:t>s</w:t>
      </w:r>
      <w:r>
        <w:rPr>
          <w:rFonts w:ascii="Montserrat" w:eastAsia="Montserrat" w:hAnsi="Montserrat" w:cs="Montserrat"/>
        </w:rPr>
        <w:t xml:space="preserve"> intervient au niveau </w:t>
      </w:r>
      <w:r w:rsidR="64DA264C" w:rsidRPr="39828273">
        <w:rPr>
          <w:rFonts w:ascii="Montserrat" w:eastAsia="Montserrat" w:hAnsi="Montserrat" w:cs="Montserrat"/>
        </w:rPr>
        <w:t xml:space="preserve">national </w:t>
      </w:r>
      <w:r>
        <w:rPr>
          <w:rFonts w:ascii="Montserrat" w:eastAsia="Montserrat" w:hAnsi="Montserrat" w:cs="Montserrat"/>
        </w:rPr>
        <w:t xml:space="preserve">dans (i) les Programmes d'actions nationaux pour l'adaptation à la variabilité et </w:t>
      </w:r>
      <w:r w:rsidR="64DA264C" w:rsidRPr="39828273">
        <w:rPr>
          <w:rFonts w:ascii="Montserrat" w:eastAsia="Montserrat" w:hAnsi="Montserrat" w:cs="Montserrat"/>
        </w:rPr>
        <w:t>au</w:t>
      </w:r>
      <w:r w:rsidR="3A3E6F08" w:rsidRPr="39828273">
        <w:rPr>
          <w:rFonts w:ascii="Montserrat" w:eastAsia="Montserrat" w:hAnsi="Montserrat" w:cs="Montserrat"/>
        </w:rPr>
        <w:t>x</w:t>
      </w:r>
      <w:r w:rsidR="64DA264C" w:rsidRPr="39828273">
        <w:rPr>
          <w:rFonts w:ascii="Montserrat" w:eastAsia="Montserrat" w:hAnsi="Montserrat" w:cs="Montserrat"/>
        </w:rPr>
        <w:t xml:space="preserve"> changement</w:t>
      </w:r>
      <w:r w:rsidR="7F002653" w:rsidRPr="39828273">
        <w:rPr>
          <w:rFonts w:ascii="Montserrat" w:eastAsia="Montserrat" w:hAnsi="Montserrat" w:cs="Montserrat"/>
        </w:rPr>
        <w:t>s</w:t>
      </w:r>
      <w:r w:rsidR="64DA264C" w:rsidRPr="39828273">
        <w:rPr>
          <w:rFonts w:ascii="Montserrat" w:eastAsia="Montserrat" w:hAnsi="Montserrat" w:cs="Montserrat"/>
        </w:rPr>
        <w:t xml:space="preserve"> climatique</w:t>
      </w:r>
      <w:r w:rsidR="15434668" w:rsidRPr="39828273">
        <w:rPr>
          <w:rFonts w:ascii="Montserrat" w:eastAsia="Montserrat" w:hAnsi="Montserrat" w:cs="Montserrat"/>
        </w:rPr>
        <w:t>s</w:t>
      </w:r>
      <w:r>
        <w:rPr>
          <w:rFonts w:ascii="Montserrat" w:eastAsia="Montserrat" w:hAnsi="Montserrat" w:cs="Montserrat"/>
        </w:rPr>
        <w:t xml:space="preserve">, misant </w:t>
      </w:r>
      <w:r w:rsidR="004B6F6F">
        <w:rPr>
          <w:rFonts w:ascii="Montserrat" w:eastAsia="Montserrat" w:hAnsi="Montserrat" w:cs="Montserrat"/>
        </w:rPr>
        <w:t xml:space="preserve">l’accent </w:t>
      </w:r>
      <w:r>
        <w:rPr>
          <w:rFonts w:ascii="Montserrat" w:eastAsia="Montserrat" w:hAnsi="Montserrat" w:cs="Montserrat"/>
        </w:rPr>
        <w:t xml:space="preserve">sur la préparation et </w:t>
      </w:r>
      <w:r w:rsidR="00F430E4">
        <w:rPr>
          <w:rFonts w:ascii="Montserrat" w:eastAsia="Montserrat" w:hAnsi="Montserrat" w:cs="Montserrat"/>
        </w:rPr>
        <w:t xml:space="preserve">la </w:t>
      </w:r>
      <w:r>
        <w:rPr>
          <w:rFonts w:ascii="Montserrat" w:eastAsia="Montserrat" w:hAnsi="Montserrat" w:cs="Montserrat"/>
        </w:rPr>
        <w:t>réponse aux catastrophes</w:t>
      </w:r>
      <w:r w:rsidR="00E3026E">
        <w:rPr>
          <w:rFonts w:ascii="Montserrat" w:eastAsia="Montserrat" w:hAnsi="Montserrat" w:cs="Montserrat"/>
        </w:rPr>
        <w:t> ;</w:t>
      </w:r>
      <w:r w:rsidR="00F430E4">
        <w:rPr>
          <w:rFonts w:ascii="Montserrat" w:eastAsia="Montserrat" w:hAnsi="Montserrat" w:cs="Montserrat"/>
        </w:rPr>
        <w:t xml:space="preserve"> </w:t>
      </w:r>
      <w:r>
        <w:rPr>
          <w:rFonts w:ascii="Montserrat" w:eastAsia="Montserrat" w:hAnsi="Montserrat" w:cs="Montserrat"/>
        </w:rPr>
        <w:t xml:space="preserve"> (ii) les Plans Nationaux d’Adaptation aux changements climatiques; (iii) les Schémas Directeurs d’Aménagement et de Gestion de l’Eau (SDAGE</w:t>
      </w:r>
      <w:r w:rsidR="64DA264C" w:rsidRPr="39828273">
        <w:rPr>
          <w:rFonts w:ascii="Montserrat" w:eastAsia="Montserrat" w:hAnsi="Montserrat" w:cs="Montserrat"/>
        </w:rPr>
        <w:t>)</w:t>
      </w:r>
      <w:r w:rsidR="00F430E4">
        <w:rPr>
          <w:rFonts w:ascii="Montserrat" w:eastAsia="Montserrat" w:hAnsi="Montserrat" w:cs="Montserrat"/>
        </w:rPr>
        <w:t xml:space="preserve"> </w:t>
      </w:r>
      <w:r>
        <w:rPr>
          <w:rFonts w:ascii="Montserrat" w:eastAsia="Montserrat" w:hAnsi="Montserrat" w:cs="Montserrat"/>
        </w:rPr>
        <w:t>; (iv) les Politiques sectorielles concernant les problématiques</w:t>
      </w:r>
      <w:r w:rsidR="00F430E4">
        <w:rPr>
          <w:rFonts w:ascii="Montserrat" w:eastAsia="Montserrat" w:hAnsi="Montserrat" w:cs="Montserrat"/>
        </w:rPr>
        <w:t xml:space="preserve"> de</w:t>
      </w:r>
      <w:r>
        <w:rPr>
          <w:rFonts w:ascii="Montserrat" w:eastAsia="Montserrat" w:hAnsi="Montserrat" w:cs="Montserrat"/>
        </w:rPr>
        <w:t xml:space="preserve"> production</w:t>
      </w:r>
      <w:r w:rsidR="003039E0">
        <w:rPr>
          <w:rFonts w:ascii="Montserrat" w:eastAsia="Montserrat" w:hAnsi="Montserrat" w:cs="Montserrat"/>
        </w:rPr>
        <w:t xml:space="preserve"> </w:t>
      </w:r>
      <w:r>
        <w:rPr>
          <w:rFonts w:ascii="Montserrat" w:eastAsia="Montserrat" w:hAnsi="Montserrat" w:cs="Montserrat"/>
        </w:rPr>
        <w:t>agro-</w:t>
      </w:r>
      <w:proofErr w:type="spellStart"/>
      <w:r>
        <w:rPr>
          <w:rFonts w:ascii="Montserrat" w:eastAsia="Montserrat" w:hAnsi="Montserrat" w:cs="Montserrat"/>
        </w:rPr>
        <w:t>sylvo</w:t>
      </w:r>
      <w:proofErr w:type="spellEnd"/>
      <w:r>
        <w:rPr>
          <w:rFonts w:ascii="Montserrat" w:eastAsia="Montserrat" w:hAnsi="Montserrat" w:cs="Montserrat"/>
        </w:rPr>
        <w:t>-</w:t>
      </w:r>
      <w:r w:rsidR="64DA264C" w:rsidRPr="39828273">
        <w:rPr>
          <w:rFonts w:ascii="Montserrat" w:eastAsia="Montserrat" w:hAnsi="Montserrat" w:cs="Montserrat"/>
        </w:rPr>
        <w:t>pastorale</w:t>
      </w:r>
      <w:r>
        <w:rPr>
          <w:rFonts w:ascii="Montserrat" w:eastAsia="Montserrat" w:hAnsi="Montserrat" w:cs="Montserrat"/>
        </w:rPr>
        <w:t xml:space="preserve"> et environnement-eau-assainissement</w:t>
      </w:r>
      <w:r w:rsidR="00F21FE1">
        <w:rPr>
          <w:rFonts w:ascii="Montserrat" w:eastAsia="Montserrat" w:hAnsi="Montserrat" w:cs="Montserrat"/>
        </w:rPr>
        <w:t xml:space="preserve"> </w:t>
      </w:r>
      <w:r>
        <w:rPr>
          <w:rFonts w:ascii="Montserrat" w:eastAsia="Montserrat" w:hAnsi="Montserrat" w:cs="Montserrat"/>
        </w:rPr>
        <w:t xml:space="preserve">; (v) les Codes </w:t>
      </w:r>
      <w:r w:rsidR="55696D08" w:rsidRPr="0C23EBBE">
        <w:rPr>
          <w:rFonts w:ascii="Montserrat" w:eastAsia="Montserrat" w:hAnsi="Montserrat" w:cs="Montserrat"/>
        </w:rPr>
        <w:t xml:space="preserve">ou </w:t>
      </w:r>
      <w:r w:rsidR="005E38F1" w:rsidRPr="0C23EBBE">
        <w:rPr>
          <w:rFonts w:ascii="Montserrat" w:eastAsia="Montserrat" w:hAnsi="Montserrat" w:cs="Montserrat"/>
        </w:rPr>
        <w:t>réglementation</w:t>
      </w:r>
      <w:r w:rsidR="55696D08" w:rsidRPr="0C23EBBE">
        <w:rPr>
          <w:rFonts w:ascii="Montserrat" w:eastAsia="Montserrat" w:hAnsi="Montserrat" w:cs="Montserrat"/>
        </w:rPr>
        <w:t xml:space="preserve"> sur</w:t>
      </w:r>
      <w:r>
        <w:rPr>
          <w:rFonts w:ascii="Montserrat" w:eastAsia="Montserrat" w:hAnsi="Montserrat" w:cs="Montserrat"/>
        </w:rPr>
        <w:t xml:space="preserve"> l’Eau et les politiques nationales de l’Eau, qui incluent au niveau national la mise en place de mesures visant à atténuer les effets et à prévenir les dommages causés par des phénomènes hydrologiques extrêmes (inondations et sécheresses).</w:t>
      </w:r>
    </w:p>
    <w:p w14:paraId="60711B34" w14:textId="77777777" w:rsidR="00267D90" w:rsidRPr="00873430" w:rsidRDefault="00267D90" w:rsidP="00873430">
      <w:pPr>
        <w:spacing w:before="240" w:after="240"/>
        <w:jc w:val="both"/>
        <w:rPr>
          <w:rFonts w:ascii="Montserrat" w:eastAsia="Montserrat" w:hAnsi="Montserrat" w:cs="Montserrat"/>
        </w:rPr>
      </w:pPr>
    </w:p>
    <w:p w14:paraId="01320A8A" w14:textId="438AD57A" w:rsidR="00E8259F" w:rsidRDefault="004424B8">
      <w:pPr>
        <w:pStyle w:val="Heading3"/>
        <w:jc w:val="both"/>
        <w:rPr>
          <w:rFonts w:ascii="Montserrat Medium" w:eastAsia="Montserrat Medium" w:hAnsi="Montserrat Medium" w:cs="Montserrat Medium"/>
          <w:sz w:val="26"/>
          <w:szCs w:val="26"/>
        </w:rPr>
      </w:pPr>
      <w:bookmarkStart w:id="17" w:name="_Toc140570682"/>
      <w:r>
        <w:rPr>
          <w:rFonts w:ascii="Montserrat Medium" w:eastAsia="Montserrat Medium" w:hAnsi="Montserrat Medium" w:cs="Montserrat Medium"/>
          <w:sz w:val="26"/>
          <w:szCs w:val="26"/>
        </w:rPr>
        <w:t>2.</w:t>
      </w:r>
      <w:r w:rsidR="00EC42AE">
        <w:rPr>
          <w:rFonts w:ascii="Montserrat Medium" w:eastAsia="Montserrat Medium" w:hAnsi="Montserrat Medium" w:cs="Montserrat Medium"/>
          <w:sz w:val="26"/>
          <w:szCs w:val="26"/>
        </w:rPr>
        <w:t>3</w:t>
      </w:r>
      <w:r>
        <w:rPr>
          <w:rFonts w:ascii="Montserrat Medium" w:eastAsia="Montserrat Medium" w:hAnsi="Montserrat Medium" w:cs="Montserrat Medium"/>
          <w:sz w:val="26"/>
          <w:szCs w:val="26"/>
        </w:rPr>
        <w:t xml:space="preserve">.3. </w:t>
      </w:r>
      <w:r w:rsidR="00242DF5">
        <w:rPr>
          <w:rFonts w:ascii="Montserrat Medium" w:eastAsia="Montserrat Medium" w:hAnsi="Montserrat Medium" w:cs="Montserrat Medium"/>
          <w:sz w:val="26"/>
          <w:szCs w:val="26"/>
        </w:rPr>
        <w:t>L</w:t>
      </w:r>
      <w:r>
        <w:rPr>
          <w:rFonts w:ascii="Montserrat Medium" w:eastAsia="Montserrat Medium" w:hAnsi="Montserrat Medium" w:cs="Montserrat Medium"/>
          <w:sz w:val="26"/>
          <w:szCs w:val="26"/>
        </w:rPr>
        <w:t xml:space="preserve">es </w:t>
      </w:r>
      <w:r w:rsidR="00F7669F">
        <w:rPr>
          <w:rFonts w:ascii="Montserrat Medium" w:eastAsia="Montserrat Medium" w:hAnsi="Montserrat Medium" w:cs="Montserrat Medium"/>
          <w:sz w:val="26"/>
          <w:szCs w:val="26"/>
        </w:rPr>
        <w:t>systèmes</w:t>
      </w:r>
      <w:r>
        <w:rPr>
          <w:rFonts w:ascii="Montserrat Medium" w:eastAsia="Montserrat Medium" w:hAnsi="Montserrat Medium" w:cs="Montserrat Medium"/>
          <w:sz w:val="26"/>
          <w:szCs w:val="26"/>
        </w:rPr>
        <w:t xml:space="preserve"> d’alerte précoce en place grâce aux acteurs régionaux et internationaux</w:t>
      </w:r>
      <w:bookmarkEnd w:id="17"/>
    </w:p>
    <w:p w14:paraId="77CB0302" w14:textId="77777777" w:rsidR="00E8259F" w:rsidRDefault="004424B8">
      <w:pPr>
        <w:rPr>
          <w:rFonts w:ascii="Montserrat" w:eastAsia="Montserrat" w:hAnsi="Montserrat" w:cs="Montserrat"/>
          <w:sz w:val="21"/>
          <w:szCs w:val="21"/>
          <w:highlight w:val="white"/>
        </w:rPr>
      </w:pPr>
      <w:r>
        <w:rPr>
          <w:rFonts w:ascii="Montserrat" w:eastAsia="Montserrat" w:hAnsi="Montserrat" w:cs="Montserrat"/>
          <w:sz w:val="21"/>
          <w:szCs w:val="21"/>
          <w:highlight w:val="white"/>
        </w:rPr>
        <w:t xml:space="preserve"> </w:t>
      </w:r>
    </w:p>
    <w:p w14:paraId="423F4A61" w14:textId="1F47176F" w:rsidR="00E8259F" w:rsidRDefault="004424B8">
      <w:pPr>
        <w:pBdr>
          <w:top w:val="nil"/>
          <w:left w:val="nil"/>
          <w:bottom w:val="nil"/>
          <w:right w:val="nil"/>
          <w:between w:val="nil"/>
        </w:pBdr>
        <w:jc w:val="both"/>
        <w:rPr>
          <w:rFonts w:ascii="Montserrat" w:eastAsia="Montserrat" w:hAnsi="Montserrat" w:cs="Montserrat"/>
        </w:rPr>
      </w:pPr>
      <w:r>
        <w:rPr>
          <w:rFonts w:ascii="Montserrat" w:eastAsia="Montserrat" w:hAnsi="Montserrat" w:cs="Montserrat"/>
        </w:rPr>
        <w:t>Le développement de s</w:t>
      </w:r>
      <w:r w:rsidR="19BBCDAC" w:rsidRPr="0C23EBBE">
        <w:rPr>
          <w:rFonts w:ascii="Montserrat" w:eastAsia="Montserrat" w:hAnsi="Montserrat" w:cs="Montserrat"/>
        </w:rPr>
        <w:t>ystèmes</w:t>
      </w:r>
      <w:r>
        <w:rPr>
          <w:rFonts w:ascii="Montserrat" w:eastAsia="Montserrat" w:hAnsi="Montserrat" w:cs="Montserrat"/>
        </w:rPr>
        <w:t xml:space="preserve"> d’alerte précoce par les </w:t>
      </w:r>
      <w:r w:rsidR="12AB2940" w:rsidRPr="0C23EBBE">
        <w:rPr>
          <w:rFonts w:ascii="Montserrat" w:eastAsia="Montserrat" w:hAnsi="Montserrat" w:cs="Montserrat"/>
        </w:rPr>
        <w:t>institutions nationales incluant les services</w:t>
      </w:r>
      <w:r>
        <w:rPr>
          <w:rFonts w:ascii="Montserrat" w:eastAsia="Montserrat" w:hAnsi="Montserrat" w:cs="Montserrat"/>
        </w:rPr>
        <w:t xml:space="preserve"> météorologiques et hydrologiques nationaux est un élément clé pour la prévention et la gestion des risques de </w:t>
      </w:r>
      <w:r w:rsidR="00EA1CCA">
        <w:rPr>
          <w:rFonts w:ascii="Montserrat" w:eastAsia="Montserrat" w:hAnsi="Montserrat" w:cs="Montserrat"/>
        </w:rPr>
        <w:t>sécheresse</w:t>
      </w:r>
      <w:r>
        <w:rPr>
          <w:rFonts w:ascii="Montserrat" w:eastAsia="Montserrat" w:hAnsi="Montserrat" w:cs="Montserrat"/>
        </w:rPr>
        <w:t xml:space="preserve"> et </w:t>
      </w:r>
      <w:r w:rsidR="00EA1CCA">
        <w:rPr>
          <w:rFonts w:ascii="Montserrat" w:eastAsia="Montserrat" w:hAnsi="Montserrat" w:cs="Montserrat"/>
        </w:rPr>
        <w:t xml:space="preserve">d’inondation </w:t>
      </w:r>
      <w:r w:rsidR="168F6C6B" w:rsidRPr="3E542834">
        <w:rPr>
          <w:rFonts w:ascii="Montserrat" w:eastAsia="Montserrat" w:hAnsi="Montserrat" w:cs="Montserrat"/>
        </w:rPr>
        <w:t>du</w:t>
      </w:r>
      <w:r>
        <w:rPr>
          <w:rFonts w:ascii="Montserrat" w:eastAsia="Montserrat" w:hAnsi="Montserrat" w:cs="Montserrat"/>
        </w:rPr>
        <w:t xml:space="preserve"> bassin de la Volta. </w:t>
      </w:r>
      <w:r w:rsidR="015806B1" w:rsidRPr="155079A4">
        <w:rPr>
          <w:rFonts w:ascii="Montserrat" w:eastAsia="Montserrat" w:hAnsi="Montserrat" w:cs="Montserrat"/>
        </w:rPr>
        <w:t>Avec l’aide d</w:t>
      </w:r>
      <w:r w:rsidR="1426E1C2" w:rsidRPr="155079A4">
        <w:rPr>
          <w:rFonts w:ascii="Montserrat" w:eastAsia="Montserrat" w:hAnsi="Montserrat" w:cs="Montserrat"/>
        </w:rPr>
        <w:t xml:space="preserve">es </w:t>
      </w:r>
      <w:r w:rsidR="015806B1" w:rsidRPr="155079A4">
        <w:rPr>
          <w:rFonts w:ascii="Montserrat" w:eastAsia="Montserrat" w:hAnsi="Montserrat" w:cs="Montserrat"/>
        </w:rPr>
        <w:t>institutions</w:t>
      </w:r>
      <w:r>
        <w:rPr>
          <w:rFonts w:ascii="Montserrat" w:eastAsia="Montserrat" w:hAnsi="Montserrat" w:cs="Montserrat"/>
        </w:rPr>
        <w:t xml:space="preserve"> régionales et internationales, notamment le Programme Météorologique de la CEDEAO adopté en 2017, et en collaboration avec l’OMM et le Centre régional AGRHYMET, les six pays ont pu renforcer la capacité de leur services hydrométéorologiques, et mettre en place des systèmes d’alerte </w:t>
      </w:r>
      <w:r w:rsidR="015806B1" w:rsidRPr="56D67C24">
        <w:rPr>
          <w:rFonts w:ascii="Montserrat" w:eastAsia="Montserrat" w:hAnsi="Montserrat" w:cs="Montserrat"/>
        </w:rPr>
        <w:t>précoce</w:t>
      </w:r>
      <w:r>
        <w:rPr>
          <w:rFonts w:ascii="Montserrat" w:eastAsia="Montserrat" w:hAnsi="Montserrat" w:cs="Montserrat"/>
        </w:rPr>
        <w:t xml:space="preserve"> grâce à des appuis </w:t>
      </w:r>
      <w:r w:rsidR="015806B1" w:rsidRPr="56D67C24">
        <w:rPr>
          <w:rFonts w:ascii="Montserrat" w:eastAsia="Montserrat" w:hAnsi="Montserrat" w:cs="Montserrat"/>
        </w:rPr>
        <w:t>technique</w:t>
      </w:r>
      <w:r>
        <w:rPr>
          <w:rFonts w:ascii="Montserrat" w:eastAsia="Montserrat" w:hAnsi="Montserrat" w:cs="Montserrat"/>
        </w:rPr>
        <w:t xml:space="preserve"> et financier.</w:t>
      </w:r>
    </w:p>
    <w:p w14:paraId="11154AC6" w14:textId="77777777" w:rsidR="00E8259F" w:rsidRDefault="004424B8">
      <w:pPr>
        <w:pBdr>
          <w:top w:val="nil"/>
          <w:left w:val="nil"/>
          <w:bottom w:val="nil"/>
          <w:right w:val="nil"/>
          <w:between w:val="nil"/>
        </w:pBdr>
        <w:jc w:val="both"/>
        <w:rPr>
          <w:rFonts w:ascii="Montserrat" w:eastAsia="Montserrat" w:hAnsi="Montserrat" w:cs="Montserrat"/>
        </w:rPr>
      </w:pPr>
      <w:r>
        <w:rPr>
          <w:rFonts w:ascii="Montserrat" w:eastAsia="Montserrat" w:hAnsi="Montserrat" w:cs="Montserrat"/>
        </w:rPr>
        <w:t xml:space="preserve"> </w:t>
      </w:r>
    </w:p>
    <w:p w14:paraId="78E2581B" w14:textId="5618E6C2" w:rsidR="00E8259F" w:rsidRDefault="4EBFF551">
      <w:pPr>
        <w:pBdr>
          <w:top w:val="nil"/>
          <w:left w:val="nil"/>
          <w:bottom w:val="nil"/>
          <w:right w:val="nil"/>
          <w:between w:val="nil"/>
        </w:pBdr>
        <w:jc w:val="both"/>
        <w:rPr>
          <w:rFonts w:ascii="Montserrat" w:eastAsia="Montserrat" w:hAnsi="Montserrat" w:cs="Montserrat"/>
        </w:rPr>
      </w:pPr>
      <w:r w:rsidRPr="2AC30050">
        <w:rPr>
          <w:rFonts w:ascii="Montserrat" w:eastAsia="Montserrat" w:hAnsi="Montserrat" w:cs="Montserrat"/>
        </w:rPr>
        <w:t>A</w:t>
      </w:r>
      <w:r w:rsidR="00410B9A">
        <w:rPr>
          <w:rFonts w:ascii="Montserrat" w:eastAsia="Montserrat" w:hAnsi="Montserrat" w:cs="Montserrat"/>
        </w:rPr>
        <w:t xml:space="preserve"> cet effet, </w:t>
      </w:r>
      <w:r w:rsidRPr="2AC30050">
        <w:rPr>
          <w:rFonts w:ascii="Montserrat" w:eastAsia="Montserrat" w:hAnsi="Montserrat" w:cs="Montserrat"/>
        </w:rPr>
        <w:t>e</w:t>
      </w:r>
      <w:r w:rsidR="015806B1" w:rsidRPr="2AC30050">
        <w:rPr>
          <w:rFonts w:ascii="Montserrat" w:eastAsia="Montserrat" w:hAnsi="Montserrat" w:cs="Montserrat"/>
        </w:rPr>
        <w:t>n</w:t>
      </w:r>
      <w:r w:rsidR="004424B8">
        <w:rPr>
          <w:rFonts w:ascii="Montserrat" w:eastAsia="Montserrat" w:hAnsi="Montserrat" w:cs="Montserrat"/>
        </w:rPr>
        <w:t xml:space="preserve"> </w:t>
      </w:r>
      <w:r w:rsidRPr="04657CC0">
        <w:rPr>
          <w:rFonts w:ascii="Montserrat" w:eastAsia="Montserrat" w:hAnsi="Montserrat" w:cs="Montserrat"/>
        </w:rPr>
        <w:t>j</w:t>
      </w:r>
      <w:r w:rsidR="015806B1" w:rsidRPr="04657CC0">
        <w:rPr>
          <w:rFonts w:ascii="Montserrat" w:eastAsia="Montserrat" w:hAnsi="Montserrat" w:cs="Montserrat"/>
        </w:rPr>
        <w:t>uillet</w:t>
      </w:r>
      <w:r w:rsidR="004424B8">
        <w:rPr>
          <w:rFonts w:ascii="Montserrat" w:eastAsia="Montserrat" w:hAnsi="Montserrat" w:cs="Montserrat"/>
        </w:rPr>
        <w:t xml:space="preserve"> 2020, la </w:t>
      </w:r>
      <w:r w:rsidRPr="04657CC0">
        <w:rPr>
          <w:rFonts w:ascii="Montserrat" w:eastAsia="Montserrat" w:hAnsi="Montserrat" w:cs="Montserrat"/>
        </w:rPr>
        <w:t>C</w:t>
      </w:r>
      <w:r w:rsidR="015806B1" w:rsidRPr="04657CC0">
        <w:rPr>
          <w:rFonts w:ascii="Montserrat" w:eastAsia="Montserrat" w:hAnsi="Montserrat" w:cs="Montserrat"/>
        </w:rPr>
        <w:t>ommission</w:t>
      </w:r>
      <w:r w:rsidR="004424B8">
        <w:rPr>
          <w:rFonts w:ascii="Montserrat" w:eastAsia="Montserrat" w:hAnsi="Montserrat" w:cs="Montserrat"/>
        </w:rPr>
        <w:t xml:space="preserve"> de la CEDEAO et le Comité Inter-États de Lutte contre la Sècheresse au Sahel (CILSS) ont endossé le Centre régional AGRHYMET comme Centre Climatique Régional pour l’Afrique de l’Ouest et le Sahel (CCR-AOS). Ce centre assure désormais pour 5 des 6 pays du bassin de la Volta (</w:t>
      </w:r>
      <w:r w:rsidR="00410B9A">
        <w:rPr>
          <w:rFonts w:ascii="Montserrat" w:eastAsia="Montserrat" w:hAnsi="Montserrat" w:cs="Montserrat"/>
        </w:rPr>
        <w:t>n</w:t>
      </w:r>
      <w:r w:rsidR="00410B9A" w:rsidRPr="1DA772E4">
        <w:rPr>
          <w:rFonts w:ascii="Montserrat" w:eastAsia="Montserrat" w:hAnsi="Montserrat" w:cs="Montserrat"/>
        </w:rPr>
        <w:t>o</w:t>
      </w:r>
      <w:r w:rsidR="00410B9A" w:rsidRPr="127660B6">
        <w:rPr>
          <w:rFonts w:ascii="Montserrat" w:eastAsia="Montserrat" w:hAnsi="Montserrat" w:cs="Montserrat"/>
        </w:rPr>
        <w:t xml:space="preserve">n compris </w:t>
      </w:r>
      <w:r w:rsidR="004424B8">
        <w:rPr>
          <w:rFonts w:ascii="Montserrat" w:eastAsia="Montserrat" w:hAnsi="Montserrat" w:cs="Montserrat"/>
        </w:rPr>
        <w:t>le Ghana) :</w:t>
      </w:r>
    </w:p>
    <w:p w14:paraId="1E5AFD45" w14:textId="2A3D168B" w:rsidR="00E8259F" w:rsidRDefault="004424B8">
      <w:pPr>
        <w:pBdr>
          <w:top w:val="nil"/>
          <w:left w:val="nil"/>
          <w:bottom w:val="nil"/>
          <w:right w:val="nil"/>
          <w:between w:val="nil"/>
        </w:pBdr>
        <w:ind w:left="720"/>
        <w:jc w:val="both"/>
        <w:rPr>
          <w:rFonts w:ascii="Montserrat" w:eastAsia="Montserrat" w:hAnsi="Montserrat" w:cs="Montserrat"/>
        </w:rPr>
      </w:pPr>
      <w:r>
        <w:rPr>
          <w:rFonts w:ascii="Montserrat" w:eastAsia="Montserrat" w:hAnsi="Montserrat" w:cs="Montserrat"/>
        </w:rPr>
        <w:t>(i)</w:t>
      </w:r>
      <w:r>
        <w:tab/>
      </w:r>
      <w:r w:rsidR="4EBFF551" w:rsidRPr="717BFDA2">
        <w:rPr>
          <w:rFonts w:ascii="Montserrat" w:eastAsia="Montserrat" w:hAnsi="Montserrat" w:cs="Montserrat"/>
        </w:rPr>
        <w:t>d</w:t>
      </w:r>
      <w:r w:rsidR="015806B1" w:rsidRPr="717BFDA2">
        <w:rPr>
          <w:rFonts w:ascii="Montserrat" w:eastAsia="Montserrat" w:hAnsi="Montserrat" w:cs="Montserrat"/>
        </w:rPr>
        <w:t>es</w:t>
      </w:r>
      <w:r>
        <w:rPr>
          <w:rFonts w:ascii="Montserrat" w:eastAsia="Montserrat" w:hAnsi="Montserrat" w:cs="Montserrat"/>
        </w:rPr>
        <w:t xml:space="preserve"> activités opérationnelles de prévisions météorologiques et climatiques</w:t>
      </w:r>
      <w:r w:rsidR="00410B9A">
        <w:rPr>
          <w:rFonts w:ascii="Montserrat" w:eastAsia="Montserrat" w:hAnsi="Montserrat" w:cs="Montserrat"/>
        </w:rPr>
        <w:t> </w:t>
      </w:r>
      <w:r w:rsidR="4EBFF551" w:rsidRPr="717BFDA2">
        <w:rPr>
          <w:rFonts w:ascii="Montserrat" w:eastAsia="Montserrat" w:hAnsi="Montserrat" w:cs="Montserrat"/>
        </w:rPr>
        <w:t>;</w:t>
      </w:r>
    </w:p>
    <w:p w14:paraId="23B3047A" w14:textId="08F3E012" w:rsidR="00E8259F" w:rsidRDefault="004424B8">
      <w:pPr>
        <w:pBdr>
          <w:top w:val="nil"/>
          <w:left w:val="nil"/>
          <w:bottom w:val="nil"/>
          <w:right w:val="nil"/>
          <w:between w:val="nil"/>
        </w:pBdr>
        <w:ind w:left="720"/>
        <w:jc w:val="both"/>
        <w:rPr>
          <w:rFonts w:ascii="Montserrat" w:eastAsia="Montserrat" w:hAnsi="Montserrat" w:cs="Montserrat"/>
        </w:rPr>
      </w:pPr>
      <w:r>
        <w:rPr>
          <w:rFonts w:ascii="Montserrat" w:eastAsia="Montserrat" w:hAnsi="Montserrat" w:cs="Montserrat"/>
        </w:rPr>
        <w:t>(ii)</w:t>
      </w:r>
      <w:r>
        <w:tab/>
      </w:r>
      <w:r w:rsidR="4EBFF551" w:rsidRPr="717BFDA2">
        <w:rPr>
          <w:rFonts w:ascii="Montserrat" w:eastAsia="Montserrat" w:hAnsi="Montserrat" w:cs="Montserrat"/>
        </w:rPr>
        <w:t>d</w:t>
      </w:r>
      <w:r w:rsidR="015806B1" w:rsidRPr="717BFDA2">
        <w:rPr>
          <w:rFonts w:ascii="Montserrat" w:eastAsia="Montserrat" w:hAnsi="Montserrat" w:cs="Montserrat"/>
        </w:rPr>
        <w:t>es</w:t>
      </w:r>
      <w:r>
        <w:rPr>
          <w:rFonts w:ascii="Montserrat" w:eastAsia="Montserrat" w:hAnsi="Montserrat" w:cs="Montserrat"/>
        </w:rPr>
        <w:t xml:space="preserve"> activités opérationnelles de surveillance du climat</w:t>
      </w:r>
      <w:r w:rsidR="00410B9A">
        <w:rPr>
          <w:rFonts w:ascii="Montserrat" w:eastAsia="Montserrat" w:hAnsi="Montserrat" w:cs="Montserrat"/>
        </w:rPr>
        <w:t> </w:t>
      </w:r>
      <w:r w:rsidR="4EBFF551" w:rsidRPr="717BFDA2">
        <w:rPr>
          <w:rFonts w:ascii="Montserrat" w:eastAsia="Montserrat" w:hAnsi="Montserrat" w:cs="Montserrat"/>
        </w:rPr>
        <w:t>;</w:t>
      </w:r>
    </w:p>
    <w:p w14:paraId="25BF8FF1" w14:textId="5ABC3456" w:rsidR="00E8259F" w:rsidRDefault="004424B8">
      <w:pPr>
        <w:pBdr>
          <w:top w:val="nil"/>
          <w:left w:val="nil"/>
          <w:bottom w:val="nil"/>
          <w:right w:val="nil"/>
          <w:between w:val="nil"/>
        </w:pBdr>
        <w:ind w:left="1417" w:hanging="705"/>
        <w:jc w:val="both"/>
        <w:rPr>
          <w:rFonts w:ascii="Montserrat" w:eastAsia="Montserrat" w:hAnsi="Montserrat" w:cs="Montserrat"/>
        </w:rPr>
      </w:pPr>
      <w:r>
        <w:rPr>
          <w:rFonts w:ascii="Montserrat" w:eastAsia="Montserrat" w:hAnsi="Montserrat" w:cs="Montserrat"/>
        </w:rPr>
        <w:t>(iii)</w:t>
      </w:r>
      <w:r>
        <w:tab/>
      </w:r>
      <w:r w:rsidR="4EBFF551" w:rsidRPr="717BFDA2">
        <w:rPr>
          <w:rFonts w:ascii="Montserrat" w:eastAsia="Montserrat" w:hAnsi="Montserrat" w:cs="Montserrat"/>
        </w:rPr>
        <w:t>d</w:t>
      </w:r>
      <w:r w:rsidR="015806B1" w:rsidRPr="717BFDA2">
        <w:rPr>
          <w:rFonts w:ascii="Montserrat" w:eastAsia="Montserrat" w:hAnsi="Montserrat" w:cs="Montserrat"/>
        </w:rPr>
        <w:t>es</w:t>
      </w:r>
      <w:r>
        <w:rPr>
          <w:rFonts w:ascii="Montserrat" w:eastAsia="Montserrat" w:hAnsi="Montserrat" w:cs="Montserrat"/>
        </w:rPr>
        <w:t xml:space="preserve"> services opérationnels de bases de données, à l’appui de la prévision à longue échéance et de la surveillance du climat</w:t>
      </w:r>
      <w:r w:rsidR="00410B9A">
        <w:rPr>
          <w:rFonts w:ascii="Montserrat" w:eastAsia="Montserrat" w:hAnsi="Montserrat" w:cs="Montserrat"/>
        </w:rPr>
        <w:t> </w:t>
      </w:r>
      <w:r w:rsidR="4EBFF551" w:rsidRPr="717BFDA2">
        <w:rPr>
          <w:rFonts w:ascii="Montserrat" w:eastAsia="Montserrat" w:hAnsi="Montserrat" w:cs="Montserrat"/>
        </w:rPr>
        <w:t>;</w:t>
      </w:r>
    </w:p>
    <w:p w14:paraId="4101DF4D" w14:textId="01D19ABC" w:rsidR="00E8259F" w:rsidRDefault="004424B8">
      <w:pPr>
        <w:pBdr>
          <w:top w:val="nil"/>
          <w:left w:val="nil"/>
          <w:bottom w:val="nil"/>
          <w:right w:val="nil"/>
          <w:between w:val="nil"/>
        </w:pBdr>
        <w:ind w:left="720"/>
        <w:jc w:val="both"/>
        <w:rPr>
          <w:rFonts w:ascii="Montserrat" w:eastAsia="Montserrat" w:hAnsi="Montserrat" w:cs="Montserrat"/>
        </w:rPr>
      </w:pPr>
      <w:r>
        <w:rPr>
          <w:rFonts w:ascii="Montserrat" w:eastAsia="Montserrat" w:hAnsi="Montserrat" w:cs="Montserrat"/>
        </w:rPr>
        <w:t>(iv)</w:t>
      </w:r>
      <w:r>
        <w:tab/>
      </w:r>
      <w:r w:rsidR="4EBFF551" w:rsidRPr="717BFDA2">
        <w:rPr>
          <w:rFonts w:ascii="Montserrat" w:eastAsia="Montserrat" w:hAnsi="Montserrat" w:cs="Montserrat"/>
        </w:rPr>
        <w:t>l</w:t>
      </w:r>
      <w:r w:rsidR="015806B1" w:rsidRPr="717BFDA2">
        <w:rPr>
          <w:rFonts w:ascii="Montserrat" w:eastAsia="Montserrat" w:hAnsi="Montserrat" w:cs="Montserrat"/>
        </w:rPr>
        <w:t>e</w:t>
      </w:r>
      <w:r>
        <w:rPr>
          <w:rFonts w:ascii="Montserrat" w:eastAsia="Montserrat" w:hAnsi="Montserrat" w:cs="Montserrat"/>
        </w:rPr>
        <w:t xml:space="preserve"> renforcement des capacités opérationnelles</w:t>
      </w:r>
      <w:r w:rsidR="00410B9A">
        <w:rPr>
          <w:rFonts w:ascii="Montserrat" w:eastAsia="Montserrat" w:hAnsi="Montserrat" w:cs="Montserrat"/>
        </w:rPr>
        <w:t> </w:t>
      </w:r>
      <w:r w:rsidR="4EBFF551" w:rsidRPr="717BFDA2">
        <w:rPr>
          <w:rFonts w:ascii="Montserrat" w:eastAsia="Montserrat" w:hAnsi="Montserrat" w:cs="Montserrat"/>
        </w:rPr>
        <w:t>;</w:t>
      </w:r>
    </w:p>
    <w:p w14:paraId="7FE06323" w14:textId="29663C24" w:rsidR="00E8259F" w:rsidRDefault="004424B8">
      <w:pPr>
        <w:pBdr>
          <w:top w:val="nil"/>
          <w:left w:val="nil"/>
          <w:bottom w:val="nil"/>
          <w:right w:val="nil"/>
          <w:between w:val="nil"/>
        </w:pBdr>
        <w:ind w:left="720"/>
        <w:jc w:val="both"/>
        <w:rPr>
          <w:rFonts w:ascii="Montserrat" w:eastAsia="Montserrat" w:hAnsi="Montserrat" w:cs="Montserrat"/>
        </w:rPr>
      </w:pPr>
      <w:r>
        <w:rPr>
          <w:rFonts w:ascii="Montserrat" w:eastAsia="Montserrat" w:hAnsi="Montserrat" w:cs="Montserrat"/>
        </w:rPr>
        <w:t>(v)</w:t>
      </w:r>
      <w:r>
        <w:tab/>
      </w:r>
      <w:r w:rsidR="4EBFF551" w:rsidRPr="717BFDA2">
        <w:rPr>
          <w:rFonts w:ascii="Montserrat" w:eastAsia="Montserrat" w:hAnsi="Montserrat" w:cs="Montserrat"/>
        </w:rPr>
        <w:t>l</w:t>
      </w:r>
      <w:r w:rsidR="015806B1" w:rsidRPr="717BFDA2">
        <w:rPr>
          <w:rFonts w:ascii="Montserrat" w:eastAsia="Montserrat" w:hAnsi="Montserrat" w:cs="Montserrat"/>
        </w:rPr>
        <w:t>a</w:t>
      </w:r>
      <w:r>
        <w:rPr>
          <w:rFonts w:ascii="Montserrat" w:eastAsia="Montserrat" w:hAnsi="Montserrat" w:cs="Montserrat"/>
        </w:rPr>
        <w:t xml:space="preserve"> gestion et la diffusion de l’information météorologique et climatologique.</w:t>
      </w:r>
    </w:p>
    <w:p w14:paraId="5E483192" w14:textId="77777777" w:rsidR="00E8259F" w:rsidRDefault="004424B8">
      <w:pPr>
        <w:pBdr>
          <w:top w:val="nil"/>
          <w:left w:val="nil"/>
          <w:bottom w:val="nil"/>
          <w:right w:val="nil"/>
          <w:between w:val="nil"/>
        </w:pBdr>
        <w:jc w:val="both"/>
        <w:rPr>
          <w:rFonts w:ascii="Montserrat" w:eastAsia="Montserrat" w:hAnsi="Montserrat" w:cs="Montserrat"/>
          <w:b/>
          <w:sz w:val="23"/>
          <w:szCs w:val="23"/>
          <w:highlight w:val="white"/>
        </w:rPr>
      </w:pPr>
      <w:r>
        <w:rPr>
          <w:rFonts w:ascii="Montserrat" w:eastAsia="Montserrat" w:hAnsi="Montserrat" w:cs="Montserrat"/>
        </w:rPr>
        <w:t xml:space="preserve"> </w:t>
      </w:r>
    </w:p>
    <w:p w14:paraId="12A2919F" w14:textId="02DBBE8C" w:rsidR="00E8259F" w:rsidRDefault="004424B8">
      <w:pPr>
        <w:jc w:val="both"/>
        <w:rPr>
          <w:rFonts w:ascii="Montserrat" w:eastAsia="Montserrat" w:hAnsi="Montserrat" w:cs="Montserrat"/>
        </w:rPr>
      </w:pPr>
      <w:r w:rsidRPr="08B596DA">
        <w:rPr>
          <w:rFonts w:ascii="Montserrat" w:eastAsia="Montserrat" w:hAnsi="Montserrat" w:cs="Montserrat"/>
        </w:rPr>
        <w:t xml:space="preserve">La mise en place d’un système d’alerte précoce multi-aléas régional est l’un des objectifs du plan d’action 2015-2030 de la CEDEAO. Un mémorandum d’entente a été mis en place entre la CEDEAO et </w:t>
      </w:r>
      <w:r w:rsidR="00DC2D08" w:rsidRPr="08B596DA">
        <w:rPr>
          <w:rFonts w:ascii="Montserrat" w:eastAsia="Montserrat" w:hAnsi="Montserrat" w:cs="Montserrat"/>
        </w:rPr>
        <w:t xml:space="preserve">le Projet de </w:t>
      </w:r>
      <w:r w:rsidR="2AB3D264" w:rsidRPr="08B596DA">
        <w:rPr>
          <w:rFonts w:ascii="Montserrat" w:eastAsia="Montserrat" w:hAnsi="Montserrat" w:cs="Montserrat"/>
        </w:rPr>
        <w:t>c</w:t>
      </w:r>
      <w:r w:rsidR="00DC2D08" w:rsidRPr="08B596DA">
        <w:rPr>
          <w:rFonts w:ascii="Montserrat" w:eastAsia="Montserrat" w:hAnsi="Montserrat" w:cs="Montserrat"/>
        </w:rPr>
        <w:t xml:space="preserve">apacité africaine de gestion des </w:t>
      </w:r>
      <w:r w:rsidR="00DC2D08" w:rsidRPr="08B596DA">
        <w:rPr>
          <w:rFonts w:ascii="Montserrat" w:eastAsia="Montserrat" w:hAnsi="Montserrat" w:cs="Montserrat"/>
        </w:rPr>
        <w:lastRenderedPageBreak/>
        <w:t xml:space="preserve">risques </w:t>
      </w:r>
      <w:r w:rsidRPr="08B596DA">
        <w:rPr>
          <w:rFonts w:ascii="Montserrat" w:eastAsia="Montserrat" w:hAnsi="Montserrat" w:cs="Montserrat"/>
        </w:rPr>
        <w:t xml:space="preserve">(ARC), permettant l’échange de connaissances, de données et de méthodes de détection précoces des aléas, avec pour objectif de renforcer leur capacité à se préparer et à répondre aux risques de </w:t>
      </w:r>
      <w:r w:rsidR="372AC170" w:rsidRPr="08B596DA">
        <w:rPr>
          <w:rFonts w:ascii="Montserrat" w:eastAsia="Montserrat" w:hAnsi="Montserrat" w:cs="Montserrat"/>
        </w:rPr>
        <w:t>catastrophe</w:t>
      </w:r>
      <w:r w:rsidR="4F3D7E92" w:rsidRPr="08B596DA">
        <w:rPr>
          <w:rFonts w:ascii="Montserrat" w:eastAsia="Montserrat" w:hAnsi="Montserrat" w:cs="Montserrat"/>
        </w:rPr>
        <w:t>s</w:t>
      </w:r>
      <w:r w:rsidRPr="08B596DA">
        <w:rPr>
          <w:rFonts w:ascii="Montserrat" w:eastAsia="Montserrat" w:hAnsi="Montserrat" w:cs="Montserrat"/>
        </w:rPr>
        <w:t xml:space="preserve">. </w:t>
      </w:r>
    </w:p>
    <w:p w14:paraId="3AC960FE" w14:textId="52B911D3" w:rsidR="00242DF5" w:rsidRDefault="00242DF5">
      <w:pPr>
        <w:jc w:val="both"/>
        <w:rPr>
          <w:rFonts w:ascii="Montserrat" w:eastAsia="Montserrat" w:hAnsi="Montserrat" w:cs="Montserrat"/>
        </w:rPr>
      </w:pPr>
    </w:p>
    <w:p w14:paraId="1823B0FD" w14:textId="369830ED" w:rsidR="004E29B3" w:rsidRDefault="00242DF5">
      <w:pPr>
        <w:jc w:val="both"/>
        <w:rPr>
          <w:rFonts w:ascii="Montserrat" w:eastAsia="Montserrat" w:hAnsi="Montserrat" w:cs="Montserrat"/>
        </w:rPr>
      </w:pPr>
      <w:r w:rsidRPr="433E2D13">
        <w:rPr>
          <w:rFonts w:ascii="Montserrat" w:eastAsia="Montserrat" w:hAnsi="Montserrat" w:cs="Montserrat"/>
        </w:rPr>
        <w:t xml:space="preserve">Dans la sous-région, l'un des aspects du projet VFDM en cours vise à répondre au besoin d’harmoniser les SAP du bassin, de fonder les prévisions sur les impacts et de renforcer la dissémination des alertes, avec l’implémentation et </w:t>
      </w:r>
      <w:r w:rsidR="001A23E4" w:rsidRPr="433E2D13">
        <w:rPr>
          <w:rFonts w:ascii="Montserrat" w:eastAsia="Montserrat" w:hAnsi="Montserrat" w:cs="Montserrat"/>
        </w:rPr>
        <w:t xml:space="preserve">la </w:t>
      </w:r>
      <w:r w:rsidRPr="433E2D13">
        <w:rPr>
          <w:rFonts w:ascii="Montserrat" w:eastAsia="Montserrat" w:hAnsi="Montserrat" w:cs="Montserrat"/>
        </w:rPr>
        <w:t xml:space="preserve">mise en opération à l’échelle du bassin d’un système d’alerte précoce transfrontalier, la plateforme </w:t>
      </w:r>
      <w:proofErr w:type="spellStart"/>
      <w:r w:rsidRPr="433E2D13">
        <w:rPr>
          <w:rFonts w:ascii="Montserrat" w:eastAsia="Montserrat" w:hAnsi="Montserrat" w:cs="Montserrat"/>
        </w:rPr>
        <w:t>myDewetra</w:t>
      </w:r>
      <w:proofErr w:type="spellEnd"/>
      <w:r w:rsidRPr="433E2D13">
        <w:rPr>
          <w:rFonts w:ascii="Montserrat" w:eastAsia="Montserrat" w:hAnsi="Montserrat" w:cs="Montserrat"/>
        </w:rPr>
        <w:t>-VOLTALARM, pour les inondations et la sécheresse dans le bassin de la Volta.</w:t>
      </w:r>
    </w:p>
    <w:p w14:paraId="6A4D7DF2" w14:textId="77777777" w:rsidR="004E721F" w:rsidRDefault="004E721F">
      <w:pPr>
        <w:jc w:val="both"/>
        <w:rPr>
          <w:rFonts w:ascii="Montserrat" w:eastAsia="Montserrat" w:hAnsi="Montserrat" w:cs="Montserrat"/>
        </w:rPr>
      </w:pPr>
    </w:p>
    <w:p w14:paraId="6CEB8E9B" w14:textId="4329A68C" w:rsidR="004E29B3" w:rsidRDefault="004E29B3" w:rsidP="004E29B3">
      <w:pPr>
        <w:pStyle w:val="Heading3"/>
        <w:jc w:val="both"/>
        <w:rPr>
          <w:rFonts w:ascii="Montserrat Medium" w:eastAsia="Montserrat Medium" w:hAnsi="Montserrat Medium" w:cs="Montserrat Medium"/>
          <w:sz w:val="26"/>
          <w:szCs w:val="26"/>
        </w:rPr>
      </w:pPr>
      <w:bookmarkStart w:id="18" w:name="_Toc140570683"/>
      <w:r>
        <w:rPr>
          <w:rFonts w:ascii="Montserrat Medium" w:eastAsia="Montserrat Medium" w:hAnsi="Montserrat Medium" w:cs="Montserrat Medium"/>
          <w:sz w:val="26"/>
          <w:szCs w:val="26"/>
        </w:rPr>
        <w:t>2.</w:t>
      </w:r>
      <w:r w:rsidR="00EC42AE">
        <w:rPr>
          <w:rFonts w:ascii="Montserrat Medium" w:eastAsia="Montserrat Medium" w:hAnsi="Montserrat Medium" w:cs="Montserrat Medium"/>
          <w:sz w:val="26"/>
          <w:szCs w:val="26"/>
        </w:rPr>
        <w:t>3.</w:t>
      </w:r>
      <w:r w:rsidR="00B771A4">
        <w:rPr>
          <w:rFonts w:ascii="Montserrat Medium" w:eastAsia="Montserrat Medium" w:hAnsi="Montserrat Medium" w:cs="Montserrat Medium"/>
          <w:sz w:val="26"/>
          <w:szCs w:val="26"/>
        </w:rPr>
        <w:t>4</w:t>
      </w:r>
      <w:r>
        <w:rPr>
          <w:rFonts w:ascii="Montserrat Medium" w:eastAsia="Montserrat Medium" w:hAnsi="Montserrat Medium" w:cs="Montserrat Medium"/>
          <w:sz w:val="26"/>
          <w:szCs w:val="26"/>
        </w:rPr>
        <w:t xml:space="preserve">. </w:t>
      </w:r>
      <w:r w:rsidR="00242DF5">
        <w:rPr>
          <w:rFonts w:ascii="Montserrat Medium" w:eastAsia="Montserrat Medium" w:hAnsi="Montserrat Medium" w:cs="Montserrat Medium"/>
          <w:sz w:val="26"/>
          <w:szCs w:val="26"/>
        </w:rPr>
        <w:t>L</w:t>
      </w:r>
      <w:r w:rsidR="005F6D24">
        <w:rPr>
          <w:rFonts w:ascii="Montserrat Medium" w:eastAsia="Montserrat Medium" w:hAnsi="Montserrat Medium" w:cs="Montserrat Medium"/>
          <w:sz w:val="26"/>
          <w:szCs w:val="26"/>
        </w:rPr>
        <w:t xml:space="preserve">es </w:t>
      </w:r>
      <w:r>
        <w:rPr>
          <w:rFonts w:ascii="Montserrat Medium" w:eastAsia="Montserrat Medium" w:hAnsi="Montserrat Medium" w:cs="Montserrat Medium"/>
          <w:sz w:val="26"/>
          <w:szCs w:val="26"/>
        </w:rPr>
        <w:t>s</w:t>
      </w:r>
      <w:r w:rsidR="59E6335F" w:rsidRPr="0C23EBBE">
        <w:rPr>
          <w:rFonts w:ascii="Montserrat Medium" w:eastAsia="Montserrat Medium" w:hAnsi="Montserrat Medium" w:cs="Montserrat Medium"/>
          <w:sz w:val="26"/>
          <w:szCs w:val="26"/>
        </w:rPr>
        <w:t>ystèmes</w:t>
      </w:r>
      <w:r>
        <w:rPr>
          <w:rFonts w:ascii="Montserrat Medium" w:eastAsia="Montserrat Medium" w:hAnsi="Montserrat Medium" w:cs="Montserrat Medium"/>
          <w:sz w:val="26"/>
          <w:szCs w:val="26"/>
        </w:rPr>
        <w:t xml:space="preserve"> d’alerte précoce en place </w:t>
      </w:r>
      <w:r w:rsidR="005F6D24">
        <w:rPr>
          <w:rFonts w:ascii="Montserrat Medium" w:eastAsia="Montserrat Medium" w:hAnsi="Montserrat Medium" w:cs="Montserrat Medium"/>
          <w:sz w:val="26"/>
          <w:szCs w:val="26"/>
        </w:rPr>
        <w:t>au</w:t>
      </w:r>
      <w:r w:rsidR="00242DF5">
        <w:rPr>
          <w:rFonts w:ascii="Montserrat Medium" w:eastAsia="Montserrat Medium" w:hAnsi="Montserrat Medium" w:cs="Montserrat Medium"/>
          <w:sz w:val="26"/>
          <w:szCs w:val="26"/>
        </w:rPr>
        <w:t>x</w:t>
      </w:r>
      <w:r w:rsidR="005F6D24">
        <w:rPr>
          <w:rFonts w:ascii="Montserrat Medium" w:eastAsia="Montserrat Medium" w:hAnsi="Montserrat Medium" w:cs="Montserrat Medium"/>
          <w:sz w:val="26"/>
          <w:szCs w:val="26"/>
        </w:rPr>
        <w:t xml:space="preserve"> niveau</w:t>
      </w:r>
      <w:r w:rsidR="00242DF5">
        <w:rPr>
          <w:rFonts w:ascii="Montserrat Medium" w:eastAsia="Montserrat Medium" w:hAnsi="Montserrat Medium" w:cs="Montserrat Medium"/>
          <w:sz w:val="26"/>
          <w:szCs w:val="26"/>
        </w:rPr>
        <w:t>x</w:t>
      </w:r>
      <w:r w:rsidR="005F6D24">
        <w:rPr>
          <w:rFonts w:ascii="Montserrat Medium" w:eastAsia="Montserrat Medium" w:hAnsi="Montserrat Medium" w:cs="Montserrat Medium"/>
          <w:sz w:val="26"/>
          <w:szCs w:val="26"/>
        </w:rPr>
        <w:t xml:space="preserve"> national</w:t>
      </w:r>
      <w:r w:rsidR="00242DF5">
        <w:rPr>
          <w:rFonts w:ascii="Montserrat Medium" w:eastAsia="Montserrat Medium" w:hAnsi="Montserrat Medium" w:cs="Montserrat Medium"/>
          <w:sz w:val="26"/>
          <w:szCs w:val="26"/>
        </w:rPr>
        <w:t xml:space="preserve"> et local</w:t>
      </w:r>
      <w:bookmarkEnd w:id="18"/>
    </w:p>
    <w:p w14:paraId="01B9439A" w14:textId="77777777" w:rsidR="00E8259F" w:rsidRDefault="00E8259F">
      <w:pPr>
        <w:jc w:val="both"/>
        <w:rPr>
          <w:rFonts w:ascii="Montserrat" w:eastAsia="Montserrat" w:hAnsi="Montserrat" w:cs="Montserrat"/>
        </w:rPr>
      </w:pPr>
    </w:p>
    <w:p w14:paraId="3B631F52" w14:textId="292752EE" w:rsidR="00E8259F" w:rsidRDefault="004424B8">
      <w:pPr>
        <w:jc w:val="both"/>
        <w:rPr>
          <w:rFonts w:ascii="Montserrat" w:eastAsia="Montserrat" w:hAnsi="Montserrat" w:cs="Montserrat"/>
        </w:rPr>
      </w:pPr>
      <w:r w:rsidRPr="4DA2161A">
        <w:rPr>
          <w:rFonts w:ascii="Montserrat" w:eastAsia="Montserrat" w:hAnsi="Montserrat" w:cs="Montserrat"/>
        </w:rPr>
        <w:t xml:space="preserve">Selon les résultats de l’analyse des capacités et besoins nationaux pour le développement de système de prévision et d'alerte précoce dans le cadre du projet VFDM (Rapports de </w:t>
      </w:r>
      <w:r w:rsidR="015806B1" w:rsidRPr="4DA2161A">
        <w:rPr>
          <w:rFonts w:ascii="Montserrat" w:eastAsia="Montserrat" w:hAnsi="Montserrat" w:cs="Montserrat"/>
        </w:rPr>
        <w:t>consultation</w:t>
      </w:r>
      <w:r w:rsidR="4EBFF551" w:rsidRPr="4DA2161A">
        <w:rPr>
          <w:rFonts w:ascii="Montserrat" w:eastAsia="Montserrat" w:hAnsi="Montserrat" w:cs="Montserrat"/>
        </w:rPr>
        <w:t>s</w:t>
      </w:r>
      <w:r w:rsidRPr="4DA2161A">
        <w:rPr>
          <w:rFonts w:ascii="Montserrat" w:eastAsia="Montserrat" w:hAnsi="Montserrat" w:cs="Montserrat"/>
        </w:rPr>
        <w:t xml:space="preserve"> national</w:t>
      </w:r>
      <w:r w:rsidR="00410B9A" w:rsidRPr="4DA2161A">
        <w:rPr>
          <w:rFonts w:ascii="Montserrat" w:eastAsia="Montserrat" w:hAnsi="Montserrat" w:cs="Montserrat"/>
        </w:rPr>
        <w:t>es</w:t>
      </w:r>
      <w:r w:rsidRPr="4DA2161A">
        <w:rPr>
          <w:rFonts w:ascii="Montserrat" w:eastAsia="Montserrat" w:hAnsi="Montserrat" w:cs="Montserrat"/>
        </w:rPr>
        <w:t xml:space="preserve"> 2020 </w:t>
      </w:r>
      <w:r w:rsidR="015806B1" w:rsidRPr="4DA2161A">
        <w:rPr>
          <w:rFonts w:ascii="Montserrat" w:eastAsia="Montserrat" w:hAnsi="Montserrat" w:cs="Montserrat"/>
        </w:rPr>
        <w:t>disponible</w:t>
      </w:r>
      <w:r w:rsidR="4EBFF551" w:rsidRPr="4DA2161A">
        <w:rPr>
          <w:rFonts w:ascii="Montserrat" w:eastAsia="Montserrat" w:hAnsi="Montserrat" w:cs="Montserrat"/>
        </w:rPr>
        <w:t>s</w:t>
      </w:r>
      <w:r w:rsidRPr="4DA2161A">
        <w:rPr>
          <w:rFonts w:ascii="Montserrat" w:eastAsia="Montserrat" w:hAnsi="Montserrat" w:cs="Montserrat"/>
        </w:rPr>
        <w:t xml:space="preserve"> en ligne </w:t>
      </w:r>
      <w:hyperlink r:id="rId26">
        <w:r w:rsidRPr="4DA2161A">
          <w:rPr>
            <w:rFonts w:ascii="Montserrat" w:eastAsia="Montserrat" w:hAnsi="Montserrat" w:cs="Montserrat"/>
            <w:color w:val="1155CC"/>
            <w:u w:val="single"/>
          </w:rPr>
          <w:t>https://www.floodmanagement.info/volta-basin/deliverables</w:t>
        </w:r>
      </w:hyperlink>
      <w:r w:rsidRPr="4DA2161A">
        <w:rPr>
          <w:rFonts w:ascii="Montserrat" w:eastAsia="Montserrat" w:hAnsi="Montserrat" w:cs="Montserrat"/>
        </w:rPr>
        <w:t xml:space="preserve">), </w:t>
      </w:r>
      <w:r w:rsidR="67AC3FCE" w:rsidRPr="4DA2161A">
        <w:rPr>
          <w:rFonts w:ascii="Montserrat" w:eastAsia="Montserrat" w:hAnsi="Montserrat" w:cs="Montserrat"/>
        </w:rPr>
        <w:t>les</w:t>
      </w:r>
      <w:r w:rsidRPr="4DA2161A">
        <w:rPr>
          <w:rFonts w:ascii="Montserrat" w:eastAsia="Montserrat" w:hAnsi="Montserrat" w:cs="Montserrat"/>
        </w:rPr>
        <w:t xml:space="preserve"> systèmes </w:t>
      </w:r>
      <w:r w:rsidR="15B31EFF" w:rsidRPr="4DA2161A">
        <w:rPr>
          <w:rFonts w:ascii="Montserrat" w:eastAsia="Montserrat" w:hAnsi="Montserrat" w:cs="Montserrat"/>
        </w:rPr>
        <w:t xml:space="preserve">nationaux </w:t>
      </w:r>
      <w:r w:rsidR="015806B1" w:rsidRPr="4DA2161A">
        <w:rPr>
          <w:rFonts w:ascii="Montserrat" w:eastAsia="Montserrat" w:hAnsi="Montserrat" w:cs="Montserrat"/>
        </w:rPr>
        <w:t>d’alerte précoce</w:t>
      </w:r>
      <w:r w:rsidRPr="4DA2161A">
        <w:rPr>
          <w:rFonts w:ascii="Montserrat" w:eastAsia="Montserrat" w:hAnsi="Montserrat" w:cs="Montserrat"/>
        </w:rPr>
        <w:t xml:space="preserve"> pour </w:t>
      </w:r>
      <w:r w:rsidR="015806B1" w:rsidRPr="4DA2161A">
        <w:rPr>
          <w:rFonts w:ascii="Montserrat" w:eastAsia="Montserrat" w:hAnsi="Montserrat" w:cs="Montserrat"/>
        </w:rPr>
        <w:t>le</w:t>
      </w:r>
      <w:r w:rsidR="7554A267" w:rsidRPr="4DA2161A">
        <w:rPr>
          <w:rFonts w:ascii="Montserrat" w:eastAsia="Montserrat" w:hAnsi="Montserrat" w:cs="Montserrat"/>
        </w:rPr>
        <w:t>s</w:t>
      </w:r>
      <w:r w:rsidR="015806B1" w:rsidRPr="4DA2161A">
        <w:rPr>
          <w:rFonts w:ascii="Montserrat" w:eastAsia="Montserrat" w:hAnsi="Montserrat" w:cs="Montserrat"/>
        </w:rPr>
        <w:t xml:space="preserve"> risque</w:t>
      </w:r>
      <w:r w:rsidR="6AE0E3A3" w:rsidRPr="4DA2161A">
        <w:rPr>
          <w:rFonts w:ascii="Montserrat" w:eastAsia="Montserrat" w:hAnsi="Montserrat" w:cs="Montserrat"/>
        </w:rPr>
        <w:t>s</w:t>
      </w:r>
      <w:r w:rsidRPr="4DA2161A">
        <w:rPr>
          <w:rFonts w:ascii="Montserrat" w:eastAsia="Montserrat" w:hAnsi="Montserrat" w:cs="Montserrat"/>
        </w:rPr>
        <w:t xml:space="preserve"> </w:t>
      </w:r>
      <w:r w:rsidR="015806B1" w:rsidRPr="4DA2161A">
        <w:rPr>
          <w:rFonts w:ascii="Montserrat" w:eastAsia="Montserrat" w:hAnsi="Montserrat" w:cs="Montserrat"/>
        </w:rPr>
        <w:t>d</w:t>
      </w:r>
      <w:r w:rsidR="7725849E" w:rsidRPr="4DA2161A">
        <w:rPr>
          <w:rFonts w:ascii="Montserrat" w:eastAsia="Montserrat" w:hAnsi="Montserrat" w:cs="Montserrat"/>
        </w:rPr>
        <w:t>’</w:t>
      </w:r>
      <w:r w:rsidR="015806B1" w:rsidRPr="4DA2161A">
        <w:rPr>
          <w:rFonts w:ascii="Montserrat" w:eastAsia="Montserrat" w:hAnsi="Montserrat" w:cs="Montserrat"/>
        </w:rPr>
        <w:t>inondation</w:t>
      </w:r>
      <w:r w:rsidRPr="4DA2161A">
        <w:rPr>
          <w:rFonts w:ascii="Montserrat" w:eastAsia="Montserrat" w:hAnsi="Montserrat" w:cs="Montserrat"/>
        </w:rPr>
        <w:t xml:space="preserve"> et de sécheresse</w:t>
      </w:r>
      <w:r w:rsidR="6A557045" w:rsidRPr="4DA2161A">
        <w:rPr>
          <w:rFonts w:ascii="Montserrat" w:eastAsia="Montserrat" w:hAnsi="Montserrat" w:cs="Montserrat"/>
        </w:rPr>
        <w:t xml:space="preserve"> ne sont pas toujours </w:t>
      </w:r>
      <w:r w:rsidR="30ED10CE" w:rsidRPr="4DA2161A">
        <w:rPr>
          <w:rFonts w:ascii="Montserrat" w:eastAsia="Montserrat" w:hAnsi="Montserrat" w:cs="Montserrat"/>
        </w:rPr>
        <w:t xml:space="preserve">fonctionnels et </w:t>
      </w:r>
      <w:r w:rsidR="763CC0FE" w:rsidRPr="4DA2161A">
        <w:rPr>
          <w:rFonts w:ascii="Montserrat" w:eastAsia="Montserrat" w:hAnsi="Montserrat" w:cs="Montserrat"/>
        </w:rPr>
        <w:t>opérationnels</w:t>
      </w:r>
      <w:r w:rsidR="6A557045" w:rsidRPr="4DA2161A">
        <w:rPr>
          <w:rFonts w:ascii="Montserrat" w:eastAsia="Montserrat" w:hAnsi="Montserrat" w:cs="Montserrat"/>
        </w:rPr>
        <w:t xml:space="preserve"> de bout en bout</w:t>
      </w:r>
      <w:r w:rsidRPr="4DA2161A">
        <w:rPr>
          <w:rFonts w:ascii="Montserrat" w:eastAsia="Montserrat" w:hAnsi="Montserrat" w:cs="Montserrat"/>
        </w:rPr>
        <w:t xml:space="preserve">. Plusieurs initiatives SAP sont en </w:t>
      </w:r>
      <w:r w:rsidR="291D5B3C" w:rsidRPr="4DA2161A">
        <w:rPr>
          <w:rFonts w:ascii="Montserrat" w:eastAsia="Montserrat" w:hAnsi="Montserrat" w:cs="Montserrat"/>
        </w:rPr>
        <w:t xml:space="preserve">développement </w:t>
      </w:r>
      <w:r w:rsidR="015806B1" w:rsidRPr="4DA2161A">
        <w:rPr>
          <w:rFonts w:ascii="Montserrat" w:eastAsia="Montserrat" w:hAnsi="Montserrat" w:cs="Montserrat"/>
        </w:rPr>
        <w:t>dans</w:t>
      </w:r>
      <w:r w:rsidRPr="4DA2161A">
        <w:rPr>
          <w:rFonts w:ascii="Montserrat" w:eastAsia="Montserrat" w:hAnsi="Montserrat" w:cs="Montserrat"/>
        </w:rPr>
        <w:t xml:space="preserve"> chaque pays, à différentes échelles</w:t>
      </w:r>
      <w:r w:rsidR="015806B1" w:rsidRPr="4DA2161A">
        <w:rPr>
          <w:rFonts w:ascii="Montserrat" w:eastAsia="Montserrat" w:hAnsi="Montserrat" w:cs="Montserrat"/>
        </w:rPr>
        <w:t>,</w:t>
      </w:r>
      <w:r w:rsidRPr="4DA2161A">
        <w:rPr>
          <w:rFonts w:ascii="Montserrat" w:eastAsia="Montserrat" w:hAnsi="Montserrat" w:cs="Montserrat"/>
        </w:rPr>
        <w:t xml:space="preserve"> générant des informations </w:t>
      </w:r>
      <w:r w:rsidR="6BB56D07" w:rsidRPr="4DA2161A">
        <w:rPr>
          <w:rFonts w:ascii="Montserrat" w:eastAsia="Montserrat" w:hAnsi="Montserrat" w:cs="Montserrat"/>
        </w:rPr>
        <w:t xml:space="preserve">et </w:t>
      </w:r>
      <w:r w:rsidR="015806B1" w:rsidRPr="4DA2161A">
        <w:rPr>
          <w:rFonts w:ascii="Montserrat" w:eastAsia="Montserrat" w:hAnsi="Montserrat" w:cs="Montserrat"/>
        </w:rPr>
        <w:t xml:space="preserve">alertes </w:t>
      </w:r>
      <w:r w:rsidR="350DCA80" w:rsidRPr="4DA2161A">
        <w:rPr>
          <w:rFonts w:ascii="Montserrat" w:eastAsia="Montserrat" w:hAnsi="Montserrat" w:cs="Montserrat"/>
        </w:rPr>
        <w:t>à travers différent portails web</w:t>
      </w:r>
      <w:r w:rsidR="361DB539" w:rsidRPr="4DA2161A">
        <w:rPr>
          <w:rFonts w:ascii="Montserrat" w:eastAsia="Montserrat" w:hAnsi="Montserrat" w:cs="Montserrat"/>
        </w:rPr>
        <w:t>, mais un</w:t>
      </w:r>
      <w:r w:rsidR="20C627AC" w:rsidRPr="4DA2161A">
        <w:rPr>
          <w:rFonts w:ascii="Montserrat" w:eastAsia="Montserrat" w:hAnsi="Montserrat" w:cs="Montserrat"/>
        </w:rPr>
        <w:t xml:space="preserve"> travail d’</w:t>
      </w:r>
      <w:r w:rsidR="015806B1" w:rsidRPr="4DA2161A">
        <w:rPr>
          <w:rFonts w:ascii="Montserrat" w:eastAsia="Montserrat" w:hAnsi="Montserrat" w:cs="Montserrat"/>
        </w:rPr>
        <w:t>harmonisation</w:t>
      </w:r>
      <w:r w:rsidRPr="4DA2161A">
        <w:rPr>
          <w:rFonts w:ascii="Montserrat" w:eastAsia="Montserrat" w:hAnsi="Montserrat" w:cs="Montserrat"/>
        </w:rPr>
        <w:t xml:space="preserve"> de ces projets est nécessaire. Les systèmes en place sont très rarement basés sur les impacts, et </w:t>
      </w:r>
      <w:r w:rsidR="5F101042" w:rsidRPr="4DA2161A">
        <w:rPr>
          <w:rFonts w:ascii="Montserrat" w:eastAsia="Montserrat" w:hAnsi="Montserrat" w:cs="Montserrat"/>
        </w:rPr>
        <w:t>sont souvent</w:t>
      </w:r>
      <w:r w:rsidRPr="4DA2161A">
        <w:rPr>
          <w:rFonts w:ascii="Montserrat" w:eastAsia="Montserrat" w:hAnsi="Montserrat" w:cs="Montserrat"/>
        </w:rPr>
        <w:t xml:space="preserve"> insuffisants en termes de communication et </w:t>
      </w:r>
      <w:r w:rsidR="00410B9A" w:rsidRPr="4DA2161A">
        <w:rPr>
          <w:rFonts w:ascii="Montserrat" w:eastAsia="Montserrat" w:hAnsi="Montserrat" w:cs="Montserrat"/>
        </w:rPr>
        <w:t xml:space="preserve">de </w:t>
      </w:r>
      <w:r w:rsidRPr="4DA2161A">
        <w:rPr>
          <w:rFonts w:ascii="Montserrat" w:eastAsia="Montserrat" w:hAnsi="Montserrat" w:cs="Montserrat"/>
        </w:rPr>
        <w:t>dissémination des messages pour être utile</w:t>
      </w:r>
      <w:r w:rsidR="00410B9A" w:rsidRPr="4DA2161A">
        <w:rPr>
          <w:rFonts w:ascii="Montserrat" w:eastAsia="Montserrat" w:hAnsi="Montserrat" w:cs="Montserrat"/>
        </w:rPr>
        <w:t>s</w:t>
      </w:r>
      <w:r w:rsidRPr="4DA2161A">
        <w:rPr>
          <w:rFonts w:ascii="Montserrat" w:eastAsia="Montserrat" w:hAnsi="Montserrat" w:cs="Montserrat"/>
        </w:rPr>
        <w:t xml:space="preserve"> </w:t>
      </w:r>
      <w:r w:rsidR="4AAB7D81" w:rsidRPr="4DA2161A">
        <w:rPr>
          <w:rFonts w:ascii="Montserrat" w:eastAsia="Montserrat" w:hAnsi="Montserrat" w:cs="Montserrat"/>
        </w:rPr>
        <w:t>aux</w:t>
      </w:r>
      <w:r w:rsidRPr="4DA2161A">
        <w:rPr>
          <w:rFonts w:ascii="Montserrat" w:eastAsia="Montserrat" w:hAnsi="Montserrat" w:cs="Montserrat"/>
        </w:rPr>
        <w:t xml:space="preserve"> population</w:t>
      </w:r>
      <w:r w:rsidR="3C156C1B" w:rsidRPr="4DA2161A">
        <w:rPr>
          <w:rFonts w:ascii="Montserrat" w:eastAsia="Montserrat" w:hAnsi="Montserrat" w:cs="Montserrat"/>
        </w:rPr>
        <w:t>s les plus vulnérables</w:t>
      </w:r>
      <w:r w:rsidRPr="4DA2161A">
        <w:rPr>
          <w:rFonts w:ascii="Montserrat" w:eastAsia="Montserrat" w:hAnsi="Montserrat" w:cs="Montserrat"/>
        </w:rPr>
        <w:t xml:space="preserve">. De plus, les alertes ne sont pas souvent rattachées à des protocoles d’actions ou de prise de décision à l’échelle nationale. Enfin, ces initiatives souffrent du manque de suivi </w:t>
      </w:r>
      <w:r w:rsidR="4EBFF551" w:rsidRPr="4DA2161A">
        <w:rPr>
          <w:rFonts w:ascii="Montserrat" w:eastAsia="Montserrat" w:hAnsi="Montserrat" w:cs="Montserrat"/>
        </w:rPr>
        <w:t>sur</w:t>
      </w:r>
      <w:r w:rsidR="00410B9A" w:rsidRPr="4DA2161A">
        <w:rPr>
          <w:rFonts w:ascii="Montserrat" w:eastAsia="Montserrat" w:hAnsi="Montserrat" w:cs="Montserrat"/>
        </w:rPr>
        <w:t xml:space="preserve"> le </w:t>
      </w:r>
      <w:r w:rsidRPr="4DA2161A">
        <w:rPr>
          <w:rFonts w:ascii="Montserrat" w:eastAsia="Montserrat" w:hAnsi="Montserrat" w:cs="Montserrat"/>
        </w:rPr>
        <w:t>long terme, de capacité humaine pour les maintenir, et de coordination à l'échelle nationale</w:t>
      </w:r>
      <w:r w:rsidR="00410B9A" w:rsidRPr="4DA2161A">
        <w:rPr>
          <w:rFonts w:ascii="Montserrat" w:eastAsia="Montserrat" w:hAnsi="Montserrat" w:cs="Montserrat"/>
        </w:rPr>
        <w:t xml:space="preserve"> et au niveau régi</w:t>
      </w:r>
      <w:r w:rsidR="00410B9A" w:rsidRPr="00B30C8A">
        <w:rPr>
          <w:rFonts w:ascii="Montserrat" w:eastAsia="Montserrat" w:hAnsi="Montserrat" w:cs="Montserrat"/>
        </w:rPr>
        <w:t>onal</w:t>
      </w:r>
      <w:r w:rsidRPr="4DA2161A">
        <w:rPr>
          <w:rFonts w:ascii="Montserrat" w:eastAsia="Montserrat" w:hAnsi="Montserrat" w:cs="Montserrat"/>
        </w:rPr>
        <w:t xml:space="preserve">. </w:t>
      </w:r>
    </w:p>
    <w:p w14:paraId="64B5655B" w14:textId="77777777" w:rsidR="00E8259F" w:rsidRDefault="004424B8">
      <w:pPr>
        <w:jc w:val="both"/>
        <w:rPr>
          <w:rFonts w:ascii="Montserrat" w:eastAsia="Montserrat" w:hAnsi="Montserrat" w:cs="Montserrat"/>
          <w:sz w:val="24"/>
          <w:szCs w:val="24"/>
          <w:highlight w:val="yellow"/>
        </w:rPr>
      </w:pPr>
      <w:r w:rsidRPr="433E2D13">
        <w:rPr>
          <w:rFonts w:ascii="Montserrat" w:eastAsia="Montserrat" w:hAnsi="Montserrat" w:cs="Montserrat"/>
          <w:sz w:val="23"/>
          <w:szCs w:val="23"/>
          <w:highlight w:val="white"/>
        </w:rPr>
        <w:t xml:space="preserve"> </w:t>
      </w:r>
    </w:p>
    <w:p w14:paraId="1DFE395D" w14:textId="24D193AC" w:rsidR="00E8259F" w:rsidRDefault="004424B8">
      <w:pPr>
        <w:jc w:val="both"/>
        <w:rPr>
          <w:rFonts w:ascii="Montserrat" w:eastAsia="Montserrat" w:hAnsi="Montserrat" w:cs="Montserrat"/>
        </w:rPr>
      </w:pPr>
      <w:r w:rsidRPr="295CB9B1">
        <w:rPr>
          <w:rFonts w:ascii="Montserrat" w:eastAsia="Montserrat" w:hAnsi="Montserrat" w:cs="Montserrat"/>
        </w:rPr>
        <w:t xml:space="preserve">Parmi la liste d’initiatives de mise en place de </w:t>
      </w:r>
      <w:r w:rsidR="015806B1" w:rsidRPr="295CB9B1">
        <w:rPr>
          <w:rFonts w:ascii="Montserrat" w:eastAsia="Montserrat" w:hAnsi="Montserrat" w:cs="Montserrat"/>
        </w:rPr>
        <w:t>système</w:t>
      </w:r>
      <w:r w:rsidR="4EBFF551" w:rsidRPr="295CB9B1">
        <w:rPr>
          <w:rFonts w:ascii="Montserrat" w:eastAsia="Montserrat" w:hAnsi="Montserrat" w:cs="Montserrat"/>
        </w:rPr>
        <w:t>s</w:t>
      </w:r>
      <w:r w:rsidRPr="295CB9B1">
        <w:rPr>
          <w:rFonts w:ascii="Montserrat" w:eastAsia="Montserrat" w:hAnsi="Montserrat" w:cs="Montserrat"/>
        </w:rPr>
        <w:t xml:space="preserve"> d’alerte précoce dans la région du bassin de la Volta, les plus pertinentes sont référencées ci-</w:t>
      </w:r>
      <w:r w:rsidR="168F6C6B" w:rsidRPr="295CB9B1">
        <w:rPr>
          <w:rFonts w:ascii="Montserrat" w:eastAsia="Montserrat" w:hAnsi="Montserrat" w:cs="Montserrat"/>
        </w:rPr>
        <w:t>dess</w:t>
      </w:r>
      <w:r w:rsidR="1BEB0B19" w:rsidRPr="295CB9B1">
        <w:rPr>
          <w:rFonts w:ascii="Montserrat" w:eastAsia="Montserrat" w:hAnsi="Montserrat" w:cs="Montserrat"/>
        </w:rPr>
        <w:t>o</w:t>
      </w:r>
      <w:r w:rsidR="168F6C6B" w:rsidRPr="295CB9B1">
        <w:rPr>
          <w:rFonts w:ascii="Montserrat" w:eastAsia="Montserrat" w:hAnsi="Montserrat" w:cs="Montserrat"/>
        </w:rPr>
        <w:t>us</w:t>
      </w:r>
      <w:r w:rsidR="2EBEE410" w:rsidRPr="295CB9B1">
        <w:rPr>
          <w:rFonts w:ascii="Montserrat" w:eastAsia="Montserrat" w:hAnsi="Montserrat" w:cs="Montserrat"/>
        </w:rPr>
        <w:t>.</w:t>
      </w:r>
    </w:p>
    <w:p w14:paraId="3CEB6E71" w14:textId="0799CF24" w:rsidR="00E8259F" w:rsidRDefault="054151E1">
      <w:pPr>
        <w:numPr>
          <w:ilvl w:val="0"/>
          <w:numId w:val="8"/>
        </w:numPr>
        <w:jc w:val="both"/>
        <w:rPr>
          <w:rFonts w:ascii="Montserrat" w:eastAsia="Montserrat" w:hAnsi="Montserrat" w:cs="Montserrat"/>
        </w:rPr>
      </w:pPr>
      <w:r w:rsidRPr="704FEC0B">
        <w:rPr>
          <w:rFonts w:ascii="Montserrat" w:eastAsia="Montserrat" w:hAnsi="Montserrat" w:cs="Montserrat"/>
        </w:rPr>
        <w:t>L</w:t>
      </w:r>
      <w:r w:rsidR="4EBFF551" w:rsidRPr="704FEC0B">
        <w:rPr>
          <w:rFonts w:ascii="Montserrat" w:eastAsia="Montserrat" w:hAnsi="Montserrat" w:cs="Montserrat"/>
        </w:rPr>
        <w:t>e</w:t>
      </w:r>
      <w:r w:rsidR="004424B8">
        <w:rPr>
          <w:rFonts w:ascii="Montserrat" w:eastAsia="Montserrat" w:hAnsi="Montserrat" w:cs="Montserrat"/>
        </w:rPr>
        <w:t xml:space="preserve"> système d'alerte précoce aux inondations (FEWS-Volta</w:t>
      </w:r>
      <w:r w:rsidR="015806B1" w:rsidRPr="704FEC0B">
        <w:rPr>
          <w:rFonts w:ascii="Montserrat" w:eastAsia="Montserrat" w:hAnsi="Montserrat" w:cs="Montserrat"/>
        </w:rPr>
        <w:t>)</w:t>
      </w:r>
      <w:r w:rsidR="6900C490" w:rsidRPr="704FEC0B">
        <w:rPr>
          <w:rFonts w:ascii="Montserrat" w:eastAsia="Montserrat" w:hAnsi="Montserrat" w:cs="Montserrat"/>
        </w:rPr>
        <w:t xml:space="preserve">, qui </w:t>
      </w:r>
      <w:r w:rsidR="1C9404BA" w:rsidRPr="0C23EBBE">
        <w:rPr>
          <w:rFonts w:ascii="Montserrat" w:eastAsia="Montserrat" w:hAnsi="Montserrat" w:cs="Montserrat"/>
        </w:rPr>
        <w:t>a été</w:t>
      </w:r>
      <w:r w:rsidR="004424B8" w:rsidDel="00410B9A">
        <w:rPr>
          <w:rFonts w:ascii="Montserrat" w:eastAsia="Montserrat" w:hAnsi="Montserrat" w:cs="Montserrat"/>
        </w:rPr>
        <w:t xml:space="preserve"> </w:t>
      </w:r>
      <w:r w:rsidR="004424B8">
        <w:rPr>
          <w:rFonts w:ascii="Montserrat" w:eastAsia="Montserrat" w:hAnsi="Montserrat" w:cs="Montserrat"/>
        </w:rPr>
        <w:t xml:space="preserve">développé par la Banque Mondiale et la Commission des ressources en </w:t>
      </w:r>
      <w:r w:rsidR="00686329">
        <w:rPr>
          <w:rFonts w:ascii="Montserrat" w:eastAsia="Montserrat" w:hAnsi="Montserrat" w:cs="Montserrat"/>
        </w:rPr>
        <w:t>eau en</w:t>
      </w:r>
      <w:r w:rsidR="004424B8">
        <w:rPr>
          <w:rFonts w:ascii="Montserrat" w:eastAsia="Montserrat" w:hAnsi="Montserrat" w:cs="Montserrat"/>
        </w:rPr>
        <w:t xml:space="preserve"> 2012 pour le bassin de la Volta blanche</w:t>
      </w:r>
      <w:r w:rsidR="3FA7D23E" w:rsidRPr="0C23EBBE">
        <w:rPr>
          <w:rFonts w:ascii="Montserrat" w:eastAsia="Montserrat" w:hAnsi="Montserrat" w:cs="Montserrat"/>
        </w:rPr>
        <w:t xml:space="preserve"> au Ghana</w:t>
      </w:r>
      <w:r w:rsidR="004424B8">
        <w:rPr>
          <w:rFonts w:ascii="Montserrat" w:eastAsia="Montserrat" w:hAnsi="Montserrat" w:cs="Montserrat"/>
        </w:rPr>
        <w:t xml:space="preserve">, étendu ensuite au </w:t>
      </w:r>
      <w:r w:rsidR="460B3A5B" w:rsidRPr="0C23EBBE">
        <w:rPr>
          <w:rFonts w:ascii="Montserrat" w:eastAsia="Montserrat" w:hAnsi="Montserrat" w:cs="Montserrat"/>
        </w:rPr>
        <w:t xml:space="preserve">bassin </w:t>
      </w:r>
      <w:r w:rsidR="004424B8">
        <w:rPr>
          <w:rFonts w:ascii="Montserrat" w:eastAsia="Montserrat" w:hAnsi="Montserrat" w:cs="Montserrat"/>
        </w:rPr>
        <w:t xml:space="preserve">de l'Oti </w:t>
      </w:r>
      <w:r w:rsidR="10E5CF95" w:rsidRPr="0C23EBBE">
        <w:rPr>
          <w:rFonts w:ascii="Montserrat" w:eastAsia="Montserrat" w:hAnsi="Montserrat" w:cs="Montserrat"/>
        </w:rPr>
        <w:t xml:space="preserve">au Ghana et Togo </w:t>
      </w:r>
      <w:r w:rsidR="004424B8">
        <w:rPr>
          <w:rFonts w:ascii="Montserrat" w:eastAsia="Montserrat" w:hAnsi="Montserrat" w:cs="Montserrat"/>
        </w:rPr>
        <w:t>(VBA</w:t>
      </w:r>
      <w:r w:rsidR="00A005E2">
        <w:rPr>
          <w:rFonts w:ascii="Montserrat" w:eastAsia="Montserrat" w:hAnsi="Montserrat" w:cs="Montserrat"/>
        </w:rPr>
        <w:t xml:space="preserve">, </w:t>
      </w:r>
      <w:r w:rsidR="004424B8">
        <w:rPr>
          <w:rFonts w:ascii="Montserrat" w:eastAsia="Montserrat" w:hAnsi="Montserrat" w:cs="Montserrat"/>
        </w:rPr>
        <w:t>WMO-GWP, 2016) par HKV. Le SAP utilise un modèle couplé hydrologique et hydraulique et fournit une prévision quotidienne avec un délai de 5 jours sur la base des données de précipitations par satellite</w:t>
      </w:r>
      <w:r w:rsidR="541A749E" w:rsidRPr="704FEC0B">
        <w:rPr>
          <w:rFonts w:ascii="Montserrat" w:eastAsia="Montserrat" w:hAnsi="Montserrat" w:cs="Montserrat"/>
        </w:rPr>
        <w:t>. Le système n’est</w:t>
      </w:r>
      <w:r w:rsidR="2E3490FD" w:rsidRPr="704FEC0B">
        <w:rPr>
          <w:rFonts w:ascii="Montserrat" w:eastAsia="Montserrat" w:hAnsi="Montserrat" w:cs="Montserrat"/>
        </w:rPr>
        <w:t xml:space="preserve"> </w:t>
      </w:r>
      <w:r w:rsidR="00B519DD">
        <w:rPr>
          <w:rFonts w:ascii="Montserrat" w:eastAsia="Montserrat" w:hAnsi="Montserrat" w:cs="Montserrat"/>
        </w:rPr>
        <w:t xml:space="preserve">actuellement </w:t>
      </w:r>
      <w:r w:rsidR="00B519DD" w:rsidRPr="704FEC0B">
        <w:rPr>
          <w:rFonts w:ascii="Montserrat" w:eastAsia="Montserrat" w:hAnsi="Montserrat" w:cs="Montserrat"/>
        </w:rPr>
        <w:t>pas</w:t>
      </w:r>
      <w:r w:rsidR="00BB0B7C">
        <w:rPr>
          <w:rFonts w:ascii="Montserrat" w:eastAsia="Montserrat" w:hAnsi="Montserrat" w:cs="Montserrat"/>
        </w:rPr>
        <w:t xml:space="preserve"> opérationnel pour des raisons techniques au </w:t>
      </w:r>
      <w:r w:rsidR="60BFA6A6" w:rsidRPr="704FEC0B">
        <w:rPr>
          <w:rFonts w:ascii="Montserrat" w:eastAsia="Montserrat" w:hAnsi="Montserrat" w:cs="Montserrat"/>
        </w:rPr>
        <w:t>sein</w:t>
      </w:r>
      <w:r w:rsidR="00BB0B7C">
        <w:rPr>
          <w:rFonts w:ascii="Montserrat" w:eastAsia="Montserrat" w:hAnsi="Montserrat" w:cs="Montserrat"/>
        </w:rPr>
        <w:t xml:space="preserve"> des agences </w:t>
      </w:r>
      <w:r w:rsidR="38D4688F" w:rsidRPr="704FEC0B">
        <w:rPr>
          <w:rFonts w:ascii="Montserrat" w:eastAsia="Montserrat" w:hAnsi="Montserrat" w:cs="Montserrat"/>
        </w:rPr>
        <w:t>d’</w:t>
      </w:r>
      <w:r w:rsidR="58F80622" w:rsidRPr="704FEC0B">
        <w:rPr>
          <w:rFonts w:ascii="Montserrat" w:eastAsia="Montserrat" w:hAnsi="Montserrat" w:cs="Montserrat"/>
        </w:rPr>
        <w:t>hébergement</w:t>
      </w:r>
      <w:r w:rsidR="0690DA26" w:rsidRPr="704FEC0B">
        <w:rPr>
          <w:rFonts w:ascii="Montserrat" w:eastAsia="Montserrat" w:hAnsi="Montserrat" w:cs="Montserrat"/>
        </w:rPr>
        <w:t>.</w:t>
      </w:r>
    </w:p>
    <w:p w14:paraId="152DC01E" w14:textId="7D734C6B" w:rsidR="00E8259F" w:rsidRDefault="004424B8">
      <w:pPr>
        <w:numPr>
          <w:ilvl w:val="0"/>
          <w:numId w:val="8"/>
        </w:numPr>
        <w:jc w:val="both"/>
        <w:rPr>
          <w:rFonts w:ascii="Montserrat" w:eastAsia="Montserrat" w:hAnsi="Montserrat" w:cs="Montserrat"/>
        </w:rPr>
      </w:pPr>
      <w:r w:rsidRPr="295CB9B1">
        <w:rPr>
          <w:rFonts w:ascii="Montserrat" w:eastAsia="Montserrat" w:hAnsi="Montserrat" w:cs="Montserrat"/>
        </w:rPr>
        <w:lastRenderedPageBreak/>
        <w:t xml:space="preserve">Le Burkina Faso s’est doté de systèmes d’alerte précoce plutôt orientés sur le risque de sécheresse que </w:t>
      </w:r>
      <w:r w:rsidR="00EA1CCA" w:rsidRPr="295CB9B1">
        <w:rPr>
          <w:rFonts w:ascii="Montserrat" w:eastAsia="Montserrat" w:hAnsi="Montserrat" w:cs="Montserrat"/>
        </w:rPr>
        <w:t>d’inondations</w:t>
      </w:r>
      <w:r w:rsidRPr="295CB9B1">
        <w:rPr>
          <w:rFonts w:ascii="Montserrat" w:eastAsia="Montserrat" w:hAnsi="Montserrat" w:cs="Montserrat"/>
        </w:rPr>
        <w:t xml:space="preserve">, </w:t>
      </w:r>
      <w:proofErr w:type="gramStart"/>
      <w:r w:rsidRPr="295CB9B1">
        <w:rPr>
          <w:rFonts w:ascii="Montserrat" w:eastAsia="Montserrat" w:hAnsi="Montserrat" w:cs="Montserrat"/>
        </w:rPr>
        <w:t>comme</w:t>
      </w:r>
      <w:r w:rsidR="00E9440F" w:rsidRPr="295CB9B1">
        <w:rPr>
          <w:rFonts w:ascii="Montserrat" w:eastAsia="Montserrat" w:hAnsi="Montserrat" w:cs="Montserrat"/>
        </w:rPr>
        <w:t>,</w:t>
      </w:r>
      <w:r w:rsidRPr="295CB9B1">
        <w:rPr>
          <w:rFonts w:ascii="Montserrat" w:eastAsia="Montserrat" w:hAnsi="Montserrat" w:cs="Montserrat"/>
        </w:rPr>
        <w:t xml:space="preserve"> par exemple</w:t>
      </w:r>
      <w:r w:rsidR="00E9440F" w:rsidRPr="295CB9B1">
        <w:rPr>
          <w:rFonts w:ascii="Montserrat" w:eastAsia="Montserrat" w:hAnsi="Montserrat" w:cs="Montserrat"/>
        </w:rPr>
        <w:t>,</w:t>
      </w:r>
      <w:proofErr w:type="gramEnd"/>
      <w:r w:rsidR="00E9440F" w:rsidRPr="295CB9B1">
        <w:rPr>
          <w:rFonts w:ascii="Montserrat" w:eastAsia="Montserrat" w:hAnsi="Montserrat" w:cs="Montserrat"/>
        </w:rPr>
        <w:t xml:space="preserve"> </w:t>
      </w:r>
      <w:r w:rsidRPr="295CB9B1">
        <w:rPr>
          <w:rFonts w:ascii="Montserrat" w:eastAsia="Montserrat" w:hAnsi="Montserrat" w:cs="Montserrat"/>
        </w:rPr>
        <w:t>avec la mise en place du Système régional de surveillance pour la sécurité alimentaire, grâce au projet ECO-AGRIS (2015-2018). Le projet a permis de renforcer les systèmes d'information à différentes échelles locales, nationales et régionales pour répondre aux besoins d'information pour le suivi alimentaire et nutritionnel, l'analyse de la vulnérabilité, l'aide à la décision, avec l’objectif de prévoir les crises alimentaires ou nutritionnelles et de cibler les interventions nécessaires.</w:t>
      </w:r>
    </w:p>
    <w:p w14:paraId="173008EE" w14:textId="3A9095C8" w:rsidR="00E8259F" w:rsidRDefault="004424B8">
      <w:pPr>
        <w:numPr>
          <w:ilvl w:val="0"/>
          <w:numId w:val="8"/>
        </w:numPr>
        <w:jc w:val="both"/>
        <w:rPr>
          <w:rFonts w:ascii="Montserrat" w:eastAsia="Montserrat" w:hAnsi="Montserrat" w:cs="Montserrat"/>
        </w:rPr>
      </w:pPr>
      <w:r w:rsidRPr="295CB9B1">
        <w:rPr>
          <w:rFonts w:ascii="Montserrat" w:eastAsia="Montserrat" w:hAnsi="Montserrat" w:cs="Montserrat"/>
        </w:rPr>
        <w:t xml:space="preserve">En Côte d’Ivoire, la SODEXAM œuvre pour la mise en place d’un système de vigilance, d’alerte, et de services climatiques et </w:t>
      </w:r>
      <w:r w:rsidR="3A9D6E3A" w:rsidRPr="295CB9B1">
        <w:rPr>
          <w:rFonts w:ascii="Montserrat" w:eastAsia="Montserrat" w:hAnsi="Montserrat" w:cs="Montserrat"/>
        </w:rPr>
        <w:t>m</w:t>
      </w:r>
      <w:r w:rsidR="015806B1" w:rsidRPr="295CB9B1">
        <w:rPr>
          <w:rFonts w:ascii="Montserrat" w:eastAsia="Montserrat" w:hAnsi="Montserrat" w:cs="Montserrat"/>
        </w:rPr>
        <w:t>étéorologiques</w:t>
      </w:r>
      <w:r w:rsidRPr="295CB9B1">
        <w:rPr>
          <w:rFonts w:ascii="Montserrat" w:eastAsia="Montserrat" w:hAnsi="Montserrat" w:cs="Montserrat"/>
        </w:rPr>
        <w:t xml:space="preserve"> pour les usagers (VIGICLIMM, 2020). Le projet VIGICLIMM, financé par l’Agence Française du Développement (AFD), a pour objectif d'améliorer la qualité des informations climatiques en assurant notamment la prévention des inondations, l’adaptation de l’agriculture </w:t>
      </w:r>
      <w:r w:rsidR="015806B1" w:rsidRPr="295CB9B1">
        <w:rPr>
          <w:rFonts w:ascii="Montserrat" w:eastAsia="Montserrat" w:hAnsi="Montserrat" w:cs="Montserrat"/>
        </w:rPr>
        <w:t>au changement climatique</w:t>
      </w:r>
      <w:r w:rsidRPr="295CB9B1">
        <w:rPr>
          <w:rFonts w:ascii="Montserrat" w:eastAsia="Montserrat" w:hAnsi="Montserrat" w:cs="Montserrat"/>
        </w:rPr>
        <w:t xml:space="preserve">, la sécurité alimentaire, etc. Il s’assure de renforcer, moderniser et mettre aux normes internationales (OACI, OMM) l'ensemble des infrastructures d'observation météorologique et le système d'information </w:t>
      </w:r>
      <w:r w:rsidR="015806B1" w:rsidRPr="295CB9B1">
        <w:rPr>
          <w:rFonts w:ascii="Montserrat" w:eastAsia="Montserrat" w:hAnsi="Montserrat" w:cs="Montserrat"/>
        </w:rPr>
        <w:t>climatique</w:t>
      </w:r>
      <w:r w:rsidRPr="295CB9B1">
        <w:rPr>
          <w:rFonts w:ascii="Montserrat" w:eastAsia="Montserrat" w:hAnsi="Montserrat" w:cs="Montserrat"/>
        </w:rPr>
        <w:t xml:space="preserve"> de la SODEXAM, ainsi que ses capacités humaines.</w:t>
      </w:r>
    </w:p>
    <w:p w14:paraId="0EFE3B0C" w14:textId="79F80589" w:rsidR="00976C03" w:rsidRPr="008E49CA" w:rsidRDefault="006870C5" w:rsidP="008E49CA">
      <w:pPr>
        <w:numPr>
          <w:ilvl w:val="0"/>
          <w:numId w:val="8"/>
        </w:numPr>
        <w:jc w:val="both"/>
        <w:rPr>
          <w:rFonts w:ascii="Montserrat" w:eastAsia="Montserrat" w:hAnsi="Montserrat" w:cs="Montserrat"/>
        </w:rPr>
      </w:pPr>
      <w:r w:rsidRPr="295CB9B1">
        <w:rPr>
          <w:rFonts w:ascii="Montserrat" w:eastAsia="Montserrat" w:hAnsi="Montserrat" w:cs="Montserrat"/>
        </w:rPr>
        <w:t xml:space="preserve">Au Bénin, </w:t>
      </w:r>
      <w:r w:rsidR="05DAC66C" w:rsidRPr="295CB9B1">
        <w:rPr>
          <w:rFonts w:ascii="Montserrat" w:eastAsia="Montserrat" w:hAnsi="Montserrat" w:cs="Montserrat"/>
        </w:rPr>
        <w:t>le</w:t>
      </w:r>
      <w:r w:rsidR="008A3AE1" w:rsidRPr="295CB9B1">
        <w:rPr>
          <w:rFonts w:ascii="Montserrat" w:eastAsia="Montserrat" w:hAnsi="Montserrat" w:cs="Montserrat"/>
        </w:rPr>
        <w:t xml:space="preserve"> projet SAP-Bénin (</w:t>
      </w:r>
      <w:r w:rsidR="003C1229" w:rsidRPr="295CB9B1">
        <w:rPr>
          <w:rFonts w:ascii="Montserrat" w:eastAsia="Montserrat" w:hAnsi="Montserrat" w:cs="Montserrat"/>
        </w:rPr>
        <w:t>implémenté</w:t>
      </w:r>
      <w:r w:rsidR="008A3AE1" w:rsidRPr="295CB9B1">
        <w:rPr>
          <w:rFonts w:ascii="Montserrat" w:eastAsia="Montserrat" w:hAnsi="Montserrat" w:cs="Montserrat"/>
        </w:rPr>
        <w:t xml:space="preserve"> par le PNUD entre 2013 et 2017)</w:t>
      </w:r>
      <w:r w:rsidR="00976C03" w:rsidRPr="295CB9B1">
        <w:rPr>
          <w:rFonts w:ascii="Montserrat" w:eastAsia="Montserrat" w:hAnsi="Montserrat" w:cs="Montserrat"/>
        </w:rPr>
        <w:t xml:space="preserve"> </w:t>
      </w:r>
      <w:r w:rsidR="295CB9B1" w:rsidRPr="295CB9B1">
        <w:rPr>
          <w:rFonts w:ascii="Montserrat" w:eastAsia="Montserrat" w:hAnsi="Montserrat" w:cs="Montserrat"/>
        </w:rPr>
        <w:t xml:space="preserve">a permis le renforcement de l’information sur le climat et les systèmes d’alerte précoce pour les risques </w:t>
      </w:r>
      <w:proofErr w:type="spellStart"/>
      <w:r w:rsidR="295CB9B1" w:rsidRPr="295CB9B1">
        <w:rPr>
          <w:rFonts w:ascii="Montserrat" w:eastAsia="Montserrat" w:hAnsi="Montserrat" w:cs="Montserrat"/>
        </w:rPr>
        <w:t>hydroclimatiques</w:t>
      </w:r>
      <w:proofErr w:type="spellEnd"/>
      <w:r w:rsidR="295CB9B1" w:rsidRPr="295CB9B1">
        <w:rPr>
          <w:rFonts w:ascii="Montserrat" w:eastAsia="Montserrat" w:hAnsi="Montserrat" w:cs="Montserrat"/>
        </w:rPr>
        <w:t xml:space="preserve"> au Bénin</w:t>
      </w:r>
      <w:r w:rsidRPr="295CB9B1">
        <w:rPr>
          <w:rStyle w:val="FootnoteReference"/>
          <w:rFonts w:ascii="Montserrat" w:eastAsia="Montserrat" w:hAnsi="Montserrat" w:cs="Montserrat"/>
        </w:rPr>
        <w:footnoteReference w:id="5"/>
      </w:r>
      <w:r w:rsidR="295CB9B1" w:rsidRPr="295CB9B1">
        <w:rPr>
          <w:rFonts w:ascii="Montserrat" w:eastAsia="Montserrat" w:hAnsi="Montserrat" w:cs="Montserrat"/>
        </w:rPr>
        <w:t xml:space="preserve"> </w:t>
      </w:r>
      <w:r w:rsidR="1704F16E" w:rsidRPr="295CB9B1">
        <w:rPr>
          <w:rFonts w:ascii="Montserrat" w:eastAsia="Montserrat" w:hAnsi="Montserrat" w:cs="Montserrat"/>
        </w:rPr>
        <w:t>. C</w:t>
      </w:r>
      <w:r w:rsidR="295CB9B1" w:rsidRPr="295CB9B1">
        <w:rPr>
          <w:rFonts w:ascii="Montserrat" w:eastAsia="Montserrat" w:hAnsi="Montserrat" w:cs="Montserrat"/>
        </w:rPr>
        <w:t>inq (5) plateformes pour la visualisation et analyse des données hydrologiques ont été installées auprès des différentes institutions publiques pour renforcer l’alerte précoce pour les inondations ; de plus, le Mode Opératoire Normalisé de Communication des alertes, à travers des points focaux locaux en charge de disséminer les alertes à l’intention des populations vulnérables, a été formalisé et concrétisé ;</w:t>
      </w:r>
    </w:p>
    <w:p w14:paraId="28D3579F" w14:textId="082A617E" w:rsidR="00E8259F" w:rsidRDefault="004424B8">
      <w:pPr>
        <w:numPr>
          <w:ilvl w:val="0"/>
          <w:numId w:val="8"/>
        </w:numPr>
        <w:jc w:val="both"/>
        <w:rPr>
          <w:rFonts w:ascii="Montserrat" w:eastAsia="Montserrat" w:hAnsi="Montserrat" w:cs="Montserrat"/>
        </w:rPr>
      </w:pPr>
      <w:r w:rsidRPr="295CB9B1">
        <w:rPr>
          <w:rFonts w:ascii="Montserrat" w:eastAsia="Montserrat" w:hAnsi="Montserrat" w:cs="Montserrat"/>
        </w:rPr>
        <w:t>Au Togo, le mouvement de la Croix Rouge travaille sur des projets de financement basés sur les prévisions, mettant en place des systèmes d’alerte précoce pour les inondations et sécheresses dans plusieurs régions.</w:t>
      </w:r>
    </w:p>
    <w:p w14:paraId="4ED53B56" w14:textId="0D365B1C" w:rsidR="00E8259F" w:rsidRDefault="004424B8">
      <w:pPr>
        <w:numPr>
          <w:ilvl w:val="0"/>
          <w:numId w:val="8"/>
        </w:numPr>
        <w:jc w:val="both"/>
        <w:rPr>
          <w:rFonts w:ascii="Montserrat" w:eastAsia="Montserrat" w:hAnsi="Montserrat" w:cs="Montserrat"/>
        </w:rPr>
      </w:pPr>
      <w:r w:rsidRPr="295CB9B1">
        <w:rPr>
          <w:rFonts w:ascii="Montserrat" w:eastAsia="Montserrat" w:hAnsi="Montserrat" w:cs="Montserrat"/>
        </w:rPr>
        <w:t xml:space="preserve">Le projet CREWS de la Banque </w:t>
      </w:r>
      <w:r w:rsidR="3A0D4D34" w:rsidRPr="4EC7D095">
        <w:rPr>
          <w:rFonts w:ascii="Montserrat" w:eastAsia="Montserrat" w:hAnsi="Montserrat" w:cs="Montserrat"/>
        </w:rPr>
        <w:t>m</w:t>
      </w:r>
      <w:r w:rsidRPr="4EC7D095">
        <w:rPr>
          <w:rFonts w:ascii="Montserrat" w:eastAsia="Montserrat" w:hAnsi="Montserrat" w:cs="Montserrat"/>
        </w:rPr>
        <w:t>ondiale</w:t>
      </w:r>
      <w:r w:rsidRPr="295CB9B1">
        <w:rPr>
          <w:rFonts w:ascii="Montserrat" w:eastAsia="Montserrat" w:hAnsi="Montserrat" w:cs="Montserrat"/>
        </w:rPr>
        <w:t xml:space="preserve"> et </w:t>
      </w:r>
      <w:r w:rsidR="00C868F3" w:rsidRPr="295CB9B1">
        <w:rPr>
          <w:rFonts w:ascii="Montserrat" w:eastAsia="Montserrat" w:hAnsi="Montserrat" w:cs="Montserrat"/>
        </w:rPr>
        <w:t xml:space="preserve">de </w:t>
      </w:r>
      <w:r w:rsidR="4048DC43" w:rsidRPr="295CB9B1">
        <w:rPr>
          <w:rFonts w:ascii="Montserrat" w:eastAsia="Montserrat" w:hAnsi="Montserrat" w:cs="Montserrat"/>
        </w:rPr>
        <w:t>l’</w:t>
      </w:r>
      <w:r w:rsidR="168F6C6B" w:rsidRPr="295CB9B1">
        <w:rPr>
          <w:rFonts w:ascii="Montserrat" w:eastAsia="Montserrat" w:hAnsi="Montserrat" w:cs="Montserrat"/>
        </w:rPr>
        <w:t>OMM</w:t>
      </w:r>
      <w:r w:rsidRPr="295CB9B1">
        <w:rPr>
          <w:rFonts w:ascii="Montserrat" w:eastAsia="Montserrat" w:hAnsi="Montserrat" w:cs="Montserrat"/>
        </w:rPr>
        <w:t xml:space="preserve"> (2017-2021) se focalise sur la modernisation du service d’alerte hydrométéorologique en cas d’inondation au Mali.  Un outil de Prédiction des Inondations dans le Delta Intérieur du Niger (OPIDIN) permet de faire des prédictions quant aux pics de crue. Il fonctionne sur la base de relevés quotidiens des niveaux d'eau réalisés par la </w:t>
      </w:r>
      <w:r w:rsidR="3A9D6E3A" w:rsidRPr="295CB9B1">
        <w:rPr>
          <w:rFonts w:ascii="Montserrat" w:eastAsia="Montserrat" w:hAnsi="Montserrat" w:cs="Montserrat"/>
        </w:rPr>
        <w:t>D</w:t>
      </w:r>
      <w:r w:rsidR="015806B1" w:rsidRPr="295CB9B1">
        <w:rPr>
          <w:rFonts w:ascii="Montserrat" w:eastAsia="Montserrat" w:hAnsi="Montserrat" w:cs="Montserrat"/>
        </w:rPr>
        <w:t>irection</w:t>
      </w:r>
      <w:r w:rsidRPr="295CB9B1">
        <w:rPr>
          <w:rFonts w:ascii="Montserrat" w:eastAsia="Montserrat" w:hAnsi="Montserrat" w:cs="Montserrat"/>
        </w:rPr>
        <w:t xml:space="preserve"> nationale de l'hydraulique (DNH) et ses représentations régionales. </w:t>
      </w:r>
    </w:p>
    <w:p w14:paraId="65524482" w14:textId="217B48BE" w:rsidR="00E8259F" w:rsidRDefault="004424B8">
      <w:pPr>
        <w:numPr>
          <w:ilvl w:val="0"/>
          <w:numId w:val="8"/>
        </w:numPr>
        <w:jc w:val="both"/>
        <w:rPr>
          <w:rFonts w:ascii="Montserrat" w:eastAsia="Montserrat" w:hAnsi="Montserrat" w:cs="Montserrat"/>
        </w:rPr>
      </w:pPr>
      <w:r w:rsidRPr="295CB9B1">
        <w:rPr>
          <w:rFonts w:ascii="Montserrat" w:eastAsia="Montserrat" w:hAnsi="Montserrat" w:cs="Montserrat"/>
        </w:rPr>
        <w:t xml:space="preserve">Dans le cadre du projet “Flood and </w:t>
      </w:r>
      <w:proofErr w:type="spellStart"/>
      <w:r w:rsidRPr="295CB9B1">
        <w:rPr>
          <w:rFonts w:ascii="Montserrat" w:eastAsia="Montserrat" w:hAnsi="Montserrat" w:cs="Montserrat"/>
        </w:rPr>
        <w:t>Drought</w:t>
      </w:r>
      <w:proofErr w:type="spellEnd"/>
      <w:r w:rsidRPr="295CB9B1">
        <w:rPr>
          <w:rFonts w:ascii="Montserrat" w:eastAsia="Montserrat" w:hAnsi="Montserrat" w:cs="Montserrat"/>
        </w:rPr>
        <w:t xml:space="preserve"> Management Tool”, le partenariat UNEP-DHI a conçu et mis en œuvre un portail Web </w:t>
      </w:r>
      <w:r w:rsidRPr="295CB9B1">
        <w:rPr>
          <w:rFonts w:ascii="Montserrat" w:eastAsia="Montserrat" w:hAnsi="Montserrat" w:cs="Montserrat"/>
        </w:rPr>
        <w:lastRenderedPageBreak/>
        <w:t>(https://www.flooddroughtmonitor.com/) permettant d'accéder à des données en temps quasi réel sur les inondation</w:t>
      </w:r>
      <w:r w:rsidR="00771411" w:rsidRPr="295CB9B1">
        <w:rPr>
          <w:rFonts w:ascii="Montserrat" w:eastAsia="Montserrat" w:hAnsi="Montserrat" w:cs="Montserrat"/>
        </w:rPr>
        <w:t>s</w:t>
      </w:r>
      <w:r w:rsidRPr="295CB9B1">
        <w:rPr>
          <w:rFonts w:ascii="Montserrat" w:eastAsia="Montserrat" w:hAnsi="Montserrat" w:cs="Montserrat"/>
        </w:rPr>
        <w:t xml:space="preserve"> et la sécheresse et d'évaluer l'occurrence de la sécheresse en fonction d'une série d'indices de sécheresse, en particulier pour trois bassin</w:t>
      </w:r>
      <w:r w:rsidR="00A22D9C" w:rsidRPr="295CB9B1">
        <w:rPr>
          <w:rFonts w:ascii="Montserrat" w:eastAsia="Montserrat" w:hAnsi="Montserrat" w:cs="Montserrat"/>
        </w:rPr>
        <w:t xml:space="preserve"> </w:t>
      </w:r>
      <w:r w:rsidRPr="295CB9B1">
        <w:rPr>
          <w:rFonts w:ascii="Montserrat" w:eastAsia="Montserrat" w:hAnsi="Montserrat" w:cs="Montserrat"/>
        </w:rPr>
        <w:t xml:space="preserve">versants pilotes, y compris le bassin de la Volta (CTCN, 2017). </w:t>
      </w:r>
    </w:p>
    <w:p w14:paraId="201B0925" w14:textId="77777777" w:rsidR="00E8259F" w:rsidRDefault="00E8259F">
      <w:pPr>
        <w:jc w:val="both"/>
        <w:rPr>
          <w:rFonts w:ascii="Montserrat" w:eastAsia="Montserrat" w:hAnsi="Montserrat" w:cs="Montserrat"/>
        </w:rPr>
      </w:pPr>
    </w:p>
    <w:p w14:paraId="004D63F3" w14:textId="23AA8217" w:rsidR="00E8259F" w:rsidRDefault="004424B8">
      <w:pPr>
        <w:pStyle w:val="Heading2"/>
        <w:jc w:val="both"/>
      </w:pPr>
      <w:bookmarkStart w:id="19" w:name="_Toc140570684"/>
      <w:r>
        <w:t>2.</w:t>
      </w:r>
      <w:r w:rsidR="00EC42AE">
        <w:t>4</w:t>
      </w:r>
      <w:r>
        <w:t xml:space="preserve"> Enjeux,</w:t>
      </w:r>
      <w:r w:rsidR="67C3B827">
        <w:t xml:space="preserve"> défis,</w:t>
      </w:r>
      <w:r>
        <w:t xml:space="preserve"> lacunes</w:t>
      </w:r>
      <w:r w:rsidR="4472866B">
        <w:t xml:space="preserve"> et</w:t>
      </w:r>
      <w:r>
        <w:t xml:space="preserve"> opportunités pour la </w:t>
      </w:r>
      <w:r w:rsidR="00267D90">
        <w:t xml:space="preserve">réduction et </w:t>
      </w:r>
      <w:r w:rsidR="3B5781F3">
        <w:t xml:space="preserve">la </w:t>
      </w:r>
      <w:r>
        <w:t>gestion intégrée des risques d'inondation et de sécheresse dans le bassin de la Volta</w:t>
      </w:r>
      <w:bookmarkEnd w:id="19"/>
    </w:p>
    <w:p w14:paraId="1F024386" w14:textId="2FCD4194" w:rsidR="0C23EBBE" w:rsidRDefault="0C23EBBE" w:rsidP="00B30C8A"/>
    <w:p w14:paraId="7BEC5DFB" w14:textId="3AF9609D" w:rsidR="6AF5F08D" w:rsidRDefault="6AF5F08D" w:rsidP="0C23EBBE">
      <w:pPr>
        <w:jc w:val="both"/>
        <w:rPr>
          <w:rFonts w:ascii="Montserrat" w:eastAsia="Montserrat" w:hAnsi="Montserrat" w:cs="Montserrat"/>
        </w:rPr>
      </w:pPr>
      <w:r w:rsidRPr="0C23EBBE">
        <w:rPr>
          <w:rFonts w:ascii="Montserrat" w:eastAsia="Montserrat" w:hAnsi="Montserrat" w:cs="Montserrat"/>
        </w:rPr>
        <w:t>Cette section expose le résultat de l’analyse des enjeux, défis, lacunes et opportunités pour la gestion intégrée des risques d'inondation et de sécheresse dans le bassin de la Volta</w:t>
      </w:r>
      <w:r w:rsidR="37FD9F60" w:rsidRPr="0C23EBBE">
        <w:rPr>
          <w:rFonts w:ascii="Montserrat" w:eastAsia="Montserrat" w:hAnsi="Montserrat" w:cs="Montserrat"/>
        </w:rPr>
        <w:t>, issu d’un travail de documentation approfondi,</w:t>
      </w:r>
      <w:r w:rsidR="069E54F0" w:rsidRPr="0C23EBBE">
        <w:rPr>
          <w:rFonts w:ascii="Montserrat" w:eastAsia="Montserrat" w:hAnsi="Montserrat" w:cs="Montserrat"/>
        </w:rPr>
        <w:t xml:space="preserve"> consolidé par l’expertise issue des ateliers nationaux</w:t>
      </w:r>
      <w:r w:rsidRPr="0C23EBBE">
        <w:rPr>
          <w:rFonts w:ascii="Montserrat" w:eastAsia="Montserrat" w:hAnsi="Montserrat" w:cs="Montserrat"/>
        </w:rPr>
        <w:t xml:space="preserve">. </w:t>
      </w:r>
    </w:p>
    <w:p w14:paraId="484D7C80" w14:textId="311E8D53" w:rsidR="0C23EBBE" w:rsidRDefault="0C23EBBE" w:rsidP="0C23EBBE"/>
    <w:p w14:paraId="6A27FF21" w14:textId="46BC38C9" w:rsidR="1F0A8093" w:rsidRDefault="1F0A8093" w:rsidP="4DA2161A">
      <w:pPr>
        <w:jc w:val="both"/>
        <w:rPr>
          <w:rFonts w:ascii="Montserrat" w:eastAsia="Montserrat" w:hAnsi="Montserrat" w:cs="Montserrat"/>
        </w:rPr>
      </w:pPr>
      <w:r w:rsidRPr="4DA2161A">
        <w:rPr>
          <w:rFonts w:ascii="Montserrat" w:eastAsia="Montserrat" w:hAnsi="Montserrat" w:cs="Montserrat"/>
        </w:rPr>
        <w:t xml:space="preserve">Les sécheresses et les inondations ont des conséquences dévastatrices dans la </w:t>
      </w:r>
      <w:r w:rsidR="00267D90" w:rsidRPr="4DA2161A">
        <w:rPr>
          <w:rFonts w:ascii="Montserrat" w:eastAsia="Montserrat" w:hAnsi="Montserrat" w:cs="Montserrat"/>
        </w:rPr>
        <w:t>sous-</w:t>
      </w:r>
      <w:r w:rsidRPr="4DA2161A">
        <w:rPr>
          <w:rFonts w:ascii="Montserrat" w:eastAsia="Montserrat" w:hAnsi="Montserrat" w:cs="Montserrat"/>
        </w:rPr>
        <w:t>région</w:t>
      </w:r>
      <w:r w:rsidR="1708AA1E" w:rsidRPr="4DA2161A">
        <w:rPr>
          <w:rFonts w:ascii="Montserrat" w:eastAsia="Montserrat" w:hAnsi="Montserrat" w:cs="Montserrat"/>
        </w:rPr>
        <w:t xml:space="preserve"> sur de nombreux plans, que ce soit </w:t>
      </w:r>
      <w:r w:rsidR="00F4738D" w:rsidRPr="4DA2161A">
        <w:rPr>
          <w:rFonts w:ascii="Montserrat" w:eastAsia="Montserrat" w:hAnsi="Montserrat" w:cs="Montserrat"/>
        </w:rPr>
        <w:t>en termes de</w:t>
      </w:r>
      <w:r w:rsidR="1708AA1E" w:rsidRPr="4DA2161A">
        <w:rPr>
          <w:rFonts w:ascii="Montserrat" w:eastAsia="Montserrat" w:hAnsi="Montserrat" w:cs="Montserrat"/>
        </w:rPr>
        <w:t xml:space="preserve"> perte</w:t>
      </w:r>
      <w:r w:rsidR="00F4738D" w:rsidRPr="4DA2161A">
        <w:rPr>
          <w:rFonts w:ascii="Montserrat" w:eastAsia="Montserrat" w:hAnsi="Montserrat" w:cs="Montserrat"/>
        </w:rPr>
        <w:t>s</w:t>
      </w:r>
      <w:r w:rsidR="1708AA1E" w:rsidRPr="4DA2161A">
        <w:rPr>
          <w:rFonts w:ascii="Montserrat" w:eastAsia="Montserrat" w:hAnsi="Montserrat" w:cs="Montserrat"/>
        </w:rPr>
        <w:t xml:space="preserve"> de vie ou de déplacement des population</w:t>
      </w:r>
      <w:r w:rsidR="302CCF09" w:rsidRPr="4DA2161A">
        <w:rPr>
          <w:rFonts w:ascii="Montserrat" w:eastAsia="Montserrat" w:hAnsi="Montserrat" w:cs="Montserrat"/>
        </w:rPr>
        <w:t>s</w:t>
      </w:r>
      <w:r w:rsidR="1708AA1E" w:rsidRPr="4DA2161A">
        <w:rPr>
          <w:rFonts w:ascii="Montserrat" w:eastAsia="Montserrat" w:hAnsi="Montserrat" w:cs="Montserrat"/>
        </w:rPr>
        <w:t>, de perte</w:t>
      </w:r>
      <w:r w:rsidR="000C2633" w:rsidRPr="4DA2161A">
        <w:rPr>
          <w:rFonts w:ascii="Montserrat" w:eastAsia="Montserrat" w:hAnsi="Montserrat" w:cs="Montserrat"/>
        </w:rPr>
        <w:t>s</w:t>
      </w:r>
      <w:r w:rsidR="1708AA1E" w:rsidRPr="4DA2161A">
        <w:rPr>
          <w:rFonts w:ascii="Montserrat" w:eastAsia="Montserrat" w:hAnsi="Montserrat" w:cs="Montserrat"/>
        </w:rPr>
        <w:t xml:space="preserve"> économiques, de dégradation de l’environnement ou</w:t>
      </w:r>
      <w:r w:rsidR="6A6EB99F" w:rsidRPr="4DA2161A">
        <w:rPr>
          <w:rFonts w:ascii="Montserrat" w:eastAsia="Montserrat" w:hAnsi="Montserrat" w:cs="Montserrat"/>
        </w:rPr>
        <w:t xml:space="preserve"> sur le plan culturel.</w:t>
      </w:r>
      <w:r w:rsidR="1708AA1E" w:rsidRPr="4DA2161A">
        <w:rPr>
          <w:rFonts w:ascii="Montserrat" w:eastAsia="Montserrat" w:hAnsi="Montserrat" w:cs="Montserrat"/>
        </w:rPr>
        <w:t xml:space="preserve"> </w:t>
      </w:r>
      <w:r w:rsidR="60AD22A1" w:rsidRPr="4DA2161A">
        <w:rPr>
          <w:rFonts w:ascii="Montserrat" w:eastAsia="Montserrat" w:hAnsi="Montserrat" w:cs="Montserrat"/>
        </w:rPr>
        <w:t>Par conséquent l</w:t>
      </w:r>
      <w:r w:rsidR="20686832" w:rsidRPr="4DA2161A">
        <w:rPr>
          <w:rFonts w:ascii="Montserrat" w:eastAsia="Montserrat" w:hAnsi="Montserrat" w:cs="Montserrat"/>
        </w:rPr>
        <w:t xml:space="preserve">es enjeux </w:t>
      </w:r>
      <w:r w:rsidR="2F83D06E" w:rsidRPr="4DA2161A">
        <w:rPr>
          <w:rFonts w:ascii="Montserrat" w:eastAsia="Montserrat" w:hAnsi="Montserrat" w:cs="Montserrat"/>
        </w:rPr>
        <w:t xml:space="preserve">associés à la </w:t>
      </w:r>
      <w:r w:rsidR="26F93FD2" w:rsidRPr="4DA2161A">
        <w:rPr>
          <w:rFonts w:ascii="Montserrat" w:eastAsia="Montserrat" w:hAnsi="Montserrat" w:cs="Montserrat"/>
        </w:rPr>
        <w:t>gestion</w:t>
      </w:r>
      <w:r w:rsidR="20686832" w:rsidRPr="4DA2161A">
        <w:rPr>
          <w:rFonts w:ascii="Montserrat" w:eastAsia="Montserrat" w:hAnsi="Montserrat" w:cs="Montserrat"/>
        </w:rPr>
        <w:t xml:space="preserve"> </w:t>
      </w:r>
      <w:r w:rsidR="1E7227CE" w:rsidRPr="4DA2161A">
        <w:rPr>
          <w:rFonts w:ascii="Montserrat" w:eastAsia="Montserrat" w:hAnsi="Montserrat" w:cs="Montserrat"/>
        </w:rPr>
        <w:t>intégrée des risques</w:t>
      </w:r>
      <w:r w:rsidR="20686832" w:rsidRPr="4DA2161A">
        <w:rPr>
          <w:rFonts w:ascii="Montserrat" w:eastAsia="Montserrat" w:hAnsi="Montserrat" w:cs="Montserrat"/>
        </w:rPr>
        <w:t xml:space="preserve"> </w:t>
      </w:r>
      <w:r w:rsidR="02D585D9" w:rsidRPr="4DA2161A">
        <w:rPr>
          <w:rFonts w:ascii="Montserrat" w:eastAsia="Montserrat" w:hAnsi="Montserrat" w:cs="Montserrat"/>
        </w:rPr>
        <w:t>d’</w:t>
      </w:r>
      <w:r w:rsidR="20686832" w:rsidRPr="4DA2161A">
        <w:rPr>
          <w:rFonts w:ascii="Montserrat" w:eastAsia="Montserrat" w:hAnsi="Montserrat" w:cs="Montserrat"/>
        </w:rPr>
        <w:t xml:space="preserve">inondation et </w:t>
      </w:r>
      <w:r w:rsidR="63BEE736" w:rsidRPr="4DA2161A">
        <w:rPr>
          <w:rFonts w:ascii="Montserrat" w:eastAsia="Montserrat" w:hAnsi="Montserrat" w:cs="Montserrat"/>
        </w:rPr>
        <w:t>de</w:t>
      </w:r>
      <w:r w:rsidR="20686832" w:rsidRPr="4DA2161A">
        <w:rPr>
          <w:rFonts w:ascii="Montserrat" w:eastAsia="Montserrat" w:hAnsi="Montserrat" w:cs="Montserrat"/>
        </w:rPr>
        <w:t xml:space="preserve"> sécheresse dans le bassin</w:t>
      </w:r>
      <w:r w:rsidR="5A3C395E" w:rsidRPr="4DA2161A">
        <w:rPr>
          <w:rFonts w:ascii="Montserrat" w:eastAsia="Montserrat" w:hAnsi="Montserrat" w:cs="Montserrat"/>
        </w:rPr>
        <w:t xml:space="preserve"> </w:t>
      </w:r>
      <w:r w:rsidR="681B9ABF" w:rsidRPr="4DA2161A">
        <w:rPr>
          <w:rFonts w:ascii="Montserrat" w:eastAsia="Montserrat" w:hAnsi="Montserrat" w:cs="Montserrat"/>
        </w:rPr>
        <w:t xml:space="preserve">sont </w:t>
      </w:r>
      <w:r w:rsidR="172215AD" w:rsidRPr="4DA2161A">
        <w:rPr>
          <w:rFonts w:ascii="Montserrat" w:eastAsia="Montserrat" w:hAnsi="Montserrat" w:cs="Montserrat"/>
        </w:rPr>
        <w:t>considérables</w:t>
      </w:r>
      <w:r w:rsidR="00B1315F">
        <w:rPr>
          <w:rFonts w:ascii="Montserrat" w:eastAsia="Montserrat" w:hAnsi="Montserrat" w:cs="Montserrat"/>
        </w:rPr>
        <w:t xml:space="preserve"> </w:t>
      </w:r>
      <w:r w:rsidR="5A3C395E" w:rsidRPr="4DA2161A">
        <w:rPr>
          <w:rFonts w:ascii="Montserrat" w:eastAsia="Montserrat" w:hAnsi="Montserrat" w:cs="Montserrat"/>
        </w:rPr>
        <w:t xml:space="preserve">: </w:t>
      </w:r>
    </w:p>
    <w:p w14:paraId="7AFD4C7C" w14:textId="469D1AA1" w:rsidR="4C90EA72" w:rsidRDefault="4C90EA72" w:rsidP="4DA2161A">
      <w:pPr>
        <w:numPr>
          <w:ilvl w:val="0"/>
          <w:numId w:val="1"/>
        </w:numPr>
        <w:jc w:val="both"/>
        <w:rPr>
          <w:rFonts w:ascii="Montserrat" w:eastAsia="Montserrat" w:hAnsi="Montserrat" w:cs="Montserrat"/>
          <w:lang w:val="fr-ML"/>
        </w:rPr>
      </w:pPr>
      <w:r w:rsidRPr="4DA2161A">
        <w:rPr>
          <w:rFonts w:ascii="Montserrat" w:eastAsia="Montserrat" w:hAnsi="Montserrat" w:cs="Montserrat"/>
          <w:lang w:val="fr-FR"/>
        </w:rPr>
        <w:t>Les enjeux sociaux incluent la réduction des pertes de vie humaines (notamment des personnes les plus vulnérables), et des risques liés au déplacement des populations comme la perte de la sécurité, de la stabilité et de la continuité</w:t>
      </w:r>
      <w:r w:rsidRPr="4DA2161A">
        <w:rPr>
          <w:rFonts w:ascii="Montserrat" w:eastAsia="Montserrat" w:hAnsi="Montserrat" w:cs="Montserrat"/>
          <w:lang w:val="fr-ML"/>
        </w:rPr>
        <w:t xml:space="preserve"> des liens familiaux et communautaires. De plus, la réduction des risques d’inondation et de sécheresse peut minimiser les impacts sur la santé des populations en limitant les maladies d’origine hydrique et liées à la sous-nutrition. Elle peut aussi renforcer la cohésion sociale et aider à prévenir les conflits entre les communautés du bassin</w:t>
      </w:r>
      <w:r w:rsidR="00F4738D" w:rsidRPr="4DA2161A">
        <w:rPr>
          <w:rFonts w:ascii="Montserrat" w:eastAsia="Montserrat" w:hAnsi="Montserrat" w:cs="Montserrat"/>
          <w:lang w:val="fr-ML"/>
        </w:rPr>
        <w:t>.</w:t>
      </w:r>
    </w:p>
    <w:p w14:paraId="1C11FBBD" w14:textId="2969EFC8" w:rsidR="4C90EA72" w:rsidRDefault="4C90EA72" w:rsidP="4DA2161A">
      <w:pPr>
        <w:numPr>
          <w:ilvl w:val="0"/>
          <w:numId w:val="1"/>
        </w:numPr>
        <w:jc w:val="both"/>
        <w:rPr>
          <w:rFonts w:ascii="Montserrat" w:eastAsia="Montserrat" w:hAnsi="Montserrat" w:cs="Montserrat"/>
          <w:lang w:val="fr-ML"/>
        </w:rPr>
      </w:pPr>
      <w:r w:rsidRPr="4DA2161A">
        <w:rPr>
          <w:rFonts w:ascii="Montserrat" w:eastAsia="Montserrat" w:hAnsi="Montserrat" w:cs="Montserrat"/>
          <w:lang w:val="fr-ML"/>
        </w:rPr>
        <w:t>Les enjeux économiques majeurs d’une bonne</w:t>
      </w:r>
      <w:r w:rsidR="00267D90" w:rsidRPr="4DA2161A">
        <w:rPr>
          <w:rFonts w:ascii="Montserrat" w:eastAsia="Montserrat" w:hAnsi="Montserrat" w:cs="Montserrat"/>
          <w:lang w:val="fr-ML"/>
        </w:rPr>
        <w:t xml:space="preserve"> </w:t>
      </w:r>
      <w:r w:rsidRPr="4DA2161A">
        <w:rPr>
          <w:rFonts w:ascii="Montserrat" w:eastAsia="Montserrat" w:hAnsi="Montserrat" w:cs="Montserrat"/>
          <w:lang w:val="fr-ML"/>
        </w:rPr>
        <w:t>gestion des risques d’inondation et de sécheresses incluent la protection des infrastructures et la réduction des couts de réparation, ainsi que la réduction des pertes agricoles grâce aux systèmes d’alertes précoces</w:t>
      </w:r>
      <w:r w:rsidR="001B663E" w:rsidRPr="4DA2161A">
        <w:rPr>
          <w:rFonts w:ascii="Montserrat" w:eastAsia="Montserrat" w:hAnsi="Montserrat" w:cs="Montserrat"/>
          <w:lang w:val="fr-ML"/>
        </w:rPr>
        <w:t xml:space="preserve"> et aux mécanisme</w:t>
      </w:r>
      <w:r w:rsidR="004C1244" w:rsidRPr="4DA2161A">
        <w:rPr>
          <w:rFonts w:ascii="Montserrat" w:eastAsia="Montserrat" w:hAnsi="Montserrat" w:cs="Montserrat"/>
          <w:lang w:val="fr-ML"/>
        </w:rPr>
        <w:t>s</w:t>
      </w:r>
      <w:r w:rsidR="001B663E" w:rsidRPr="4DA2161A">
        <w:rPr>
          <w:rFonts w:ascii="Montserrat" w:eastAsia="Montserrat" w:hAnsi="Montserrat" w:cs="Montserrat"/>
          <w:lang w:val="fr-ML"/>
        </w:rPr>
        <w:t xml:space="preserve"> d’assurance basée sur la connaissance des risques</w:t>
      </w:r>
      <w:r w:rsidRPr="4DA2161A">
        <w:rPr>
          <w:rFonts w:ascii="Montserrat" w:eastAsia="Montserrat" w:hAnsi="Montserrat" w:cs="Montserrat"/>
          <w:lang w:val="fr-ML"/>
        </w:rPr>
        <w:t xml:space="preserve">. Une gestion intégrée de ces risques peut contribuer au développement économique régional en réduisant les coûts de reconstruction et en encourageant et protégeant les investissements privés, étrangers et nationaux ainsi que le tourisme dans la </w:t>
      </w:r>
      <w:r w:rsidR="00267D90" w:rsidRPr="4DA2161A">
        <w:rPr>
          <w:rFonts w:ascii="Montserrat" w:eastAsia="Montserrat" w:hAnsi="Montserrat" w:cs="Montserrat"/>
          <w:lang w:val="fr-ML"/>
        </w:rPr>
        <w:t>sous-</w:t>
      </w:r>
      <w:r w:rsidRPr="4DA2161A">
        <w:rPr>
          <w:rFonts w:ascii="Montserrat" w:eastAsia="Montserrat" w:hAnsi="Montserrat" w:cs="Montserrat"/>
          <w:lang w:val="fr-ML"/>
        </w:rPr>
        <w:t>région.</w:t>
      </w:r>
    </w:p>
    <w:p w14:paraId="41422123" w14:textId="377E8606" w:rsidR="4C90EA72" w:rsidRDefault="4C90EA72" w:rsidP="4DA2161A">
      <w:pPr>
        <w:numPr>
          <w:ilvl w:val="0"/>
          <w:numId w:val="1"/>
        </w:numPr>
        <w:jc w:val="both"/>
        <w:rPr>
          <w:rFonts w:ascii="Montserrat" w:eastAsia="Montserrat" w:hAnsi="Montserrat" w:cs="Montserrat"/>
          <w:lang w:val="fr-FR"/>
        </w:rPr>
      </w:pPr>
      <w:r w:rsidRPr="4DA2161A">
        <w:rPr>
          <w:rFonts w:ascii="Montserrat" w:eastAsia="Montserrat" w:hAnsi="Montserrat" w:cs="Montserrat"/>
          <w:lang w:val="fr-FR"/>
        </w:rPr>
        <w:t xml:space="preserve">Les enjeux environnementaux sont liés à la conservation de la biodiversité et des écosystèmes de la </w:t>
      </w:r>
      <w:r w:rsidR="00E91CF2" w:rsidRPr="4DA2161A">
        <w:rPr>
          <w:rFonts w:ascii="Montserrat" w:eastAsia="Montserrat" w:hAnsi="Montserrat" w:cs="Montserrat"/>
          <w:lang w:val="fr-FR"/>
        </w:rPr>
        <w:t>sous-</w:t>
      </w:r>
      <w:r w:rsidRPr="4DA2161A">
        <w:rPr>
          <w:rFonts w:ascii="Montserrat" w:eastAsia="Montserrat" w:hAnsi="Montserrat" w:cs="Montserrat"/>
          <w:lang w:val="fr-FR"/>
        </w:rPr>
        <w:t>région, ainsi que</w:t>
      </w:r>
      <w:r w:rsidR="147B3BC0" w:rsidRPr="4DA2161A">
        <w:rPr>
          <w:rFonts w:ascii="Montserrat" w:eastAsia="Montserrat" w:hAnsi="Montserrat" w:cs="Montserrat"/>
          <w:lang w:val="fr-FR"/>
        </w:rPr>
        <w:t xml:space="preserve"> la préservation des zones humides</w:t>
      </w:r>
      <w:r w:rsidRPr="4DA2161A">
        <w:rPr>
          <w:rFonts w:ascii="Montserrat" w:eastAsia="Montserrat" w:hAnsi="Montserrat" w:cs="Montserrat"/>
          <w:lang w:val="fr-FR"/>
        </w:rPr>
        <w:t>.</w:t>
      </w:r>
      <w:r w:rsidR="5BC2C124" w:rsidRPr="4DA2161A">
        <w:rPr>
          <w:rFonts w:ascii="Montserrat" w:eastAsia="Montserrat" w:hAnsi="Montserrat" w:cs="Montserrat"/>
          <w:lang w:val="fr-FR"/>
        </w:rPr>
        <w:t xml:space="preserve"> Une meilleure </w:t>
      </w:r>
      <w:r w:rsidRPr="4DA2161A">
        <w:rPr>
          <w:rFonts w:ascii="Montserrat" w:eastAsia="Montserrat" w:hAnsi="Montserrat" w:cs="Montserrat"/>
          <w:lang w:val="fr-FR"/>
        </w:rPr>
        <w:t xml:space="preserve">gestion des </w:t>
      </w:r>
      <w:r w:rsidR="475E2E63" w:rsidRPr="4DA2161A">
        <w:rPr>
          <w:rFonts w:ascii="Montserrat" w:eastAsia="Montserrat" w:hAnsi="Montserrat" w:cs="Montserrat"/>
          <w:lang w:val="fr-FR"/>
        </w:rPr>
        <w:t>risques d’inondation et de sécheresse</w:t>
      </w:r>
      <w:r w:rsidRPr="4DA2161A">
        <w:rPr>
          <w:rFonts w:ascii="Montserrat" w:eastAsia="Montserrat" w:hAnsi="Montserrat" w:cs="Montserrat"/>
          <w:lang w:val="fr-FR"/>
        </w:rPr>
        <w:t xml:space="preserve"> peut aussi </w:t>
      </w:r>
      <w:r w:rsidR="00E91CF2" w:rsidRPr="4DA2161A">
        <w:rPr>
          <w:rFonts w:ascii="Montserrat" w:eastAsia="Montserrat" w:hAnsi="Montserrat" w:cs="Montserrat"/>
          <w:lang w:val="fr-FR"/>
        </w:rPr>
        <w:t>contribuer</w:t>
      </w:r>
      <w:r w:rsidR="0C166386" w:rsidRPr="4DA2161A">
        <w:rPr>
          <w:rFonts w:ascii="Montserrat" w:eastAsia="Montserrat" w:hAnsi="Montserrat" w:cs="Montserrat"/>
          <w:lang w:val="fr-FR"/>
        </w:rPr>
        <w:t xml:space="preserve"> </w:t>
      </w:r>
      <w:r w:rsidR="00E91CF2" w:rsidRPr="4DA2161A">
        <w:rPr>
          <w:rFonts w:ascii="Montserrat" w:eastAsia="Montserrat" w:hAnsi="Montserrat" w:cs="Montserrat"/>
          <w:lang w:val="fr-FR"/>
        </w:rPr>
        <w:t>à</w:t>
      </w:r>
      <w:r w:rsidR="0C166386" w:rsidRPr="4DA2161A">
        <w:rPr>
          <w:rFonts w:ascii="Montserrat" w:eastAsia="Montserrat" w:hAnsi="Montserrat" w:cs="Montserrat"/>
          <w:lang w:val="fr-FR"/>
        </w:rPr>
        <w:t xml:space="preserve"> </w:t>
      </w:r>
      <w:r w:rsidR="4343B571" w:rsidRPr="4DA2161A">
        <w:rPr>
          <w:rFonts w:ascii="Montserrat" w:eastAsia="Montserrat" w:hAnsi="Montserrat" w:cs="Montserrat"/>
          <w:lang w:val="fr-FR"/>
        </w:rPr>
        <w:t xml:space="preserve">résoudre </w:t>
      </w:r>
      <w:r w:rsidR="1DE824E3" w:rsidRPr="4DA2161A">
        <w:rPr>
          <w:rFonts w:ascii="Montserrat" w:eastAsia="Montserrat" w:hAnsi="Montserrat" w:cs="Montserrat"/>
          <w:lang w:val="fr-FR"/>
        </w:rPr>
        <w:t>les problèmes transfrontaliers</w:t>
      </w:r>
      <w:r w:rsidR="4343B571" w:rsidRPr="4DA2161A">
        <w:rPr>
          <w:rFonts w:ascii="Montserrat" w:eastAsia="Montserrat" w:hAnsi="Montserrat" w:cs="Montserrat"/>
          <w:lang w:val="fr-FR"/>
        </w:rPr>
        <w:t xml:space="preserve"> lié à</w:t>
      </w:r>
      <w:r w:rsidRPr="4DA2161A">
        <w:rPr>
          <w:rFonts w:ascii="Montserrat" w:eastAsia="Montserrat" w:hAnsi="Montserrat" w:cs="Montserrat"/>
          <w:lang w:val="fr-FR"/>
        </w:rPr>
        <w:t xml:space="preserve"> la qualité des eaux de surface et souterraines</w:t>
      </w:r>
      <w:r w:rsidR="4EFF91FC" w:rsidRPr="4DA2161A">
        <w:rPr>
          <w:rFonts w:ascii="Montserrat" w:eastAsia="Montserrat" w:hAnsi="Montserrat" w:cs="Montserrat"/>
          <w:lang w:val="fr-FR"/>
        </w:rPr>
        <w:t>, à la dégradation des sols et de la végétation face à l’érosion, et à l’augmentation de la sédimentation dans les cours d’eau</w:t>
      </w:r>
      <w:r w:rsidRPr="4DA2161A">
        <w:rPr>
          <w:rFonts w:ascii="Montserrat" w:eastAsia="Montserrat" w:hAnsi="Montserrat" w:cs="Montserrat"/>
          <w:lang w:val="fr-FR"/>
        </w:rPr>
        <w:t>.</w:t>
      </w:r>
    </w:p>
    <w:p w14:paraId="43A8AD85" w14:textId="64DACE42" w:rsidR="4C90EA72" w:rsidRDefault="4C90EA72" w:rsidP="4DA2161A">
      <w:pPr>
        <w:numPr>
          <w:ilvl w:val="0"/>
          <w:numId w:val="1"/>
        </w:numPr>
        <w:jc w:val="both"/>
        <w:rPr>
          <w:rFonts w:ascii="Montserrat" w:eastAsia="Montserrat" w:hAnsi="Montserrat" w:cs="Montserrat"/>
          <w:lang w:val="fr-FR"/>
        </w:rPr>
      </w:pPr>
      <w:r w:rsidRPr="4DA2161A">
        <w:rPr>
          <w:rFonts w:ascii="Montserrat" w:eastAsia="Montserrat" w:hAnsi="Montserrat" w:cs="Montserrat"/>
          <w:lang w:val="fr-FR"/>
        </w:rPr>
        <w:lastRenderedPageBreak/>
        <w:t>Les enjeux culturels, comme la protection des sites historiques et la préservation des traditions locales</w:t>
      </w:r>
      <w:r w:rsidR="00E91CF2" w:rsidRPr="4DA2161A">
        <w:rPr>
          <w:rFonts w:ascii="Montserrat" w:eastAsia="Montserrat" w:hAnsi="Montserrat" w:cs="Montserrat"/>
          <w:lang w:val="fr-FR"/>
        </w:rPr>
        <w:t xml:space="preserve"> (</w:t>
      </w:r>
      <w:r w:rsidRPr="4DA2161A">
        <w:rPr>
          <w:rFonts w:ascii="Montserrat" w:eastAsia="Montserrat" w:hAnsi="Montserrat" w:cs="Montserrat"/>
          <w:lang w:val="fr-FR"/>
        </w:rPr>
        <w:t>elles aussi affectées par les épisodes d’inondations et de sécheresses dans le bassin</w:t>
      </w:r>
      <w:r w:rsidR="00E91CF2" w:rsidRPr="4DA2161A">
        <w:rPr>
          <w:rFonts w:ascii="Montserrat" w:eastAsia="Montserrat" w:hAnsi="Montserrat" w:cs="Montserrat"/>
          <w:lang w:val="fr-FR"/>
        </w:rPr>
        <w:t>)</w:t>
      </w:r>
      <w:r w:rsidRPr="4DA2161A">
        <w:rPr>
          <w:rFonts w:ascii="Montserrat" w:eastAsia="Montserrat" w:hAnsi="Montserrat" w:cs="Montserrat"/>
          <w:lang w:val="fr-FR"/>
        </w:rPr>
        <w:t xml:space="preserve"> sont aussi au cœur des initiatives de réduction </w:t>
      </w:r>
      <w:r w:rsidR="00E91CF2" w:rsidRPr="4DA2161A">
        <w:rPr>
          <w:rFonts w:ascii="Montserrat" w:eastAsia="Montserrat" w:hAnsi="Montserrat" w:cs="Montserrat"/>
          <w:lang w:val="fr-FR"/>
        </w:rPr>
        <w:t xml:space="preserve">et </w:t>
      </w:r>
      <w:r w:rsidR="6339786A" w:rsidRPr="4DA2161A">
        <w:rPr>
          <w:rFonts w:ascii="Montserrat" w:eastAsia="Montserrat" w:hAnsi="Montserrat" w:cs="Montserrat"/>
          <w:lang w:val="fr-FR"/>
        </w:rPr>
        <w:t>de</w:t>
      </w:r>
      <w:r w:rsidR="1A412531" w:rsidRPr="4DA2161A">
        <w:rPr>
          <w:rFonts w:ascii="Montserrat" w:eastAsia="Montserrat" w:hAnsi="Montserrat" w:cs="Montserrat"/>
          <w:lang w:val="fr-FR"/>
        </w:rPr>
        <w:t xml:space="preserve"> </w:t>
      </w:r>
      <w:r w:rsidR="00E91CF2" w:rsidRPr="4DA2161A">
        <w:rPr>
          <w:rFonts w:ascii="Montserrat" w:eastAsia="Montserrat" w:hAnsi="Montserrat" w:cs="Montserrat"/>
          <w:lang w:val="fr-FR"/>
        </w:rPr>
        <w:t xml:space="preserve">gestion </w:t>
      </w:r>
      <w:r w:rsidRPr="4DA2161A">
        <w:rPr>
          <w:rFonts w:ascii="Montserrat" w:eastAsia="Montserrat" w:hAnsi="Montserrat" w:cs="Montserrat"/>
          <w:lang w:val="fr-FR"/>
        </w:rPr>
        <w:t xml:space="preserve">des risques de catastrophes. De plus, les stratégies de </w:t>
      </w:r>
      <w:r w:rsidR="00E91CF2" w:rsidRPr="4DA2161A">
        <w:rPr>
          <w:rFonts w:ascii="Montserrat" w:eastAsia="Montserrat" w:hAnsi="Montserrat" w:cs="Montserrat"/>
          <w:lang w:val="fr-FR"/>
        </w:rPr>
        <w:t xml:space="preserve">réduction et </w:t>
      </w:r>
      <w:r w:rsidR="50F5F2F1" w:rsidRPr="4DA2161A">
        <w:rPr>
          <w:rFonts w:ascii="Montserrat" w:eastAsia="Montserrat" w:hAnsi="Montserrat" w:cs="Montserrat"/>
          <w:lang w:val="fr-FR"/>
        </w:rPr>
        <w:t>de</w:t>
      </w:r>
      <w:r w:rsidR="1A412531" w:rsidRPr="4DA2161A">
        <w:rPr>
          <w:rFonts w:ascii="Montserrat" w:eastAsia="Montserrat" w:hAnsi="Montserrat" w:cs="Montserrat"/>
          <w:lang w:val="fr-FR"/>
        </w:rPr>
        <w:t xml:space="preserve"> </w:t>
      </w:r>
      <w:r w:rsidRPr="4DA2161A">
        <w:rPr>
          <w:rFonts w:ascii="Montserrat" w:eastAsia="Montserrat" w:hAnsi="Montserrat" w:cs="Montserrat"/>
          <w:lang w:val="fr-FR"/>
        </w:rPr>
        <w:t>gestion des risques peuvent intégrer les savoirs et des pratiques traditionnels en place pour faire face aux inondations et aux sécheresses, et promouvoir l’éducation et la sensibilisation des populations sur les risques associés à ces phénomènes et les mesures pour s’en prémunir.</w:t>
      </w:r>
    </w:p>
    <w:p w14:paraId="40D6EBCC" w14:textId="388DFA42" w:rsidR="00471FC8" w:rsidRDefault="00471FC8" w:rsidP="4DA2161A">
      <w:pPr>
        <w:jc w:val="both"/>
        <w:rPr>
          <w:rFonts w:ascii="Montserrat" w:eastAsia="Montserrat" w:hAnsi="Montserrat" w:cs="Montserrat"/>
        </w:rPr>
      </w:pPr>
    </w:p>
    <w:p w14:paraId="340018A7" w14:textId="0AAFB501" w:rsidR="00E8259F" w:rsidRDefault="6E5CF0DF">
      <w:pPr>
        <w:jc w:val="both"/>
        <w:rPr>
          <w:rFonts w:ascii="Montserrat" w:eastAsia="Montserrat" w:hAnsi="Montserrat" w:cs="Montserrat"/>
        </w:rPr>
      </w:pPr>
      <w:r w:rsidRPr="0351F96D">
        <w:rPr>
          <w:rFonts w:ascii="Montserrat" w:eastAsia="Montserrat" w:hAnsi="Montserrat" w:cs="Montserrat"/>
        </w:rPr>
        <w:t>Afin d’adresser ces enjeux</w:t>
      </w:r>
      <w:r w:rsidR="131B1887" w:rsidRPr="1BFD1CFA">
        <w:rPr>
          <w:rFonts w:ascii="Montserrat" w:eastAsia="Montserrat" w:hAnsi="Montserrat" w:cs="Montserrat"/>
        </w:rPr>
        <w:t xml:space="preserve"> liés à</w:t>
      </w:r>
      <w:r w:rsidR="004424B8">
        <w:rPr>
          <w:rFonts w:ascii="Montserrat" w:eastAsia="Montserrat" w:hAnsi="Montserrat" w:cs="Montserrat"/>
        </w:rPr>
        <w:t xml:space="preserve"> la </w:t>
      </w:r>
      <w:r w:rsidR="00E91CF2">
        <w:rPr>
          <w:rFonts w:ascii="Montserrat" w:eastAsia="Montserrat" w:hAnsi="Montserrat" w:cs="Montserrat"/>
        </w:rPr>
        <w:t xml:space="preserve">réduction et </w:t>
      </w:r>
      <w:r w:rsidR="7CC12D2B" w:rsidRPr="186E2420">
        <w:rPr>
          <w:rFonts w:ascii="Montserrat" w:eastAsia="Montserrat" w:hAnsi="Montserrat" w:cs="Montserrat"/>
        </w:rPr>
        <w:t xml:space="preserve">à la </w:t>
      </w:r>
      <w:r w:rsidR="004424B8">
        <w:rPr>
          <w:rFonts w:ascii="Montserrat" w:eastAsia="Montserrat" w:hAnsi="Montserrat" w:cs="Montserrat"/>
        </w:rPr>
        <w:t xml:space="preserve">gestion intégrée des risques </w:t>
      </w:r>
      <w:r w:rsidR="00EA1CCA">
        <w:rPr>
          <w:rFonts w:ascii="Montserrat" w:eastAsia="Montserrat" w:hAnsi="Montserrat" w:cs="Montserrat"/>
        </w:rPr>
        <w:t>d’inondation</w:t>
      </w:r>
      <w:r w:rsidR="004424B8">
        <w:rPr>
          <w:rFonts w:ascii="Montserrat" w:eastAsia="Montserrat" w:hAnsi="Montserrat" w:cs="Montserrat"/>
        </w:rPr>
        <w:t xml:space="preserve"> et de sécheresse du bassin de la Volta</w:t>
      </w:r>
      <w:r w:rsidR="131B1887" w:rsidRPr="17D973FA">
        <w:rPr>
          <w:rFonts w:ascii="Montserrat" w:eastAsia="Montserrat" w:hAnsi="Montserrat" w:cs="Montserrat"/>
        </w:rPr>
        <w:t>,</w:t>
      </w:r>
      <w:r w:rsidRPr="1BFD1CFA">
        <w:rPr>
          <w:rFonts w:ascii="Montserrat" w:eastAsia="Montserrat" w:hAnsi="Montserrat" w:cs="Montserrat"/>
        </w:rPr>
        <w:t xml:space="preserve"> q</w:t>
      </w:r>
      <w:r w:rsidR="004424B8" w:rsidRPr="1BFD1CFA">
        <w:rPr>
          <w:rFonts w:ascii="Montserrat" w:eastAsia="Montserrat" w:hAnsi="Montserrat" w:cs="Montserrat"/>
        </w:rPr>
        <w:t xml:space="preserve">uatre grands </w:t>
      </w:r>
      <w:r w:rsidR="1CA794FD" w:rsidRPr="1BFD1CFA">
        <w:rPr>
          <w:rFonts w:ascii="Montserrat" w:eastAsia="Montserrat" w:hAnsi="Montserrat" w:cs="Montserrat"/>
        </w:rPr>
        <w:t>défis</w:t>
      </w:r>
      <w:r w:rsidR="004424B8" w:rsidRPr="1BFD1CFA">
        <w:rPr>
          <w:rFonts w:ascii="Montserrat" w:eastAsia="Montserrat" w:hAnsi="Montserrat" w:cs="Montserrat"/>
        </w:rPr>
        <w:t xml:space="preserve"> </w:t>
      </w:r>
      <w:r w:rsidR="33639305" w:rsidRPr="0C23EBBE">
        <w:rPr>
          <w:rFonts w:ascii="Montserrat" w:eastAsia="Montserrat" w:hAnsi="Montserrat" w:cs="Montserrat"/>
        </w:rPr>
        <w:t xml:space="preserve">à </w:t>
      </w:r>
      <w:r w:rsidR="085BDC17" w:rsidRPr="0C23EBBE">
        <w:rPr>
          <w:rFonts w:ascii="Montserrat" w:eastAsia="Montserrat" w:hAnsi="Montserrat" w:cs="Montserrat"/>
        </w:rPr>
        <w:t>relev</w:t>
      </w:r>
      <w:r w:rsidR="47DA0AE0" w:rsidRPr="0C23EBBE">
        <w:rPr>
          <w:rFonts w:ascii="Montserrat" w:eastAsia="Montserrat" w:hAnsi="Montserrat" w:cs="Montserrat"/>
        </w:rPr>
        <w:t>er sont identifié.</w:t>
      </w:r>
      <w:r w:rsidR="004424B8">
        <w:rPr>
          <w:rFonts w:ascii="Montserrat" w:eastAsia="Montserrat" w:hAnsi="Montserrat" w:cs="Montserrat"/>
        </w:rPr>
        <w:t xml:space="preserve"> </w:t>
      </w:r>
      <w:r w:rsidR="004424B8" w:rsidRPr="426F895C">
        <w:rPr>
          <w:rFonts w:ascii="Montserrat" w:eastAsia="Montserrat" w:hAnsi="Montserrat" w:cs="Montserrat"/>
        </w:rPr>
        <w:t xml:space="preserve">Pour chaque </w:t>
      </w:r>
      <w:r w:rsidR="5017C26F" w:rsidRPr="426F895C">
        <w:rPr>
          <w:rFonts w:ascii="Montserrat" w:eastAsia="Montserrat" w:hAnsi="Montserrat" w:cs="Montserrat"/>
        </w:rPr>
        <w:t>défi</w:t>
      </w:r>
      <w:r w:rsidR="004424B8" w:rsidRPr="426F895C">
        <w:rPr>
          <w:rFonts w:ascii="Montserrat" w:eastAsia="Montserrat" w:hAnsi="Montserrat" w:cs="Montserrat"/>
        </w:rPr>
        <w:t xml:space="preserve">, </w:t>
      </w:r>
      <w:r w:rsidR="428A8426" w:rsidRPr="426F895C">
        <w:rPr>
          <w:rFonts w:ascii="Montserrat" w:eastAsia="Montserrat" w:hAnsi="Montserrat" w:cs="Montserrat"/>
        </w:rPr>
        <w:t xml:space="preserve">le résultat </w:t>
      </w:r>
      <w:r w:rsidR="059CBF86" w:rsidRPr="426F895C">
        <w:rPr>
          <w:rFonts w:ascii="Montserrat" w:eastAsia="Montserrat" w:hAnsi="Montserrat" w:cs="Montserrat"/>
        </w:rPr>
        <w:t>de l’</w:t>
      </w:r>
      <w:r w:rsidR="004424B8" w:rsidRPr="426F895C">
        <w:rPr>
          <w:rFonts w:ascii="Montserrat" w:eastAsia="Montserrat" w:hAnsi="Montserrat" w:cs="Montserrat"/>
        </w:rPr>
        <w:t xml:space="preserve">analyse des </w:t>
      </w:r>
      <w:r w:rsidR="001B663E">
        <w:rPr>
          <w:rFonts w:ascii="Montserrat" w:eastAsia="Montserrat" w:hAnsi="Montserrat" w:cs="Montserrat"/>
        </w:rPr>
        <w:t xml:space="preserve">besoins, lacunes et </w:t>
      </w:r>
      <w:r w:rsidR="004424B8" w:rsidRPr="426F895C">
        <w:rPr>
          <w:rFonts w:ascii="Montserrat" w:eastAsia="Montserrat" w:hAnsi="Montserrat" w:cs="Montserrat"/>
        </w:rPr>
        <w:t>opportunités</w:t>
      </w:r>
      <w:r w:rsidR="3CDB7FDC" w:rsidRPr="426F895C">
        <w:rPr>
          <w:rFonts w:ascii="Montserrat" w:eastAsia="Montserrat" w:hAnsi="Montserrat" w:cs="Montserrat"/>
        </w:rPr>
        <w:t>, réalisé en amont et</w:t>
      </w:r>
      <w:r w:rsidR="291C0CF3" w:rsidRPr="426F895C">
        <w:rPr>
          <w:rFonts w:ascii="Montserrat" w:eastAsia="Montserrat" w:hAnsi="Montserrat" w:cs="Montserrat"/>
        </w:rPr>
        <w:t xml:space="preserve"> </w:t>
      </w:r>
      <w:r w:rsidR="2636AC38" w:rsidRPr="426F895C">
        <w:rPr>
          <w:rFonts w:ascii="Montserrat" w:eastAsia="Montserrat" w:hAnsi="Montserrat" w:cs="Montserrat"/>
        </w:rPr>
        <w:t>consolidé lors des atelier</w:t>
      </w:r>
      <w:r w:rsidR="1AC5DB4B" w:rsidRPr="426F895C">
        <w:rPr>
          <w:rFonts w:ascii="Montserrat" w:eastAsia="Montserrat" w:hAnsi="Montserrat" w:cs="Montserrat"/>
        </w:rPr>
        <w:t>s</w:t>
      </w:r>
      <w:r w:rsidR="2636AC38" w:rsidRPr="426F895C">
        <w:rPr>
          <w:rFonts w:ascii="Montserrat" w:eastAsia="Montserrat" w:hAnsi="Montserrat" w:cs="Montserrat"/>
        </w:rPr>
        <w:t xml:space="preserve"> nationaux</w:t>
      </w:r>
      <w:r w:rsidR="45CA5380" w:rsidRPr="426F895C">
        <w:rPr>
          <w:rFonts w:ascii="Montserrat" w:eastAsia="Montserrat" w:hAnsi="Montserrat" w:cs="Montserrat"/>
        </w:rPr>
        <w:t>, est présenté.</w:t>
      </w:r>
    </w:p>
    <w:p w14:paraId="44348047" w14:textId="6164D473" w:rsidR="00471FC8" w:rsidRDefault="00471FC8" w:rsidP="0A72955C">
      <w:pPr>
        <w:spacing w:before="120" w:after="120"/>
        <w:jc w:val="both"/>
        <w:rPr>
          <w:rFonts w:ascii="Montserrat" w:eastAsia="Montserrat" w:hAnsi="Montserrat" w:cs="Montserrat"/>
        </w:rPr>
      </w:pPr>
    </w:p>
    <w:p w14:paraId="6083E61C" w14:textId="4272ABC5" w:rsidR="00E8259F" w:rsidRDefault="1B2FC1F9" w:rsidP="426F895C">
      <w:pPr>
        <w:spacing w:before="120" w:after="120"/>
        <w:rPr>
          <w:rFonts w:ascii="Montserrat" w:eastAsia="Montserrat" w:hAnsi="Montserrat" w:cs="Montserrat"/>
          <w:u w:val="single"/>
        </w:rPr>
      </w:pPr>
      <w:r w:rsidRPr="2F663E8F">
        <w:rPr>
          <w:rFonts w:ascii="Montserrat" w:eastAsia="Montserrat" w:hAnsi="Montserrat" w:cs="Montserrat"/>
          <w:u w:val="single"/>
        </w:rPr>
        <w:t>Défi</w:t>
      </w:r>
      <w:r w:rsidR="004424B8">
        <w:rPr>
          <w:rFonts w:ascii="Montserrat" w:eastAsia="Montserrat" w:hAnsi="Montserrat" w:cs="Montserrat"/>
          <w:u w:val="single"/>
        </w:rPr>
        <w:t xml:space="preserve"> 1</w:t>
      </w:r>
      <w:r w:rsidR="00DC320C">
        <w:rPr>
          <w:rFonts w:ascii="Montserrat" w:eastAsia="Montserrat" w:hAnsi="Montserrat" w:cs="Montserrat"/>
          <w:u w:val="single"/>
        </w:rPr>
        <w:t xml:space="preserve"> </w:t>
      </w:r>
      <w:r w:rsidR="004424B8">
        <w:rPr>
          <w:rFonts w:ascii="Montserrat" w:eastAsia="Montserrat" w:hAnsi="Montserrat" w:cs="Montserrat"/>
          <w:u w:val="single"/>
        </w:rPr>
        <w:t xml:space="preserve">: </w:t>
      </w:r>
      <w:r w:rsidR="571E4AB8" w:rsidRPr="531C2EB9">
        <w:rPr>
          <w:rFonts w:ascii="Montserrat" w:eastAsia="Montserrat" w:hAnsi="Montserrat" w:cs="Montserrat"/>
          <w:u w:val="single"/>
        </w:rPr>
        <w:t>Une meilleure</w:t>
      </w:r>
      <w:r w:rsidR="004424B8">
        <w:rPr>
          <w:rFonts w:ascii="Montserrat" w:eastAsia="Montserrat" w:hAnsi="Montserrat" w:cs="Montserrat"/>
          <w:u w:val="single"/>
        </w:rPr>
        <w:t xml:space="preserve"> compréhension des risques d’inondation et de sécheresse</w:t>
      </w:r>
      <w:r w:rsidR="20F86562" w:rsidRPr="531C2EB9">
        <w:rPr>
          <w:rFonts w:ascii="Montserrat" w:eastAsia="Montserrat" w:hAnsi="Montserrat" w:cs="Montserrat"/>
          <w:u w:val="single"/>
        </w:rPr>
        <w:t>, partagée à l’échelle du bassin.</w:t>
      </w:r>
    </w:p>
    <w:p w14:paraId="14B8FA56" w14:textId="35B60B3C" w:rsidR="00E8259F" w:rsidRDefault="004424B8" w:rsidP="750498ED">
      <w:pPr>
        <w:jc w:val="both"/>
        <w:rPr>
          <w:rFonts w:ascii="Montserrat" w:eastAsia="Montserrat" w:hAnsi="Montserrat" w:cs="Montserrat"/>
        </w:rPr>
      </w:pPr>
      <w:r>
        <w:rPr>
          <w:rFonts w:ascii="Montserrat" w:eastAsia="Montserrat" w:hAnsi="Montserrat" w:cs="Montserrat"/>
        </w:rPr>
        <w:t xml:space="preserve">Améliorer la compréhension et l'accès aux données et </w:t>
      </w:r>
      <w:r w:rsidR="22EFDF8F" w:rsidRPr="0C23EBBE">
        <w:rPr>
          <w:rFonts w:ascii="Montserrat" w:eastAsia="Montserrat" w:hAnsi="Montserrat" w:cs="Montserrat"/>
        </w:rPr>
        <w:t>informations</w:t>
      </w:r>
      <w:r>
        <w:rPr>
          <w:rFonts w:ascii="Montserrat" w:eastAsia="Montserrat" w:hAnsi="Montserrat" w:cs="Montserrat"/>
        </w:rPr>
        <w:t xml:space="preserve"> relatives aux risques </w:t>
      </w:r>
      <w:r w:rsidR="00EA1CCA">
        <w:rPr>
          <w:rFonts w:ascii="Montserrat" w:eastAsia="Montserrat" w:hAnsi="Montserrat" w:cs="Montserrat"/>
        </w:rPr>
        <w:t>d’inondation</w:t>
      </w:r>
      <w:r>
        <w:rPr>
          <w:rFonts w:ascii="Montserrat" w:eastAsia="Montserrat" w:hAnsi="Montserrat" w:cs="Montserrat"/>
        </w:rPr>
        <w:t xml:space="preserve"> et de sécheresse est un impératif préalable à la mise en place d’un plan d’action de réduction des </w:t>
      </w:r>
      <w:r w:rsidR="005B40CF">
        <w:rPr>
          <w:rFonts w:ascii="Montserrat" w:eastAsia="Montserrat" w:hAnsi="Montserrat" w:cs="Montserrat"/>
        </w:rPr>
        <w:t xml:space="preserve">risques y afférents </w:t>
      </w:r>
      <w:r>
        <w:rPr>
          <w:rFonts w:ascii="Montserrat" w:eastAsia="Montserrat" w:hAnsi="Montserrat" w:cs="Montserrat"/>
        </w:rPr>
        <w:t xml:space="preserve">pour le bassin de la Volta. </w:t>
      </w:r>
      <w:r w:rsidR="0FB61224" w:rsidRPr="25A3846E">
        <w:rPr>
          <w:rFonts w:ascii="Montserrat" w:eastAsia="Montserrat" w:hAnsi="Montserrat" w:cs="Montserrat"/>
        </w:rPr>
        <w:t xml:space="preserve">Il </w:t>
      </w:r>
      <w:r w:rsidR="36967706" w:rsidRPr="25A3846E">
        <w:rPr>
          <w:rFonts w:ascii="Montserrat" w:eastAsia="Montserrat" w:hAnsi="Montserrat" w:cs="Montserrat"/>
        </w:rPr>
        <w:t xml:space="preserve">doit passer </w:t>
      </w:r>
      <w:r w:rsidR="0FB61224" w:rsidRPr="25A3846E">
        <w:rPr>
          <w:rFonts w:ascii="Montserrat" w:eastAsia="Montserrat" w:hAnsi="Montserrat" w:cs="Montserrat"/>
        </w:rPr>
        <w:t xml:space="preserve">par </w:t>
      </w:r>
      <w:r w:rsidR="15240A84" w:rsidRPr="25A3846E">
        <w:rPr>
          <w:rFonts w:ascii="Montserrat" w:eastAsia="Montserrat" w:hAnsi="Montserrat" w:cs="Montserrat"/>
        </w:rPr>
        <w:t xml:space="preserve">la mutualisation des ressources et des connaissances entre </w:t>
      </w:r>
      <w:r w:rsidR="15240A84" w:rsidRPr="51CBD186">
        <w:rPr>
          <w:rFonts w:ascii="Montserrat" w:eastAsia="Montserrat" w:hAnsi="Montserrat" w:cs="Montserrat"/>
        </w:rPr>
        <w:t xml:space="preserve">les </w:t>
      </w:r>
      <w:r w:rsidR="00D546D9" w:rsidRPr="51CBD186">
        <w:rPr>
          <w:rFonts w:ascii="Montserrat" w:eastAsia="Montserrat" w:hAnsi="Montserrat" w:cs="Montserrat"/>
        </w:rPr>
        <w:t>États</w:t>
      </w:r>
      <w:r w:rsidR="15240A84" w:rsidRPr="51CBD186">
        <w:rPr>
          <w:rFonts w:ascii="Montserrat" w:eastAsia="Montserrat" w:hAnsi="Montserrat" w:cs="Montserrat"/>
        </w:rPr>
        <w:t xml:space="preserve"> parties et les institutions du bassin</w:t>
      </w:r>
      <w:r w:rsidR="15240A84" w:rsidRPr="73A2FA3E">
        <w:rPr>
          <w:rFonts w:ascii="Montserrat" w:eastAsia="Montserrat" w:hAnsi="Montserrat" w:cs="Montserrat"/>
        </w:rPr>
        <w:t>, une anal</w:t>
      </w:r>
      <w:r w:rsidR="2007BD56" w:rsidRPr="73A2FA3E">
        <w:rPr>
          <w:rFonts w:ascii="Montserrat" w:eastAsia="Montserrat" w:hAnsi="Montserrat" w:cs="Montserrat"/>
        </w:rPr>
        <w:t xml:space="preserve">yse renforcée et harmonisée des risques </w:t>
      </w:r>
      <w:r w:rsidR="2007BD56" w:rsidRPr="35929F03">
        <w:rPr>
          <w:rFonts w:ascii="Montserrat" w:eastAsia="Montserrat" w:hAnsi="Montserrat" w:cs="Montserrat"/>
        </w:rPr>
        <w:t xml:space="preserve">d’inondation et de sécheresse affectant le bassin, ainsi que la </w:t>
      </w:r>
      <w:r w:rsidR="2007BD56" w:rsidRPr="00DB784B">
        <w:rPr>
          <w:rFonts w:ascii="Montserrat" w:eastAsia="Montserrat" w:hAnsi="Montserrat" w:cs="Montserrat"/>
        </w:rPr>
        <w:t xml:space="preserve">sensibilisation des </w:t>
      </w:r>
      <w:r w:rsidR="60DF5F58" w:rsidRPr="00DB784B">
        <w:rPr>
          <w:rFonts w:ascii="Montserrat" w:eastAsia="Montserrat" w:hAnsi="Montserrat" w:cs="Montserrat"/>
        </w:rPr>
        <w:t xml:space="preserve">populations </w:t>
      </w:r>
      <w:r w:rsidR="60DF5F58" w:rsidRPr="2C0944D5">
        <w:rPr>
          <w:rFonts w:ascii="Montserrat" w:eastAsia="Montserrat" w:hAnsi="Montserrat" w:cs="Montserrat"/>
        </w:rPr>
        <w:t>à ces</w:t>
      </w:r>
      <w:r w:rsidR="60DF5F58" w:rsidRPr="00DB784B">
        <w:rPr>
          <w:rFonts w:ascii="Montserrat" w:eastAsia="Montserrat" w:hAnsi="Montserrat" w:cs="Montserrat"/>
        </w:rPr>
        <w:t xml:space="preserve"> risques</w:t>
      </w:r>
      <w:r w:rsidR="60DF5F58" w:rsidRPr="2C0944D5">
        <w:rPr>
          <w:rFonts w:ascii="Montserrat" w:eastAsia="Montserrat" w:hAnsi="Montserrat" w:cs="Montserrat"/>
        </w:rPr>
        <w:t>.</w:t>
      </w:r>
      <w:r w:rsidR="60DF5F58" w:rsidRPr="00DB784B">
        <w:rPr>
          <w:rFonts w:ascii="Montserrat" w:eastAsia="Montserrat" w:hAnsi="Montserrat" w:cs="Montserrat"/>
        </w:rPr>
        <w:t xml:space="preserve"> </w:t>
      </w:r>
    </w:p>
    <w:p w14:paraId="059F817D" w14:textId="77777777" w:rsidR="00FF329D" w:rsidRDefault="00FF329D" w:rsidP="750498ED">
      <w:pPr>
        <w:jc w:val="both"/>
        <w:rPr>
          <w:rFonts w:ascii="Montserrat" w:eastAsia="Montserrat" w:hAnsi="Montserrat" w:cs="Montserrat"/>
        </w:rPr>
      </w:pPr>
    </w:p>
    <w:p w14:paraId="71EB6804" w14:textId="02F00A5D" w:rsidR="00E8259F" w:rsidRPr="00471FC8" w:rsidRDefault="008315FD" w:rsidP="00D546D9">
      <w:pPr>
        <w:spacing w:after="240"/>
        <w:jc w:val="center"/>
        <w:rPr>
          <w:rFonts w:ascii="Montserrat" w:eastAsia="Montserrat" w:hAnsi="Montserrat" w:cs="Montserrat"/>
          <w:i/>
          <w:sz w:val="13"/>
          <w:szCs w:val="13"/>
          <w:highlight w:val="white"/>
        </w:rPr>
      </w:pPr>
      <w:r w:rsidRPr="00471FC8">
        <w:rPr>
          <w:rFonts w:ascii="Montserrat" w:eastAsia="Montserrat" w:hAnsi="Montserrat" w:cs="Montserrat"/>
          <w:i/>
          <w:sz w:val="16"/>
          <w:szCs w:val="16"/>
          <w:highlight w:val="white"/>
        </w:rPr>
        <w:t xml:space="preserve">Tableau 1. </w:t>
      </w:r>
      <w:r w:rsidR="00794DE2" w:rsidRPr="00471FC8">
        <w:rPr>
          <w:rFonts w:ascii="Montserrat" w:eastAsia="Montserrat" w:hAnsi="Montserrat" w:cs="Montserrat"/>
          <w:i/>
          <w:sz w:val="16"/>
          <w:szCs w:val="16"/>
          <w:highlight w:val="white"/>
        </w:rPr>
        <w:t xml:space="preserve">Description des besoins, lacunes et opportunités connectés </w:t>
      </w:r>
      <w:r w:rsidR="002B636E" w:rsidRPr="00471FC8">
        <w:rPr>
          <w:rFonts w:ascii="Montserrat" w:eastAsia="Montserrat" w:hAnsi="Montserrat" w:cs="Montserrat"/>
          <w:i/>
          <w:sz w:val="16"/>
          <w:szCs w:val="16"/>
          <w:highlight w:val="white"/>
        </w:rPr>
        <w:t>au défi 1 pour la réduction et gestion des risques d’inondation et de sécheresse dans le bassin de la Volta.</w:t>
      </w:r>
    </w:p>
    <w:tbl>
      <w:tblPr>
        <w:tblStyle w:val="TableGrid"/>
        <w:tblW w:w="9140" w:type="dxa"/>
        <w:tblLayout w:type="fixed"/>
        <w:tblLook w:val="06A0" w:firstRow="1" w:lastRow="0" w:firstColumn="1" w:lastColumn="0" w:noHBand="1" w:noVBand="1"/>
      </w:tblPr>
      <w:tblGrid>
        <w:gridCol w:w="2830"/>
        <w:gridCol w:w="2835"/>
        <w:gridCol w:w="3475"/>
      </w:tblGrid>
      <w:tr w:rsidR="0015288A" w:rsidRPr="00987449" w14:paraId="56F97EEB" w14:textId="543E6AEC" w:rsidTr="00D546D9">
        <w:trPr>
          <w:trHeight w:val="300"/>
        </w:trPr>
        <w:tc>
          <w:tcPr>
            <w:tcW w:w="2830" w:type="dxa"/>
            <w:shd w:val="clear" w:color="auto" w:fill="FFCC00"/>
            <w:vAlign w:val="center"/>
          </w:tcPr>
          <w:p w14:paraId="3CBB2136" w14:textId="319C68B9" w:rsidR="0015288A" w:rsidRPr="00C31AE8" w:rsidRDefault="0015288A" w:rsidP="00C31AE8">
            <w:pPr>
              <w:jc w:val="center"/>
              <w:rPr>
                <w:rFonts w:ascii="Montserrat" w:eastAsia="Montserrat" w:hAnsi="Montserrat" w:cs="Montserrat"/>
                <w:b/>
              </w:rPr>
            </w:pPr>
            <w:r w:rsidRPr="00C31AE8">
              <w:rPr>
                <w:rFonts w:ascii="Montserrat" w:eastAsia="Montserrat" w:hAnsi="Montserrat" w:cs="Montserrat"/>
                <w:b/>
              </w:rPr>
              <w:t>Besoins</w:t>
            </w:r>
          </w:p>
        </w:tc>
        <w:tc>
          <w:tcPr>
            <w:tcW w:w="2835" w:type="dxa"/>
            <w:shd w:val="clear" w:color="auto" w:fill="FFCC00"/>
            <w:vAlign w:val="center"/>
          </w:tcPr>
          <w:p w14:paraId="32A5BB28" w14:textId="2CAB5ADC" w:rsidR="0015288A" w:rsidRPr="00C31AE8" w:rsidRDefault="0015288A" w:rsidP="00C31AE8">
            <w:pPr>
              <w:jc w:val="center"/>
              <w:rPr>
                <w:rFonts w:ascii="Montserrat" w:eastAsia="Montserrat" w:hAnsi="Montserrat" w:cs="Montserrat"/>
                <w:b/>
              </w:rPr>
            </w:pPr>
            <w:r w:rsidRPr="00C31AE8">
              <w:rPr>
                <w:rFonts w:ascii="Montserrat" w:eastAsia="Montserrat" w:hAnsi="Montserrat" w:cs="Montserrat"/>
                <w:b/>
              </w:rPr>
              <w:t>Lacunes</w:t>
            </w:r>
          </w:p>
        </w:tc>
        <w:tc>
          <w:tcPr>
            <w:tcW w:w="3475" w:type="dxa"/>
            <w:shd w:val="clear" w:color="auto" w:fill="FFCC00"/>
            <w:vAlign w:val="center"/>
          </w:tcPr>
          <w:p w14:paraId="51D2B212" w14:textId="247D02C2" w:rsidR="0015288A" w:rsidRPr="00C31AE8" w:rsidRDefault="0015288A" w:rsidP="00C31AE8">
            <w:pPr>
              <w:jc w:val="center"/>
              <w:rPr>
                <w:rFonts w:ascii="Montserrat" w:eastAsia="Montserrat" w:hAnsi="Montserrat" w:cs="Montserrat"/>
                <w:b/>
              </w:rPr>
            </w:pPr>
            <w:r w:rsidRPr="00C31AE8">
              <w:rPr>
                <w:rFonts w:ascii="Montserrat" w:eastAsia="Montserrat" w:hAnsi="Montserrat" w:cs="Montserrat"/>
                <w:b/>
              </w:rPr>
              <w:t>Opportunités</w:t>
            </w:r>
          </w:p>
        </w:tc>
      </w:tr>
      <w:tr w:rsidR="0015288A" w14:paraId="4BE0E9FE" w14:textId="2C3FFF3C" w:rsidTr="00D546D9">
        <w:trPr>
          <w:trHeight w:val="300"/>
        </w:trPr>
        <w:tc>
          <w:tcPr>
            <w:tcW w:w="2830" w:type="dxa"/>
            <w:shd w:val="clear" w:color="auto" w:fill="auto"/>
          </w:tcPr>
          <w:p w14:paraId="1CE9366C" w14:textId="42C02634" w:rsidR="0015288A" w:rsidRDefault="0015288A" w:rsidP="0015288A">
            <w:pPr>
              <w:rPr>
                <w:rFonts w:ascii="Montserrat" w:eastAsia="Montserrat" w:hAnsi="Montserrat" w:cs="Montserrat"/>
                <w:sz w:val="18"/>
                <w:szCs w:val="18"/>
              </w:rPr>
            </w:pPr>
            <w:r w:rsidRPr="3495C095">
              <w:rPr>
                <w:rFonts w:ascii="Montserrat" w:eastAsia="Montserrat" w:hAnsi="Montserrat" w:cs="Montserrat"/>
                <w:sz w:val="18"/>
                <w:szCs w:val="18"/>
              </w:rPr>
              <w:t xml:space="preserve">Mutualiser les ressources et les connaissances à </w:t>
            </w:r>
            <w:r w:rsidR="00B1315F" w:rsidRPr="3495C095">
              <w:rPr>
                <w:rFonts w:ascii="Montserrat" w:eastAsia="Montserrat" w:hAnsi="Montserrat" w:cs="Montserrat"/>
                <w:sz w:val="18"/>
                <w:szCs w:val="18"/>
              </w:rPr>
              <w:t>travers</w:t>
            </w:r>
            <w:r w:rsidR="00B1315F" w:rsidRPr="5A1C0D2B">
              <w:rPr>
                <w:rFonts w:ascii="Montserrat" w:eastAsia="Montserrat" w:hAnsi="Montserrat" w:cs="Montserrat"/>
                <w:sz w:val="18"/>
                <w:szCs w:val="18"/>
              </w:rPr>
              <w:t xml:space="preserve"> :</w:t>
            </w:r>
          </w:p>
          <w:p w14:paraId="4D11136D" w14:textId="2C855382" w:rsidR="0015288A" w:rsidRDefault="0015288A" w:rsidP="0015288A">
            <w:pPr>
              <w:rPr>
                <w:rFonts w:ascii="Montserrat" w:eastAsia="Montserrat" w:hAnsi="Montserrat" w:cs="Montserrat"/>
                <w:sz w:val="18"/>
                <w:szCs w:val="18"/>
                <w:lang w:val="fr-FR"/>
              </w:rPr>
            </w:pPr>
            <w:r w:rsidRPr="6E73C7AF">
              <w:rPr>
                <w:rFonts w:ascii="Montserrat" w:eastAsia="Montserrat" w:hAnsi="Montserrat" w:cs="Montserrat"/>
                <w:sz w:val="18"/>
                <w:szCs w:val="18"/>
              </w:rPr>
              <w:t>-</w:t>
            </w:r>
            <w:r w:rsidRPr="3495C095">
              <w:rPr>
                <w:rFonts w:ascii="Montserrat" w:eastAsia="Montserrat" w:hAnsi="Montserrat" w:cs="Montserrat"/>
                <w:sz w:val="18"/>
                <w:szCs w:val="18"/>
              </w:rPr>
              <w:t xml:space="preserve"> </w:t>
            </w:r>
            <w:r w:rsidRPr="3BBA8BB8">
              <w:rPr>
                <w:rFonts w:ascii="Montserrat" w:eastAsia="Montserrat" w:hAnsi="Montserrat" w:cs="Montserrat"/>
                <w:sz w:val="18"/>
                <w:szCs w:val="18"/>
              </w:rPr>
              <w:t xml:space="preserve">des </w:t>
            </w:r>
            <w:r w:rsidRPr="3495C095">
              <w:rPr>
                <w:rFonts w:ascii="Montserrat" w:eastAsia="Montserrat" w:hAnsi="Montserrat" w:cs="Montserrat"/>
                <w:sz w:val="18"/>
                <w:szCs w:val="18"/>
              </w:rPr>
              <w:t>bases</w:t>
            </w:r>
            <w:r w:rsidRPr="3495C095">
              <w:rPr>
                <w:rFonts w:ascii="Montserrat" w:eastAsia="Montserrat" w:hAnsi="Montserrat" w:cs="Montserrat"/>
                <w:sz w:val="18"/>
                <w:szCs w:val="18"/>
                <w:lang w:val="fr-FR"/>
              </w:rPr>
              <w:t xml:space="preserve"> de données communes (e.g. pour les données hydro- météorologiques, socio- économique, ainsi que des impacts des catastrophes) </w:t>
            </w:r>
          </w:p>
          <w:p w14:paraId="7D929468" w14:textId="212DF8A9" w:rsidR="0015288A" w:rsidRDefault="0015288A" w:rsidP="0015288A">
            <w:pPr>
              <w:rPr>
                <w:rFonts w:ascii="Montserrat" w:eastAsia="Montserrat" w:hAnsi="Montserrat" w:cs="Montserrat"/>
                <w:sz w:val="18"/>
                <w:szCs w:val="18"/>
                <w:lang w:val="fr-FR"/>
              </w:rPr>
            </w:pPr>
            <w:r w:rsidRPr="6E73C7AF">
              <w:rPr>
                <w:rFonts w:ascii="Montserrat" w:eastAsia="Montserrat" w:hAnsi="Montserrat" w:cs="Montserrat"/>
                <w:sz w:val="18"/>
                <w:szCs w:val="18"/>
                <w:lang w:val="fr-FR"/>
              </w:rPr>
              <w:t>- un</w:t>
            </w:r>
            <w:r w:rsidRPr="3495C095">
              <w:rPr>
                <w:rFonts w:ascii="Montserrat" w:eastAsia="Montserrat" w:hAnsi="Montserrat" w:cs="Montserrat"/>
                <w:sz w:val="18"/>
                <w:szCs w:val="18"/>
                <w:lang w:val="fr-FR"/>
              </w:rPr>
              <w:t xml:space="preserve"> cadre harmonisé de partage des données et de connaissance.</w:t>
            </w:r>
          </w:p>
          <w:p w14:paraId="14450F5A" w14:textId="7C9B955F" w:rsidR="0015288A" w:rsidRDefault="0015288A" w:rsidP="0015288A">
            <w:pPr>
              <w:rPr>
                <w:rFonts w:ascii="Montserrat" w:eastAsia="Montserrat" w:hAnsi="Montserrat" w:cs="Montserrat"/>
                <w:sz w:val="18"/>
                <w:szCs w:val="18"/>
                <w:lang w:val="fr-FR"/>
              </w:rPr>
            </w:pPr>
            <w:r w:rsidRPr="3495C095">
              <w:rPr>
                <w:rFonts w:ascii="Montserrat" w:eastAsia="Montserrat" w:hAnsi="Montserrat" w:cs="Montserrat"/>
                <w:sz w:val="18"/>
                <w:szCs w:val="18"/>
                <w:lang w:val="fr-FR"/>
              </w:rPr>
              <w:t>-</w:t>
            </w:r>
            <w:r w:rsidRPr="3BBA8BB8">
              <w:rPr>
                <w:rFonts w:ascii="Montserrat" w:eastAsia="Montserrat" w:hAnsi="Montserrat" w:cs="Montserrat"/>
                <w:sz w:val="18"/>
                <w:szCs w:val="18"/>
                <w:lang w:val="fr-FR"/>
              </w:rPr>
              <w:t xml:space="preserve"> Le</w:t>
            </w:r>
            <w:r w:rsidRPr="3495C095">
              <w:rPr>
                <w:rFonts w:ascii="Montserrat" w:eastAsia="Montserrat" w:hAnsi="Montserrat" w:cs="Montserrat"/>
                <w:sz w:val="18"/>
                <w:szCs w:val="18"/>
                <w:lang w:val="fr-FR"/>
              </w:rPr>
              <w:t xml:space="preserve"> </w:t>
            </w:r>
            <w:r w:rsidRPr="6E73C7AF">
              <w:rPr>
                <w:rFonts w:ascii="Montserrat" w:eastAsia="Montserrat" w:hAnsi="Montserrat" w:cs="Montserrat"/>
                <w:sz w:val="18"/>
                <w:szCs w:val="18"/>
                <w:lang w:val="fr-FR"/>
              </w:rPr>
              <w:t>renforcement</w:t>
            </w:r>
            <w:r w:rsidRPr="3495C095">
              <w:rPr>
                <w:rFonts w:ascii="Montserrat" w:eastAsia="Montserrat" w:hAnsi="Montserrat" w:cs="Montserrat"/>
                <w:sz w:val="18"/>
                <w:szCs w:val="18"/>
                <w:lang w:val="fr-FR"/>
              </w:rPr>
              <w:t>, mise à niveau et automatisation des réseaux de suivis hydro- météorologiques du bassin.</w:t>
            </w:r>
          </w:p>
          <w:p w14:paraId="2821271C" w14:textId="78C4248B" w:rsidR="0015288A" w:rsidRDefault="0015288A" w:rsidP="0015288A">
            <w:pPr>
              <w:spacing w:line="240" w:lineRule="exact"/>
              <w:rPr>
                <w:rFonts w:ascii="Montserrat" w:eastAsia="Montserrat" w:hAnsi="Montserrat" w:cs="Montserrat"/>
                <w:sz w:val="18"/>
                <w:szCs w:val="18"/>
                <w:lang w:val="fr-FR"/>
              </w:rPr>
            </w:pPr>
          </w:p>
        </w:tc>
        <w:tc>
          <w:tcPr>
            <w:tcW w:w="2835" w:type="dxa"/>
            <w:shd w:val="clear" w:color="auto" w:fill="auto"/>
          </w:tcPr>
          <w:p w14:paraId="7B53161C" w14:textId="1EB0F161" w:rsidR="0015288A" w:rsidRDefault="0015288A" w:rsidP="0015288A">
            <w:pPr>
              <w:rPr>
                <w:rFonts w:ascii="Montserrat" w:eastAsia="Montserrat" w:hAnsi="Montserrat" w:cs="Montserrat"/>
                <w:sz w:val="18"/>
                <w:szCs w:val="18"/>
              </w:rPr>
            </w:pPr>
            <w:r w:rsidRPr="2A6D1A65">
              <w:rPr>
                <w:rFonts w:ascii="Montserrat" w:eastAsia="Montserrat" w:hAnsi="Montserrat" w:cs="Montserrat"/>
                <w:sz w:val="18"/>
                <w:szCs w:val="18"/>
              </w:rPr>
              <w:t>-</w:t>
            </w:r>
            <w:r w:rsidRPr="1805CE71">
              <w:rPr>
                <w:rFonts w:ascii="Montserrat" w:eastAsia="Montserrat" w:hAnsi="Montserrat" w:cs="Montserrat"/>
                <w:sz w:val="18"/>
                <w:szCs w:val="18"/>
              </w:rPr>
              <w:t>Manque</w:t>
            </w:r>
            <w:r w:rsidRPr="2A6D1A65">
              <w:rPr>
                <w:rFonts w:ascii="Montserrat" w:eastAsia="Montserrat" w:hAnsi="Montserrat" w:cs="Montserrat"/>
                <w:sz w:val="18"/>
                <w:szCs w:val="18"/>
              </w:rPr>
              <w:t xml:space="preserve"> d'échange de données et de connaissances relatives aux risques de sécheresse et d’inondation entre les États membres</w:t>
            </w:r>
          </w:p>
          <w:p w14:paraId="72B41EDF" w14:textId="215DC126" w:rsidR="0015288A" w:rsidRDefault="0015288A" w:rsidP="0015288A">
            <w:pPr>
              <w:rPr>
                <w:rFonts w:ascii="Montserrat" w:eastAsia="Montserrat" w:hAnsi="Montserrat" w:cs="Montserrat"/>
                <w:sz w:val="18"/>
                <w:szCs w:val="18"/>
              </w:rPr>
            </w:pPr>
            <w:r w:rsidRPr="6988FF2F">
              <w:rPr>
                <w:rFonts w:ascii="Montserrat" w:eastAsia="Montserrat" w:hAnsi="Montserrat" w:cs="Montserrat"/>
                <w:sz w:val="18"/>
                <w:szCs w:val="18"/>
              </w:rPr>
              <w:t xml:space="preserve">-Le réseau de stations hydrologiques, </w:t>
            </w:r>
            <w:r w:rsidRPr="3DC16AB6">
              <w:rPr>
                <w:rFonts w:ascii="Montserrat" w:eastAsia="Montserrat" w:hAnsi="Montserrat" w:cs="Montserrat"/>
                <w:sz w:val="18"/>
                <w:szCs w:val="18"/>
              </w:rPr>
              <w:t>hydrogéologique</w:t>
            </w:r>
            <w:r>
              <w:rPr>
                <w:rFonts w:ascii="Montserrat" w:eastAsia="Montserrat" w:hAnsi="Montserrat" w:cs="Montserrat"/>
                <w:sz w:val="18"/>
                <w:szCs w:val="18"/>
              </w:rPr>
              <w:t>s</w:t>
            </w:r>
            <w:r w:rsidRPr="3DC16AB6">
              <w:rPr>
                <w:rFonts w:ascii="Montserrat" w:eastAsia="Montserrat" w:hAnsi="Montserrat" w:cs="Montserrat"/>
                <w:sz w:val="18"/>
                <w:szCs w:val="18"/>
              </w:rPr>
              <w:t xml:space="preserve"> et météorologique</w:t>
            </w:r>
            <w:r>
              <w:rPr>
                <w:rFonts w:ascii="Montserrat" w:eastAsia="Montserrat" w:hAnsi="Montserrat" w:cs="Montserrat"/>
                <w:sz w:val="18"/>
                <w:szCs w:val="18"/>
              </w:rPr>
              <w:t>s</w:t>
            </w:r>
            <w:r w:rsidRPr="3DC16AB6">
              <w:rPr>
                <w:rFonts w:ascii="Montserrat" w:eastAsia="Montserrat" w:hAnsi="Montserrat" w:cs="Montserrat"/>
                <w:sz w:val="18"/>
                <w:szCs w:val="18"/>
              </w:rPr>
              <w:t xml:space="preserve"> n’est pas </w:t>
            </w:r>
            <w:r w:rsidRPr="6AE07019">
              <w:rPr>
                <w:rFonts w:ascii="Montserrat" w:eastAsia="Montserrat" w:hAnsi="Montserrat" w:cs="Montserrat"/>
                <w:sz w:val="18"/>
                <w:szCs w:val="18"/>
              </w:rPr>
              <w:t>optimisé, ni maintenu</w:t>
            </w:r>
            <w:r w:rsidRPr="6FB60C4B">
              <w:rPr>
                <w:rFonts w:ascii="Montserrat" w:eastAsia="Montserrat" w:hAnsi="Montserrat" w:cs="Montserrat"/>
                <w:sz w:val="18"/>
                <w:szCs w:val="18"/>
              </w:rPr>
              <w:t>.</w:t>
            </w:r>
          </w:p>
          <w:p w14:paraId="68B6DD63" w14:textId="339E4775" w:rsidR="0015288A" w:rsidRDefault="0015288A" w:rsidP="0015288A">
            <w:pPr>
              <w:rPr>
                <w:rFonts w:ascii="Montserrat" w:eastAsia="Montserrat" w:hAnsi="Montserrat" w:cs="Montserrat"/>
                <w:sz w:val="18"/>
                <w:szCs w:val="18"/>
              </w:rPr>
            </w:pPr>
            <w:r w:rsidRPr="2D6A68B2">
              <w:rPr>
                <w:rFonts w:ascii="Montserrat" w:eastAsia="Montserrat" w:hAnsi="Montserrat" w:cs="Montserrat"/>
                <w:sz w:val="18"/>
                <w:szCs w:val="18"/>
              </w:rPr>
              <w:t>- insuffisance en matière de ressources humaines.</w:t>
            </w:r>
          </w:p>
          <w:p w14:paraId="1C99507E" w14:textId="7F5D87D1" w:rsidR="0015288A" w:rsidRDefault="0015288A" w:rsidP="0015288A">
            <w:pPr>
              <w:rPr>
                <w:rFonts w:ascii="Montserrat" w:eastAsia="Montserrat" w:hAnsi="Montserrat" w:cs="Montserrat"/>
                <w:sz w:val="18"/>
                <w:szCs w:val="18"/>
              </w:rPr>
            </w:pPr>
          </w:p>
          <w:p w14:paraId="69B2704F" w14:textId="46B6B3C2" w:rsidR="0015288A" w:rsidRDefault="0015288A" w:rsidP="0015288A">
            <w:pPr>
              <w:rPr>
                <w:rFonts w:ascii="Montserrat" w:eastAsia="Montserrat" w:hAnsi="Montserrat" w:cs="Montserrat"/>
                <w:sz w:val="18"/>
                <w:szCs w:val="18"/>
              </w:rPr>
            </w:pPr>
          </w:p>
        </w:tc>
        <w:tc>
          <w:tcPr>
            <w:tcW w:w="3475" w:type="dxa"/>
            <w:shd w:val="clear" w:color="auto" w:fill="auto"/>
          </w:tcPr>
          <w:p w14:paraId="6ADF96A7" w14:textId="77777777" w:rsidR="0015288A" w:rsidRDefault="0015288A" w:rsidP="0015288A">
            <w:pPr>
              <w:spacing w:line="276" w:lineRule="auto"/>
              <w:rPr>
                <w:rFonts w:ascii="Montserrat" w:eastAsia="Montserrat" w:hAnsi="Montserrat" w:cs="Montserrat"/>
                <w:sz w:val="18"/>
                <w:szCs w:val="18"/>
              </w:rPr>
            </w:pPr>
            <w:r w:rsidRPr="0305A1D8">
              <w:rPr>
                <w:rFonts w:ascii="Montserrat" w:eastAsia="Montserrat" w:hAnsi="Montserrat" w:cs="Montserrat"/>
                <w:sz w:val="18"/>
                <w:szCs w:val="18"/>
                <w:lang w:val="fr-FR"/>
              </w:rPr>
              <w:t xml:space="preserve">Volonté </w:t>
            </w:r>
            <w:r w:rsidRPr="618B9C4C">
              <w:rPr>
                <w:rFonts w:ascii="Montserrat" w:eastAsia="Montserrat" w:hAnsi="Montserrat" w:cs="Montserrat"/>
                <w:sz w:val="18"/>
                <w:szCs w:val="18"/>
                <w:lang w:val="fr-FR"/>
              </w:rPr>
              <w:t xml:space="preserve">et engagement en </w:t>
            </w:r>
            <w:r w:rsidRPr="0305A1D8">
              <w:rPr>
                <w:rFonts w:ascii="Montserrat" w:eastAsia="Montserrat" w:hAnsi="Montserrat" w:cs="Montserrat"/>
                <w:sz w:val="18"/>
                <w:szCs w:val="18"/>
                <w:lang w:val="fr-FR"/>
              </w:rPr>
              <w:t>termes</w:t>
            </w:r>
            <w:r w:rsidRPr="6EDAE4D5">
              <w:rPr>
                <w:rFonts w:ascii="Montserrat" w:eastAsia="Montserrat" w:hAnsi="Montserrat" w:cs="Montserrat"/>
                <w:sz w:val="18"/>
                <w:szCs w:val="18"/>
                <w:lang w:val="fr-FR"/>
              </w:rPr>
              <w:t xml:space="preserve"> </w:t>
            </w:r>
            <w:r w:rsidRPr="0305A1D8">
              <w:rPr>
                <w:rFonts w:ascii="Montserrat" w:eastAsia="Montserrat" w:hAnsi="Montserrat" w:cs="Montserrat"/>
                <w:sz w:val="18"/>
                <w:szCs w:val="18"/>
                <w:lang w:val="fr-FR"/>
              </w:rPr>
              <w:t>de partage et harmonisation des données hydro-météo</w:t>
            </w:r>
            <w:r w:rsidRPr="4E293852">
              <w:rPr>
                <w:rFonts w:ascii="Montserrat" w:eastAsia="Montserrat" w:hAnsi="Montserrat" w:cs="Montserrat"/>
                <w:sz w:val="18"/>
                <w:szCs w:val="18"/>
                <w:lang w:val="fr-FR"/>
              </w:rPr>
              <w:t xml:space="preserve">. Par exemple </w:t>
            </w:r>
            <w:r w:rsidRPr="538E83DE">
              <w:rPr>
                <w:rFonts w:ascii="Montserrat" w:eastAsia="Montserrat" w:hAnsi="Montserrat" w:cs="Montserrat"/>
                <w:sz w:val="18"/>
                <w:szCs w:val="18"/>
                <w:lang w:val="fr-FR"/>
              </w:rPr>
              <w:t>à</w:t>
            </w:r>
            <w:r w:rsidRPr="4E293852">
              <w:rPr>
                <w:rFonts w:ascii="Montserrat" w:eastAsia="Montserrat" w:hAnsi="Montserrat" w:cs="Montserrat"/>
                <w:sz w:val="18"/>
                <w:szCs w:val="18"/>
                <w:lang w:val="fr-FR"/>
              </w:rPr>
              <w:t xml:space="preserve"> travers </w:t>
            </w:r>
            <w:r w:rsidRPr="0305A1D8">
              <w:rPr>
                <w:rFonts w:ascii="Montserrat" w:eastAsia="Montserrat" w:hAnsi="Montserrat" w:cs="Montserrat"/>
                <w:sz w:val="18"/>
                <w:szCs w:val="18"/>
                <w:lang w:val="fr-FR"/>
              </w:rPr>
              <w:t>l’</w:t>
            </w:r>
            <w:r w:rsidRPr="0305A1D8">
              <w:rPr>
                <w:rFonts w:ascii="Montserrat" w:eastAsia="Montserrat" w:hAnsi="Montserrat" w:cs="Montserrat"/>
                <w:sz w:val="18"/>
                <w:szCs w:val="18"/>
              </w:rPr>
              <w:t>étude</w:t>
            </w:r>
            <w:r w:rsidRPr="3544328A">
              <w:rPr>
                <w:rFonts w:ascii="Montserrat" w:eastAsia="Montserrat" w:hAnsi="Montserrat" w:cs="Montserrat"/>
                <w:sz w:val="18"/>
                <w:szCs w:val="18"/>
              </w:rPr>
              <w:t xml:space="preserve"> portant établissement d’un système régional d’échange de données et d’informations relatives au Bassin de la Volta</w:t>
            </w:r>
            <w:r w:rsidRPr="3544328A">
              <w:rPr>
                <w:rFonts w:ascii="Montserrat" w:eastAsia="Montserrat" w:hAnsi="Montserrat" w:cs="Montserrat"/>
                <w:sz w:val="18"/>
                <w:szCs w:val="18"/>
                <w:lang w:val="fr-FR"/>
              </w:rPr>
              <w:t xml:space="preserve"> </w:t>
            </w:r>
            <w:r w:rsidRPr="4E293852">
              <w:rPr>
                <w:rFonts w:ascii="Montserrat" w:eastAsia="Montserrat" w:hAnsi="Montserrat" w:cs="Montserrat"/>
                <w:sz w:val="18"/>
                <w:szCs w:val="18"/>
                <w:lang w:val="fr-FR"/>
              </w:rPr>
              <w:t>(</w:t>
            </w:r>
            <w:r w:rsidRPr="0305A1D8">
              <w:rPr>
                <w:rFonts w:ascii="Montserrat" w:eastAsia="Montserrat" w:hAnsi="Montserrat" w:cs="Montserrat"/>
                <w:sz w:val="18"/>
                <w:szCs w:val="18"/>
                <w:lang w:val="fr-FR"/>
              </w:rPr>
              <w:t>Projet PNUE/FEM</w:t>
            </w:r>
            <w:r w:rsidRPr="7EA5EB8D">
              <w:rPr>
                <w:rFonts w:ascii="Montserrat" w:eastAsia="Montserrat" w:hAnsi="Montserrat" w:cs="Montserrat"/>
                <w:sz w:val="18"/>
                <w:szCs w:val="18"/>
                <w:lang w:val="fr-FR"/>
              </w:rPr>
              <w:t>)</w:t>
            </w:r>
            <w:r w:rsidRPr="0305A1D8">
              <w:rPr>
                <w:rFonts w:ascii="Montserrat" w:eastAsia="Montserrat" w:hAnsi="Montserrat" w:cs="Montserrat"/>
                <w:sz w:val="18"/>
                <w:szCs w:val="18"/>
                <w:lang w:val="fr-FR"/>
              </w:rPr>
              <w:t xml:space="preserve"> et </w:t>
            </w:r>
            <w:r w:rsidRPr="7EA5EB8D">
              <w:rPr>
                <w:rFonts w:ascii="Montserrat" w:eastAsia="Montserrat" w:hAnsi="Montserrat" w:cs="Montserrat"/>
                <w:sz w:val="18"/>
                <w:szCs w:val="18"/>
                <w:lang w:val="fr-FR"/>
              </w:rPr>
              <w:t xml:space="preserve">l’Article 23.2 de la </w:t>
            </w:r>
            <w:r w:rsidRPr="0305A1D8">
              <w:rPr>
                <w:rFonts w:ascii="Montserrat" w:eastAsia="Montserrat" w:hAnsi="Montserrat" w:cs="Montserrat"/>
                <w:sz w:val="18"/>
                <w:szCs w:val="18"/>
                <w:lang w:val="fr-FR"/>
              </w:rPr>
              <w:t>Charte de l’Eau</w:t>
            </w:r>
            <w:r w:rsidRPr="5AAAFDCF">
              <w:rPr>
                <w:rFonts w:ascii="Montserrat" w:eastAsia="Montserrat" w:hAnsi="Montserrat" w:cs="Montserrat"/>
                <w:sz w:val="18"/>
                <w:szCs w:val="18"/>
                <w:lang w:val="fr-FR"/>
              </w:rPr>
              <w:t xml:space="preserve"> </w:t>
            </w:r>
            <w:r w:rsidRPr="2FB93E8F">
              <w:rPr>
                <w:rFonts w:ascii="Montserrat" w:eastAsia="Montserrat" w:hAnsi="Montserrat" w:cs="Montserrat"/>
                <w:sz w:val="18"/>
                <w:szCs w:val="18"/>
              </w:rPr>
              <w:t>(Article 23.2)</w:t>
            </w:r>
          </w:p>
          <w:p w14:paraId="79ECE964" w14:textId="77777777" w:rsidR="0015288A" w:rsidRPr="2A6D1A65" w:rsidRDefault="0015288A" w:rsidP="0015288A">
            <w:pPr>
              <w:rPr>
                <w:rFonts w:ascii="Montserrat" w:eastAsia="Montserrat" w:hAnsi="Montserrat" w:cs="Montserrat"/>
                <w:sz w:val="18"/>
                <w:szCs w:val="18"/>
              </w:rPr>
            </w:pPr>
          </w:p>
        </w:tc>
      </w:tr>
      <w:tr w:rsidR="0015288A" w14:paraId="66D113EB" w14:textId="1A9F7256" w:rsidTr="00D546D9">
        <w:trPr>
          <w:trHeight w:val="300"/>
        </w:trPr>
        <w:tc>
          <w:tcPr>
            <w:tcW w:w="2830" w:type="dxa"/>
            <w:shd w:val="clear" w:color="auto" w:fill="auto"/>
          </w:tcPr>
          <w:p w14:paraId="651A92BD" w14:textId="36BECEB7" w:rsidR="0015288A" w:rsidRDefault="0015288A" w:rsidP="0015288A">
            <w:pPr>
              <w:rPr>
                <w:rFonts w:ascii="Montserrat" w:eastAsia="Montserrat" w:hAnsi="Montserrat" w:cs="Montserrat"/>
                <w:sz w:val="18"/>
                <w:szCs w:val="18"/>
                <w:lang w:val="fr-FR"/>
              </w:rPr>
            </w:pPr>
            <w:r w:rsidRPr="3495C095">
              <w:rPr>
                <w:rFonts w:ascii="Montserrat" w:eastAsia="Montserrat" w:hAnsi="Montserrat" w:cs="Montserrat"/>
                <w:sz w:val="18"/>
                <w:szCs w:val="18"/>
                <w:lang w:eastAsia="sv-SE"/>
              </w:rPr>
              <w:t xml:space="preserve">Analyser les risques de </w:t>
            </w:r>
            <w:r w:rsidR="1321842F" w:rsidRPr="50B363AE">
              <w:rPr>
                <w:rFonts w:ascii="Montserrat" w:eastAsia="Montserrat" w:hAnsi="Montserrat" w:cs="Montserrat"/>
                <w:sz w:val="18"/>
                <w:szCs w:val="18"/>
                <w:lang w:eastAsia="sv-SE"/>
              </w:rPr>
              <w:t>catastrophe</w:t>
            </w:r>
            <w:r w:rsidR="158E19A1" w:rsidRPr="50B363AE">
              <w:rPr>
                <w:rFonts w:ascii="Montserrat" w:eastAsia="Montserrat" w:hAnsi="Montserrat" w:cs="Montserrat"/>
                <w:sz w:val="18"/>
                <w:szCs w:val="18"/>
                <w:lang w:eastAsia="sv-SE"/>
              </w:rPr>
              <w:t>s</w:t>
            </w:r>
            <w:r w:rsidRPr="3495C095">
              <w:rPr>
                <w:rFonts w:ascii="Montserrat" w:eastAsia="Montserrat" w:hAnsi="Montserrat" w:cs="Montserrat"/>
                <w:sz w:val="18"/>
                <w:szCs w:val="18"/>
                <w:lang w:eastAsia="sv-SE"/>
              </w:rPr>
              <w:t xml:space="preserve"> de manière commune et approfondie </w:t>
            </w:r>
            <w:proofErr w:type="gramStart"/>
            <w:r w:rsidRPr="3495C095">
              <w:rPr>
                <w:rFonts w:ascii="Montserrat" w:eastAsia="Montserrat" w:hAnsi="Montserrat" w:cs="Montserrat"/>
                <w:sz w:val="18"/>
                <w:szCs w:val="18"/>
                <w:lang w:eastAsia="sv-SE"/>
              </w:rPr>
              <w:t>( e.g.</w:t>
            </w:r>
            <w:proofErr w:type="gramEnd"/>
            <w:r w:rsidRPr="3495C095">
              <w:rPr>
                <w:rFonts w:ascii="Montserrat" w:eastAsia="Montserrat" w:hAnsi="Montserrat" w:cs="Montserrat"/>
                <w:sz w:val="18"/>
                <w:szCs w:val="18"/>
                <w:lang w:eastAsia="sv-SE"/>
              </w:rPr>
              <w:t xml:space="preserve"> études des</w:t>
            </w:r>
            <w:r w:rsidRPr="3495C095">
              <w:rPr>
                <w:rFonts w:ascii="Montserrat" w:eastAsia="Montserrat" w:hAnsi="Montserrat" w:cs="Montserrat"/>
                <w:sz w:val="18"/>
                <w:szCs w:val="18"/>
                <w:lang w:val="fr-FR" w:eastAsia="sv-SE"/>
              </w:rPr>
              <w:t xml:space="preserve"> différents types d’inondation, des ressources en eaux souterraines du bassin, de la vulnérabilité sociale des communautés)</w:t>
            </w:r>
          </w:p>
        </w:tc>
        <w:tc>
          <w:tcPr>
            <w:tcW w:w="2835" w:type="dxa"/>
            <w:shd w:val="clear" w:color="auto" w:fill="auto"/>
          </w:tcPr>
          <w:p w14:paraId="5D3FE05B" w14:textId="77D9909E" w:rsidR="0015288A" w:rsidRDefault="52D264B5" w:rsidP="0015288A">
            <w:pPr>
              <w:rPr>
                <w:rFonts w:ascii="Montserrat" w:eastAsia="Montserrat" w:hAnsi="Montserrat" w:cs="Montserrat"/>
                <w:sz w:val="18"/>
                <w:szCs w:val="18"/>
              </w:rPr>
            </w:pPr>
            <w:r w:rsidRPr="0A72955C">
              <w:rPr>
                <w:rFonts w:ascii="Montserrat" w:eastAsia="Montserrat" w:hAnsi="Montserrat" w:cs="Montserrat"/>
                <w:sz w:val="18"/>
                <w:szCs w:val="18"/>
              </w:rPr>
              <w:t xml:space="preserve">Il existe peu d'études de référence, harmonisées à l’échelle du bassin </w:t>
            </w:r>
            <w:r w:rsidR="00DD4674" w:rsidRPr="0A72955C">
              <w:rPr>
                <w:rFonts w:ascii="Montserrat" w:eastAsia="Montserrat" w:hAnsi="Montserrat" w:cs="Montserrat"/>
                <w:sz w:val="18"/>
                <w:szCs w:val="18"/>
              </w:rPr>
              <w:t>faisant l’état</w:t>
            </w:r>
            <w:r w:rsidRPr="0A72955C">
              <w:rPr>
                <w:rFonts w:ascii="Montserrat" w:eastAsia="Montserrat" w:hAnsi="Montserrat" w:cs="Montserrat"/>
                <w:sz w:val="18"/>
                <w:szCs w:val="18"/>
              </w:rPr>
              <w:t xml:space="preserve"> des </w:t>
            </w:r>
            <w:r w:rsidR="4EB9764F" w:rsidRPr="0A72955C">
              <w:rPr>
                <w:rFonts w:ascii="Montserrat" w:eastAsia="Montserrat" w:hAnsi="Montserrat" w:cs="Montserrat"/>
                <w:sz w:val="18"/>
                <w:szCs w:val="18"/>
              </w:rPr>
              <w:t>lieux des</w:t>
            </w:r>
            <w:r w:rsidRPr="0A72955C">
              <w:rPr>
                <w:rFonts w:ascii="Montserrat" w:eastAsia="Montserrat" w:hAnsi="Montserrat" w:cs="Montserrat"/>
                <w:sz w:val="18"/>
                <w:szCs w:val="18"/>
              </w:rPr>
              <w:t xml:space="preserve"> différentes menaces relatives aux inondation et aux </w:t>
            </w:r>
            <w:r w:rsidR="4EB9764F" w:rsidRPr="0A72955C">
              <w:rPr>
                <w:rFonts w:ascii="Montserrat" w:eastAsia="Montserrat" w:hAnsi="Montserrat" w:cs="Montserrat"/>
                <w:sz w:val="18"/>
                <w:szCs w:val="18"/>
              </w:rPr>
              <w:t>sécheresses, du</w:t>
            </w:r>
            <w:r w:rsidRPr="0A72955C">
              <w:rPr>
                <w:rFonts w:ascii="Montserrat" w:eastAsia="Montserrat" w:hAnsi="Montserrat" w:cs="Montserrat"/>
                <w:sz w:val="18"/>
                <w:szCs w:val="18"/>
              </w:rPr>
              <w:t xml:space="preserve"> comportement des eaux souterraines, ainsi que l’exposition et la vulnérabilité des populations et des actifs.</w:t>
            </w:r>
          </w:p>
        </w:tc>
        <w:tc>
          <w:tcPr>
            <w:tcW w:w="3475" w:type="dxa"/>
            <w:shd w:val="clear" w:color="auto" w:fill="auto"/>
          </w:tcPr>
          <w:p w14:paraId="4E9DEFF3" w14:textId="04E1104C" w:rsidR="0015288A" w:rsidRPr="00873430" w:rsidRDefault="0015288A" w:rsidP="0015288A">
            <w:pPr>
              <w:rPr>
                <w:rFonts w:ascii="Montserrat" w:eastAsia="Montserrat" w:hAnsi="Montserrat" w:cs="Montserrat"/>
                <w:sz w:val="18"/>
                <w:szCs w:val="18"/>
                <w:lang w:val="fr-CH"/>
              </w:rPr>
            </w:pPr>
            <w:r w:rsidRPr="0400B9DE">
              <w:rPr>
                <w:rFonts w:ascii="Montserrat" w:eastAsia="Montserrat" w:hAnsi="Montserrat" w:cs="Montserrat"/>
                <w:sz w:val="18"/>
                <w:szCs w:val="18"/>
                <w:lang w:val="fr-FR"/>
              </w:rPr>
              <w:t xml:space="preserve">Existence du </w:t>
            </w:r>
            <w:r w:rsidRPr="03D324E4">
              <w:rPr>
                <w:rFonts w:ascii="Montserrat" w:eastAsia="Montserrat" w:hAnsi="Montserrat" w:cs="Montserrat"/>
                <w:sz w:val="18"/>
                <w:szCs w:val="18"/>
                <w:lang w:val="fr-FR"/>
              </w:rPr>
              <w:t>Profil de risque</w:t>
            </w:r>
            <w:r w:rsidRPr="1EFD0595">
              <w:rPr>
                <w:rFonts w:ascii="Montserrat" w:eastAsia="Montserrat" w:hAnsi="Montserrat" w:cs="Montserrat"/>
                <w:sz w:val="18"/>
                <w:szCs w:val="18"/>
                <w:lang w:val="fr-FR"/>
              </w:rPr>
              <w:t xml:space="preserve"> du bassin de la </w:t>
            </w:r>
            <w:r w:rsidRPr="33D52CDA">
              <w:rPr>
                <w:rFonts w:ascii="Montserrat" w:eastAsia="Montserrat" w:hAnsi="Montserrat" w:cs="Montserrat"/>
                <w:sz w:val="18"/>
                <w:szCs w:val="18"/>
                <w:lang w:val="fr-FR"/>
              </w:rPr>
              <w:t>Volta</w:t>
            </w:r>
            <w:r w:rsidRPr="03D324E4">
              <w:rPr>
                <w:rFonts w:ascii="Montserrat" w:eastAsia="Montserrat" w:hAnsi="Montserrat" w:cs="Montserrat"/>
                <w:sz w:val="18"/>
                <w:szCs w:val="18"/>
                <w:lang w:val="fr-FR"/>
              </w:rPr>
              <w:t xml:space="preserve"> </w:t>
            </w:r>
            <w:r w:rsidRPr="03D324E4">
              <w:rPr>
                <w:rFonts w:ascii="Montserrat" w:eastAsia="Montserrat" w:hAnsi="Montserrat" w:cs="Montserrat"/>
                <w:sz w:val="18"/>
                <w:szCs w:val="18"/>
              </w:rPr>
              <w:t>(CIMA, WMO, VBA, GWP-WA, 2022</w:t>
            </w:r>
            <w:proofErr w:type="gramStart"/>
            <w:r w:rsidRPr="03D324E4">
              <w:rPr>
                <w:rFonts w:ascii="Montserrat" w:eastAsia="Montserrat" w:hAnsi="Montserrat" w:cs="Montserrat"/>
                <w:sz w:val="18"/>
                <w:szCs w:val="18"/>
              </w:rPr>
              <w:t>)</w:t>
            </w:r>
            <w:r w:rsidRPr="03D324E4">
              <w:rPr>
                <w:rFonts w:ascii="Montserrat" w:eastAsia="Montserrat" w:hAnsi="Montserrat" w:cs="Montserrat"/>
                <w:sz w:val="18"/>
                <w:szCs w:val="18"/>
                <w:lang w:val="fr-FR"/>
              </w:rPr>
              <w:t>:</w:t>
            </w:r>
            <w:proofErr w:type="gramEnd"/>
            <w:r w:rsidRPr="03D324E4">
              <w:rPr>
                <w:rFonts w:ascii="Montserrat" w:eastAsia="Montserrat" w:hAnsi="Montserrat" w:cs="Montserrat"/>
                <w:sz w:val="18"/>
                <w:szCs w:val="18"/>
                <w:lang w:val="fr-FR"/>
              </w:rPr>
              <w:t xml:space="preserve"> une première analyse des risques à l’échelle du bassin</w:t>
            </w:r>
            <w:r w:rsidRPr="0400B9DE">
              <w:rPr>
                <w:rFonts w:ascii="Montserrat" w:eastAsia="Montserrat" w:hAnsi="Montserrat" w:cs="Montserrat"/>
                <w:sz w:val="18"/>
                <w:szCs w:val="18"/>
                <w:lang w:val="fr-FR"/>
              </w:rPr>
              <w:t xml:space="preserve"> </w:t>
            </w:r>
            <w:r w:rsidRPr="388A4B9C">
              <w:rPr>
                <w:rFonts w:ascii="Montserrat" w:eastAsia="Montserrat" w:hAnsi="Montserrat" w:cs="Montserrat"/>
                <w:sz w:val="18"/>
                <w:szCs w:val="18"/>
                <w:lang w:val="fr-FR"/>
              </w:rPr>
              <w:t xml:space="preserve">et </w:t>
            </w:r>
            <w:r w:rsidRPr="03D324E4">
              <w:rPr>
                <w:rFonts w:ascii="Montserrat" w:eastAsia="Montserrat" w:hAnsi="Montserrat" w:cs="Montserrat"/>
                <w:sz w:val="18"/>
                <w:szCs w:val="18"/>
              </w:rPr>
              <w:t>des impacts potentiels annuels liés aux inondations et aux sécheresses, dans les conditions climatiques actuelles et projetées.</w:t>
            </w:r>
            <w:r w:rsidR="00E91CF2">
              <w:rPr>
                <w:rFonts w:ascii="Montserrat" w:eastAsia="Montserrat" w:hAnsi="Montserrat" w:cs="Montserrat"/>
                <w:sz w:val="18"/>
                <w:szCs w:val="18"/>
              </w:rPr>
              <w:t xml:space="preserve"> Elle pourrait </w:t>
            </w:r>
            <w:r w:rsidR="00E91CF2">
              <w:rPr>
                <w:rFonts w:ascii="Montserrat" w:eastAsia="Montserrat" w:hAnsi="Montserrat" w:cs="Montserrat"/>
                <w:sz w:val="18"/>
                <w:szCs w:val="18"/>
                <w:lang w:val="fr-CH"/>
              </w:rPr>
              <w:t>être étendue, selon la disponibilité des données, à d’autres scénarios climatiques et secteurs d’intérêt.</w:t>
            </w:r>
          </w:p>
        </w:tc>
      </w:tr>
      <w:tr w:rsidR="0015288A" w14:paraId="2CD06885" w14:textId="0B7E19C7" w:rsidTr="00D546D9">
        <w:trPr>
          <w:trHeight w:val="300"/>
        </w:trPr>
        <w:tc>
          <w:tcPr>
            <w:tcW w:w="2830" w:type="dxa"/>
            <w:shd w:val="clear" w:color="auto" w:fill="auto"/>
          </w:tcPr>
          <w:p w14:paraId="0451FBFE" w14:textId="73F4B502" w:rsidR="0015288A" w:rsidRPr="3495C095" w:rsidRDefault="0015288A" w:rsidP="0015288A">
            <w:pPr>
              <w:rPr>
                <w:rFonts w:ascii="Montserrat" w:eastAsia="Montserrat" w:hAnsi="Montserrat" w:cs="Montserrat"/>
                <w:sz w:val="18"/>
                <w:szCs w:val="18"/>
              </w:rPr>
            </w:pPr>
            <w:r w:rsidRPr="3495C095">
              <w:rPr>
                <w:rFonts w:ascii="Montserrat" w:eastAsia="Montserrat" w:hAnsi="Montserrat" w:cs="Montserrat"/>
                <w:sz w:val="18"/>
                <w:szCs w:val="18"/>
              </w:rPr>
              <w:t>Informer et sensibiliser les populations du bassin sur les risques d’inondation et de sécheresse</w:t>
            </w:r>
          </w:p>
        </w:tc>
        <w:tc>
          <w:tcPr>
            <w:tcW w:w="2835" w:type="dxa"/>
            <w:shd w:val="clear" w:color="auto" w:fill="auto"/>
          </w:tcPr>
          <w:p w14:paraId="607E2F96" w14:textId="1A011DE2" w:rsidR="0015288A" w:rsidRDefault="0015288A" w:rsidP="0015288A">
            <w:pPr>
              <w:rPr>
                <w:rFonts w:ascii="Montserrat" w:eastAsia="Montserrat" w:hAnsi="Montserrat" w:cs="Montserrat"/>
                <w:sz w:val="18"/>
                <w:szCs w:val="18"/>
              </w:rPr>
            </w:pPr>
            <w:r w:rsidRPr="5B86EE93">
              <w:rPr>
                <w:rFonts w:ascii="Montserrat" w:eastAsia="Montserrat" w:hAnsi="Montserrat" w:cs="Montserrat"/>
                <w:sz w:val="18"/>
                <w:szCs w:val="18"/>
              </w:rPr>
              <w:t xml:space="preserve">Il n’existe pas de programme systématique de sensibilisation des </w:t>
            </w:r>
            <w:r w:rsidRPr="4E73B354">
              <w:rPr>
                <w:rFonts w:ascii="Montserrat" w:eastAsia="Montserrat" w:hAnsi="Montserrat" w:cs="Montserrat"/>
                <w:sz w:val="18"/>
                <w:szCs w:val="18"/>
              </w:rPr>
              <w:t xml:space="preserve">communautés </w:t>
            </w:r>
            <w:r w:rsidRPr="55E5C793">
              <w:rPr>
                <w:rFonts w:ascii="Montserrat" w:eastAsia="Montserrat" w:hAnsi="Montserrat" w:cs="Montserrat"/>
                <w:sz w:val="18"/>
                <w:szCs w:val="18"/>
              </w:rPr>
              <w:t xml:space="preserve">du bassin </w:t>
            </w:r>
            <w:r w:rsidRPr="4E73B354">
              <w:rPr>
                <w:rFonts w:ascii="Montserrat" w:eastAsia="Montserrat" w:hAnsi="Montserrat" w:cs="Montserrat"/>
                <w:sz w:val="18"/>
                <w:szCs w:val="18"/>
              </w:rPr>
              <w:t xml:space="preserve">aux risques </w:t>
            </w:r>
            <w:r w:rsidRPr="55E5C793">
              <w:rPr>
                <w:rFonts w:ascii="Montserrat" w:eastAsia="Montserrat" w:hAnsi="Montserrat" w:cs="Montserrat"/>
                <w:sz w:val="18"/>
                <w:szCs w:val="18"/>
              </w:rPr>
              <w:t>d’inondation et de sécheresse.</w:t>
            </w:r>
          </w:p>
        </w:tc>
        <w:tc>
          <w:tcPr>
            <w:tcW w:w="3475" w:type="dxa"/>
            <w:shd w:val="clear" w:color="auto" w:fill="auto"/>
          </w:tcPr>
          <w:p w14:paraId="1803E0F1" w14:textId="65B822A1" w:rsidR="0015288A" w:rsidRPr="5B86EE93" w:rsidRDefault="0015288A" w:rsidP="0015288A">
            <w:pPr>
              <w:rPr>
                <w:rFonts w:ascii="Montserrat" w:eastAsia="Montserrat" w:hAnsi="Montserrat" w:cs="Montserrat"/>
                <w:sz w:val="18"/>
                <w:szCs w:val="18"/>
              </w:rPr>
            </w:pPr>
            <w:r w:rsidRPr="7DFE9CD5">
              <w:rPr>
                <w:rFonts w:ascii="Montserrat" w:eastAsia="Montserrat" w:hAnsi="Montserrat" w:cs="Montserrat"/>
                <w:sz w:val="18"/>
                <w:szCs w:val="18"/>
                <w:lang w:val="fr-FR"/>
              </w:rPr>
              <w:t>Des</w:t>
            </w:r>
            <w:r w:rsidRPr="0A233F26">
              <w:rPr>
                <w:rFonts w:ascii="Montserrat" w:eastAsia="Montserrat" w:hAnsi="Montserrat" w:cs="Montserrat"/>
                <w:sz w:val="18"/>
                <w:szCs w:val="18"/>
                <w:lang w:val="fr-FR"/>
              </w:rPr>
              <w:t xml:space="preserve"> partenariats avec les organisations locales </w:t>
            </w:r>
            <w:r w:rsidRPr="7DFE9CD5">
              <w:rPr>
                <w:rFonts w:ascii="Montserrat" w:eastAsia="Montserrat" w:hAnsi="Montserrat" w:cs="Montserrat"/>
                <w:sz w:val="18"/>
                <w:szCs w:val="18"/>
                <w:lang w:val="fr-FR"/>
              </w:rPr>
              <w:t>sont en place</w:t>
            </w:r>
            <w:r w:rsidRPr="0A233F26">
              <w:rPr>
                <w:rFonts w:ascii="Montserrat" w:eastAsia="Montserrat" w:hAnsi="Montserrat" w:cs="Montserrat"/>
                <w:sz w:val="18"/>
                <w:szCs w:val="18"/>
                <w:lang w:val="fr-FR"/>
              </w:rPr>
              <w:t xml:space="preserve"> </w:t>
            </w:r>
            <w:r w:rsidRPr="6072F09B">
              <w:rPr>
                <w:rFonts w:ascii="Montserrat" w:eastAsia="Montserrat" w:hAnsi="Montserrat" w:cs="Montserrat"/>
                <w:sz w:val="18"/>
                <w:szCs w:val="18"/>
                <w:lang w:val="fr-FR"/>
              </w:rPr>
              <w:t>(</w:t>
            </w:r>
            <w:r w:rsidRPr="0A233F26">
              <w:rPr>
                <w:rFonts w:ascii="Montserrat" w:eastAsia="Montserrat" w:hAnsi="Montserrat" w:cs="Montserrat"/>
                <w:sz w:val="18"/>
                <w:szCs w:val="18"/>
                <w:lang w:val="fr-FR"/>
              </w:rPr>
              <w:t>ONG, des organisations religieuses et des groupes communautaires</w:t>
            </w:r>
            <w:r w:rsidRPr="6072F09B">
              <w:rPr>
                <w:rFonts w:ascii="Montserrat" w:eastAsia="Montserrat" w:hAnsi="Montserrat" w:cs="Montserrat"/>
                <w:sz w:val="18"/>
                <w:szCs w:val="18"/>
                <w:lang w:val="fr-FR"/>
              </w:rPr>
              <w:t>)</w:t>
            </w:r>
            <w:r w:rsidRPr="0A233F26">
              <w:rPr>
                <w:rFonts w:ascii="Montserrat" w:eastAsia="Montserrat" w:hAnsi="Montserrat" w:cs="Montserrat"/>
                <w:sz w:val="18"/>
                <w:szCs w:val="18"/>
                <w:lang w:val="fr-FR"/>
              </w:rPr>
              <w:t xml:space="preserve"> </w:t>
            </w:r>
            <w:r w:rsidRPr="5A12BEDF">
              <w:rPr>
                <w:rFonts w:ascii="Montserrat" w:eastAsia="Montserrat" w:hAnsi="Montserrat" w:cs="Montserrat"/>
                <w:sz w:val="18"/>
                <w:szCs w:val="18"/>
                <w:lang w:val="fr-FR"/>
              </w:rPr>
              <w:t xml:space="preserve">et la présence de média locaux </w:t>
            </w:r>
            <w:r w:rsidRPr="0A233F26">
              <w:rPr>
                <w:rFonts w:ascii="Montserrat" w:eastAsia="Montserrat" w:hAnsi="Montserrat" w:cs="Montserrat"/>
                <w:sz w:val="18"/>
                <w:szCs w:val="18"/>
                <w:lang w:val="fr-FR"/>
              </w:rPr>
              <w:t>peuvent soutenir les efforts d</w:t>
            </w:r>
            <w:r w:rsidR="00E91CF2">
              <w:rPr>
                <w:rFonts w:ascii="Montserrat" w:eastAsia="Montserrat" w:hAnsi="Montserrat" w:cs="Montserrat"/>
                <w:sz w:val="18"/>
                <w:szCs w:val="18"/>
                <w:lang w:val="fr-FR"/>
              </w:rPr>
              <w:t>’un processus de</w:t>
            </w:r>
            <w:r w:rsidRPr="0A233F26">
              <w:rPr>
                <w:rFonts w:ascii="Montserrat" w:eastAsia="Montserrat" w:hAnsi="Montserrat" w:cs="Montserrat"/>
                <w:sz w:val="18"/>
                <w:szCs w:val="18"/>
                <w:lang w:val="fr-FR"/>
              </w:rPr>
              <w:t xml:space="preserve"> sensibilisation</w:t>
            </w:r>
            <w:r w:rsidR="00E91CF2">
              <w:rPr>
                <w:rFonts w:ascii="Montserrat" w:eastAsia="Montserrat" w:hAnsi="Montserrat" w:cs="Montserrat"/>
                <w:sz w:val="18"/>
                <w:szCs w:val="18"/>
                <w:lang w:val="fr-FR"/>
              </w:rPr>
              <w:t xml:space="preserve"> et éducation de la population et des communautés</w:t>
            </w:r>
          </w:p>
        </w:tc>
      </w:tr>
    </w:tbl>
    <w:p w14:paraId="09808B6B" w14:textId="713B53BA" w:rsidR="00E8259F" w:rsidRDefault="00E8259F" w:rsidP="0A233F26"/>
    <w:p w14:paraId="2A7CCE31" w14:textId="496A95F5" w:rsidR="00E8259F" w:rsidRDefault="00E8259F" w:rsidP="2C5F44C5">
      <w:pPr>
        <w:spacing w:line="240" w:lineRule="exact"/>
        <w:rPr>
          <w:rFonts w:ascii="Montserrat" w:eastAsia="Montserrat" w:hAnsi="Montserrat" w:cs="Montserrat"/>
          <w:lang w:val="fr-FR"/>
        </w:rPr>
      </w:pPr>
    </w:p>
    <w:p w14:paraId="1DAD8B9D" w14:textId="0F6494CC" w:rsidR="00E8259F" w:rsidRDefault="04BA2AD2" w:rsidP="0FFBAE13">
      <w:pPr>
        <w:jc w:val="both"/>
        <w:rPr>
          <w:rFonts w:ascii="Montserrat" w:eastAsia="Montserrat" w:hAnsi="Montserrat" w:cs="Montserrat"/>
          <w:u w:val="single"/>
        </w:rPr>
      </w:pPr>
      <w:r w:rsidRPr="0FFBAE13">
        <w:rPr>
          <w:rFonts w:ascii="Montserrat" w:eastAsia="Montserrat" w:hAnsi="Montserrat" w:cs="Montserrat"/>
          <w:u w:val="single"/>
        </w:rPr>
        <w:t>Défi</w:t>
      </w:r>
      <w:r w:rsidR="004424B8">
        <w:rPr>
          <w:rFonts w:ascii="Montserrat" w:eastAsia="Montserrat" w:hAnsi="Montserrat" w:cs="Montserrat"/>
          <w:u w:val="single"/>
        </w:rPr>
        <w:t xml:space="preserve"> 2 : </w:t>
      </w:r>
      <w:r w:rsidR="7CAACF27" w:rsidRPr="531C2EB9">
        <w:rPr>
          <w:rFonts w:ascii="Montserrat" w:eastAsia="Montserrat" w:hAnsi="Montserrat" w:cs="Montserrat"/>
          <w:u w:val="single"/>
        </w:rPr>
        <w:t>Une</w:t>
      </w:r>
      <w:r w:rsidR="004424B8">
        <w:rPr>
          <w:rFonts w:ascii="Montserrat" w:eastAsia="Montserrat" w:hAnsi="Montserrat" w:cs="Montserrat"/>
          <w:u w:val="single"/>
        </w:rPr>
        <w:t xml:space="preserve"> gouvernance </w:t>
      </w:r>
      <w:r w:rsidR="007D3937">
        <w:rPr>
          <w:rFonts w:ascii="Montserrat" w:eastAsia="Montserrat" w:hAnsi="Montserrat" w:cs="Montserrat"/>
          <w:u w:val="single"/>
        </w:rPr>
        <w:t xml:space="preserve">forte </w:t>
      </w:r>
      <w:r w:rsidR="004424B8">
        <w:rPr>
          <w:rFonts w:ascii="Montserrat" w:eastAsia="Montserrat" w:hAnsi="Montserrat" w:cs="Montserrat"/>
          <w:u w:val="single"/>
        </w:rPr>
        <w:t xml:space="preserve">et </w:t>
      </w:r>
      <w:r w:rsidR="77608072" w:rsidRPr="531C2EB9">
        <w:rPr>
          <w:rFonts w:ascii="Montserrat" w:eastAsia="Montserrat" w:hAnsi="Montserrat" w:cs="Montserrat"/>
          <w:u w:val="single"/>
        </w:rPr>
        <w:t>d</w:t>
      </w:r>
      <w:r w:rsidR="004424B8">
        <w:rPr>
          <w:rFonts w:ascii="Montserrat" w:eastAsia="Montserrat" w:hAnsi="Montserrat" w:cs="Montserrat"/>
          <w:u w:val="single"/>
        </w:rPr>
        <w:t xml:space="preserve">es institutions </w:t>
      </w:r>
      <w:r w:rsidR="007D3937">
        <w:rPr>
          <w:rFonts w:ascii="Montserrat" w:eastAsia="Montserrat" w:hAnsi="Montserrat" w:cs="Montserrat"/>
          <w:u w:val="single"/>
        </w:rPr>
        <w:t>solides</w:t>
      </w:r>
      <w:r w:rsidR="004424B8" w:rsidRPr="531C2EB9">
        <w:rPr>
          <w:rFonts w:ascii="Montserrat" w:eastAsia="Montserrat" w:hAnsi="Montserrat" w:cs="Montserrat"/>
          <w:u w:val="single"/>
        </w:rPr>
        <w:t xml:space="preserve"> </w:t>
      </w:r>
      <w:r w:rsidR="004424B8">
        <w:rPr>
          <w:rFonts w:ascii="Montserrat" w:eastAsia="Montserrat" w:hAnsi="Montserrat" w:cs="Montserrat"/>
          <w:u w:val="single"/>
        </w:rPr>
        <w:t>pour une meilleure gestion intégrée</w:t>
      </w:r>
      <w:r w:rsidR="00FF329D">
        <w:rPr>
          <w:rFonts w:ascii="Montserrat" w:eastAsia="Montserrat" w:hAnsi="Montserrat" w:cs="Montserrat"/>
          <w:u w:val="single"/>
        </w:rPr>
        <w:t xml:space="preserve"> </w:t>
      </w:r>
      <w:r w:rsidR="004424B8">
        <w:rPr>
          <w:rFonts w:ascii="Montserrat" w:eastAsia="Montserrat" w:hAnsi="Montserrat" w:cs="Montserrat"/>
          <w:u w:val="single"/>
        </w:rPr>
        <w:t xml:space="preserve">des risques de sécheresses et d’inondations </w:t>
      </w:r>
      <w:r w:rsidR="00A542EE">
        <w:rPr>
          <w:rFonts w:ascii="Montserrat" w:eastAsia="Montserrat" w:hAnsi="Montserrat" w:cs="Montserrat"/>
          <w:u w:val="single"/>
        </w:rPr>
        <w:t xml:space="preserve">dans le </w:t>
      </w:r>
      <w:r w:rsidR="004424B8">
        <w:rPr>
          <w:rFonts w:ascii="Montserrat" w:eastAsia="Montserrat" w:hAnsi="Montserrat" w:cs="Montserrat"/>
          <w:u w:val="single"/>
        </w:rPr>
        <w:t>bassin</w:t>
      </w:r>
    </w:p>
    <w:p w14:paraId="485399DA" w14:textId="279385CE" w:rsidR="2DE83B25" w:rsidRDefault="2DE83B25" w:rsidP="2DE83B25">
      <w:pPr>
        <w:jc w:val="both"/>
        <w:rPr>
          <w:rFonts w:ascii="Montserrat" w:eastAsia="Montserrat" w:hAnsi="Montserrat" w:cs="Montserrat"/>
          <w:u w:val="single"/>
        </w:rPr>
      </w:pPr>
    </w:p>
    <w:p w14:paraId="1F5F6B3A" w14:textId="7CBA4CE3" w:rsidR="002B636E" w:rsidRDefault="10188B46" w:rsidP="2DE83B25">
      <w:pPr>
        <w:jc w:val="both"/>
        <w:rPr>
          <w:rFonts w:ascii="Montserrat" w:eastAsia="Montserrat" w:hAnsi="Montserrat" w:cs="Montserrat"/>
        </w:rPr>
      </w:pPr>
      <w:r w:rsidRPr="1691EE34">
        <w:rPr>
          <w:rFonts w:ascii="Montserrat" w:eastAsia="Montserrat" w:hAnsi="Montserrat" w:cs="Montserrat"/>
        </w:rPr>
        <w:t>Le renfort de la gouvernance et des institutions du bassin est nécessaire pour une meilleur</w:t>
      </w:r>
      <w:r w:rsidR="00E91CF2">
        <w:rPr>
          <w:rFonts w:ascii="Montserrat" w:eastAsia="Montserrat" w:hAnsi="Montserrat" w:cs="Montserrat"/>
        </w:rPr>
        <w:t>e</w:t>
      </w:r>
      <w:r w:rsidR="00FF329D">
        <w:rPr>
          <w:rFonts w:ascii="Montserrat" w:eastAsia="Montserrat" w:hAnsi="Montserrat" w:cs="Montserrat"/>
        </w:rPr>
        <w:t xml:space="preserve"> </w:t>
      </w:r>
      <w:r w:rsidRPr="1691EE34">
        <w:rPr>
          <w:rFonts w:ascii="Montserrat" w:eastAsia="Montserrat" w:hAnsi="Montserrat" w:cs="Montserrat"/>
        </w:rPr>
        <w:t xml:space="preserve">gestion intégrée </w:t>
      </w:r>
      <w:r w:rsidR="2432AEFA" w:rsidRPr="49B4BC57">
        <w:rPr>
          <w:rFonts w:ascii="Montserrat" w:eastAsia="Montserrat" w:hAnsi="Montserrat" w:cs="Montserrat"/>
        </w:rPr>
        <w:t xml:space="preserve">et la </w:t>
      </w:r>
      <w:r w:rsidR="2432AEFA" w:rsidRPr="18E8D916">
        <w:rPr>
          <w:rFonts w:ascii="Montserrat" w:eastAsia="Montserrat" w:hAnsi="Montserrat" w:cs="Montserrat"/>
        </w:rPr>
        <w:t xml:space="preserve">réduction </w:t>
      </w:r>
      <w:r w:rsidR="38C7D889" w:rsidRPr="18E8D916">
        <w:rPr>
          <w:rFonts w:ascii="Montserrat" w:eastAsia="Montserrat" w:hAnsi="Montserrat" w:cs="Montserrat"/>
        </w:rPr>
        <w:t>des</w:t>
      </w:r>
      <w:r w:rsidRPr="1691EE34">
        <w:rPr>
          <w:rFonts w:ascii="Montserrat" w:eastAsia="Montserrat" w:hAnsi="Montserrat" w:cs="Montserrat"/>
        </w:rPr>
        <w:t xml:space="preserve"> risques de sécheresses et d’inondations </w:t>
      </w:r>
      <w:r w:rsidR="6E3E3060" w:rsidRPr="426F895C">
        <w:rPr>
          <w:rFonts w:ascii="Montserrat" w:eastAsia="Montserrat" w:hAnsi="Montserrat" w:cs="Montserrat"/>
        </w:rPr>
        <w:t>à l’échelle du</w:t>
      </w:r>
      <w:r w:rsidRPr="1691EE34">
        <w:rPr>
          <w:rFonts w:ascii="Montserrat" w:eastAsia="Montserrat" w:hAnsi="Montserrat" w:cs="Montserrat"/>
        </w:rPr>
        <w:t xml:space="preserve"> bassin. En effet, l</w:t>
      </w:r>
      <w:r w:rsidR="23ED6359" w:rsidRPr="1691EE34">
        <w:rPr>
          <w:rFonts w:ascii="Montserrat" w:eastAsia="Montserrat" w:hAnsi="Montserrat" w:cs="Montserrat"/>
        </w:rPr>
        <w:t>e bassin de la Volta souffre du manque de coordination</w:t>
      </w:r>
      <w:r w:rsidR="045ECD95" w:rsidRPr="1691EE34">
        <w:rPr>
          <w:rFonts w:ascii="Montserrat" w:eastAsia="Montserrat" w:hAnsi="Montserrat" w:cs="Montserrat"/>
        </w:rPr>
        <w:t>,</w:t>
      </w:r>
      <w:r w:rsidR="26AAC954" w:rsidRPr="1691EE34">
        <w:rPr>
          <w:rFonts w:ascii="Montserrat" w:eastAsia="Montserrat" w:hAnsi="Montserrat" w:cs="Montserrat"/>
        </w:rPr>
        <w:t xml:space="preserve"> de</w:t>
      </w:r>
      <w:r w:rsidR="23ED6359" w:rsidRPr="1691EE34">
        <w:rPr>
          <w:rFonts w:ascii="Montserrat" w:eastAsia="Montserrat" w:hAnsi="Montserrat" w:cs="Montserrat"/>
        </w:rPr>
        <w:t xml:space="preserve"> collaboration </w:t>
      </w:r>
      <w:r w:rsidR="3601C932" w:rsidRPr="1691EE34">
        <w:rPr>
          <w:rFonts w:ascii="Montserrat" w:eastAsia="Montserrat" w:hAnsi="Montserrat" w:cs="Montserrat"/>
        </w:rPr>
        <w:t>et d’harmonisation</w:t>
      </w:r>
      <w:r w:rsidR="23ED6359" w:rsidRPr="1691EE34">
        <w:rPr>
          <w:rFonts w:ascii="Montserrat" w:eastAsia="Montserrat" w:hAnsi="Montserrat" w:cs="Montserrat"/>
        </w:rPr>
        <w:t xml:space="preserve"> </w:t>
      </w:r>
      <w:r w:rsidR="6EE4F0B4" w:rsidRPr="1691EE34">
        <w:rPr>
          <w:rFonts w:ascii="Montserrat" w:eastAsia="Montserrat" w:hAnsi="Montserrat" w:cs="Montserrat"/>
        </w:rPr>
        <w:t xml:space="preserve">entre </w:t>
      </w:r>
      <w:r w:rsidR="2E86C3E3" w:rsidRPr="1691EE34">
        <w:rPr>
          <w:rFonts w:ascii="Montserrat" w:eastAsia="Montserrat" w:hAnsi="Montserrat" w:cs="Montserrat"/>
        </w:rPr>
        <w:t>les organes</w:t>
      </w:r>
      <w:r w:rsidR="6EE4F0B4" w:rsidRPr="1691EE34">
        <w:rPr>
          <w:rFonts w:ascii="Montserrat" w:eastAsia="Montserrat" w:hAnsi="Montserrat" w:cs="Montserrat"/>
        </w:rPr>
        <w:t xml:space="preserve"> </w:t>
      </w:r>
      <w:r w:rsidR="2E86C3E3" w:rsidRPr="1691EE34">
        <w:rPr>
          <w:rFonts w:ascii="Montserrat" w:eastAsia="Montserrat" w:hAnsi="Montserrat" w:cs="Montserrat"/>
        </w:rPr>
        <w:t xml:space="preserve">de concertation </w:t>
      </w:r>
      <w:r w:rsidR="78466390" w:rsidRPr="0C23EBBE">
        <w:rPr>
          <w:rFonts w:ascii="Montserrat" w:eastAsia="Montserrat" w:hAnsi="Montserrat" w:cs="Montserrat"/>
        </w:rPr>
        <w:t>impliqué</w:t>
      </w:r>
      <w:r w:rsidR="64039ABF" w:rsidRPr="0C23EBBE">
        <w:rPr>
          <w:rFonts w:ascii="Montserrat" w:eastAsia="Montserrat" w:hAnsi="Montserrat" w:cs="Montserrat"/>
        </w:rPr>
        <w:t>s</w:t>
      </w:r>
      <w:r w:rsidR="78466390" w:rsidRPr="1691EE34">
        <w:rPr>
          <w:rFonts w:ascii="Montserrat" w:eastAsia="Montserrat" w:hAnsi="Montserrat" w:cs="Montserrat"/>
        </w:rPr>
        <w:t xml:space="preserve"> dans la réduction et la gestion des risques d’inondation et de sécheresse, à l’échelle régionale, </w:t>
      </w:r>
      <w:r w:rsidR="7B9003F7" w:rsidRPr="0C23EBBE">
        <w:rPr>
          <w:rFonts w:ascii="Montserrat" w:eastAsia="Montserrat" w:hAnsi="Montserrat" w:cs="Montserrat"/>
        </w:rPr>
        <w:t>et entre les états membres</w:t>
      </w:r>
      <w:r w:rsidR="78466390" w:rsidRPr="0C23EBBE">
        <w:rPr>
          <w:rFonts w:ascii="Montserrat" w:eastAsia="Montserrat" w:hAnsi="Montserrat" w:cs="Montserrat"/>
        </w:rPr>
        <w:t>.</w:t>
      </w:r>
      <w:r w:rsidR="6EE4F0B4" w:rsidRPr="1691EE34">
        <w:rPr>
          <w:rFonts w:ascii="Montserrat" w:eastAsia="Montserrat" w:hAnsi="Montserrat" w:cs="Montserrat"/>
        </w:rPr>
        <w:t xml:space="preserve"> </w:t>
      </w:r>
      <w:r w:rsidR="6202B57E" w:rsidRPr="1691EE34">
        <w:rPr>
          <w:rFonts w:ascii="Montserrat" w:eastAsia="Montserrat" w:hAnsi="Montserrat" w:cs="Montserrat"/>
        </w:rPr>
        <w:t>L’analyse des lacunes et opportunités</w:t>
      </w:r>
      <w:r w:rsidR="5DFE0709" w:rsidRPr="1691EE34">
        <w:rPr>
          <w:rFonts w:ascii="Montserrat" w:eastAsia="Montserrat" w:hAnsi="Montserrat" w:cs="Montserrat"/>
        </w:rPr>
        <w:t xml:space="preserve"> pointe </w:t>
      </w:r>
      <w:r w:rsidR="5DFE0709" w:rsidRPr="426F895C">
        <w:rPr>
          <w:rFonts w:ascii="Montserrat" w:eastAsia="Montserrat" w:hAnsi="Montserrat" w:cs="Montserrat"/>
        </w:rPr>
        <w:t>l’</w:t>
      </w:r>
      <w:r w:rsidR="71D0B96F" w:rsidRPr="426F895C">
        <w:rPr>
          <w:rFonts w:ascii="Montserrat" w:eastAsia="Montserrat" w:hAnsi="Montserrat" w:cs="Montserrat"/>
        </w:rPr>
        <w:t>urgence</w:t>
      </w:r>
      <w:r w:rsidR="5DFE0709" w:rsidRPr="1691EE34">
        <w:rPr>
          <w:rFonts w:ascii="Montserrat" w:eastAsia="Montserrat" w:hAnsi="Montserrat" w:cs="Montserrat"/>
        </w:rPr>
        <w:t xml:space="preserve"> de la prise en compte</w:t>
      </w:r>
      <w:r w:rsidR="0BE45B9C" w:rsidRPr="1691EE34">
        <w:rPr>
          <w:rFonts w:ascii="Montserrat" w:eastAsia="Montserrat" w:hAnsi="Montserrat" w:cs="Montserrat"/>
        </w:rPr>
        <w:t xml:space="preserve"> et la budgétisation de mesures de prévention des risques dans les politiques nationales, ainsi </w:t>
      </w:r>
      <w:r w:rsidR="0BE45B9C" w:rsidRPr="426F895C">
        <w:rPr>
          <w:rFonts w:ascii="Montserrat" w:eastAsia="Montserrat" w:hAnsi="Montserrat" w:cs="Montserrat"/>
        </w:rPr>
        <w:t>qu</w:t>
      </w:r>
      <w:r w:rsidR="47D3EC28" w:rsidRPr="426F895C">
        <w:rPr>
          <w:rFonts w:ascii="Montserrat" w:eastAsia="Montserrat" w:hAnsi="Montserrat" w:cs="Montserrat"/>
        </w:rPr>
        <w:t>e la mise en place d</w:t>
      </w:r>
      <w:r w:rsidR="00122D70">
        <w:rPr>
          <w:rFonts w:ascii="Montserrat" w:eastAsia="Montserrat" w:hAnsi="Montserrat" w:cs="Montserrat"/>
        </w:rPr>
        <w:t>’</w:t>
      </w:r>
      <w:r w:rsidR="0BE45B9C" w:rsidRPr="426F895C">
        <w:rPr>
          <w:rFonts w:ascii="Montserrat" w:eastAsia="Montserrat" w:hAnsi="Montserrat" w:cs="Montserrat"/>
        </w:rPr>
        <w:t>un</w:t>
      </w:r>
      <w:r w:rsidR="0BE45B9C" w:rsidRPr="1691EE34">
        <w:rPr>
          <w:rFonts w:ascii="Montserrat" w:eastAsia="Montserrat" w:hAnsi="Montserrat" w:cs="Montserrat"/>
        </w:rPr>
        <w:t xml:space="preserve"> cadre </w:t>
      </w:r>
      <w:r w:rsidR="65B87DE0" w:rsidRPr="1691EE34">
        <w:rPr>
          <w:rFonts w:ascii="Montserrat" w:eastAsia="Montserrat" w:hAnsi="Montserrat" w:cs="Montserrat"/>
        </w:rPr>
        <w:t>de concertation et de prise de décision solide à l’échelle du bassin.</w:t>
      </w:r>
      <w:r w:rsidR="74D90D94" w:rsidRPr="426F895C">
        <w:rPr>
          <w:rFonts w:ascii="Montserrat" w:eastAsia="Montserrat" w:hAnsi="Montserrat" w:cs="Montserrat"/>
        </w:rPr>
        <w:t xml:space="preserve"> Il existe une volonté politique commune nécessaire pour faire face aux changements climatiques, aux inondations et aux sécheresses récurrentes, et de manière inclusive. Cependant les ressources financières et humaines sont limitées pour investir dans les politiques, les programmes ou les projets qui intègrent la </w:t>
      </w:r>
      <w:r w:rsidR="00122D70">
        <w:rPr>
          <w:rFonts w:ascii="Montserrat" w:eastAsia="Montserrat" w:hAnsi="Montserrat" w:cs="Montserrat"/>
        </w:rPr>
        <w:t xml:space="preserve">réduction et </w:t>
      </w:r>
      <w:r w:rsidR="2872C6D2" w:rsidRPr="12E84F07">
        <w:rPr>
          <w:rFonts w:ascii="Montserrat" w:eastAsia="Montserrat" w:hAnsi="Montserrat" w:cs="Montserrat"/>
        </w:rPr>
        <w:t xml:space="preserve">la </w:t>
      </w:r>
      <w:r w:rsidR="74D90D94" w:rsidRPr="426F895C">
        <w:rPr>
          <w:rFonts w:ascii="Montserrat" w:eastAsia="Montserrat" w:hAnsi="Montserrat" w:cs="Montserrat"/>
        </w:rPr>
        <w:t xml:space="preserve">gestion des catastrophes, du climat et du développement. En effet, la question du transfert de fonds internationaux pour la prévention et le relèvement des </w:t>
      </w:r>
      <w:r w:rsidR="00122D70" w:rsidRPr="426F895C">
        <w:rPr>
          <w:rFonts w:ascii="Montserrat" w:eastAsia="Montserrat" w:hAnsi="Montserrat" w:cs="Montserrat"/>
        </w:rPr>
        <w:t>États</w:t>
      </w:r>
      <w:r w:rsidR="74D90D94" w:rsidRPr="426F895C">
        <w:rPr>
          <w:rFonts w:ascii="Montserrat" w:eastAsia="Montserrat" w:hAnsi="Montserrat" w:cs="Montserrat"/>
        </w:rPr>
        <w:t xml:space="preserve"> du Sud face aux catastrophes climatiques </w:t>
      </w:r>
      <w:r w:rsidR="2C089E8A" w:rsidRPr="426F895C">
        <w:rPr>
          <w:rFonts w:ascii="Montserrat" w:eastAsia="Montserrat" w:hAnsi="Montserrat" w:cs="Montserrat"/>
        </w:rPr>
        <w:t>était</w:t>
      </w:r>
      <w:r w:rsidR="74D90D94" w:rsidRPr="426F895C">
        <w:rPr>
          <w:rFonts w:ascii="Montserrat" w:eastAsia="Montserrat" w:hAnsi="Montserrat" w:cs="Montserrat"/>
        </w:rPr>
        <w:t xml:space="preserve"> au cœur des discussions de la Conférence de </w:t>
      </w:r>
      <w:proofErr w:type="spellStart"/>
      <w:r w:rsidR="74D90D94" w:rsidRPr="426F895C">
        <w:rPr>
          <w:rFonts w:ascii="Montserrat" w:eastAsia="Montserrat" w:hAnsi="Montserrat" w:cs="Montserrat"/>
        </w:rPr>
        <w:t>Charm</w:t>
      </w:r>
      <w:proofErr w:type="spellEnd"/>
      <w:r w:rsidR="74D90D94" w:rsidRPr="426F895C">
        <w:rPr>
          <w:rFonts w:ascii="Montserrat" w:eastAsia="Montserrat" w:hAnsi="Montserrat" w:cs="Montserrat"/>
        </w:rPr>
        <w:t xml:space="preserve"> el-Cheikh de 2022 sur les changements climatiques (COP27).</w:t>
      </w:r>
    </w:p>
    <w:p w14:paraId="55C8872A" w14:textId="77777777" w:rsidR="00471FC8" w:rsidRDefault="00471FC8" w:rsidP="2DE83B25">
      <w:pPr>
        <w:jc w:val="both"/>
        <w:rPr>
          <w:rFonts w:ascii="Montserrat" w:eastAsia="Montserrat" w:hAnsi="Montserrat" w:cs="Montserrat"/>
        </w:rPr>
      </w:pPr>
    </w:p>
    <w:p w14:paraId="56BDE532" w14:textId="77777777" w:rsidR="002B636E" w:rsidRDefault="002B636E" w:rsidP="2DE83B25">
      <w:pPr>
        <w:jc w:val="both"/>
        <w:rPr>
          <w:rFonts w:ascii="Montserrat" w:eastAsia="Montserrat" w:hAnsi="Montserrat" w:cs="Montserrat"/>
        </w:rPr>
      </w:pPr>
    </w:p>
    <w:p w14:paraId="5519FC2F" w14:textId="1A40669A" w:rsidR="2C5F44C5" w:rsidRPr="00471FC8" w:rsidRDefault="002B636E" w:rsidP="002B636E">
      <w:pPr>
        <w:spacing w:after="240"/>
        <w:jc w:val="center"/>
        <w:rPr>
          <w:rFonts w:ascii="Montserrat" w:eastAsia="Montserrat" w:hAnsi="Montserrat" w:cs="Montserrat"/>
          <w:i/>
          <w:sz w:val="13"/>
          <w:szCs w:val="13"/>
          <w:highlight w:val="white"/>
        </w:rPr>
      </w:pPr>
      <w:r w:rsidRPr="00471FC8">
        <w:rPr>
          <w:rFonts w:ascii="Montserrat" w:eastAsia="Montserrat" w:hAnsi="Montserrat" w:cs="Montserrat"/>
          <w:i/>
          <w:sz w:val="16"/>
          <w:szCs w:val="16"/>
          <w:highlight w:val="white"/>
        </w:rPr>
        <w:lastRenderedPageBreak/>
        <w:t xml:space="preserve">Tableau </w:t>
      </w:r>
      <w:r w:rsidR="00DC320C" w:rsidRPr="00471FC8">
        <w:rPr>
          <w:rFonts w:ascii="Montserrat" w:eastAsia="Montserrat" w:hAnsi="Montserrat" w:cs="Montserrat"/>
          <w:i/>
          <w:sz w:val="16"/>
          <w:szCs w:val="16"/>
          <w:highlight w:val="white"/>
        </w:rPr>
        <w:t>2.</w:t>
      </w:r>
      <w:r w:rsidRPr="00471FC8">
        <w:rPr>
          <w:rFonts w:ascii="Montserrat" w:eastAsia="Montserrat" w:hAnsi="Montserrat" w:cs="Montserrat"/>
          <w:i/>
          <w:sz w:val="16"/>
          <w:szCs w:val="16"/>
          <w:highlight w:val="white"/>
        </w:rPr>
        <w:t xml:space="preserve"> Description des besoins, lacunes et opportunités connectés au défi </w:t>
      </w:r>
      <w:r w:rsidR="00DC320C" w:rsidRPr="00471FC8">
        <w:rPr>
          <w:rFonts w:ascii="Montserrat" w:eastAsia="Montserrat" w:hAnsi="Montserrat" w:cs="Montserrat"/>
          <w:i/>
          <w:sz w:val="16"/>
          <w:szCs w:val="16"/>
          <w:highlight w:val="white"/>
        </w:rPr>
        <w:t>2</w:t>
      </w:r>
      <w:r w:rsidRPr="00471FC8">
        <w:rPr>
          <w:rFonts w:ascii="Montserrat" w:eastAsia="Montserrat" w:hAnsi="Montserrat" w:cs="Montserrat"/>
          <w:i/>
          <w:sz w:val="16"/>
          <w:szCs w:val="16"/>
          <w:highlight w:val="white"/>
        </w:rPr>
        <w:t xml:space="preserve"> pour la réduction et gestion des risques d’inondation et de sécheresse dans le bassin de la Volta.</w:t>
      </w:r>
    </w:p>
    <w:tbl>
      <w:tblPr>
        <w:tblStyle w:val="TableGrid"/>
        <w:tblW w:w="9140" w:type="dxa"/>
        <w:tblLayout w:type="fixed"/>
        <w:tblLook w:val="06A0" w:firstRow="1" w:lastRow="0" w:firstColumn="1" w:lastColumn="0" w:noHBand="1" w:noVBand="1"/>
      </w:tblPr>
      <w:tblGrid>
        <w:gridCol w:w="2830"/>
        <w:gridCol w:w="3265"/>
        <w:gridCol w:w="3045"/>
      </w:tblGrid>
      <w:tr w:rsidR="002B636E" w:rsidRPr="00987449" w14:paraId="7E42374A" w14:textId="77777777" w:rsidTr="0A72955C">
        <w:trPr>
          <w:trHeight w:val="300"/>
        </w:trPr>
        <w:tc>
          <w:tcPr>
            <w:tcW w:w="2830" w:type="dxa"/>
            <w:shd w:val="clear" w:color="auto" w:fill="008000"/>
            <w:vAlign w:val="center"/>
          </w:tcPr>
          <w:p w14:paraId="510F92FA" w14:textId="77777777" w:rsidR="002B636E" w:rsidRPr="00C31AE8" w:rsidRDefault="002B636E" w:rsidP="004B2BA7">
            <w:pPr>
              <w:jc w:val="center"/>
              <w:rPr>
                <w:rFonts w:ascii="Montserrat" w:eastAsia="Montserrat" w:hAnsi="Montserrat" w:cs="Montserrat"/>
                <w:b/>
                <w:color w:val="FFFFFF" w:themeColor="background1"/>
              </w:rPr>
            </w:pPr>
            <w:r w:rsidRPr="00C31AE8">
              <w:rPr>
                <w:rFonts w:ascii="Montserrat" w:eastAsia="Montserrat" w:hAnsi="Montserrat" w:cs="Montserrat"/>
                <w:b/>
                <w:color w:val="FFFFFF" w:themeColor="background1"/>
              </w:rPr>
              <w:t>Besoins</w:t>
            </w:r>
          </w:p>
        </w:tc>
        <w:tc>
          <w:tcPr>
            <w:tcW w:w="3265" w:type="dxa"/>
            <w:shd w:val="clear" w:color="auto" w:fill="008000"/>
            <w:vAlign w:val="center"/>
          </w:tcPr>
          <w:p w14:paraId="5D864F32" w14:textId="77777777" w:rsidR="002B636E" w:rsidRPr="00C31AE8" w:rsidRDefault="002B636E" w:rsidP="004B2BA7">
            <w:pPr>
              <w:jc w:val="center"/>
              <w:rPr>
                <w:rFonts w:ascii="Montserrat" w:eastAsia="Montserrat" w:hAnsi="Montserrat" w:cs="Montserrat"/>
                <w:b/>
                <w:color w:val="FFFFFF" w:themeColor="background1"/>
              </w:rPr>
            </w:pPr>
            <w:r w:rsidRPr="00C31AE8">
              <w:rPr>
                <w:rFonts w:ascii="Montserrat" w:eastAsia="Montserrat" w:hAnsi="Montserrat" w:cs="Montserrat"/>
                <w:b/>
                <w:color w:val="FFFFFF" w:themeColor="background1"/>
              </w:rPr>
              <w:t>Lacunes</w:t>
            </w:r>
          </w:p>
        </w:tc>
        <w:tc>
          <w:tcPr>
            <w:tcW w:w="3045" w:type="dxa"/>
            <w:shd w:val="clear" w:color="auto" w:fill="008000"/>
            <w:vAlign w:val="center"/>
          </w:tcPr>
          <w:p w14:paraId="04990ADB" w14:textId="77777777" w:rsidR="002B636E" w:rsidRPr="00C31AE8" w:rsidRDefault="002B636E" w:rsidP="004B2BA7">
            <w:pPr>
              <w:jc w:val="center"/>
              <w:rPr>
                <w:rFonts w:ascii="Montserrat" w:eastAsia="Montserrat" w:hAnsi="Montserrat" w:cs="Montserrat"/>
                <w:b/>
                <w:color w:val="FFFFFF" w:themeColor="background1"/>
              </w:rPr>
            </w:pPr>
            <w:r w:rsidRPr="00C31AE8">
              <w:rPr>
                <w:rFonts w:ascii="Montserrat" w:eastAsia="Montserrat" w:hAnsi="Montserrat" w:cs="Montserrat"/>
                <w:b/>
                <w:color w:val="FFFFFF" w:themeColor="background1"/>
              </w:rPr>
              <w:t>Opportunités</w:t>
            </w:r>
          </w:p>
        </w:tc>
      </w:tr>
      <w:tr w:rsidR="002B636E" w14:paraId="0EE4E104" w14:textId="77777777" w:rsidTr="0A72955C">
        <w:trPr>
          <w:trHeight w:val="300"/>
        </w:trPr>
        <w:tc>
          <w:tcPr>
            <w:tcW w:w="2830" w:type="dxa"/>
            <w:shd w:val="clear" w:color="auto" w:fill="auto"/>
          </w:tcPr>
          <w:p w14:paraId="4D5019E1" w14:textId="320F86D8" w:rsidR="002B636E" w:rsidRDefault="70458A5D" w:rsidP="004B2BA7">
            <w:pPr>
              <w:spacing w:line="276" w:lineRule="auto"/>
              <w:rPr>
                <w:rFonts w:ascii="Montserrat" w:eastAsia="Montserrat" w:hAnsi="Montserrat" w:cs="Montserrat"/>
                <w:sz w:val="18"/>
                <w:szCs w:val="18"/>
              </w:rPr>
            </w:pPr>
            <w:r w:rsidRPr="0A72955C">
              <w:rPr>
                <w:rFonts w:ascii="Montserrat" w:eastAsia="Montserrat" w:hAnsi="Montserrat" w:cs="Montserrat"/>
                <w:sz w:val="18"/>
                <w:szCs w:val="18"/>
              </w:rPr>
              <w:t>Le r</w:t>
            </w:r>
            <w:r w:rsidR="002B636E" w:rsidRPr="0A72955C">
              <w:rPr>
                <w:rFonts w:ascii="Montserrat" w:eastAsia="Montserrat" w:hAnsi="Montserrat" w:cs="Montserrat"/>
                <w:sz w:val="18"/>
                <w:szCs w:val="18"/>
              </w:rPr>
              <w:t>enforce</w:t>
            </w:r>
            <w:r w:rsidRPr="0A72955C">
              <w:rPr>
                <w:rFonts w:ascii="Montserrat" w:eastAsia="Montserrat" w:hAnsi="Montserrat" w:cs="Montserrat"/>
                <w:sz w:val="18"/>
                <w:szCs w:val="18"/>
              </w:rPr>
              <w:t xml:space="preserve">ment de </w:t>
            </w:r>
            <w:r w:rsidR="002B636E" w:rsidRPr="0A72955C">
              <w:rPr>
                <w:rFonts w:ascii="Montserrat" w:eastAsia="Montserrat" w:hAnsi="Montserrat" w:cs="Montserrat"/>
                <w:sz w:val="18"/>
                <w:szCs w:val="18"/>
              </w:rPr>
              <w:t>la coopération, la coordination et l’harmonisation entre les institutions et les États parties au niveau régional, national et local.</w:t>
            </w:r>
          </w:p>
        </w:tc>
        <w:tc>
          <w:tcPr>
            <w:tcW w:w="3265" w:type="dxa"/>
            <w:shd w:val="clear" w:color="auto" w:fill="auto"/>
          </w:tcPr>
          <w:p w14:paraId="14FD9A4B" w14:textId="2068A690" w:rsidR="002B636E" w:rsidRDefault="002B636E" w:rsidP="004B2BA7">
            <w:pPr>
              <w:rPr>
                <w:rFonts w:ascii="Montserrat" w:eastAsia="Montserrat" w:hAnsi="Montserrat" w:cs="Montserrat"/>
                <w:sz w:val="18"/>
                <w:szCs w:val="18"/>
              </w:rPr>
            </w:pPr>
            <w:r w:rsidRPr="0A72955C">
              <w:rPr>
                <w:rFonts w:ascii="Montserrat" w:eastAsia="Montserrat" w:hAnsi="Montserrat" w:cs="Montserrat"/>
                <w:sz w:val="18"/>
                <w:szCs w:val="18"/>
              </w:rPr>
              <w:t xml:space="preserve">- </w:t>
            </w:r>
            <w:r w:rsidR="15DFF6FA" w:rsidRPr="0A72955C">
              <w:rPr>
                <w:rFonts w:ascii="Montserrat" w:eastAsia="Montserrat" w:hAnsi="Montserrat" w:cs="Montserrat"/>
                <w:sz w:val="18"/>
                <w:szCs w:val="18"/>
              </w:rPr>
              <w:t>L</w:t>
            </w:r>
            <w:r w:rsidR="70458A5D" w:rsidRPr="0A72955C">
              <w:rPr>
                <w:rFonts w:ascii="Montserrat" w:eastAsia="Montserrat" w:hAnsi="Montserrat" w:cs="Montserrat"/>
                <w:sz w:val="18"/>
                <w:szCs w:val="18"/>
              </w:rPr>
              <w:t xml:space="preserve">’insuffisance </w:t>
            </w:r>
            <w:r w:rsidRPr="0A72955C">
              <w:rPr>
                <w:rFonts w:ascii="Montserrat" w:eastAsia="Montserrat" w:hAnsi="Montserrat" w:cs="Montserrat"/>
                <w:sz w:val="18"/>
                <w:szCs w:val="18"/>
              </w:rPr>
              <w:t>de mécanismes de coopération, de coordination et d’harmonisation entre les institutions chargées de la réduction et de la gestion des risques de catastrophes entre les pays</w:t>
            </w:r>
          </w:p>
          <w:p w14:paraId="6014E2A5" w14:textId="77777777" w:rsidR="002B636E" w:rsidRDefault="002B636E" w:rsidP="004B2BA7">
            <w:pPr>
              <w:rPr>
                <w:rFonts w:ascii="Montserrat" w:eastAsia="Montserrat" w:hAnsi="Montserrat" w:cs="Montserrat"/>
                <w:sz w:val="18"/>
                <w:szCs w:val="18"/>
                <w:lang w:val="fr-FR"/>
              </w:rPr>
            </w:pPr>
            <w:r w:rsidRPr="0A00F0B6">
              <w:rPr>
                <w:rFonts w:ascii="Montserrat" w:eastAsia="Montserrat" w:hAnsi="Montserrat" w:cs="Montserrat"/>
                <w:sz w:val="18"/>
                <w:szCs w:val="18"/>
              </w:rPr>
              <w:t xml:space="preserve">- </w:t>
            </w:r>
            <w:proofErr w:type="spellStart"/>
            <w:r w:rsidRPr="28ED5C26">
              <w:rPr>
                <w:rFonts w:ascii="Montserrat" w:eastAsia="Montserrat" w:hAnsi="Montserrat" w:cs="Montserrat"/>
                <w:sz w:val="18"/>
                <w:szCs w:val="18"/>
              </w:rPr>
              <w:t>L</w:t>
            </w:r>
            <w:r w:rsidRPr="28ED5C26">
              <w:rPr>
                <w:rFonts w:ascii="Montserrat" w:eastAsia="Montserrat" w:hAnsi="Montserrat" w:cs="Montserrat"/>
                <w:sz w:val="18"/>
                <w:szCs w:val="18"/>
                <w:lang w:val="fr-FR"/>
              </w:rPr>
              <w:t>es</w:t>
            </w:r>
            <w:proofErr w:type="spellEnd"/>
            <w:r w:rsidRPr="697CD92C">
              <w:rPr>
                <w:rFonts w:ascii="Montserrat" w:eastAsia="Montserrat" w:hAnsi="Montserrat" w:cs="Montserrat"/>
                <w:sz w:val="18"/>
                <w:szCs w:val="18"/>
                <w:lang w:val="fr-FR"/>
              </w:rPr>
              <w:t xml:space="preserve"> politiques nationales de </w:t>
            </w:r>
            <w:r>
              <w:rPr>
                <w:rFonts w:ascii="Montserrat" w:eastAsia="Montserrat" w:hAnsi="Montserrat" w:cs="Montserrat"/>
                <w:sz w:val="18"/>
                <w:szCs w:val="18"/>
                <w:lang w:val="fr-FR"/>
              </w:rPr>
              <w:t xml:space="preserve">réduction et </w:t>
            </w:r>
            <w:r w:rsidRPr="1DAD3A71">
              <w:rPr>
                <w:rFonts w:ascii="Montserrat" w:eastAsia="Montserrat" w:hAnsi="Montserrat" w:cs="Montserrat"/>
                <w:sz w:val="18"/>
                <w:szCs w:val="18"/>
                <w:lang w:val="fr-FR"/>
              </w:rPr>
              <w:t xml:space="preserve">de </w:t>
            </w:r>
            <w:r w:rsidRPr="697CD92C">
              <w:rPr>
                <w:rFonts w:ascii="Montserrat" w:eastAsia="Montserrat" w:hAnsi="Montserrat" w:cs="Montserrat"/>
                <w:sz w:val="18"/>
                <w:szCs w:val="18"/>
                <w:lang w:val="fr-FR"/>
              </w:rPr>
              <w:t>gestion de</w:t>
            </w:r>
            <w:r>
              <w:rPr>
                <w:rFonts w:ascii="Montserrat" w:eastAsia="Montserrat" w:hAnsi="Montserrat" w:cs="Montserrat"/>
                <w:sz w:val="18"/>
                <w:szCs w:val="18"/>
                <w:lang w:val="fr-FR"/>
              </w:rPr>
              <w:t>s</w:t>
            </w:r>
            <w:r w:rsidRPr="697CD92C">
              <w:rPr>
                <w:rFonts w:ascii="Montserrat" w:eastAsia="Montserrat" w:hAnsi="Montserrat" w:cs="Montserrat"/>
                <w:sz w:val="18"/>
                <w:szCs w:val="18"/>
                <w:lang w:val="fr-FR"/>
              </w:rPr>
              <w:t xml:space="preserve"> risques de catastrophe</w:t>
            </w:r>
            <w:r w:rsidRPr="697CD92C" w:rsidDel="00953E6B">
              <w:rPr>
                <w:rFonts w:ascii="Montserrat" w:eastAsia="Montserrat" w:hAnsi="Montserrat" w:cs="Montserrat"/>
                <w:sz w:val="18"/>
                <w:szCs w:val="18"/>
                <w:lang w:val="fr-FR"/>
              </w:rPr>
              <w:t>s</w:t>
            </w:r>
            <w:r>
              <w:rPr>
                <w:rFonts w:ascii="Montserrat" w:eastAsia="Montserrat" w:hAnsi="Montserrat" w:cs="Montserrat"/>
                <w:sz w:val="18"/>
                <w:szCs w:val="18"/>
                <w:lang w:val="fr-FR"/>
              </w:rPr>
              <w:t xml:space="preserve"> des six pays riverains</w:t>
            </w:r>
            <w:r w:rsidRPr="697CD92C">
              <w:rPr>
                <w:rFonts w:ascii="Montserrat" w:eastAsia="Montserrat" w:hAnsi="Montserrat" w:cs="Montserrat"/>
                <w:sz w:val="18"/>
                <w:szCs w:val="18"/>
                <w:lang w:val="fr-FR"/>
              </w:rPr>
              <w:t xml:space="preserve"> ne sont pas harmonisées</w:t>
            </w:r>
            <w:r>
              <w:rPr>
                <w:rFonts w:ascii="Montserrat" w:eastAsia="Montserrat" w:hAnsi="Montserrat" w:cs="Montserrat"/>
                <w:sz w:val="18"/>
                <w:szCs w:val="18"/>
                <w:lang w:val="fr-FR"/>
              </w:rPr>
              <w:t xml:space="preserve"> entre eux</w:t>
            </w:r>
          </w:p>
        </w:tc>
        <w:tc>
          <w:tcPr>
            <w:tcW w:w="3045" w:type="dxa"/>
            <w:shd w:val="clear" w:color="auto" w:fill="auto"/>
          </w:tcPr>
          <w:p w14:paraId="1C47C503" w14:textId="77777777" w:rsidR="002B636E" w:rsidRDefault="002B636E" w:rsidP="004B2BA7">
            <w:pPr>
              <w:spacing w:line="276" w:lineRule="auto"/>
              <w:rPr>
                <w:rFonts w:ascii="Montserrat" w:eastAsia="Montserrat" w:hAnsi="Montserrat" w:cs="Montserrat"/>
                <w:sz w:val="18"/>
                <w:szCs w:val="18"/>
              </w:rPr>
            </w:pPr>
            <w:r w:rsidRPr="044996B1">
              <w:rPr>
                <w:rFonts w:ascii="Montserrat" w:eastAsia="Montserrat" w:hAnsi="Montserrat" w:cs="Montserrat"/>
                <w:sz w:val="18"/>
                <w:szCs w:val="18"/>
              </w:rPr>
              <w:t xml:space="preserve">- </w:t>
            </w:r>
            <w:r w:rsidRPr="01E92CE9">
              <w:rPr>
                <w:rFonts w:ascii="Montserrat" w:eastAsia="Montserrat" w:hAnsi="Montserrat" w:cs="Montserrat"/>
                <w:sz w:val="18"/>
                <w:szCs w:val="18"/>
              </w:rPr>
              <w:t xml:space="preserve">Un </w:t>
            </w:r>
            <w:r w:rsidRPr="258F49A7">
              <w:rPr>
                <w:rFonts w:ascii="Montserrat" w:eastAsia="Montserrat" w:hAnsi="Montserrat" w:cs="Montserrat"/>
                <w:sz w:val="18"/>
                <w:szCs w:val="18"/>
              </w:rPr>
              <w:t>cadre institutionnel multi-acteurs approprié</w:t>
            </w:r>
            <w:r w:rsidRPr="01E92CE9">
              <w:rPr>
                <w:rFonts w:ascii="Montserrat" w:eastAsia="Montserrat" w:hAnsi="Montserrat" w:cs="Montserrat"/>
                <w:sz w:val="18"/>
                <w:szCs w:val="18"/>
              </w:rPr>
              <w:t xml:space="preserve"> existe</w:t>
            </w:r>
            <w:r w:rsidRPr="258F49A7">
              <w:rPr>
                <w:rFonts w:ascii="Montserrat" w:eastAsia="Montserrat" w:hAnsi="Montserrat" w:cs="Montserrat"/>
                <w:sz w:val="18"/>
                <w:szCs w:val="18"/>
              </w:rPr>
              <w:t xml:space="preserve"> au niveau national pour la </w:t>
            </w:r>
            <w:r>
              <w:rPr>
                <w:rFonts w:ascii="Montserrat" w:eastAsia="Montserrat" w:hAnsi="Montserrat" w:cs="Montserrat"/>
                <w:sz w:val="18"/>
                <w:szCs w:val="18"/>
              </w:rPr>
              <w:t xml:space="preserve">réduction et </w:t>
            </w:r>
            <w:r w:rsidRPr="258F49A7">
              <w:rPr>
                <w:rFonts w:ascii="Montserrat" w:eastAsia="Montserrat" w:hAnsi="Montserrat" w:cs="Montserrat"/>
                <w:sz w:val="18"/>
                <w:szCs w:val="18"/>
              </w:rPr>
              <w:t>gestion des inondations et des sécheresses</w:t>
            </w:r>
            <w:r w:rsidRPr="044996B1">
              <w:rPr>
                <w:rFonts w:ascii="Montserrat" w:eastAsia="Montserrat" w:hAnsi="Montserrat" w:cs="Montserrat"/>
                <w:sz w:val="18"/>
                <w:szCs w:val="18"/>
              </w:rPr>
              <w:t>.</w:t>
            </w:r>
          </w:p>
          <w:p w14:paraId="085DBB3E" w14:textId="54904AF0" w:rsidR="002B636E" w:rsidRPr="289DE7FB" w:rsidRDefault="002B636E" w:rsidP="004B2BA7">
            <w:pPr>
              <w:rPr>
                <w:rFonts w:ascii="Montserrat" w:eastAsia="Montserrat" w:hAnsi="Montserrat" w:cs="Montserrat"/>
                <w:sz w:val="18"/>
                <w:szCs w:val="18"/>
              </w:rPr>
            </w:pPr>
            <w:r w:rsidRPr="0A72955C">
              <w:rPr>
                <w:rFonts w:ascii="Montserrat" w:eastAsia="Montserrat" w:hAnsi="Montserrat" w:cs="Montserrat"/>
                <w:sz w:val="18"/>
                <w:szCs w:val="18"/>
              </w:rPr>
              <w:t xml:space="preserve">- Une gouvernance est en place à l’échelle du bassin avec l’Autorité du Bassin de la Volta, </w:t>
            </w:r>
            <w:r w:rsidR="4B4E8C25" w:rsidRPr="0A72955C">
              <w:rPr>
                <w:rFonts w:ascii="Montserrat" w:eastAsia="Montserrat" w:hAnsi="Montserrat" w:cs="Montserrat"/>
                <w:sz w:val="18"/>
                <w:szCs w:val="18"/>
              </w:rPr>
              <w:t>in</w:t>
            </w:r>
            <w:r w:rsidRPr="0A72955C">
              <w:rPr>
                <w:rFonts w:ascii="Montserrat" w:eastAsia="Montserrat" w:hAnsi="Montserrat" w:cs="Montserrat"/>
                <w:sz w:val="18"/>
                <w:szCs w:val="18"/>
              </w:rPr>
              <w:t>spirant à coordonner et harmoniser de manière intégrée et transfrontalière la gestion des risques de catastrophes du bassin</w:t>
            </w:r>
          </w:p>
        </w:tc>
      </w:tr>
      <w:tr w:rsidR="002B636E" w14:paraId="57FBB248" w14:textId="77777777" w:rsidTr="0A72955C">
        <w:trPr>
          <w:trHeight w:val="300"/>
        </w:trPr>
        <w:tc>
          <w:tcPr>
            <w:tcW w:w="2830" w:type="dxa"/>
            <w:shd w:val="clear" w:color="auto" w:fill="auto"/>
          </w:tcPr>
          <w:p w14:paraId="7D98FF5C" w14:textId="77777777" w:rsidR="002B636E" w:rsidRDefault="002B636E" w:rsidP="004B2BA7">
            <w:pPr>
              <w:spacing w:line="276" w:lineRule="auto"/>
              <w:rPr>
                <w:rFonts w:ascii="Montserrat" w:eastAsia="Montserrat" w:hAnsi="Montserrat" w:cs="Montserrat"/>
                <w:sz w:val="18"/>
                <w:szCs w:val="18"/>
                <w:lang w:val="fr-FR" w:eastAsia="sv-SE"/>
              </w:rPr>
            </w:pPr>
            <w:r w:rsidRPr="03472998">
              <w:rPr>
                <w:rFonts w:ascii="Montserrat" w:eastAsia="Montserrat" w:hAnsi="Montserrat" w:cs="Montserrat"/>
                <w:sz w:val="18"/>
                <w:szCs w:val="18"/>
                <w:lang w:val="fr-FR" w:eastAsia="sv-SE"/>
              </w:rPr>
              <w:t xml:space="preserve">La prise en compte effective </w:t>
            </w:r>
            <w:r w:rsidRPr="79B5A575">
              <w:rPr>
                <w:rFonts w:ascii="Montserrat" w:eastAsia="Montserrat" w:hAnsi="Montserrat" w:cs="Montserrat"/>
                <w:sz w:val="18"/>
                <w:szCs w:val="18"/>
                <w:lang w:val="fr-FR" w:eastAsia="sv-SE"/>
              </w:rPr>
              <w:t xml:space="preserve">de la réduction </w:t>
            </w:r>
            <w:r w:rsidRPr="426F895C">
              <w:rPr>
                <w:rFonts w:ascii="Montserrat" w:eastAsia="Montserrat" w:hAnsi="Montserrat" w:cs="Montserrat"/>
                <w:sz w:val="18"/>
                <w:szCs w:val="18"/>
                <w:lang w:val="fr-FR" w:eastAsia="sv-SE"/>
              </w:rPr>
              <w:t>des</w:t>
            </w:r>
            <w:r w:rsidRPr="03472998">
              <w:rPr>
                <w:rFonts w:ascii="Montserrat" w:eastAsia="Montserrat" w:hAnsi="Montserrat" w:cs="Montserrat"/>
                <w:sz w:val="18"/>
                <w:szCs w:val="18"/>
                <w:lang w:val="fr-FR" w:eastAsia="sv-SE"/>
              </w:rPr>
              <w:t xml:space="preserve"> risques de sécheresse et inondation dans les politiques et stratégies nationales et</w:t>
            </w:r>
            <w:r>
              <w:rPr>
                <w:rFonts w:ascii="Montserrat" w:eastAsia="Montserrat" w:hAnsi="Montserrat" w:cs="Montserrat"/>
                <w:sz w:val="18"/>
                <w:szCs w:val="18"/>
                <w:lang w:val="fr-FR" w:eastAsia="sv-SE"/>
              </w:rPr>
              <w:t xml:space="preserve"> la</w:t>
            </w:r>
            <w:r w:rsidRPr="03472998">
              <w:rPr>
                <w:rFonts w:ascii="Montserrat" w:eastAsia="Montserrat" w:hAnsi="Montserrat" w:cs="Montserrat"/>
                <w:sz w:val="18"/>
                <w:szCs w:val="18"/>
                <w:lang w:val="fr-FR" w:eastAsia="sv-SE"/>
              </w:rPr>
              <w:t xml:space="preserve"> budgétisation d</w:t>
            </w:r>
            <w:r>
              <w:rPr>
                <w:rFonts w:ascii="Montserrat" w:eastAsia="Montserrat" w:hAnsi="Montserrat" w:cs="Montserrat"/>
                <w:sz w:val="18"/>
                <w:szCs w:val="18"/>
                <w:lang w:val="fr-FR" w:eastAsia="sv-SE"/>
              </w:rPr>
              <w:t xml:space="preserve">es </w:t>
            </w:r>
            <w:r w:rsidRPr="03472998">
              <w:rPr>
                <w:rFonts w:ascii="Montserrat" w:eastAsia="Montserrat" w:hAnsi="Montserrat" w:cs="Montserrat"/>
                <w:sz w:val="18"/>
                <w:szCs w:val="18"/>
                <w:lang w:val="fr-FR" w:eastAsia="sv-SE"/>
              </w:rPr>
              <w:t>interventions</w:t>
            </w:r>
          </w:p>
        </w:tc>
        <w:tc>
          <w:tcPr>
            <w:tcW w:w="3265" w:type="dxa"/>
            <w:shd w:val="clear" w:color="auto" w:fill="auto"/>
          </w:tcPr>
          <w:p w14:paraId="7189735D" w14:textId="77777777" w:rsidR="002B636E" w:rsidRDefault="002B636E" w:rsidP="004B2BA7">
            <w:pPr>
              <w:spacing w:line="276" w:lineRule="auto"/>
              <w:rPr>
                <w:rFonts w:ascii="Montserrat" w:eastAsia="Montserrat" w:hAnsi="Montserrat" w:cs="Montserrat"/>
                <w:sz w:val="18"/>
                <w:szCs w:val="18"/>
                <w:lang w:val="fr-FR"/>
              </w:rPr>
            </w:pPr>
            <w:r w:rsidRPr="28ED5C26">
              <w:rPr>
                <w:rFonts w:ascii="Montserrat" w:eastAsia="Montserrat" w:hAnsi="Montserrat" w:cs="Montserrat"/>
                <w:sz w:val="18"/>
                <w:szCs w:val="18"/>
                <w:lang w:val="fr-FR"/>
              </w:rPr>
              <w:t xml:space="preserve">- Focus </w:t>
            </w:r>
            <w:r w:rsidRPr="7C9451EA">
              <w:rPr>
                <w:rFonts w:ascii="Montserrat" w:eastAsia="Montserrat" w:hAnsi="Montserrat" w:cs="Montserrat"/>
                <w:sz w:val="18"/>
                <w:szCs w:val="18"/>
                <w:lang w:val="fr-FR"/>
              </w:rPr>
              <w:t xml:space="preserve">des stratégies </w:t>
            </w:r>
            <w:r w:rsidRPr="28ED5C26">
              <w:rPr>
                <w:rFonts w:ascii="Montserrat" w:eastAsia="Montserrat" w:hAnsi="Montserrat" w:cs="Montserrat"/>
                <w:sz w:val="18"/>
                <w:szCs w:val="18"/>
                <w:lang w:val="fr-FR"/>
              </w:rPr>
              <w:t xml:space="preserve">sur la réponse </w:t>
            </w:r>
            <w:r>
              <w:rPr>
                <w:rFonts w:ascii="Montserrat" w:eastAsia="Montserrat" w:hAnsi="Montserrat" w:cs="Montserrat"/>
                <w:sz w:val="18"/>
                <w:szCs w:val="18"/>
                <w:lang w:val="fr-FR"/>
              </w:rPr>
              <w:t xml:space="preserve">et réaction en cas d’urgence </w:t>
            </w:r>
            <w:r w:rsidRPr="28ED5C26">
              <w:rPr>
                <w:rFonts w:ascii="Montserrat" w:eastAsia="Montserrat" w:hAnsi="Montserrat" w:cs="Montserrat"/>
                <w:sz w:val="18"/>
                <w:szCs w:val="18"/>
                <w:lang w:val="fr-FR"/>
              </w:rPr>
              <w:t>plutôt que</w:t>
            </w:r>
            <w:r>
              <w:rPr>
                <w:rFonts w:ascii="Montserrat" w:eastAsia="Montserrat" w:hAnsi="Montserrat" w:cs="Montserrat"/>
                <w:sz w:val="18"/>
                <w:szCs w:val="18"/>
                <w:lang w:val="fr-FR"/>
              </w:rPr>
              <w:t xml:space="preserve"> des interventions de </w:t>
            </w:r>
            <w:r w:rsidRPr="28ED5C26">
              <w:rPr>
                <w:rFonts w:ascii="Montserrat" w:eastAsia="Montserrat" w:hAnsi="Montserrat" w:cs="Montserrat"/>
                <w:sz w:val="18"/>
                <w:szCs w:val="18"/>
                <w:lang w:val="fr-FR"/>
              </w:rPr>
              <w:t>prévention</w:t>
            </w:r>
            <w:r>
              <w:rPr>
                <w:rFonts w:ascii="Montserrat" w:eastAsia="Montserrat" w:hAnsi="Montserrat" w:cs="Montserrat"/>
                <w:sz w:val="18"/>
                <w:szCs w:val="18"/>
                <w:lang w:val="fr-FR"/>
              </w:rPr>
              <w:t xml:space="preserve"> et </w:t>
            </w:r>
            <w:r w:rsidRPr="28ED5C26">
              <w:rPr>
                <w:rFonts w:ascii="Montserrat" w:eastAsia="Montserrat" w:hAnsi="Montserrat" w:cs="Montserrat"/>
                <w:sz w:val="18"/>
                <w:szCs w:val="18"/>
                <w:lang w:val="fr-FR"/>
              </w:rPr>
              <w:t>préparation</w:t>
            </w:r>
          </w:p>
          <w:p w14:paraId="411BBC3C" w14:textId="27C979B1" w:rsidR="002B636E" w:rsidRDefault="002B636E" w:rsidP="004B2BA7">
            <w:pPr>
              <w:spacing w:line="276" w:lineRule="auto"/>
              <w:rPr>
                <w:rFonts w:ascii="Montserrat" w:eastAsia="Montserrat" w:hAnsi="Montserrat" w:cs="Montserrat"/>
                <w:sz w:val="18"/>
                <w:szCs w:val="18"/>
              </w:rPr>
            </w:pPr>
            <w:r w:rsidRPr="0A72955C">
              <w:rPr>
                <w:rFonts w:ascii="Montserrat" w:eastAsia="Montserrat" w:hAnsi="Montserrat" w:cs="Montserrat"/>
                <w:sz w:val="18"/>
                <w:szCs w:val="18"/>
              </w:rPr>
              <w:t xml:space="preserve">- </w:t>
            </w:r>
            <w:r w:rsidR="1A01AAAC" w:rsidRPr="0A72955C">
              <w:rPr>
                <w:rFonts w:ascii="Montserrat" w:eastAsia="Montserrat" w:hAnsi="Montserrat" w:cs="Montserrat"/>
                <w:sz w:val="18"/>
                <w:szCs w:val="18"/>
              </w:rPr>
              <w:t>I</w:t>
            </w:r>
            <w:r w:rsidR="329C0F4F" w:rsidRPr="0A72955C">
              <w:rPr>
                <w:rFonts w:ascii="Montserrat" w:eastAsia="Montserrat" w:hAnsi="Montserrat" w:cs="Montserrat"/>
                <w:sz w:val="18"/>
                <w:szCs w:val="18"/>
              </w:rPr>
              <w:t>nexistence</w:t>
            </w:r>
            <w:r w:rsidRPr="0A72955C">
              <w:rPr>
                <w:rFonts w:ascii="Montserrat" w:eastAsia="Montserrat" w:hAnsi="Montserrat" w:cs="Montserrat"/>
                <w:sz w:val="18"/>
                <w:szCs w:val="18"/>
              </w:rPr>
              <w:t xml:space="preserve"> d’un plan stratégique transfrontalier faisant le lien entre la gestion de l’eau et ressources naturelles et la réduction et gestion des catastrophes à l’échelle du bassin.</w:t>
            </w:r>
          </w:p>
          <w:p w14:paraId="6011109A" w14:textId="77777777" w:rsidR="002B636E" w:rsidRDefault="002B636E" w:rsidP="004B2BA7">
            <w:pPr>
              <w:spacing w:line="276" w:lineRule="auto"/>
              <w:rPr>
                <w:rFonts w:ascii="Montserrat" w:eastAsia="Montserrat" w:hAnsi="Montserrat" w:cs="Montserrat"/>
                <w:sz w:val="18"/>
                <w:szCs w:val="18"/>
              </w:rPr>
            </w:pPr>
            <w:r w:rsidRPr="39C1C063">
              <w:rPr>
                <w:rFonts w:ascii="Montserrat" w:eastAsia="Montserrat" w:hAnsi="Montserrat" w:cs="Montserrat"/>
                <w:sz w:val="18"/>
                <w:szCs w:val="18"/>
              </w:rPr>
              <w:t xml:space="preserve">-Faiblesse des </w:t>
            </w:r>
            <w:r w:rsidRPr="27CBD168">
              <w:rPr>
                <w:rFonts w:ascii="Montserrat" w:eastAsia="Montserrat" w:hAnsi="Montserrat" w:cs="Montserrat"/>
                <w:sz w:val="18"/>
                <w:szCs w:val="18"/>
              </w:rPr>
              <w:t>mobilisations</w:t>
            </w:r>
            <w:r w:rsidRPr="39C1C063">
              <w:rPr>
                <w:rFonts w:ascii="Montserrat" w:eastAsia="Montserrat" w:hAnsi="Montserrat" w:cs="Montserrat"/>
                <w:sz w:val="18"/>
                <w:szCs w:val="18"/>
              </w:rPr>
              <w:t xml:space="preserve"> de </w:t>
            </w:r>
            <w:r w:rsidRPr="27CBD168">
              <w:rPr>
                <w:rFonts w:ascii="Montserrat" w:eastAsia="Montserrat" w:hAnsi="Montserrat" w:cs="Montserrat"/>
                <w:sz w:val="18"/>
                <w:szCs w:val="18"/>
              </w:rPr>
              <w:t>financement pour</w:t>
            </w:r>
            <w:r w:rsidRPr="288ADC24">
              <w:rPr>
                <w:rFonts w:ascii="Montserrat" w:eastAsia="Montserrat" w:hAnsi="Montserrat" w:cs="Montserrat"/>
                <w:sz w:val="18"/>
                <w:szCs w:val="18"/>
              </w:rPr>
              <w:t xml:space="preserve"> la RRC</w:t>
            </w:r>
          </w:p>
        </w:tc>
        <w:tc>
          <w:tcPr>
            <w:tcW w:w="3045" w:type="dxa"/>
            <w:shd w:val="clear" w:color="auto" w:fill="auto"/>
          </w:tcPr>
          <w:p w14:paraId="09B6D6BD" w14:textId="0F6238ED" w:rsidR="002B636E" w:rsidRDefault="002B636E" w:rsidP="004B2BA7">
            <w:pPr>
              <w:rPr>
                <w:rFonts w:ascii="Montserrat" w:eastAsia="Montserrat" w:hAnsi="Montserrat" w:cs="Montserrat"/>
                <w:sz w:val="18"/>
                <w:szCs w:val="18"/>
              </w:rPr>
            </w:pPr>
            <w:r>
              <w:rPr>
                <w:rFonts w:ascii="Montserrat" w:eastAsia="Montserrat" w:hAnsi="Montserrat" w:cs="Montserrat"/>
                <w:sz w:val="18"/>
                <w:szCs w:val="18"/>
              </w:rPr>
              <w:t xml:space="preserve">- </w:t>
            </w:r>
            <w:r w:rsidRPr="28ED5C26">
              <w:rPr>
                <w:rFonts w:ascii="Montserrat" w:eastAsia="Montserrat" w:hAnsi="Montserrat" w:cs="Montserrat"/>
                <w:sz w:val="18"/>
                <w:szCs w:val="18"/>
              </w:rPr>
              <w:t xml:space="preserve">Des politiques, stratégies et plans spécifiques à la réduction des risques de catastrophes existent </w:t>
            </w:r>
            <w:proofErr w:type="gramStart"/>
            <w:r w:rsidRPr="140CAFE3">
              <w:rPr>
                <w:rFonts w:ascii="Montserrat" w:eastAsia="Montserrat" w:hAnsi="Montserrat" w:cs="Montserrat"/>
                <w:sz w:val="18"/>
                <w:szCs w:val="18"/>
              </w:rPr>
              <w:t>aux niveaux</w:t>
            </w:r>
            <w:r w:rsidRPr="28ED5C26">
              <w:rPr>
                <w:rFonts w:ascii="Montserrat" w:eastAsia="Montserrat" w:hAnsi="Montserrat" w:cs="Montserrat"/>
                <w:sz w:val="18"/>
                <w:szCs w:val="18"/>
              </w:rPr>
              <w:t xml:space="preserve"> nationa</w:t>
            </w:r>
            <w:r>
              <w:rPr>
                <w:rFonts w:ascii="Montserrat" w:eastAsia="Montserrat" w:hAnsi="Montserrat" w:cs="Montserrat"/>
                <w:sz w:val="18"/>
                <w:szCs w:val="18"/>
              </w:rPr>
              <w:t>l</w:t>
            </w:r>
            <w:proofErr w:type="gramEnd"/>
            <w:r w:rsidRPr="7F7095E7">
              <w:rPr>
                <w:rFonts w:ascii="Montserrat" w:eastAsia="Montserrat" w:hAnsi="Montserrat" w:cs="Montserrat"/>
                <w:sz w:val="18"/>
                <w:szCs w:val="18"/>
              </w:rPr>
              <w:t xml:space="preserve"> et régional</w:t>
            </w:r>
          </w:p>
          <w:p w14:paraId="4658CEA0" w14:textId="77777777" w:rsidR="002B636E" w:rsidRPr="28ED5C26" w:rsidRDefault="002B636E" w:rsidP="004B2BA7">
            <w:pPr>
              <w:rPr>
                <w:rFonts w:ascii="Montserrat" w:eastAsia="Montserrat" w:hAnsi="Montserrat" w:cs="Montserrat"/>
                <w:sz w:val="18"/>
                <w:szCs w:val="18"/>
                <w:lang w:val="fr-FR"/>
              </w:rPr>
            </w:pPr>
            <w:r>
              <w:rPr>
                <w:rFonts w:ascii="Montserrat" w:eastAsia="Montserrat" w:hAnsi="Montserrat" w:cs="Montserrat"/>
                <w:sz w:val="18"/>
                <w:szCs w:val="18"/>
              </w:rPr>
              <w:t xml:space="preserve">- </w:t>
            </w:r>
            <w:r w:rsidRPr="6677578F">
              <w:rPr>
                <w:rFonts w:ascii="Montserrat" w:eastAsia="Montserrat" w:hAnsi="Montserrat" w:cs="Montserrat"/>
                <w:sz w:val="18"/>
                <w:szCs w:val="18"/>
              </w:rPr>
              <w:t>P</w:t>
            </w:r>
            <w:r w:rsidRPr="6F5CD139">
              <w:rPr>
                <w:rFonts w:ascii="Montserrat" w:eastAsia="Montserrat" w:hAnsi="Montserrat" w:cs="Montserrat"/>
                <w:sz w:val="18"/>
                <w:szCs w:val="18"/>
              </w:rPr>
              <w:t>rise</w:t>
            </w:r>
            <w:r>
              <w:rPr>
                <w:rFonts w:ascii="Montserrat" w:eastAsia="Montserrat" w:hAnsi="Montserrat" w:cs="Montserrat"/>
                <w:sz w:val="18"/>
                <w:szCs w:val="18"/>
              </w:rPr>
              <w:t xml:space="preserve"> de conscience </w:t>
            </w:r>
            <w:r w:rsidRPr="547A7828">
              <w:rPr>
                <w:rFonts w:ascii="Montserrat" w:eastAsia="Montserrat" w:hAnsi="Montserrat" w:cs="Montserrat"/>
                <w:sz w:val="18"/>
                <w:szCs w:val="18"/>
              </w:rPr>
              <w:t xml:space="preserve">majeure </w:t>
            </w:r>
            <w:r>
              <w:rPr>
                <w:rFonts w:ascii="Montserrat" w:eastAsia="Montserrat" w:hAnsi="Montserrat" w:cs="Montserrat"/>
                <w:sz w:val="18"/>
                <w:szCs w:val="18"/>
              </w:rPr>
              <w:t>de l’importance de la réduction des risques de catastrophes par les acteurs institutionnels comme élément d’optimisation de l’utilisation des ressources financières</w:t>
            </w:r>
          </w:p>
        </w:tc>
      </w:tr>
      <w:tr w:rsidR="002B636E" w14:paraId="19261E37" w14:textId="77777777" w:rsidTr="0A72955C">
        <w:trPr>
          <w:trHeight w:val="300"/>
        </w:trPr>
        <w:tc>
          <w:tcPr>
            <w:tcW w:w="2830" w:type="dxa"/>
            <w:shd w:val="clear" w:color="auto" w:fill="auto"/>
          </w:tcPr>
          <w:p w14:paraId="6DF34C0B" w14:textId="21A1B2CB" w:rsidR="002B636E" w:rsidRDefault="70458A5D" w:rsidP="004B2BA7">
            <w:pPr>
              <w:spacing w:line="276" w:lineRule="auto"/>
              <w:rPr>
                <w:rFonts w:ascii="Montserrat" w:eastAsia="Montserrat" w:hAnsi="Montserrat" w:cs="Montserrat"/>
                <w:sz w:val="18"/>
                <w:szCs w:val="18"/>
                <w:lang w:eastAsia="sv-SE"/>
              </w:rPr>
            </w:pPr>
            <w:r w:rsidRPr="0A72955C">
              <w:rPr>
                <w:rFonts w:ascii="Montserrat" w:eastAsia="Montserrat" w:hAnsi="Montserrat" w:cs="Montserrat"/>
                <w:sz w:val="18"/>
                <w:szCs w:val="18"/>
                <w:lang w:eastAsia="sv-SE"/>
              </w:rPr>
              <w:t>L’é</w:t>
            </w:r>
            <w:r w:rsidR="002B636E" w:rsidRPr="0A72955C">
              <w:rPr>
                <w:rFonts w:ascii="Montserrat" w:eastAsia="Montserrat" w:hAnsi="Montserrat" w:cs="Montserrat"/>
                <w:sz w:val="18"/>
                <w:szCs w:val="18"/>
                <w:lang w:eastAsia="sv-SE"/>
              </w:rPr>
              <w:t>tabli</w:t>
            </w:r>
            <w:r w:rsidRPr="0A72955C">
              <w:rPr>
                <w:rFonts w:ascii="Montserrat" w:eastAsia="Montserrat" w:hAnsi="Montserrat" w:cs="Montserrat"/>
                <w:sz w:val="18"/>
                <w:szCs w:val="18"/>
                <w:lang w:eastAsia="sv-SE"/>
              </w:rPr>
              <w:t>ssement d’</w:t>
            </w:r>
            <w:r w:rsidR="002B636E" w:rsidRPr="0A72955C">
              <w:rPr>
                <w:rFonts w:ascii="Montserrat" w:eastAsia="Montserrat" w:hAnsi="Montserrat" w:cs="Montserrat"/>
                <w:sz w:val="18"/>
                <w:szCs w:val="18"/>
                <w:lang w:eastAsia="sv-SE"/>
              </w:rPr>
              <w:t>un cadre de concertation et de prise de décision entre les acteurs du bassin de la Volta</w:t>
            </w:r>
          </w:p>
        </w:tc>
        <w:tc>
          <w:tcPr>
            <w:tcW w:w="3265" w:type="dxa"/>
            <w:shd w:val="clear" w:color="auto" w:fill="auto"/>
          </w:tcPr>
          <w:p w14:paraId="29B944AC" w14:textId="77777777" w:rsidR="002B636E" w:rsidRDefault="002B636E" w:rsidP="004B2BA7">
            <w:pPr>
              <w:spacing w:line="276" w:lineRule="auto"/>
              <w:rPr>
                <w:rFonts w:ascii="Montserrat" w:eastAsia="Montserrat" w:hAnsi="Montserrat" w:cs="Montserrat"/>
                <w:sz w:val="18"/>
                <w:szCs w:val="18"/>
                <w:lang w:val="fr-FR"/>
              </w:rPr>
            </w:pPr>
            <w:r w:rsidRPr="35D10932">
              <w:rPr>
                <w:rFonts w:ascii="Montserrat" w:eastAsia="Montserrat" w:hAnsi="Montserrat" w:cs="Montserrat"/>
                <w:sz w:val="18"/>
                <w:szCs w:val="18"/>
                <w:lang w:val="fr-FR"/>
              </w:rPr>
              <w:t xml:space="preserve">- </w:t>
            </w:r>
            <w:r w:rsidRPr="28ED5C26">
              <w:rPr>
                <w:rFonts w:ascii="Montserrat" w:eastAsia="Montserrat" w:hAnsi="Montserrat" w:cs="Montserrat"/>
                <w:sz w:val="18"/>
                <w:szCs w:val="18"/>
                <w:lang w:val="fr-FR"/>
              </w:rPr>
              <w:t>Mécanismes institutionnels et législatifs peu efficaces/opérationnels</w:t>
            </w:r>
          </w:p>
          <w:p w14:paraId="438C4BEE" w14:textId="77777777" w:rsidR="002B636E" w:rsidRDefault="002B636E" w:rsidP="004B2BA7">
            <w:pPr>
              <w:spacing w:line="276" w:lineRule="auto"/>
              <w:rPr>
                <w:rFonts w:ascii="Montserrat" w:eastAsia="Montserrat" w:hAnsi="Montserrat" w:cs="Montserrat"/>
                <w:sz w:val="18"/>
                <w:szCs w:val="18"/>
                <w:lang w:val="fr-FR"/>
              </w:rPr>
            </w:pPr>
            <w:r w:rsidRPr="19914AEA">
              <w:rPr>
                <w:rFonts w:ascii="Montserrat" w:eastAsia="Montserrat" w:hAnsi="Montserrat" w:cs="Montserrat"/>
                <w:sz w:val="18"/>
                <w:szCs w:val="18"/>
                <w:lang w:val="fr-FR"/>
              </w:rPr>
              <w:t xml:space="preserve">- </w:t>
            </w:r>
            <w:r w:rsidRPr="7722EAF3">
              <w:rPr>
                <w:rFonts w:ascii="Montserrat" w:eastAsia="Montserrat" w:hAnsi="Montserrat" w:cs="Montserrat"/>
                <w:sz w:val="18"/>
                <w:szCs w:val="18"/>
                <w:lang w:val="fr-FR"/>
              </w:rPr>
              <w:t>Manque</w:t>
            </w:r>
            <w:r w:rsidRPr="19914AEA">
              <w:rPr>
                <w:rFonts w:ascii="Montserrat" w:eastAsia="Montserrat" w:hAnsi="Montserrat" w:cs="Montserrat"/>
                <w:sz w:val="18"/>
                <w:szCs w:val="18"/>
                <w:lang w:val="fr-FR"/>
              </w:rPr>
              <w:t xml:space="preserve"> de clarification dans les </w:t>
            </w:r>
            <w:r w:rsidRPr="7722EAF3">
              <w:rPr>
                <w:rFonts w:ascii="Montserrat" w:eastAsia="Montserrat" w:hAnsi="Montserrat" w:cs="Montserrat"/>
                <w:sz w:val="18"/>
                <w:szCs w:val="18"/>
                <w:lang w:val="fr-FR"/>
              </w:rPr>
              <w:t>rôles</w:t>
            </w:r>
            <w:r w:rsidRPr="19914AEA">
              <w:rPr>
                <w:rFonts w:ascii="Montserrat" w:eastAsia="Montserrat" w:hAnsi="Montserrat" w:cs="Montserrat"/>
                <w:sz w:val="18"/>
                <w:szCs w:val="18"/>
                <w:lang w:val="fr-FR"/>
              </w:rPr>
              <w:t xml:space="preserve"> des organes de concertation</w:t>
            </w:r>
          </w:p>
          <w:p w14:paraId="7849D44E" w14:textId="77777777" w:rsidR="002B636E" w:rsidRDefault="002B636E" w:rsidP="004B2BA7">
            <w:pPr>
              <w:spacing w:line="276" w:lineRule="auto"/>
              <w:rPr>
                <w:rFonts w:ascii="Montserrat" w:eastAsia="Montserrat" w:hAnsi="Montserrat" w:cs="Montserrat"/>
                <w:sz w:val="18"/>
                <w:szCs w:val="18"/>
                <w:lang w:val="fr-FR"/>
              </w:rPr>
            </w:pPr>
            <w:r w:rsidRPr="35D10932">
              <w:rPr>
                <w:rFonts w:ascii="Montserrat" w:eastAsia="Montserrat" w:hAnsi="Montserrat" w:cs="Montserrat"/>
                <w:sz w:val="18"/>
                <w:szCs w:val="18"/>
                <w:lang w:val="fr-FR"/>
              </w:rPr>
              <w:t xml:space="preserve">- </w:t>
            </w:r>
            <w:r w:rsidRPr="47742066">
              <w:rPr>
                <w:rFonts w:ascii="Montserrat" w:eastAsia="Montserrat" w:hAnsi="Montserrat" w:cs="Montserrat"/>
                <w:sz w:val="18"/>
                <w:szCs w:val="18"/>
                <w:lang w:val="fr-FR"/>
              </w:rPr>
              <w:t xml:space="preserve">Pas de plan de contingence </w:t>
            </w:r>
            <w:r w:rsidRPr="4CA9ABE9">
              <w:rPr>
                <w:rFonts w:ascii="Montserrat" w:eastAsia="Montserrat" w:hAnsi="Montserrat" w:cs="Montserrat"/>
                <w:sz w:val="18"/>
                <w:szCs w:val="18"/>
                <w:lang w:val="fr-FR"/>
              </w:rPr>
              <w:t>opérationnel</w:t>
            </w:r>
            <w:r w:rsidRPr="47742066">
              <w:rPr>
                <w:rFonts w:ascii="Montserrat" w:eastAsia="Montserrat" w:hAnsi="Montserrat" w:cs="Montserrat"/>
                <w:sz w:val="18"/>
                <w:szCs w:val="18"/>
                <w:lang w:val="fr-FR"/>
              </w:rPr>
              <w:t xml:space="preserve"> à l’échelle du bassin pour la </w:t>
            </w:r>
            <w:r w:rsidRPr="4CA9ABE9">
              <w:rPr>
                <w:rFonts w:ascii="Montserrat" w:eastAsia="Montserrat" w:hAnsi="Montserrat" w:cs="Montserrat"/>
                <w:sz w:val="18"/>
                <w:szCs w:val="18"/>
                <w:lang w:val="fr-FR"/>
              </w:rPr>
              <w:t xml:space="preserve">gestion des risques </w:t>
            </w:r>
            <w:r w:rsidRPr="35D10932">
              <w:rPr>
                <w:rFonts w:ascii="Montserrat" w:eastAsia="Montserrat" w:hAnsi="Montserrat" w:cs="Montserrat"/>
                <w:sz w:val="18"/>
                <w:szCs w:val="18"/>
                <w:lang w:val="fr-FR"/>
              </w:rPr>
              <w:t>d’inondation et de sécheresse.</w:t>
            </w:r>
          </w:p>
          <w:p w14:paraId="4362B54A" w14:textId="77777777" w:rsidR="002B636E" w:rsidRDefault="002B636E" w:rsidP="004B2BA7">
            <w:pPr>
              <w:spacing w:line="276" w:lineRule="auto"/>
              <w:rPr>
                <w:rFonts w:ascii="Montserrat" w:eastAsia="Montserrat" w:hAnsi="Montserrat" w:cs="Montserrat"/>
                <w:sz w:val="18"/>
                <w:szCs w:val="18"/>
                <w:lang w:val="fr-FR"/>
              </w:rPr>
            </w:pPr>
          </w:p>
        </w:tc>
        <w:tc>
          <w:tcPr>
            <w:tcW w:w="3045" w:type="dxa"/>
            <w:shd w:val="clear" w:color="auto" w:fill="auto"/>
          </w:tcPr>
          <w:p w14:paraId="3CD1A296" w14:textId="77777777" w:rsidR="002B636E" w:rsidRPr="00873430" w:rsidRDefault="002B636E" w:rsidP="004B2BA7">
            <w:pPr>
              <w:rPr>
                <w:rFonts w:ascii="Montserrat" w:eastAsia="Montserrat" w:hAnsi="Montserrat" w:cs="Montserrat"/>
                <w:sz w:val="18"/>
                <w:szCs w:val="18"/>
                <w:lang w:val="fr-CH" w:eastAsia="sv-SE"/>
              </w:rPr>
            </w:pPr>
            <w:r>
              <w:rPr>
                <w:rFonts w:ascii="Montserrat" w:eastAsia="Montserrat" w:hAnsi="Montserrat" w:cs="Montserrat"/>
                <w:sz w:val="18"/>
                <w:szCs w:val="18"/>
                <w:lang w:val="fr-FR" w:eastAsia="sv-SE"/>
              </w:rPr>
              <w:t xml:space="preserve">- </w:t>
            </w:r>
            <w:r w:rsidRPr="34E500F4">
              <w:rPr>
                <w:rFonts w:ascii="Montserrat" w:eastAsia="Montserrat" w:hAnsi="Montserrat" w:cs="Montserrat"/>
                <w:sz w:val="18"/>
                <w:szCs w:val="18"/>
                <w:lang w:val="fr-FR" w:eastAsia="sv-SE"/>
              </w:rPr>
              <w:t xml:space="preserve">Il existe de nombreux organes de concertation </w:t>
            </w:r>
            <w:r w:rsidRPr="7664AA80">
              <w:rPr>
                <w:rFonts w:ascii="Montserrat" w:eastAsia="Montserrat" w:hAnsi="Montserrat" w:cs="Montserrat"/>
                <w:sz w:val="18"/>
                <w:szCs w:val="18"/>
                <w:lang w:val="fr-FR" w:eastAsia="sv-SE"/>
              </w:rPr>
              <w:t>impliqués</w:t>
            </w:r>
            <w:r w:rsidRPr="34E500F4">
              <w:rPr>
                <w:rFonts w:ascii="Montserrat" w:eastAsia="Montserrat" w:hAnsi="Montserrat" w:cs="Montserrat"/>
                <w:sz w:val="18"/>
                <w:szCs w:val="18"/>
                <w:lang w:val="fr-FR" w:eastAsia="sv-SE"/>
              </w:rPr>
              <w:t xml:space="preserve"> dans la gestion des catastrophes </w:t>
            </w:r>
            <w:r w:rsidRPr="7664AA80">
              <w:rPr>
                <w:rFonts w:ascii="Montserrat" w:eastAsia="Montserrat" w:hAnsi="Montserrat" w:cs="Montserrat"/>
                <w:sz w:val="18"/>
                <w:szCs w:val="18"/>
                <w:lang w:val="fr-FR" w:eastAsia="sv-SE"/>
              </w:rPr>
              <w:t>dans</w:t>
            </w:r>
            <w:r w:rsidRPr="59CBF6F0">
              <w:rPr>
                <w:rFonts w:ascii="Montserrat" w:eastAsia="Montserrat" w:hAnsi="Montserrat" w:cs="Montserrat"/>
                <w:sz w:val="18"/>
                <w:szCs w:val="18"/>
                <w:lang w:val="fr-FR" w:eastAsia="sv-SE"/>
              </w:rPr>
              <w:t xml:space="preserve"> le</w:t>
            </w:r>
            <w:r w:rsidRPr="34E500F4">
              <w:rPr>
                <w:rFonts w:ascii="Montserrat" w:eastAsia="Montserrat" w:hAnsi="Montserrat" w:cs="Montserrat"/>
                <w:sz w:val="18"/>
                <w:szCs w:val="18"/>
                <w:lang w:val="fr-FR" w:eastAsia="sv-SE"/>
              </w:rPr>
              <w:t xml:space="preserve"> bassin</w:t>
            </w:r>
            <w:r>
              <w:rPr>
                <w:rFonts w:ascii="Montserrat" w:eastAsia="Montserrat" w:hAnsi="Montserrat" w:cs="Montserrat"/>
                <w:sz w:val="18"/>
                <w:szCs w:val="18"/>
                <w:lang w:val="fr-FR" w:eastAsia="sv-SE"/>
              </w:rPr>
              <w:t xml:space="preserve"> et acteurs régionaux pouvant faciliter la mise en place de mécanisme efficaces de concertation</w:t>
            </w:r>
          </w:p>
          <w:p w14:paraId="51573201" w14:textId="77777777" w:rsidR="002B636E" w:rsidRPr="35D10932" w:rsidRDefault="002B636E" w:rsidP="004B2BA7">
            <w:pPr>
              <w:spacing w:line="276" w:lineRule="auto"/>
              <w:rPr>
                <w:rFonts w:ascii="Montserrat" w:eastAsia="Montserrat" w:hAnsi="Montserrat" w:cs="Montserrat"/>
                <w:sz w:val="18"/>
                <w:szCs w:val="18"/>
                <w:lang w:val="fr-FR"/>
              </w:rPr>
            </w:pPr>
            <w:r>
              <w:rPr>
                <w:rFonts w:ascii="Montserrat" w:eastAsia="Montserrat" w:hAnsi="Montserrat" w:cs="Montserrat"/>
                <w:sz w:val="18"/>
                <w:szCs w:val="18"/>
                <w:lang w:val="fr-FR"/>
              </w:rPr>
              <w:t xml:space="preserve">- </w:t>
            </w:r>
            <w:r w:rsidRPr="0305A1D8">
              <w:rPr>
                <w:rFonts w:ascii="Montserrat" w:eastAsia="Montserrat" w:hAnsi="Montserrat" w:cs="Montserrat"/>
                <w:sz w:val="18"/>
                <w:szCs w:val="18"/>
                <w:lang w:val="fr-FR"/>
              </w:rPr>
              <w:t xml:space="preserve">Volonté </w:t>
            </w:r>
            <w:r w:rsidRPr="618B9C4C">
              <w:rPr>
                <w:rFonts w:ascii="Montserrat" w:eastAsia="Montserrat" w:hAnsi="Montserrat" w:cs="Montserrat"/>
                <w:sz w:val="18"/>
                <w:szCs w:val="18"/>
                <w:lang w:val="fr-FR"/>
              </w:rPr>
              <w:t xml:space="preserve">et engagement </w:t>
            </w:r>
            <w:r>
              <w:rPr>
                <w:rFonts w:ascii="Montserrat" w:eastAsia="Montserrat" w:hAnsi="Montserrat" w:cs="Montserrat"/>
                <w:sz w:val="18"/>
                <w:szCs w:val="18"/>
                <w:lang w:val="fr-FR"/>
              </w:rPr>
              <w:t xml:space="preserve">des acteur </w:t>
            </w:r>
            <w:r w:rsidRPr="618B9C4C">
              <w:rPr>
                <w:rFonts w:ascii="Montserrat" w:eastAsia="Montserrat" w:hAnsi="Montserrat" w:cs="Montserrat"/>
                <w:sz w:val="18"/>
                <w:szCs w:val="18"/>
                <w:lang w:val="fr-FR"/>
              </w:rPr>
              <w:t xml:space="preserve">en </w:t>
            </w:r>
            <w:r w:rsidRPr="0305A1D8">
              <w:rPr>
                <w:rFonts w:ascii="Montserrat" w:eastAsia="Montserrat" w:hAnsi="Montserrat" w:cs="Montserrat"/>
                <w:sz w:val="18"/>
                <w:szCs w:val="18"/>
                <w:lang w:val="fr-FR"/>
              </w:rPr>
              <w:t>termes</w:t>
            </w:r>
            <w:r w:rsidRPr="6EDAE4D5">
              <w:rPr>
                <w:rFonts w:ascii="Montserrat" w:eastAsia="Montserrat" w:hAnsi="Montserrat" w:cs="Montserrat"/>
                <w:sz w:val="18"/>
                <w:szCs w:val="18"/>
                <w:lang w:val="fr-FR"/>
              </w:rPr>
              <w:t xml:space="preserve"> </w:t>
            </w:r>
            <w:r w:rsidRPr="0305A1D8">
              <w:rPr>
                <w:rFonts w:ascii="Montserrat" w:eastAsia="Montserrat" w:hAnsi="Montserrat" w:cs="Montserrat"/>
                <w:sz w:val="18"/>
                <w:szCs w:val="18"/>
                <w:lang w:val="fr-FR"/>
              </w:rPr>
              <w:t xml:space="preserve">de partage </w:t>
            </w:r>
            <w:r>
              <w:rPr>
                <w:rFonts w:ascii="Montserrat" w:eastAsia="Montserrat" w:hAnsi="Montserrat" w:cs="Montserrat"/>
                <w:sz w:val="18"/>
                <w:szCs w:val="18"/>
                <w:lang w:val="fr-FR"/>
              </w:rPr>
              <w:t>d’information pour une meilleure concertation et harmonisation des processus de prise de décision dans la gestion de risques d’inondation et de sécheresse</w:t>
            </w:r>
          </w:p>
        </w:tc>
      </w:tr>
    </w:tbl>
    <w:p w14:paraId="20E9ECCC" w14:textId="77777777" w:rsidR="002B636E" w:rsidRPr="002B636E" w:rsidRDefault="002B636E" w:rsidP="002B636E">
      <w:pPr>
        <w:jc w:val="center"/>
        <w:rPr>
          <w:rFonts w:ascii="Montserrat" w:eastAsia="Montserrat" w:hAnsi="Montserrat" w:cs="Montserrat"/>
          <w:i/>
          <w:sz w:val="15"/>
          <w:szCs w:val="15"/>
          <w:highlight w:val="white"/>
        </w:rPr>
      </w:pPr>
    </w:p>
    <w:p w14:paraId="35627EED" w14:textId="77777777" w:rsidR="004F6983" w:rsidRDefault="004F6983" w:rsidP="2C5F44C5">
      <w:pPr>
        <w:jc w:val="both"/>
        <w:rPr>
          <w:rFonts w:ascii="Montserrat" w:eastAsia="Montserrat" w:hAnsi="Montserrat" w:cs="Montserrat"/>
          <w:u w:val="single"/>
        </w:rPr>
      </w:pPr>
    </w:p>
    <w:p w14:paraId="47B76394" w14:textId="77777777" w:rsidR="004F6983" w:rsidRDefault="004F6983" w:rsidP="2C5F44C5">
      <w:pPr>
        <w:jc w:val="both"/>
        <w:rPr>
          <w:rFonts w:ascii="Montserrat" w:eastAsia="Montserrat" w:hAnsi="Montserrat" w:cs="Montserrat"/>
          <w:u w:val="single"/>
        </w:rPr>
      </w:pPr>
    </w:p>
    <w:p w14:paraId="61BDE331" w14:textId="29938126" w:rsidR="00E8259F" w:rsidRDefault="2586B95A" w:rsidP="426F895C">
      <w:pPr>
        <w:spacing w:before="120" w:after="120"/>
        <w:jc w:val="both"/>
        <w:rPr>
          <w:rFonts w:ascii="Montserrat" w:eastAsia="Montserrat" w:hAnsi="Montserrat" w:cs="Montserrat"/>
          <w:u w:val="single"/>
        </w:rPr>
      </w:pPr>
      <w:r w:rsidRPr="426F895C">
        <w:rPr>
          <w:rFonts w:ascii="Montserrat" w:eastAsia="Montserrat" w:hAnsi="Montserrat" w:cs="Montserrat"/>
          <w:u w:val="single"/>
        </w:rPr>
        <w:lastRenderedPageBreak/>
        <w:t>Défi</w:t>
      </w:r>
      <w:r w:rsidR="004424B8">
        <w:rPr>
          <w:rFonts w:ascii="Montserrat" w:eastAsia="Montserrat" w:hAnsi="Montserrat" w:cs="Montserrat"/>
          <w:u w:val="single"/>
        </w:rPr>
        <w:t xml:space="preserve"> 3 :  </w:t>
      </w:r>
      <w:r w:rsidR="550206CC" w:rsidRPr="531C2EB9">
        <w:rPr>
          <w:rFonts w:ascii="Montserrat" w:eastAsia="Montserrat" w:hAnsi="Montserrat" w:cs="Montserrat"/>
          <w:u w:val="single"/>
        </w:rPr>
        <w:t xml:space="preserve">L’intégration des mesures </w:t>
      </w:r>
      <w:r w:rsidR="004424B8">
        <w:rPr>
          <w:rFonts w:ascii="Montserrat" w:eastAsia="Montserrat" w:hAnsi="Montserrat" w:cs="Montserrat"/>
          <w:u w:val="single"/>
        </w:rPr>
        <w:t xml:space="preserve">de réduction des risques d’inondation et de sécheresse </w:t>
      </w:r>
      <w:r w:rsidR="03AA8EDF" w:rsidRPr="426F895C">
        <w:rPr>
          <w:rFonts w:ascii="Montserrat" w:eastAsia="Montserrat" w:hAnsi="Montserrat" w:cs="Montserrat"/>
          <w:u w:val="single"/>
        </w:rPr>
        <w:t>à l’échelle du bassin</w:t>
      </w:r>
      <w:r w:rsidR="004424B8" w:rsidRPr="426F895C">
        <w:rPr>
          <w:rFonts w:ascii="Montserrat" w:eastAsia="Montserrat" w:hAnsi="Montserrat" w:cs="Montserrat"/>
          <w:u w:val="single"/>
        </w:rPr>
        <w:t xml:space="preserve"> </w:t>
      </w:r>
      <w:r w:rsidR="004424B8">
        <w:rPr>
          <w:rFonts w:ascii="Montserrat" w:eastAsia="Montserrat" w:hAnsi="Montserrat" w:cs="Montserrat"/>
          <w:u w:val="single"/>
        </w:rPr>
        <w:t>pour la résilience</w:t>
      </w:r>
      <w:r w:rsidR="5C6965A2" w:rsidRPr="426F895C">
        <w:rPr>
          <w:rFonts w:ascii="Montserrat" w:eastAsia="Montserrat" w:hAnsi="Montserrat" w:cs="Montserrat"/>
          <w:u w:val="single"/>
        </w:rPr>
        <w:t xml:space="preserve"> de</w:t>
      </w:r>
      <w:r w:rsidR="00AC38C1">
        <w:rPr>
          <w:rFonts w:ascii="Montserrat" w:eastAsia="Montserrat" w:hAnsi="Montserrat" w:cs="Montserrat"/>
          <w:u w:val="single"/>
        </w:rPr>
        <w:t xml:space="preserve"> la population et de</w:t>
      </w:r>
      <w:r w:rsidR="5C6965A2" w:rsidRPr="426F895C">
        <w:rPr>
          <w:rFonts w:ascii="Montserrat" w:eastAsia="Montserrat" w:hAnsi="Montserrat" w:cs="Montserrat"/>
          <w:u w:val="single"/>
        </w:rPr>
        <w:t>s communautés</w:t>
      </w:r>
    </w:p>
    <w:p w14:paraId="594D2ACD" w14:textId="7392EDCA" w:rsidR="426F895C" w:rsidRDefault="48F5798B" w:rsidP="426F895C">
      <w:pPr>
        <w:spacing w:before="120" w:after="120"/>
        <w:jc w:val="both"/>
        <w:rPr>
          <w:rFonts w:ascii="Montserrat" w:eastAsia="Montserrat" w:hAnsi="Montserrat" w:cs="Montserrat"/>
          <w:u w:val="single"/>
        </w:rPr>
      </w:pPr>
      <w:r w:rsidRPr="0A72955C">
        <w:rPr>
          <w:rFonts w:ascii="Montserrat" w:eastAsia="Montserrat" w:hAnsi="Montserrat" w:cs="Montserrat"/>
        </w:rPr>
        <w:t>Un certain nombre de mesures de réduction des risques de sécheresse et d’inondation sont en place, résultat de différents projets implémentés dans le bassin. Par exemple, au Burkina Faso, un réseau de drainage existe pour gérer les inondations potentielles dans la ville de Ouagadougou, mais son fonctionnement est compromis par les ordures qui s'accumulent dans les canaux bloquant le système. En ce qui concerne les problèmes de sécheresse, au Ghana, de grandes gorges ont été construites pour retenir l'eau pour la production hydroélectrique et assurer la disponibilité de l'eau pendant les saisons sèches.  Cependant, p</w:t>
      </w:r>
      <w:r w:rsidR="08E8AFF3" w:rsidRPr="0A72955C">
        <w:rPr>
          <w:rFonts w:ascii="Montserrat" w:eastAsia="Montserrat" w:hAnsi="Montserrat" w:cs="Montserrat"/>
        </w:rPr>
        <w:t xml:space="preserve">our faire </w:t>
      </w:r>
      <w:r w:rsidR="00AC38C1" w:rsidRPr="0A72955C">
        <w:rPr>
          <w:rFonts w:ascii="Montserrat" w:eastAsia="Montserrat" w:hAnsi="Montserrat" w:cs="Montserrat"/>
        </w:rPr>
        <w:t>face aux menaces liées</w:t>
      </w:r>
      <w:r w:rsidR="08E8AFF3" w:rsidRPr="0A72955C">
        <w:rPr>
          <w:rFonts w:ascii="Montserrat" w:eastAsia="Montserrat" w:hAnsi="Montserrat" w:cs="Montserrat"/>
        </w:rPr>
        <w:t xml:space="preserve"> aux inondations et aux sécheresses dans le bassin de la Volta, </w:t>
      </w:r>
      <w:r w:rsidR="11D385CE" w:rsidRPr="0A72955C">
        <w:rPr>
          <w:rFonts w:ascii="Montserrat" w:eastAsia="Montserrat" w:hAnsi="Montserrat" w:cs="Montserrat"/>
        </w:rPr>
        <w:t>e</w:t>
      </w:r>
      <w:r w:rsidR="25A8DB9A" w:rsidRPr="0A72955C">
        <w:rPr>
          <w:rFonts w:ascii="Montserrat" w:eastAsia="Montserrat" w:hAnsi="Montserrat" w:cs="Montserrat"/>
        </w:rPr>
        <w:t>t réduire les impacts potentiel</w:t>
      </w:r>
      <w:r w:rsidR="016896AF" w:rsidRPr="0A72955C">
        <w:rPr>
          <w:rFonts w:ascii="Montserrat" w:eastAsia="Montserrat" w:hAnsi="Montserrat" w:cs="Montserrat"/>
        </w:rPr>
        <w:t>s</w:t>
      </w:r>
      <w:r w:rsidR="25A8DB9A" w:rsidRPr="0A72955C">
        <w:rPr>
          <w:rFonts w:ascii="Montserrat" w:eastAsia="Montserrat" w:hAnsi="Montserrat" w:cs="Montserrat"/>
        </w:rPr>
        <w:t xml:space="preserve"> sur les communautés, </w:t>
      </w:r>
      <w:r w:rsidR="08E8AFF3" w:rsidRPr="0A72955C">
        <w:rPr>
          <w:rFonts w:ascii="Montserrat" w:eastAsia="Montserrat" w:hAnsi="Montserrat" w:cs="Montserrat"/>
        </w:rPr>
        <w:t>l</w:t>
      </w:r>
      <w:r w:rsidR="7C79D966" w:rsidRPr="0A72955C">
        <w:rPr>
          <w:rFonts w:ascii="Montserrat" w:eastAsia="Montserrat" w:hAnsi="Montserrat" w:cs="Montserrat"/>
        </w:rPr>
        <w:t xml:space="preserve">es mesures de réduction des risques doivent </w:t>
      </w:r>
      <w:r w:rsidR="235C93EB" w:rsidRPr="0A72955C">
        <w:rPr>
          <w:rFonts w:ascii="Montserrat" w:eastAsia="Montserrat" w:hAnsi="Montserrat" w:cs="Montserrat"/>
        </w:rPr>
        <w:t>être</w:t>
      </w:r>
      <w:r w:rsidR="7C79D966" w:rsidRPr="0A72955C">
        <w:rPr>
          <w:rFonts w:ascii="Montserrat" w:eastAsia="Montserrat" w:hAnsi="Montserrat" w:cs="Montserrat"/>
        </w:rPr>
        <w:t xml:space="preserve"> </w:t>
      </w:r>
      <w:r w:rsidR="008742A8" w:rsidRPr="0A72955C">
        <w:rPr>
          <w:rFonts w:ascii="Montserrat" w:eastAsia="Montserrat" w:hAnsi="Montserrat" w:cs="Montserrat"/>
        </w:rPr>
        <w:t>identifiées</w:t>
      </w:r>
      <w:r w:rsidR="00A84EF9" w:rsidRPr="0A72955C">
        <w:rPr>
          <w:rFonts w:ascii="Montserrat" w:eastAsia="Montserrat" w:hAnsi="Montserrat" w:cs="Montserrat"/>
        </w:rPr>
        <w:t xml:space="preserve"> </w:t>
      </w:r>
      <w:r w:rsidR="7C79D966" w:rsidRPr="0A72955C">
        <w:rPr>
          <w:rFonts w:ascii="Montserrat" w:eastAsia="Montserrat" w:hAnsi="Montserrat" w:cs="Montserrat"/>
        </w:rPr>
        <w:t xml:space="preserve">de manière </w:t>
      </w:r>
      <w:r w:rsidR="1677B531" w:rsidRPr="0A72955C">
        <w:rPr>
          <w:rFonts w:ascii="Montserrat" w:eastAsia="Montserrat" w:hAnsi="Montserrat" w:cs="Montserrat"/>
        </w:rPr>
        <w:t xml:space="preserve">inclusive, et </w:t>
      </w:r>
      <w:r w:rsidR="7C79D966" w:rsidRPr="0A72955C">
        <w:rPr>
          <w:rFonts w:ascii="Montserrat" w:eastAsia="Montserrat" w:hAnsi="Montserrat" w:cs="Montserrat"/>
        </w:rPr>
        <w:t xml:space="preserve">coordonnées à l’échelle </w:t>
      </w:r>
      <w:r w:rsidR="7E257998" w:rsidRPr="0A72955C">
        <w:rPr>
          <w:rFonts w:ascii="Montserrat" w:eastAsia="Montserrat" w:hAnsi="Montserrat" w:cs="Montserrat"/>
        </w:rPr>
        <w:t>du bassin</w:t>
      </w:r>
      <w:r w:rsidR="7C79D966" w:rsidRPr="0A72955C">
        <w:rPr>
          <w:rFonts w:ascii="Montserrat" w:eastAsia="Montserrat" w:hAnsi="Montserrat" w:cs="Montserrat"/>
        </w:rPr>
        <w:t xml:space="preserve"> en mettant en place des protocoles </w:t>
      </w:r>
      <w:r w:rsidR="6A8CCCFA" w:rsidRPr="0A72955C">
        <w:rPr>
          <w:rFonts w:ascii="Montserrat" w:eastAsia="Montserrat" w:hAnsi="Montserrat" w:cs="Montserrat"/>
        </w:rPr>
        <w:t xml:space="preserve">de collaboration </w:t>
      </w:r>
      <w:r w:rsidR="7C79D966" w:rsidRPr="0A72955C">
        <w:rPr>
          <w:rFonts w:ascii="Montserrat" w:eastAsia="Montserrat" w:hAnsi="Montserrat" w:cs="Montserrat"/>
        </w:rPr>
        <w:t>s’assurant de</w:t>
      </w:r>
      <w:r w:rsidR="12288CD2" w:rsidRPr="0A72955C">
        <w:rPr>
          <w:rFonts w:ascii="Montserrat" w:eastAsia="Montserrat" w:hAnsi="Montserrat" w:cs="Montserrat"/>
        </w:rPr>
        <w:t xml:space="preserve"> la communication et de la minimisation des effets transfrontalier</w:t>
      </w:r>
      <w:r w:rsidR="04366F18" w:rsidRPr="0A72955C">
        <w:rPr>
          <w:rFonts w:ascii="Montserrat" w:eastAsia="Montserrat" w:hAnsi="Montserrat" w:cs="Montserrat"/>
        </w:rPr>
        <w:t>s</w:t>
      </w:r>
      <w:r w:rsidR="0FD00626" w:rsidRPr="0A72955C">
        <w:rPr>
          <w:rFonts w:ascii="Montserrat" w:eastAsia="Montserrat" w:hAnsi="Montserrat" w:cs="Montserrat"/>
        </w:rPr>
        <w:t>.</w:t>
      </w:r>
      <w:r w:rsidR="04366F18" w:rsidRPr="0A72955C">
        <w:rPr>
          <w:rFonts w:ascii="Montserrat" w:eastAsia="Montserrat" w:hAnsi="Montserrat" w:cs="Montserrat"/>
        </w:rPr>
        <w:t xml:space="preserve"> </w:t>
      </w:r>
      <w:r w:rsidR="1142E355" w:rsidRPr="0A72955C">
        <w:rPr>
          <w:rFonts w:ascii="Montserrat" w:eastAsia="Montserrat" w:hAnsi="Montserrat" w:cs="Montserrat"/>
        </w:rPr>
        <w:t>L’analyse des lacunes et opportunités suggère aussi le renforcement des politiques de gestion du territoire et la promotion</w:t>
      </w:r>
      <w:r w:rsidR="26A1F757" w:rsidRPr="0A72955C">
        <w:rPr>
          <w:rFonts w:ascii="Montserrat" w:eastAsia="Montserrat" w:hAnsi="Montserrat" w:cs="Montserrat"/>
        </w:rPr>
        <w:t xml:space="preserve"> d’une agriculture plus résiliente au changement climatique.</w:t>
      </w:r>
    </w:p>
    <w:p w14:paraId="6E258300" w14:textId="77777777" w:rsidR="00130636" w:rsidRDefault="00130636" w:rsidP="00DC320C">
      <w:pPr>
        <w:spacing w:after="240"/>
        <w:jc w:val="center"/>
        <w:rPr>
          <w:rFonts w:ascii="Montserrat" w:eastAsia="Montserrat" w:hAnsi="Montserrat" w:cs="Montserrat"/>
          <w:u w:val="single"/>
        </w:rPr>
      </w:pPr>
    </w:p>
    <w:p w14:paraId="3549EE4B" w14:textId="4140CDD7" w:rsidR="0029341C" w:rsidRPr="00471FC8" w:rsidRDefault="00DC320C" w:rsidP="00DC320C">
      <w:pPr>
        <w:spacing w:after="240"/>
        <w:jc w:val="center"/>
        <w:rPr>
          <w:rFonts w:ascii="Montserrat" w:eastAsia="Montserrat" w:hAnsi="Montserrat" w:cs="Montserrat"/>
          <w:i/>
          <w:sz w:val="13"/>
          <w:szCs w:val="13"/>
          <w:highlight w:val="white"/>
        </w:rPr>
      </w:pPr>
      <w:r w:rsidRPr="00471FC8">
        <w:rPr>
          <w:rFonts w:ascii="Montserrat" w:eastAsia="Montserrat" w:hAnsi="Montserrat" w:cs="Montserrat"/>
          <w:i/>
          <w:sz w:val="16"/>
          <w:szCs w:val="16"/>
          <w:highlight w:val="white"/>
        </w:rPr>
        <w:t>Tableau 3. Description des besoins, lacunes et opportunités connectés au défi 3 pour la réduction et gestion des risques d’inondation et de sécheresse dans le bassin de la Volta.</w:t>
      </w:r>
    </w:p>
    <w:tbl>
      <w:tblPr>
        <w:tblStyle w:val="TableGrid"/>
        <w:tblW w:w="9140" w:type="dxa"/>
        <w:tblLayout w:type="fixed"/>
        <w:tblLook w:val="06A0" w:firstRow="1" w:lastRow="0" w:firstColumn="1" w:lastColumn="0" w:noHBand="1" w:noVBand="1"/>
      </w:tblPr>
      <w:tblGrid>
        <w:gridCol w:w="3050"/>
        <w:gridCol w:w="3045"/>
        <w:gridCol w:w="3045"/>
      </w:tblGrid>
      <w:tr w:rsidR="0029341C" w:rsidRPr="00883489" w14:paraId="6F07F35C" w14:textId="0A262DB7" w:rsidTr="4DA2161A">
        <w:trPr>
          <w:trHeight w:val="300"/>
        </w:trPr>
        <w:tc>
          <w:tcPr>
            <w:tcW w:w="3050" w:type="dxa"/>
            <w:shd w:val="clear" w:color="auto" w:fill="1F497D" w:themeFill="text2"/>
          </w:tcPr>
          <w:p w14:paraId="43FB7197" w14:textId="319C68B9" w:rsidR="0029341C" w:rsidRPr="00C31AE8" w:rsidRDefault="0029341C" w:rsidP="00C31AE8">
            <w:pPr>
              <w:jc w:val="center"/>
              <w:rPr>
                <w:rFonts w:ascii="Montserrat" w:eastAsia="Montserrat" w:hAnsi="Montserrat" w:cs="Montserrat"/>
                <w:b/>
                <w:color w:val="FFFFFF" w:themeColor="background1"/>
              </w:rPr>
            </w:pPr>
            <w:r w:rsidRPr="00C31AE8">
              <w:rPr>
                <w:rFonts w:ascii="Montserrat" w:eastAsia="Montserrat" w:hAnsi="Montserrat" w:cs="Montserrat"/>
                <w:b/>
                <w:color w:val="FFFFFF" w:themeColor="background1"/>
              </w:rPr>
              <w:t>Besoins</w:t>
            </w:r>
          </w:p>
        </w:tc>
        <w:tc>
          <w:tcPr>
            <w:tcW w:w="3045" w:type="dxa"/>
            <w:shd w:val="clear" w:color="auto" w:fill="1F497D" w:themeFill="text2"/>
          </w:tcPr>
          <w:p w14:paraId="7F0CCF71" w14:textId="2CAB5ADC" w:rsidR="0029341C" w:rsidRPr="00C31AE8" w:rsidRDefault="0029341C" w:rsidP="00C31AE8">
            <w:pPr>
              <w:jc w:val="center"/>
              <w:rPr>
                <w:rFonts w:ascii="Montserrat" w:eastAsia="Montserrat" w:hAnsi="Montserrat" w:cs="Montserrat"/>
                <w:b/>
                <w:color w:val="FFFFFF" w:themeColor="background1"/>
              </w:rPr>
            </w:pPr>
            <w:r w:rsidRPr="00C31AE8">
              <w:rPr>
                <w:rFonts w:ascii="Montserrat" w:eastAsia="Montserrat" w:hAnsi="Montserrat" w:cs="Montserrat"/>
                <w:b/>
                <w:color w:val="FFFFFF" w:themeColor="background1"/>
              </w:rPr>
              <w:t>Lacunes</w:t>
            </w:r>
          </w:p>
        </w:tc>
        <w:tc>
          <w:tcPr>
            <w:tcW w:w="3045" w:type="dxa"/>
            <w:shd w:val="clear" w:color="auto" w:fill="1F497D" w:themeFill="text2"/>
          </w:tcPr>
          <w:p w14:paraId="4D14A7BD" w14:textId="1D249036" w:rsidR="0029341C" w:rsidRPr="00C31AE8" w:rsidRDefault="0029341C" w:rsidP="00C31AE8">
            <w:pPr>
              <w:jc w:val="center"/>
              <w:rPr>
                <w:rFonts w:ascii="Montserrat" w:eastAsia="Montserrat" w:hAnsi="Montserrat" w:cs="Montserrat"/>
                <w:b/>
                <w:color w:val="FFFFFF" w:themeColor="background1"/>
              </w:rPr>
            </w:pPr>
            <w:r w:rsidRPr="00C31AE8">
              <w:rPr>
                <w:rFonts w:ascii="Montserrat" w:eastAsia="Montserrat" w:hAnsi="Montserrat" w:cs="Montserrat"/>
                <w:b/>
                <w:color w:val="FFFFFF" w:themeColor="background1"/>
              </w:rPr>
              <w:t>Opportunités</w:t>
            </w:r>
          </w:p>
        </w:tc>
      </w:tr>
      <w:tr w:rsidR="0029341C" w14:paraId="1ABB3CA8" w14:textId="1A31C47B" w:rsidTr="4DA2161A">
        <w:trPr>
          <w:trHeight w:val="300"/>
        </w:trPr>
        <w:tc>
          <w:tcPr>
            <w:tcW w:w="3050" w:type="dxa"/>
            <w:shd w:val="clear" w:color="auto" w:fill="auto"/>
          </w:tcPr>
          <w:p w14:paraId="04154E0E" w14:textId="3F78AC13" w:rsidR="0029341C" w:rsidRDefault="608CB4BE" w:rsidP="0029341C">
            <w:pPr>
              <w:spacing w:line="276" w:lineRule="auto"/>
              <w:rPr>
                <w:rFonts w:ascii="Montserrat" w:eastAsia="Montserrat" w:hAnsi="Montserrat" w:cs="Montserrat"/>
                <w:sz w:val="18"/>
                <w:szCs w:val="18"/>
                <w:lang w:eastAsia="sv-SE"/>
              </w:rPr>
            </w:pPr>
            <w:r w:rsidRPr="4DA2161A">
              <w:rPr>
                <w:rFonts w:ascii="Montserrat" w:eastAsia="Montserrat" w:hAnsi="Montserrat" w:cs="Montserrat"/>
                <w:sz w:val="18"/>
                <w:szCs w:val="18"/>
                <w:lang w:eastAsia="sv-SE"/>
              </w:rPr>
              <w:t>La m</w:t>
            </w:r>
            <w:r w:rsidR="26B3FEA9" w:rsidRPr="4DA2161A">
              <w:rPr>
                <w:rFonts w:ascii="Montserrat" w:eastAsia="Montserrat" w:hAnsi="Montserrat" w:cs="Montserrat"/>
                <w:sz w:val="18"/>
                <w:szCs w:val="18"/>
                <w:lang w:eastAsia="sv-SE"/>
              </w:rPr>
              <w:t xml:space="preserve">ise en place </w:t>
            </w:r>
            <w:r w:rsidR="7B640AEF" w:rsidRPr="4DA2161A">
              <w:rPr>
                <w:rFonts w:ascii="Montserrat" w:eastAsia="Montserrat" w:hAnsi="Montserrat" w:cs="Montserrat"/>
                <w:sz w:val="18"/>
                <w:szCs w:val="18"/>
                <w:lang w:eastAsia="sv-SE"/>
              </w:rPr>
              <w:t xml:space="preserve">et la coordination </w:t>
            </w:r>
            <w:r w:rsidR="26B3FEA9" w:rsidRPr="4DA2161A">
              <w:rPr>
                <w:rFonts w:ascii="Montserrat" w:eastAsia="Montserrat" w:hAnsi="Montserrat" w:cs="Montserrat"/>
                <w:sz w:val="18"/>
                <w:szCs w:val="18"/>
                <w:lang w:eastAsia="sv-SE"/>
              </w:rPr>
              <w:t>d'un réseau de mesures de réduction des risques de sécheresse et d’inondation, intégrant la question des effets transfrontaliers</w:t>
            </w:r>
          </w:p>
        </w:tc>
        <w:tc>
          <w:tcPr>
            <w:tcW w:w="3045" w:type="dxa"/>
            <w:shd w:val="clear" w:color="auto" w:fill="auto"/>
          </w:tcPr>
          <w:p w14:paraId="7A3E1338" w14:textId="293965DF" w:rsidR="0029341C" w:rsidRDefault="00A84EF9" w:rsidP="0029341C">
            <w:pPr>
              <w:spacing w:line="276" w:lineRule="auto"/>
              <w:rPr>
                <w:rFonts w:ascii="Montserrat" w:eastAsia="Montserrat" w:hAnsi="Montserrat" w:cs="Montserrat"/>
                <w:sz w:val="18"/>
                <w:szCs w:val="18"/>
                <w:lang w:eastAsia="sv-SE"/>
              </w:rPr>
            </w:pPr>
            <w:r>
              <w:rPr>
                <w:rFonts w:ascii="Montserrat" w:eastAsia="Montserrat" w:hAnsi="Montserrat" w:cs="Montserrat"/>
                <w:sz w:val="18"/>
                <w:szCs w:val="18"/>
                <w:lang w:eastAsia="sv-SE"/>
              </w:rPr>
              <w:t>Les mesures de réduction des risques</w:t>
            </w:r>
            <w:r w:rsidR="0029341C" w:rsidRPr="426F895C">
              <w:rPr>
                <w:rFonts w:ascii="Montserrat" w:eastAsia="Montserrat" w:hAnsi="Montserrat" w:cs="Montserrat"/>
                <w:sz w:val="18"/>
                <w:szCs w:val="18"/>
                <w:lang w:eastAsia="sv-SE"/>
              </w:rPr>
              <w:t xml:space="preserve"> ne sont pas pensées de manière intégrée et transfrontalière</w:t>
            </w:r>
            <w:r>
              <w:rPr>
                <w:rFonts w:ascii="Montserrat" w:eastAsia="Montserrat" w:hAnsi="Montserrat" w:cs="Montserrat"/>
                <w:sz w:val="18"/>
                <w:szCs w:val="18"/>
                <w:lang w:eastAsia="sv-SE"/>
              </w:rPr>
              <w:t>, mais plutôt avec approche locale ou nationale</w:t>
            </w:r>
          </w:p>
        </w:tc>
        <w:tc>
          <w:tcPr>
            <w:tcW w:w="3045" w:type="dxa"/>
            <w:shd w:val="clear" w:color="auto" w:fill="auto"/>
          </w:tcPr>
          <w:p w14:paraId="097D1CE7" w14:textId="77F7ECFC" w:rsidR="0029341C" w:rsidRPr="426F895C" w:rsidRDefault="0029341C" w:rsidP="0029341C">
            <w:pPr>
              <w:rPr>
                <w:rFonts w:ascii="Montserrat" w:eastAsia="Montserrat" w:hAnsi="Montserrat" w:cs="Montserrat"/>
                <w:sz w:val="18"/>
                <w:szCs w:val="18"/>
                <w:lang w:eastAsia="sv-SE"/>
              </w:rPr>
            </w:pPr>
            <w:r w:rsidRPr="426F895C">
              <w:rPr>
                <w:rFonts w:ascii="Montserrat" w:eastAsia="Montserrat" w:hAnsi="Montserrat" w:cs="Montserrat"/>
                <w:sz w:val="18"/>
                <w:szCs w:val="18"/>
                <w:lang w:val="fr-FR" w:eastAsia="sv-SE"/>
              </w:rPr>
              <w:t>Des mesures de RRC sont déjà en place dans le bassin</w:t>
            </w:r>
            <w:r w:rsidR="00A84EF9">
              <w:rPr>
                <w:rFonts w:ascii="Montserrat" w:eastAsia="Montserrat" w:hAnsi="Montserrat" w:cs="Montserrat"/>
                <w:sz w:val="18"/>
                <w:szCs w:val="18"/>
                <w:lang w:val="fr-FR" w:eastAsia="sv-SE"/>
              </w:rPr>
              <w:t xml:space="preserve"> et elles pourraient être considérées comme des exemples pilotes à évaluer pour </w:t>
            </w:r>
            <w:r w:rsidR="00A84EF9" w:rsidRPr="2FED4A5F">
              <w:rPr>
                <w:rFonts w:ascii="Montserrat" w:eastAsia="Montserrat" w:hAnsi="Montserrat" w:cs="Montserrat"/>
                <w:sz w:val="18"/>
                <w:szCs w:val="18"/>
                <w:lang w:val="fr-FR" w:eastAsia="sv-SE"/>
              </w:rPr>
              <w:t>un</w:t>
            </w:r>
            <w:r w:rsidR="2A530B35" w:rsidRPr="2FED4A5F">
              <w:rPr>
                <w:rFonts w:ascii="Montserrat" w:eastAsia="Montserrat" w:hAnsi="Montserrat" w:cs="Montserrat"/>
                <w:sz w:val="18"/>
                <w:szCs w:val="18"/>
                <w:lang w:val="fr-FR" w:eastAsia="sv-SE"/>
              </w:rPr>
              <w:t>e</w:t>
            </w:r>
            <w:r w:rsidR="00A84EF9">
              <w:rPr>
                <w:rFonts w:ascii="Montserrat" w:eastAsia="Montserrat" w:hAnsi="Montserrat" w:cs="Montserrat"/>
                <w:sz w:val="18"/>
                <w:szCs w:val="18"/>
                <w:lang w:val="fr-FR" w:eastAsia="sv-SE"/>
              </w:rPr>
              <w:t xml:space="preserve"> extension à une échelle régionale selon une analyse de similarité de conditions dans le bassin. </w:t>
            </w:r>
          </w:p>
        </w:tc>
      </w:tr>
      <w:tr w:rsidR="0029341C" w14:paraId="163CEED3" w14:textId="1B7807D2" w:rsidTr="4DA2161A">
        <w:trPr>
          <w:trHeight w:val="300"/>
        </w:trPr>
        <w:tc>
          <w:tcPr>
            <w:tcW w:w="3050" w:type="dxa"/>
            <w:shd w:val="clear" w:color="auto" w:fill="auto"/>
          </w:tcPr>
          <w:p w14:paraId="5236B6F1" w14:textId="29AB3FD4" w:rsidR="0029341C" w:rsidRDefault="64AA68B8" w:rsidP="0029341C">
            <w:pPr>
              <w:spacing w:line="276" w:lineRule="auto"/>
              <w:rPr>
                <w:rFonts w:ascii="Montserrat" w:eastAsia="Montserrat" w:hAnsi="Montserrat" w:cs="Montserrat"/>
                <w:sz w:val="18"/>
                <w:szCs w:val="18"/>
                <w:lang w:eastAsia="sv-SE"/>
              </w:rPr>
            </w:pPr>
            <w:r w:rsidRPr="433E2D13">
              <w:rPr>
                <w:rFonts w:ascii="Montserrat" w:eastAsia="Montserrat" w:hAnsi="Montserrat" w:cs="Montserrat"/>
                <w:sz w:val="18"/>
                <w:szCs w:val="18"/>
                <w:lang w:eastAsia="sv-SE"/>
              </w:rPr>
              <w:t>L’i</w:t>
            </w:r>
            <w:r w:rsidR="6F13535B" w:rsidRPr="433E2D13">
              <w:rPr>
                <w:rFonts w:ascii="Montserrat" w:eastAsia="Montserrat" w:hAnsi="Montserrat" w:cs="Montserrat"/>
                <w:sz w:val="18"/>
                <w:szCs w:val="18"/>
                <w:lang w:eastAsia="sv-SE"/>
              </w:rPr>
              <w:t>ntégr</w:t>
            </w:r>
            <w:r w:rsidRPr="433E2D13">
              <w:rPr>
                <w:rFonts w:ascii="Montserrat" w:eastAsia="Montserrat" w:hAnsi="Montserrat" w:cs="Montserrat"/>
                <w:sz w:val="18"/>
                <w:szCs w:val="18"/>
                <w:lang w:eastAsia="sv-SE"/>
              </w:rPr>
              <w:t>ation de</w:t>
            </w:r>
            <w:r w:rsidR="6F13535B" w:rsidRPr="433E2D13">
              <w:rPr>
                <w:rFonts w:ascii="Montserrat" w:eastAsia="Montserrat" w:hAnsi="Montserrat" w:cs="Montserrat"/>
                <w:sz w:val="18"/>
                <w:szCs w:val="18"/>
                <w:lang w:eastAsia="sv-SE"/>
              </w:rPr>
              <w:t xml:space="preserve"> la connaissance locale et </w:t>
            </w:r>
            <w:r w:rsidRPr="433E2D13">
              <w:rPr>
                <w:rFonts w:ascii="Montserrat" w:eastAsia="Montserrat" w:hAnsi="Montserrat" w:cs="Montserrat"/>
                <w:sz w:val="18"/>
                <w:szCs w:val="18"/>
                <w:lang w:eastAsia="sv-SE"/>
              </w:rPr>
              <w:t xml:space="preserve">du </w:t>
            </w:r>
            <w:r w:rsidR="6F13535B" w:rsidRPr="433E2D13">
              <w:rPr>
                <w:rFonts w:ascii="Montserrat" w:eastAsia="Montserrat" w:hAnsi="Montserrat" w:cs="Montserrat"/>
                <w:sz w:val="18"/>
                <w:szCs w:val="18"/>
                <w:lang w:eastAsia="sv-SE"/>
              </w:rPr>
              <w:t>point de vue des femmes, des jeunes et des personnes vivant avec un handicap dans toutes les mesures de réduction des catastrophes</w:t>
            </w:r>
          </w:p>
        </w:tc>
        <w:tc>
          <w:tcPr>
            <w:tcW w:w="3045" w:type="dxa"/>
            <w:shd w:val="clear" w:color="auto" w:fill="auto"/>
          </w:tcPr>
          <w:p w14:paraId="53BC093B" w14:textId="47528FC8" w:rsidR="0029341C" w:rsidRDefault="0029341C" w:rsidP="0029341C">
            <w:pPr>
              <w:spacing w:line="276" w:lineRule="auto"/>
              <w:rPr>
                <w:rFonts w:ascii="Montserrat" w:eastAsia="Montserrat" w:hAnsi="Montserrat" w:cs="Montserrat"/>
                <w:sz w:val="18"/>
                <w:szCs w:val="18"/>
                <w:lang w:val="fr-FR" w:eastAsia="sv-SE"/>
              </w:rPr>
            </w:pPr>
            <w:r w:rsidRPr="426F895C">
              <w:rPr>
                <w:rFonts w:ascii="Montserrat" w:eastAsia="Montserrat" w:hAnsi="Montserrat" w:cs="Montserrat"/>
                <w:sz w:val="18"/>
                <w:szCs w:val="18"/>
                <w:lang w:val="fr-FR" w:eastAsia="sv-SE"/>
              </w:rPr>
              <w:t>Les mesures de RRC n’incluent pas de manière systématiques la connaissance locale et le point de vue de femmes, des jeunes et des personnes vivant avec un handicap.</w:t>
            </w:r>
          </w:p>
        </w:tc>
        <w:tc>
          <w:tcPr>
            <w:tcW w:w="3045" w:type="dxa"/>
            <w:shd w:val="clear" w:color="auto" w:fill="auto"/>
          </w:tcPr>
          <w:p w14:paraId="36BEF62B" w14:textId="04464033" w:rsidR="0029341C" w:rsidRPr="005B3822" w:rsidRDefault="42393EBF" w:rsidP="0029341C">
            <w:pPr>
              <w:rPr>
                <w:rFonts w:ascii="Montserrat" w:eastAsia="Montserrat" w:hAnsi="Montserrat" w:cs="Montserrat"/>
                <w:sz w:val="18"/>
                <w:szCs w:val="18"/>
                <w:lang w:val="fr-FR" w:eastAsia="sv-SE"/>
              </w:rPr>
            </w:pPr>
            <w:r w:rsidRPr="4DA2161A">
              <w:rPr>
                <w:rFonts w:ascii="Montserrat" w:eastAsia="Montserrat" w:hAnsi="Montserrat" w:cs="Montserrat"/>
                <w:sz w:val="18"/>
                <w:szCs w:val="18"/>
                <w:lang w:eastAsia="sv-SE"/>
              </w:rPr>
              <w:t>Il existe une volonté politique commune de faire face aux risques de catastrophe de manière inclusive</w:t>
            </w:r>
            <w:r w:rsidR="1013181D" w:rsidRPr="4DA2161A">
              <w:rPr>
                <w:rFonts w:ascii="Montserrat" w:eastAsia="Montserrat" w:hAnsi="Montserrat" w:cs="Montserrat"/>
                <w:sz w:val="18"/>
                <w:szCs w:val="18"/>
                <w:lang w:eastAsia="sv-SE"/>
              </w:rPr>
              <w:t>. L</w:t>
            </w:r>
            <w:r w:rsidR="1BAC0089" w:rsidRPr="4DA2161A">
              <w:rPr>
                <w:rFonts w:ascii="Montserrat" w:eastAsia="Montserrat" w:hAnsi="Montserrat" w:cs="Montserrat"/>
                <w:sz w:val="18"/>
                <w:szCs w:val="18"/>
                <w:lang w:eastAsia="sv-SE"/>
              </w:rPr>
              <w:t xml:space="preserve">a question du genre, ainsi que les besoins </w:t>
            </w:r>
            <w:r w:rsidR="76EBE4C4" w:rsidRPr="4DA2161A">
              <w:rPr>
                <w:rFonts w:ascii="Montserrat" w:eastAsia="Montserrat" w:hAnsi="Montserrat" w:cs="Montserrat"/>
                <w:sz w:val="18"/>
                <w:szCs w:val="18"/>
                <w:lang w:eastAsia="sv-SE"/>
              </w:rPr>
              <w:t>de</w:t>
            </w:r>
            <w:r w:rsidR="15F1BF6D" w:rsidRPr="4DA2161A">
              <w:rPr>
                <w:rFonts w:ascii="Montserrat" w:eastAsia="Montserrat" w:hAnsi="Montserrat" w:cs="Montserrat"/>
                <w:sz w:val="18"/>
                <w:szCs w:val="18"/>
                <w:lang w:eastAsia="sv-SE"/>
              </w:rPr>
              <w:t>s</w:t>
            </w:r>
            <w:r w:rsidR="1BAC0089" w:rsidRPr="4DA2161A">
              <w:rPr>
                <w:rFonts w:ascii="Montserrat" w:eastAsia="Montserrat" w:hAnsi="Montserrat" w:cs="Montserrat"/>
                <w:sz w:val="18"/>
                <w:szCs w:val="18"/>
                <w:lang w:eastAsia="sv-SE"/>
              </w:rPr>
              <w:t xml:space="preserve"> groupes les plus vulnérables</w:t>
            </w:r>
            <w:r w:rsidR="1013181D" w:rsidRPr="4DA2161A">
              <w:rPr>
                <w:rFonts w:ascii="Montserrat" w:eastAsia="Montserrat" w:hAnsi="Montserrat" w:cs="Montserrat"/>
                <w:sz w:val="18"/>
                <w:szCs w:val="18"/>
                <w:lang w:eastAsia="sv-SE"/>
              </w:rPr>
              <w:t xml:space="preserve"> sont de plus en plus considérée dans </w:t>
            </w:r>
            <w:r w:rsidR="144D66E0" w:rsidRPr="4DA2161A">
              <w:rPr>
                <w:rFonts w:ascii="Montserrat" w:eastAsia="Montserrat" w:hAnsi="Montserrat" w:cs="Montserrat"/>
                <w:sz w:val="18"/>
                <w:szCs w:val="18"/>
                <w:lang w:eastAsia="sv-SE"/>
              </w:rPr>
              <w:t>les</w:t>
            </w:r>
            <w:r w:rsidR="34A4F8C1" w:rsidRPr="4DA2161A">
              <w:rPr>
                <w:rFonts w:ascii="Montserrat" w:eastAsia="Montserrat" w:hAnsi="Montserrat" w:cs="Montserrat"/>
                <w:sz w:val="18"/>
                <w:szCs w:val="18"/>
                <w:lang w:eastAsia="sv-SE"/>
              </w:rPr>
              <w:t xml:space="preserve"> </w:t>
            </w:r>
            <w:r w:rsidR="1013181D" w:rsidRPr="4DA2161A">
              <w:rPr>
                <w:rFonts w:ascii="Montserrat" w:eastAsia="Montserrat" w:hAnsi="Montserrat" w:cs="Montserrat"/>
                <w:sz w:val="18"/>
                <w:szCs w:val="18"/>
                <w:lang w:eastAsia="sv-SE"/>
              </w:rPr>
              <w:t>politiques, lois, stratégies et plans.</w:t>
            </w:r>
          </w:p>
        </w:tc>
      </w:tr>
      <w:tr w:rsidR="0029341C" w14:paraId="76632A7B" w14:textId="6092CECB" w:rsidTr="4DA2161A">
        <w:trPr>
          <w:trHeight w:val="300"/>
        </w:trPr>
        <w:tc>
          <w:tcPr>
            <w:tcW w:w="3050" w:type="dxa"/>
            <w:shd w:val="clear" w:color="auto" w:fill="auto"/>
          </w:tcPr>
          <w:p w14:paraId="26B0AA2F" w14:textId="5DFC9252" w:rsidR="0029341C" w:rsidRDefault="2F41BB4D" w:rsidP="0029341C">
            <w:pPr>
              <w:spacing w:line="276" w:lineRule="auto"/>
              <w:rPr>
                <w:rFonts w:ascii="Montserrat" w:eastAsia="Montserrat" w:hAnsi="Montserrat" w:cs="Montserrat"/>
                <w:sz w:val="18"/>
                <w:szCs w:val="18"/>
                <w:lang w:val="fr-FR" w:eastAsia="sv-SE"/>
              </w:rPr>
            </w:pPr>
            <w:r w:rsidRPr="0A72955C">
              <w:rPr>
                <w:rFonts w:ascii="Montserrat" w:eastAsia="Montserrat" w:hAnsi="Montserrat" w:cs="Montserrat"/>
                <w:sz w:val="18"/>
                <w:szCs w:val="18"/>
                <w:lang w:val="fr-FR" w:eastAsia="sv-SE"/>
              </w:rPr>
              <w:t>Le r</w:t>
            </w:r>
            <w:r w:rsidR="14DE0C3D" w:rsidRPr="0A72955C">
              <w:rPr>
                <w:rFonts w:ascii="Montserrat" w:eastAsia="Montserrat" w:hAnsi="Montserrat" w:cs="Montserrat"/>
                <w:sz w:val="18"/>
                <w:szCs w:val="18"/>
                <w:lang w:val="fr-FR" w:eastAsia="sv-SE"/>
              </w:rPr>
              <w:t>enforce</w:t>
            </w:r>
            <w:r w:rsidRPr="0A72955C">
              <w:rPr>
                <w:rFonts w:ascii="Montserrat" w:eastAsia="Montserrat" w:hAnsi="Montserrat" w:cs="Montserrat"/>
                <w:sz w:val="18"/>
                <w:szCs w:val="18"/>
                <w:lang w:val="fr-FR" w:eastAsia="sv-SE"/>
              </w:rPr>
              <w:t>ment d</w:t>
            </w:r>
            <w:r w:rsidR="14DE0C3D" w:rsidRPr="0A72955C">
              <w:rPr>
                <w:rFonts w:ascii="Montserrat" w:eastAsia="Montserrat" w:hAnsi="Montserrat" w:cs="Montserrat"/>
                <w:sz w:val="18"/>
                <w:szCs w:val="18"/>
                <w:lang w:val="fr-FR" w:eastAsia="sv-SE"/>
              </w:rPr>
              <w:t>es politiques de gestion du territoire pour la résilience de</w:t>
            </w:r>
            <w:r w:rsidR="7B2C3110" w:rsidRPr="0A72955C">
              <w:rPr>
                <w:rFonts w:ascii="Montserrat" w:eastAsia="Montserrat" w:hAnsi="Montserrat" w:cs="Montserrat"/>
                <w:sz w:val="18"/>
                <w:szCs w:val="18"/>
                <w:lang w:val="fr-FR" w:eastAsia="sv-SE"/>
              </w:rPr>
              <w:t>s</w:t>
            </w:r>
            <w:r w:rsidR="14DE0C3D" w:rsidRPr="0A72955C">
              <w:rPr>
                <w:rFonts w:ascii="Montserrat" w:eastAsia="Montserrat" w:hAnsi="Montserrat" w:cs="Montserrat"/>
                <w:sz w:val="18"/>
                <w:szCs w:val="18"/>
                <w:lang w:val="fr-FR" w:eastAsia="sv-SE"/>
              </w:rPr>
              <w:t xml:space="preserve"> communautés et du secteur agro-</w:t>
            </w:r>
            <w:proofErr w:type="spellStart"/>
            <w:r w:rsidR="05BBFE9A" w:rsidRPr="0A72955C">
              <w:rPr>
                <w:rFonts w:ascii="Montserrat" w:eastAsia="Montserrat" w:hAnsi="Montserrat" w:cs="Montserrat"/>
                <w:sz w:val="18"/>
                <w:szCs w:val="18"/>
                <w:lang w:val="fr-FR" w:eastAsia="sv-SE"/>
              </w:rPr>
              <w:t>sylvo</w:t>
            </w:r>
            <w:proofErr w:type="spellEnd"/>
            <w:r w:rsidR="05BBFE9A" w:rsidRPr="0A72955C">
              <w:rPr>
                <w:rFonts w:ascii="Montserrat" w:eastAsia="Montserrat" w:hAnsi="Montserrat" w:cs="Montserrat"/>
                <w:sz w:val="18"/>
                <w:szCs w:val="18"/>
                <w:lang w:val="fr-FR" w:eastAsia="sv-SE"/>
              </w:rPr>
              <w:t>-</w:t>
            </w:r>
            <w:proofErr w:type="spellStart"/>
            <w:r w:rsidR="14DE0C3D" w:rsidRPr="0A72955C">
              <w:rPr>
                <w:rFonts w:ascii="Montserrat" w:eastAsia="Montserrat" w:hAnsi="Montserrat" w:cs="Montserrat"/>
                <w:sz w:val="18"/>
                <w:szCs w:val="18"/>
                <w:lang w:val="fr-FR" w:eastAsia="sv-SE"/>
              </w:rPr>
              <w:t>pastoraliste</w:t>
            </w:r>
            <w:proofErr w:type="spellEnd"/>
            <w:r w:rsidR="14DE0C3D" w:rsidRPr="0A72955C">
              <w:rPr>
                <w:rFonts w:ascii="Montserrat" w:eastAsia="Montserrat" w:hAnsi="Montserrat" w:cs="Montserrat"/>
                <w:sz w:val="18"/>
                <w:szCs w:val="18"/>
                <w:lang w:val="fr-FR" w:eastAsia="sv-SE"/>
              </w:rPr>
              <w:t xml:space="preserve"> face aux inondations et sécheresses</w:t>
            </w:r>
          </w:p>
        </w:tc>
        <w:tc>
          <w:tcPr>
            <w:tcW w:w="3045" w:type="dxa"/>
            <w:shd w:val="clear" w:color="auto" w:fill="auto"/>
          </w:tcPr>
          <w:p w14:paraId="2BAACF15" w14:textId="77777777" w:rsidR="0029341C" w:rsidRDefault="0029341C" w:rsidP="0029341C">
            <w:pPr>
              <w:spacing w:line="276" w:lineRule="auto"/>
              <w:rPr>
                <w:rFonts w:ascii="Montserrat" w:eastAsia="Montserrat" w:hAnsi="Montserrat" w:cs="Montserrat"/>
                <w:sz w:val="18"/>
                <w:szCs w:val="18"/>
                <w:lang w:eastAsia="sv-SE"/>
              </w:rPr>
            </w:pPr>
            <w:r w:rsidRPr="426F895C">
              <w:rPr>
                <w:rFonts w:ascii="Montserrat" w:eastAsia="Montserrat" w:hAnsi="Montserrat" w:cs="Montserrat"/>
                <w:sz w:val="18"/>
                <w:szCs w:val="18"/>
                <w:lang w:eastAsia="sv-SE"/>
              </w:rPr>
              <w:t>Les directives en matière d'aménagement du territoire et constructions sont souvent limitées aux risques d’inondation, mettent peu l'accent sur le développement résilient, et ne sont généralement pas (ou peu) appliquées.</w:t>
            </w:r>
          </w:p>
          <w:p w14:paraId="49405A84" w14:textId="5294E86A" w:rsidR="005B3822" w:rsidRDefault="005B3822" w:rsidP="0029341C">
            <w:pPr>
              <w:spacing w:line="276" w:lineRule="auto"/>
              <w:rPr>
                <w:rFonts w:ascii="Montserrat" w:eastAsia="Montserrat" w:hAnsi="Montserrat" w:cs="Montserrat"/>
                <w:sz w:val="18"/>
                <w:szCs w:val="18"/>
                <w:lang w:eastAsia="sv-SE"/>
              </w:rPr>
            </w:pPr>
            <w:r>
              <w:rPr>
                <w:rFonts w:ascii="Montserrat" w:eastAsia="Montserrat" w:hAnsi="Montserrat" w:cs="Montserrat"/>
                <w:sz w:val="18"/>
                <w:szCs w:val="18"/>
                <w:lang w:eastAsia="sv-SE"/>
              </w:rPr>
              <w:t>Le risque de sécheresse est souvent pris en considération dans des plans et stratégie spécifiques et pas en combinaison avec les inondations.</w:t>
            </w:r>
          </w:p>
        </w:tc>
        <w:tc>
          <w:tcPr>
            <w:tcW w:w="3045" w:type="dxa"/>
            <w:shd w:val="clear" w:color="auto" w:fill="auto"/>
          </w:tcPr>
          <w:p w14:paraId="0F141B72" w14:textId="071DB422" w:rsidR="0029341C" w:rsidRPr="00873430" w:rsidRDefault="00B57B4E" w:rsidP="00B57B4E">
            <w:pPr>
              <w:rPr>
                <w:rFonts w:ascii="Montserrat" w:eastAsia="Montserrat" w:hAnsi="Montserrat" w:cs="Montserrat"/>
                <w:sz w:val="18"/>
                <w:szCs w:val="18"/>
                <w:lang w:val="fr-FR"/>
              </w:rPr>
            </w:pPr>
            <w:r w:rsidRPr="00873430">
              <w:rPr>
                <w:rFonts w:ascii="Montserrat" w:eastAsia="Montserrat" w:hAnsi="Montserrat" w:cs="Montserrat"/>
                <w:sz w:val="18"/>
                <w:szCs w:val="18"/>
                <w:lang w:val="fr-FR" w:eastAsia="sv-SE"/>
              </w:rPr>
              <w:t>-</w:t>
            </w:r>
            <w:r>
              <w:rPr>
                <w:rFonts w:ascii="Montserrat" w:eastAsia="Montserrat" w:hAnsi="Montserrat" w:cs="Montserrat"/>
                <w:sz w:val="18"/>
                <w:szCs w:val="18"/>
                <w:lang w:val="fr-FR"/>
              </w:rPr>
              <w:t xml:space="preserve"> </w:t>
            </w:r>
            <w:r w:rsidR="0029341C" w:rsidRPr="00873430">
              <w:rPr>
                <w:rFonts w:ascii="Montserrat" w:eastAsia="Montserrat" w:hAnsi="Montserrat" w:cs="Montserrat"/>
                <w:sz w:val="18"/>
                <w:szCs w:val="18"/>
                <w:lang w:val="fr-FR"/>
              </w:rPr>
              <w:t>Des directives nationales en matière d’aménagement du territoire existent.</w:t>
            </w:r>
          </w:p>
          <w:p w14:paraId="4237E840" w14:textId="5B9707AB" w:rsidR="00B57B4E" w:rsidRPr="426F895C" w:rsidRDefault="00B57B4E" w:rsidP="0029341C">
            <w:pPr>
              <w:rPr>
                <w:rFonts w:ascii="Montserrat" w:eastAsia="Montserrat" w:hAnsi="Montserrat" w:cs="Montserrat"/>
                <w:sz w:val="18"/>
                <w:szCs w:val="18"/>
                <w:lang w:eastAsia="sv-SE"/>
              </w:rPr>
            </w:pPr>
            <w:r>
              <w:rPr>
                <w:rFonts w:ascii="Montserrat" w:eastAsia="Montserrat" w:hAnsi="Montserrat" w:cs="Montserrat"/>
                <w:sz w:val="18"/>
                <w:szCs w:val="18"/>
                <w:lang w:val="fr-FR" w:eastAsia="sv-SE"/>
              </w:rPr>
              <w:t>- Il existe une majeure prise de conscience de l’importance d’une approche d’interaction entre l’aménagement du territoire et la réduction et gestion des risques, ainsi que du besoin de considérer de manière intégrées les inondations et les sécheresses.</w:t>
            </w:r>
          </w:p>
        </w:tc>
      </w:tr>
      <w:tr w:rsidR="0029341C" w14:paraId="4A9295F8" w14:textId="67D0DFF6" w:rsidTr="4DA2161A">
        <w:trPr>
          <w:trHeight w:val="300"/>
        </w:trPr>
        <w:tc>
          <w:tcPr>
            <w:tcW w:w="3050" w:type="dxa"/>
            <w:shd w:val="clear" w:color="auto" w:fill="auto"/>
          </w:tcPr>
          <w:p w14:paraId="137D944A" w14:textId="58EB74A3" w:rsidR="0029341C" w:rsidRDefault="64AA68B8" w:rsidP="0029341C">
            <w:pPr>
              <w:spacing w:line="276" w:lineRule="auto"/>
              <w:rPr>
                <w:rFonts w:ascii="Montserrat" w:eastAsia="Montserrat" w:hAnsi="Montserrat" w:cs="Montserrat"/>
                <w:sz w:val="18"/>
                <w:szCs w:val="18"/>
                <w:lang w:eastAsia="sv-SE"/>
              </w:rPr>
            </w:pPr>
            <w:r w:rsidRPr="433E2D13">
              <w:rPr>
                <w:rFonts w:ascii="Montserrat" w:eastAsia="Montserrat" w:hAnsi="Montserrat" w:cs="Montserrat"/>
                <w:sz w:val="18"/>
                <w:szCs w:val="18"/>
                <w:lang w:eastAsia="sv-SE"/>
              </w:rPr>
              <w:t>La p</w:t>
            </w:r>
            <w:r w:rsidR="6F13535B" w:rsidRPr="433E2D13">
              <w:rPr>
                <w:rFonts w:ascii="Montserrat" w:eastAsia="Montserrat" w:hAnsi="Montserrat" w:cs="Montserrat"/>
                <w:sz w:val="18"/>
                <w:szCs w:val="18"/>
                <w:lang w:eastAsia="sv-SE"/>
              </w:rPr>
              <w:t>romo</w:t>
            </w:r>
            <w:r w:rsidRPr="433E2D13">
              <w:rPr>
                <w:rFonts w:ascii="Montserrat" w:eastAsia="Montserrat" w:hAnsi="Montserrat" w:cs="Montserrat"/>
                <w:sz w:val="18"/>
                <w:szCs w:val="18"/>
                <w:lang w:eastAsia="sv-SE"/>
              </w:rPr>
              <w:t>tion d’</w:t>
            </w:r>
            <w:r w:rsidR="6F13535B" w:rsidRPr="433E2D13">
              <w:rPr>
                <w:rFonts w:ascii="Montserrat" w:eastAsia="Montserrat" w:hAnsi="Montserrat" w:cs="Montserrat"/>
                <w:sz w:val="18"/>
                <w:szCs w:val="18"/>
                <w:lang w:eastAsia="sv-SE"/>
              </w:rPr>
              <w:t>une agriculture plus résiliente au changement climatique</w:t>
            </w:r>
            <w:r w:rsidR="3DD426DE" w:rsidRPr="433E2D13">
              <w:rPr>
                <w:rFonts w:ascii="Montserrat" w:eastAsia="Montserrat" w:hAnsi="Montserrat" w:cs="Montserrat"/>
                <w:sz w:val="18"/>
                <w:szCs w:val="18"/>
                <w:lang w:eastAsia="sv-SE"/>
              </w:rPr>
              <w:t>.</w:t>
            </w:r>
          </w:p>
        </w:tc>
        <w:tc>
          <w:tcPr>
            <w:tcW w:w="3045" w:type="dxa"/>
            <w:shd w:val="clear" w:color="auto" w:fill="auto"/>
          </w:tcPr>
          <w:p w14:paraId="4A27E6F7" w14:textId="0EBB45EA" w:rsidR="0029341C" w:rsidRDefault="64AA68B8" w:rsidP="0029341C">
            <w:pPr>
              <w:spacing w:line="276" w:lineRule="auto"/>
              <w:rPr>
                <w:rFonts w:ascii="Montserrat" w:eastAsia="Montserrat" w:hAnsi="Montserrat" w:cs="Montserrat"/>
                <w:sz w:val="18"/>
                <w:szCs w:val="18"/>
                <w:lang w:val="fr-FR" w:eastAsia="sv-SE"/>
              </w:rPr>
            </w:pPr>
            <w:r w:rsidRPr="433E2D13">
              <w:rPr>
                <w:rFonts w:ascii="Montserrat" w:eastAsia="Montserrat" w:hAnsi="Montserrat" w:cs="Montserrat"/>
                <w:sz w:val="18"/>
                <w:szCs w:val="18"/>
                <w:lang w:val="fr-FR" w:eastAsia="sv-SE"/>
              </w:rPr>
              <w:t xml:space="preserve">Le </w:t>
            </w:r>
            <w:r w:rsidR="229925A2" w:rsidRPr="433E2D13">
              <w:rPr>
                <w:rFonts w:ascii="Montserrat" w:eastAsia="Montserrat" w:hAnsi="Montserrat" w:cs="Montserrat"/>
                <w:sz w:val="18"/>
                <w:szCs w:val="18"/>
                <w:lang w:val="fr-FR" w:eastAsia="sv-SE"/>
              </w:rPr>
              <w:t>manque de financement pour</w:t>
            </w:r>
            <w:r w:rsidR="6F13535B" w:rsidRPr="433E2D13">
              <w:rPr>
                <w:rFonts w:ascii="Montserrat" w:eastAsia="Montserrat" w:hAnsi="Montserrat" w:cs="Montserrat"/>
                <w:sz w:val="18"/>
                <w:szCs w:val="18"/>
                <w:lang w:val="fr-FR" w:eastAsia="sv-SE"/>
              </w:rPr>
              <w:t xml:space="preserve"> de</w:t>
            </w:r>
            <w:r w:rsidR="2BB4791C" w:rsidRPr="433E2D13">
              <w:rPr>
                <w:rFonts w:ascii="Montserrat" w:eastAsia="Montserrat" w:hAnsi="Montserrat" w:cs="Montserrat"/>
                <w:sz w:val="18"/>
                <w:szCs w:val="18"/>
                <w:lang w:val="fr-FR" w:eastAsia="sv-SE"/>
              </w:rPr>
              <w:t>s</w:t>
            </w:r>
            <w:r w:rsidR="6F13535B" w:rsidRPr="433E2D13">
              <w:rPr>
                <w:rFonts w:ascii="Montserrat" w:eastAsia="Montserrat" w:hAnsi="Montserrat" w:cs="Montserrat"/>
                <w:sz w:val="18"/>
                <w:szCs w:val="18"/>
                <w:lang w:val="fr-FR" w:eastAsia="sv-SE"/>
              </w:rPr>
              <w:t xml:space="preserve"> programme</w:t>
            </w:r>
            <w:r w:rsidR="7BC24465" w:rsidRPr="433E2D13">
              <w:rPr>
                <w:rFonts w:ascii="Montserrat" w:eastAsia="Montserrat" w:hAnsi="Montserrat" w:cs="Montserrat"/>
                <w:sz w:val="18"/>
                <w:szCs w:val="18"/>
                <w:lang w:val="fr-FR" w:eastAsia="sv-SE"/>
              </w:rPr>
              <w:t>s</w:t>
            </w:r>
            <w:r w:rsidR="6F13535B" w:rsidRPr="433E2D13">
              <w:rPr>
                <w:rFonts w:ascii="Montserrat" w:eastAsia="Montserrat" w:hAnsi="Montserrat" w:cs="Montserrat"/>
                <w:sz w:val="18"/>
                <w:szCs w:val="18"/>
                <w:lang w:val="fr-FR" w:eastAsia="sv-SE"/>
              </w:rPr>
              <w:t xml:space="preserve"> de sensibilisation aux pratiques agricoles adaptées au changement climatique</w:t>
            </w:r>
          </w:p>
        </w:tc>
        <w:tc>
          <w:tcPr>
            <w:tcW w:w="3045" w:type="dxa"/>
            <w:shd w:val="clear" w:color="auto" w:fill="auto"/>
          </w:tcPr>
          <w:p w14:paraId="41DB18E7" w14:textId="4618F54D" w:rsidR="0029341C" w:rsidRPr="426F895C" w:rsidRDefault="0029341C" w:rsidP="0029341C">
            <w:pPr>
              <w:rPr>
                <w:rFonts w:ascii="Montserrat" w:eastAsia="Montserrat" w:hAnsi="Montserrat" w:cs="Montserrat"/>
                <w:sz w:val="18"/>
                <w:szCs w:val="18"/>
                <w:lang w:val="fr-FR" w:eastAsia="sv-SE"/>
              </w:rPr>
            </w:pPr>
            <w:r w:rsidRPr="426F895C">
              <w:rPr>
                <w:rFonts w:ascii="Montserrat" w:eastAsia="Montserrat" w:hAnsi="Montserrat" w:cs="Montserrat"/>
                <w:sz w:val="18"/>
                <w:szCs w:val="18"/>
                <w:lang w:val="fr-FR" w:eastAsia="sv-SE"/>
              </w:rPr>
              <w:t>Une feuille de route pour des pratiques agricoles innovantes et intelligentes face au climat a été élaborée pour le bassin de la Volta noire au Ghana (UNDP GEF Small Grant Programme)</w:t>
            </w:r>
          </w:p>
        </w:tc>
      </w:tr>
    </w:tbl>
    <w:p w14:paraId="5FF0173A" w14:textId="6F6DF33A" w:rsidR="426F895C" w:rsidRDefault="426F895C" w:rsidP="426F895C">
      <w:pPr>
        <w:spacing w:before="120" w:after="120"/>
        <w:jc w:val="both"/>
        <w:rPr>
          <w:rFonts w:ascii="Montserrat" w:eastAsia="Montserrat" w:hAnsi="Montserrat" w:cs="Montserrat"/>
          <w:u w:val="single"/>
        </w:rPr>
      </w:pPr>
    </w:p>
    <w:p w14:paraId="01F36B3E" w14:textId="1F3EBC46" w:rsidR="00E8259F" w:rsidRPr="00934ED9" w:rsidRDefault="00DC320C" w:rsidP="00873430">
      <w:pPr>
        <w:spacing w:before="120" w:after="120"/>
        <w:rPr>
          <w:rFonts w:ascii="Montserrat" w:eastAsia="Montserrat" w:hAnsi="Montserrat" w:cs="Montserrat"/>
        </w:rPr>
      </w:pPr>
      <w:r w:rsidRPr="426F895C">
        <w:rPr>
          <w:rFonts w:ascii="Montserrat" w:eastAsia="Montserrat" w:hAnsi="Montserrat" w:cs="Montserrat"/>
          <w:u w:val="single"/>
        </w:rPr>
        <w:t xml:space="preserve">Défi </w:t>
      </w:r>
      <w:r>
        <w:rPr>
          <w:rFonts w:ascii="Montserrat" w:eastAsia="Montserrat" w:hAnsi="Montserrat" w:cs="Montserrat"/>
          <w:u w:val="single"/>
        </w:rPr>
        <w:t>4</w:t>
      </w:r>
      <w:r w:rsidR="004424B8">
        <w:rPr>
          <w:rFonts w:ascii="Montserrat" w:eastAsia="Montserrat" w:hAnsi="Montserrat" w:cs="Montserrat"/>
          <w:u w:val="single"/>
        </w:rPr>
        <w:t xml:space="preserve"> : </w:t>
      </w:r>
      <w:r w:rsidR="37590361" w:rsidRPr="531C2EB9">
        <w:rPr>
          <w:rFonts w:ascii="Montserrat" w:eastAsia="Montserrat" w:hAnsi="Montserrat" w:cs="Montserrat"/>
          <w:u w:val="single"/>
        </w:rPr>
        <w:t>Des outils accessibles d’aide à la prise de décision basés sur l’alerte précoce</w:t>
      </w:r>
    </w:p>
    <w:p w14:paraId="47A4F109" w14:textId="7F5F6A24" w:rsidR="00E8259F" w:rsidRDefault="4E362FE1" w:rsidP="4DA2161A">
      <w:pPr>
        <w:pBdr>
          <w:top w:val="nil"/>
          <w:left w:val="nil"/>
          <w:bottom w:val="nil"/>
          <w:right w:val="nil"/>
          <w:between w:val="nil"/>
        </w:pBdr>
        <w:spacing w:before="120" w:after="120"/>
        <w:jc w:val="both"/>
        <w:rPr>
          <w:rFonts w:ascii="Montserrat" w:eastAsia="Montserrat" w:hAnsi="Montserrat" w:cs="Montserrat"/>
        </w:rPr>
      </w:pPr>
      <w:r w:rsidRPr="4DA2161A">
        <w:rPr>
          <w:rFonts w:ascii="Montserrat" w:eastAsia="Montserrat" w:hAnsi="Montserrat" w:cs="Montserrat"/>
        </w:rPr>
        <w:t xml:space="preserve">La réduction des risques d’inondation et de sécheresse </w:t>
      </w:r>
      <w:r w:rsidR="1B687607" w:rsidRPr="4DA2161A">
        <w:rPr>
          <w:rFonts w:ascii="Montserrat" w:eastAsia="Montserrat" w:hAnsi="Montserrat" w:cs="Montserrat"/>
        </w:rPr>
        <w:t xml:space="preserve">à l’échelle </w:t>
      </w:r>
      <w:r w:rsidR="00B57B4E" w:rsidRPr="4DA2161A">
        <w:rPr>
          <w:rFonts w:ascii="Montserrat" w:eastAsia="Montserrat" w:hAnsi="Montserrat" w:cs="Montserrat"/>
        </w:rPr>
        <w:t>du bassin</w:t>
      </w:r>
      <w:r w:rsidRPr="4DA2161A">
        <w:rPr>
          <w:rFonts w:ascii="Montserrat" w:eastAsia="Montserrat" w:hAnsi="Montserrat" w:cs="Montserrat"/>
        </w:rPr>
        <w:t xml:space="preserve"> nécessite l</w:t>
      </w:r>
      <w:r w:rsidR="096EF681" w:rsidRPr="4DA2161A">
        <w:rPr>
          <w:rFonts w:ascii="Montserrat" w:eastAsia="Montserrat" w:hAnsi="Montserrat" w:cs="Montserrat"/>
        </w:rPr>
        <w:t xml:space="preserve">e renforcement </w:t>
      </w:r>
      <w:r w:rsidRPr="4DA2161A">
        <w:rPr>
          <w:rFonts w:ascii="Montserrat" w:eastAsia="Montserrat" w:hAnsi="Montserrat" w:cs="Montserrat"/>
        </w:rPr>
        <w:t>de</w:t>
      </w:r>
      <w:r w:rsidR="043F3629" w:rsidRPr="4DA2161A">
        <w:rPr>
          <w:rFonts w:ascii="Montserrat" w:eastAsia="Montserrat" w:hAnsi="Montserrat" w:cs="Montserrat"/>
        </w:rPr>
        <w:t>s</w:t>
      </w:r>
      <w:r w:rsidR="7C251A55" w:rsidRPr="4DA2161A">
        <w:rPr>
          <w:rFonts w:ascii="Montserrat" w:eastAsia="Montserrat" w:hAnsi="Montserrat" w:cs="Montserrat"/>
        </w:rPr>
        <w:t xml:space="preserve"> système</w:t>
      </w:r>
      <w:r w:rsidR="25F3162F" w:rsidRPr="4DA2161A">
        <w:rPr>
          <w:rFonts w:ascii="Montserrat" w:eastAsia="Montserrat" w:hAnsi="Montserrat" w:cs="Montserrat"/>
        </w:rPr>
        <w:t>s</w:t>
      </w:r>
      <w:r w:rsidR="7C251A55" w:rsidRPr="4DA2161A">
        <w:rPr>
          <w:rFonts w:ascii="Montserrat" w:eastAsia="Montserrat" w:hAnsi="Montserrat" w:cs="Montserrat"/>
        </w:rPr>
        <w:t xml:space="preserve"> d’alerte précoce et </w:t>
      </w:r>
      <w:r w:rsidR="34B16F54" w:rsidRPr="4DA2161A">
        <w:rPr>
          <w:rFonts w:ascii="Montserrat" w:eastAsia="Montserrat" w:hAnsi="Montserrat" w:cs="Montserrat"/>
        </w:rPr>
        <w:t xml:space="preserve">la mise en place </w:t>
      </w:r>
      <w:r w:rsidR="7C251A55" w:rsidRPr="4DA2161A">
        <w:rPr>
          <w:rFonts w:ascii="Montserrat" w:eastAsia="Montserrat" w:hAnsi="Montserrat" w:cs="Montserrat"/>
        </w:rPr>
        <w:t>de</w:t>
      </w:r>
      <w:r w:rsidRPr="4DA2161A">
        <w:rPr>
          <w:rFonts w:ascii="Montserrat" w:eastAsia="Montserrat" w:hAnsi="Montserrat" w:cs="Montserrat"/>
          <w:lang w:val="fr-FR"/>
        </w:rPr>
        <w:t xml:space="preserve"> protocoles d’actions préventives basées sur l’intégration des prévisions </w:t>
      </w:r>
      <w:r w:rsidR="2B7462BC" w:rsidRPr="4DA2161A">
        <w:rPr>
          <w:rFonts w:ascii="Montserrat" w:eastAsia="Montserrat" w:hAnsi="Montserrat" w:cs="Montserrat"/>
          <w:lang w:val="fr-FR"/>
        </w:rPr>
        <w:t xml:space="preserve">hydrologique, </w:t>
      </w:r>
      <w:r w:rsidRPr="4DA2161A">
        <w:rPr>
          <w:rFonts w:ascii="Montserrat" w:eastAsia="Montserrat" w:hAnsi="Montserrat" w:cs="Montserrat"/>
          <w:lang w:val="fr-FR"/>
        </w:rPr>
        <w:t>climatiques et météorologiques</w:t>
      </w:r>
      <w:r w:rsidR="2F2D31C3" w:rsidRPr="4DA2161A">
        <w:rPr>
          <w:rFonts w:ascii="Montserrat" w:eastAsia="Montserrat" w:hAnsi="Montserrat" w:cs="Montserrat"/>
          <w:lang w:val="fr-FR"/>
        </w:rPr>
        <w:t>.</w:t>
      </w:r>
      <w:r w:rsidR="3B08378F" w:rsidRPr="4DA2161A">
        <w:rPr>
          <w:rFonts w:ascii="Montserrat" w:eastAsia="Montserrat" w:hAnsi="Montserrat" w:cs="Montserrat"/>
          <w:lang w:val="fr-FR"/>
        </w:rPr>
        <w:t xml:space="preserve"> </w:t>
      </w:r>
      <w:r w:rsidR="659B5B65" w:rsidRPr="4DA2161A">
        <w:rPr>
          <w:rFonts w:ascii="Montserrat" w:eastAsia="Montserrat" w:hAnsi="Montserrat" w:cs="Montserrat"/>
          <w:lang w:val="fr-FR"/>
        </w:rPr>
        <w:t>Le renforcement</w:t>
      </w:r>
      <w:r w:rsidR="3B08378F" w:rsidRPr="4DA2161A">
        <w:rPr>
          <w:rFonts w:ascii="Montserrat" w:eastAsia="Montserrat" w:hAnsi="Montserrat" w:cs="Montserrat"/>
          <w:lang w:val="fr-FR"/>
        </w:rPr>
        <w:t xml:space="preserve"> </w:t>
      </w:r>
      <w:r w:rsidR="689C9CA0" w:rsidRPr="4DA2161A">
        <w:rPr>
          <w:rFonts w:ascii="Montserrat" w:eastAsia="Montserrat" w:hAnsi="Montserrat" w:cs="Montserrat"/>
          <w:lang w:val="fr-FR"/>
        </w:rPr>
        <w:t>du</w:t>
      </w:r>
      <w:r w:rsidR="3B08378F" w:rsidRPr="4DA2161A">
        <w:rPr>
          <w:rFonts w:ascii="Montserrat" w:eastAsia="Montserrat" w:hAnsi="Montserrat" w:cs="Montserrat"/>
          <w:lang w:val="fr-FR"/>
        </w:rPr>
        <w:t xml:space="preserve"> système VOLTALARM comme SAP </w:t>
      </w:r>
      <w:r w:rsidR="204B2D40" w:rsidRPr="4DA2161A">
        <w:rPr>
          <w:rFonts w:ascii="Montserrat" w:eastAsia="Montserrat" w:hAnsi="Montserrat" w:cs="Montserrat"/>
          <w:lang w:val="fr-FR"/>
        </w:rPr>
        <w:t>opérationnel</w:t>
      </w:r>
      <w:r w:rsidR="3B08378F" w:rsidRPr="4DA2161A">
        <w:rPr>
          <w:rFonts w:ascii="Montserrat" w:eastAsia="Montserrat" w:hAnsi="Montserrat" w:cs="Montserrat"/>
          <w:lang w:val="fr-FR"/>
        </w:rPr>
        <w:t xml:space="preserve"> à l’échelle du bassin</w:t>
      </w:r>
      <w:r w:rsidR="6E4B6C2F" w:rsidRPr="4DA2161A">
        <w:rPr>
          <w:rFonts w:ascii="Montserrat" w:eastAsia="Montserrat" w:hAnsi="Montserrat" w:cs="Montserrat"/>
          <w:lang w:val="fr-FR"/>
        </w:rPr>
        <w:t xml:space="preserve"> est une opportunité</w:t>
      </w:r>
      <w:r w:rsidR="54645CCD" w:rsidRPr="4DA2161A">
        <w:rPr>
          <w:rFonts w:ascii="Montserrat" w:eastAsia="Montserrat" w:hAnsi="Montserrat" w:cs="Montserrat"/>
          <w:lang w:val="fr-FR"/>
        </w:rPr>
        <w:t xml:space="preserve"> </w:t>
      </w:r>
      <w:r w:rsidR="54645CCD" w:rsidRPr="4DA2161A">
        <w:rPr>
          <w:rFonts w:ascii="Montserrat" w:eastAsia="Montserrat" w:hAnsi="Montserrat" w:cs="Montserrat"/>
          <w:lang w:val="fr-FR"/>
        </w:rPr>
        <w:lastRenderedPageBreak/>
        <w:t>pour le</w:t>
      </w:r>
      <w:r w:rsidR="00B57B4E" w:rsidRPr="4DA2161A">
        <w:rPr>
          <w:rFonts w:ascii="Montserrat" w:eastAsia="Montserrat" w:hAnsi="Montserrat" w:cs="Montserrat"/>
          <w:lang w:val="fr-FR"/>
        </w:rPr>
        <w:t>s</w:t>
      </w:r>
      <w:r w:rsidR="54645CCD" w:rsidRPr="4DA2161A">
        <w:rPr>
          <w:rFonts w:ascii="Montserrat" w:eastAsia="Montserrat" w:hAnsi="Montserrat" w:cs="Montserrat"/>
          <w:lang w:val="fr-FR"/>
        </w:rPr>
        <w:t xml:space="preserve"> risque</w:t>
      </w:r>
      <w:r w:rsidR="00B57B4E" w:rsidRPr="4DA2161A">
        <w:rPr>
          <w:rFonts w:ascii="Montserrat" w:eastAsia="Montserrat" w:hAnsi="Montserrat" w:cs="Montserrat"/>
          <w:lang w:val="fr-FR"/>
        </w:rPr>
        <w:t>s</w:t>
      </w:r>
      <w:r w:rsidR="54645CCD" w:rsidRPr="4DA2161A">
        <w:rPr>
          <w:rFonts w:ascii="Montserrat" w:eastAsia="Montserrat" w:hAnsi="Montserrat" w:cs="Montserrat"/>
          <w:lang w:val="fr-FR"/>
        </w:rPr>
        <w:t xml:space="preserve"> d’inondation</w:t>
      </w:r>
      <w:r w:rsidR="00B57B4E" w:rsidRPr="4DA2161A">
        <w:rPr>
          <w:rFonts w:ascii="Montserrat" w:eastAsia="Montserrat" w:hAnsi="Montserrat" w:cs="Montserrat"/>
          <w:lang w:val="fr-FR"/>
        </w:rPr>
        <w:t xml:space="preserve"> et </w:t>
      </w:r>
      <w:r w:rsidR="5D27446F" w:rsidRPr="4DA2161A">
        <w:rPr>
          <w:rFonts w:ascii="Montserrat" w:eastAsia="Montserrat" w:hAnsi="Montserrat" w:cs="Montserrat"/>
          <w:lang w:val="fr-FR"/>
        </w:rPr>
        <w:t xml:space="preserve">de </w:t>
      </w:r>
      <w:r w:rsidR="00B57B4E" w:rsidRPr="4DA2161A">
        <w:rPr>
          <w:rFonts w:ascii="Montserrat" w:eastAsia="Montserrat" w:hAnsi="Montserrat" w:cs="Montserrat"/>
          <w:lang w:val="fr-FR"/>
        </w:rPr>
        <w:t>sécheresse</w:t>
      </w:r>
      <w:r w:rsidR="6E4B6C2F" w:rsidRPr="4DA2161A">
        <w:rPr>
          <w:rFonts w:ascii="Montserrat" w:eastAsia="Montserrat" w:hAnsi="Montserrat" w:cs="Montserrat"/>
          <w:lang w:val="fr-FR"/>
        </w:rPr>
        <w:t xml:space="preserve">. </w:t>
      </w:r>
      <w:r w:rsidR="7DD849AD" w:rsidRPr="4DA2161A">
        <w:rPr>
          <w:rFonts w:ascii="Montserrat" w:eastAsia="Montserrat" w:hAnsi="Montserrat" w:cs="Montserrat"/>
          <w:lang w:val="fr-FR"/>
        </w:rPr>
        <w:t>Il</w:t>
      </w:r>
      <w:r w:rsidR="6E4B6C2F" w:rsidRPr="4DA2161A">
        <w:rPr>
          <w:rFonts w:ascii="Montserrat" w:eastAsia="Montserrat" w:hAnsi="Montserrat" w:cs="Montserrat"/>
          <w:lang w:val="fr-FR"/>
        </w:rPr>
        <w:t xml:space="preserve"> nécessite cependant de</w:t>
      </w:r>
      <w:r w:rsidR="7B38F9D0" w:rsidRPr="4DA2161A">
        <w:rPr>
          <w:rFonts w:ascii="Montserrat" w:eastAsia="Montserrat" w:hAnsi="Montserrat" w:cs="Montserrat"/>
          <w:lang w:val="fr-FR"/>
        </w:rPr>
        <w:t xml:space="preserve"> mett</w:t>
      </w:r>
      <w:r w:rsidR="72493A13" w:rsidRPr="4DA2161A">
        <w:rPr>
          <w:rFonts w:ascii="Montserrat" w:eastAsia="Montserrat" w:hAnsi="Montserrat" w:cs="Montserrat"/>
          <w:lang w:val="fr-FR"/>
        </w:rPr>
        <w:t xml:space="preserve">re </w:t>
      </w:r>
      <w:r w:rsidR="7B38F9D0" w:rsidRPr="4DA2161A">
        <w:rPr>
          <w:rFonts w:ascii="Montserrat" w:eastAsia="Montserrat" w:hAnsi="Montserrat" w:cs="Montserrat"/>
        </w:rPr>
        <w:t>l’accent sur la communication et la diffusion efficace des alertes</w:t>
      </w:r>
      <w:r w:rsidR="3FA6E893" w:rsidRPr="4DA2161A">
        <w:rPr>
          <w:rFonts w:ascii="Montserrat" w:eastAsia="Montserrat" w:hAnsi="Montserrat" w:cs="Montserrat"/>
        </w:rPr>
        <w:t>.</w:t>
      </w:r>
      <w:r w:rsidR="4429C9C7" w:rsidRPr="4DA2161A">
        <w:rPr>
          <w:rFonts w:ascii="Montserrat" w:eastAsia="Montserrat" w:hAnsi="Montserrat" w:cs="Montserrat"/>
        </w:rPr>
        <w:t xml:space="preserve"> De plus, </w:t>
      </w:r>
      <w:r w:rsidR="7EC6C772" w:rsidRPr="4DA2161A">
        <w:rPr>
          <w:rFonts w:ascii="Montserrat" w:eastAsia="Montserrat" w:hAnsi="Montserrat" w:cs="Montserrat"/>
        </w:rPr>
        <w:t>l</w:t>
      </w:r>
      <w:r w:rsidR="56D4E4D4" w:rsidRPr="4DA2161A">
        <w:rPr>
          <w:rFonts w:ascii="Montserrat" w:eastAsia="Montserrat" w:hAnsi="Montserrat" w:cs="Montserrat"/>
        </w:rPr>
        <w:t xml:space="preserve">’accent doit </w:t>
      </w:r>
      <w:r w:rsidR="0054653E" w:rsidRPr="4DA2161A">
        <w:rPr>
          <w:rFonts w:ascii="Montserrat" w:eastAsia="Montserrat" w:hAnsi="Montserrat" w:cs="Montserrat"/>
        </w:rPr>
        <w:t>être</w:t>
      </w:r>
      <w:r w:rsidR="56D4E4D4" w:rsidRPr="4DA2161A">
        <w:rPr>
          <w:rFonts w:ascii="Montserrat" w:eastAsia="Montserrat" w:hAnsi="Montserrat" w:cs="Montserrat"/>
        </w:rPr>
        <w:t xml:space="preserve"> mis sur l</w:t>
      </w:r>
      <w:r w:rsidR="285E5A9B" w:rsidRPr="4DA2161A">
        <w:rPr>
          <w:rFonts w:ascii="Montserrat" w:eastAsia="Montserrat" w:hAnsi="Montserrat" w:cs="Montserrat"/>
        </w:rPr>
        <w:t xml:space="preserve">'élaboration </w:t>
      </w:r>
      <w:r w:rsidR="00B57B4E" w:rsidRPr="4DA2161A">
        <w:rPr>
          <w:rFonts w:ascii="Montserrat" w:eastAsia="Montserrat" w:hAnsi="Montserrat" w:cs="Montserrat"/>
        </w:rPr>
        <w:t>de protocoles</w:t>
      </w:r>
      <w:r w:rsidR="60385627" w:rsidRPr="4DA2161A">
        <w:rPr>
          <w:rFonts w:ascii="Montserrat" w:eastAsia="Montserrat" w:hAnsi="Montserrat" w:cs="Montserrat"/>
        </w:rPr>
        <w:t xml:space="preserve"> d’actions précoces </w:t>
      </w:r>
      <w:r w:rsidR="42705213" w:rsidRPr="4DA2161A">
        <w:rPr>
          <w:rFonts w:ascii="Montserrat" w:eastAsia="Montserrat" w:hAnsi="Montserrat" w:cs="Montserrat"/>
        </w:rPr>
        <w:t>pour chaque</w:t>
      </w:r>
      <w:r w:rsidR="60385627" w:rsidRPr="4DA2161A">
        <w:rPr>
          <w:rFonts w:ascii="Montserrat" w:eastAsia="Montserrat" w:hAnsi="Montserrat" w:cs="Montserrat"/>
        </w:rPr>
        <w:t xml:space="preserve"> secteur</w:t>
      </w:r>
      <w:r w:rsidR="71230C35" w:rsidRPr="4DA2161A">
        <w:rPr>
          <w:rFonts w:ascii="Montserrat" w:eastAsia="Montserrat" w:hAnsi="Montserrat" w:cs="Montserrat"/>
        </w:rPr>
        <w:t xml:space="preserve"> et niveau administratif</w:t>
      </w:r>
      <w:r w:rsidR="54D01B1C" w:rsidRPr="4DA2161A">
        <w:rPr>
          <w:rFonts w:ascii="Montserrat" w:eastAsia="Montserrat" w:hAnsi="Montserrat" w:cs="Montserrat"/>
        </w:rPr>
        <w:t xml:space="preserve">, </w:t>
      </w:r>
      <w:r w:rsidR="664A0E1F" w:rsidRPr="4DA2161A">
        <w:rPr>
          <w:rFonts w:ascii="Montserrat" w:eastAsia="Montserrat" w:hAnsi="Montserrat" w:cs="Montserrat"/>
        </w:rPr>
        <w:t xml:space="preserve">détaillant les </w:t>
      </w:r>
      <w:r w:rsidR="0054653E" w:rsidRPr="4DA2161A">
        <w:rPr>
          <w:rFonts w:ascii="Montserrat" w:eastAsia="Montserrat" w:hAnsi="Montserrat" w:cs="Montserrat"/>
        </w:rPr>
        <w:t>procédures</w:t>
      </w:r>
      <w:r w:rsidR="664A0E1F" w:rsidRPr="4DA2161A">
        <w:rPr>
          <w:rFonts w:ascii="Montserrat" w:eastAsia="Montserrat" w:hAnsi="Montserrat" w:cs="Montserrat"/>
        </w:rPr>
        <w:t xml:space="preserve"> à mettre en œuvre </w:t>
      </w:r>
      <w:r w:rsidR="54D01B1C" w:rsidRPr="4DA2161A">
        <w:rPr>
          <w:rFonts w:ascii="Montserrat" w:eastAsia="Montserrat" w:hAnsi="Montserrat" w:cs="Montserrat"/>
        </w:rPr>
        <w:t>dans le</w:t>
      </w:r>
      <w:r w:rsidR="70AE3955" w:rsidRPr="4DA2161A">
        <w:rPr>
          <w:rFonts w:ascii="Montserrat" w:eastAsia="Montserrat" w:hAnsi="Montserrat" w:cs="Montserrat"/>
        </w:rPr>
        <w:t xml:space="preserve"> cas de déclanchement </w:t>
      </w:r>
      <w:r w:rsidR="54D01B1C" w:rsidRPr="4DA2161A">
        <w:rPr>
          <w:rFonts w:ascii="Montserrat" w:eastAsia="Montserrat" w:hAnsi="Montserrat" w:cs="Montserrat"/>
        </w:rPr>
        <w:t>d’alerte</w:t>
      </w:r>
      <w:r w:rsidR="15252FD4" w:rsidRPr="4DA2161A">
        <w:rPr>
          <w:rFonts w:ascii="Montserrat" w:eastAsia="Montserrat" w:hAnsi="Montserrat" w:cs="Montserrat"/>
        </w:rPr>
        <w:t>s</w:t>
      </w:r>
      <w:r w:rsidR="54D01B1C" w:rsidRPr="4DA2161A">
        <w:rPr>
          <w:rFonts w:ascii="Montserrat" w:eastAsia="Montserrat" w:hAnsi="Montserrat" w:cs="Montserrat"/>
        </w:rPr>
        <w:t xml:space="preserve"> précoces</w:t>
      </w:r>
      <w:r w:rsidR="2ED04899" w:rsidRPr="4DA2161A">
        <w:rPr>
          <w:rFonts w:ascii="Montserrat" w:eastAsia="Montserrat" w:hAnsi="Montserrat" w:cs="Montserrat"/>
        </w:rPr>
        <w:t xml:space="preserve"> aux inondations et sécheresses</w:t>
      </w:r>
      <w:r w:rsidR="54D01B1C" w:rsidRPr="4DA2161A">
        <w:rPr>
          <w:rFonts w:ascii="Montserrat" w:eastAsia="Montserrat" w:hAnsi="Montserrat" w:cs="Montserrat"/>
        </w:rPr>
        <w:t>.</w:t>
      </w:r>
      <w:r w:rsidR="61C8462C" w:rsidRPr="4DA2161A">
        <w:rPr>
          <w:rFonts w:ascii="Montserrat" w:eastAsia="Montserrat" w:hAnsi="Montserrat" w:cs="Montserrat"/>
        </w:rPr>
        <w:t xml:space="preserve"> </w:t>
      </w:r>
      <w:r w:rsidR="2C1641D7" w:rsidRPr="4DA2161A">
        <w:rPr>
          <w:rFonts w:ascii="Montserrat" w:eastAsia="Montserrat" w:hAnsi="Montserrat" w:cs="Montserrat"/>
        </w:rPr>
        <w:t xml:space="preserve">Enfin, l’analyse de la situation du bassin révèle l’absence d’outils </w:t>
      </w:r>
      <w:r w:rsidR="13A24BE5" w:rsidRPr="4DA2161A">
        <w:rPr>
          <w:rFonts w:ascii="Montserrat" w:eastAsia="Montserrat" w:hAnsi="Montserrat" w:cs="Montserrat"/>
        </w:rPr>
        <w:t>d’aide à la décision pour l</w:t>
      </w:r>
      <w:r w:rsidR="58D9EBF3" w:rsidRPr="4DA2161A">
        <w:rPr>
          <w:rFonts w:ascii="Montserrat" w:eastAsia="Montserrat" w:hAnsi="Montserrat" w:cs="Montserrat"/>
        </w:rPr>
        <w:t>'allocation</w:t>
      </w:r>
      <w:r w:rsidR="13A24BE5" w:rsidRPr="4DA2161A">
        <w:rPr>
          <w:rFonts w:ascii="Montserrat" w:eastAsia="Montserrat" w:hAnsi="Montserrat" w:cs="Montserrat"/>
        </w:rPr>
        <w:t xml:space="preserve"> des ressources en eau et </w:t>
      </w:r>
      <w:r w:rsidR="07074A0D" w:rsidRPr="4DA2161A">
        <w:rPr>
          <w:rFonts w:ascii="Montserrat" w:eastAsia="Montserrat" w:hAnsi="Montserrat" w:cs="Montserrat"/>
        </w:rPr>
        <w:t xml:space="preserve">la gestion </w:t>
      </w:r>
      <w:r w:rsidR="13A24BE5" w:rsidRPr="4DA2161A">
        <w:rPr>
          <w:rFonts w:ascii="Montserrat" w:eastAsia="Montserrat" w:hAnsi="Montserrat" w:cs="Montserrat"/>
        </w:rPr>
        <w:t xml:space="preserve">des activités </w:t>
      </w:r>
      <w:r w:rsidR="0D69D132" w:rsidRPr="4DA2161A">
        <w:rPr>
          <w:rFonts w:ascii="Montserrat" w:eastAsia="Montserrat" w:hAnsi="Montserrat" w:cs="Montserrat"/>
        </w:rPr>
        <w:t xml:space="preserve">et pratiques </w:t>
      </w:r>
      <w:r w:rsidR="13A24BE5" w:rsidRPr="4DA2161A">
        <w:rPr>
          <w:rFonts w:ascii="Montserrat" w:eastAsia="Montserrat" w:hAnsi="Montserrat" w:cs="Montserrat"/>
        </w:rPr>
        <w:t>agricoles</w:t>
      </w:r>
      <w:r w:rsidR="7BF11633" w:rsidRPr="4DA2161A">
        <w:rPr>
          <w:rFonts w:ascii="Montserrat" w:eastAsia="Montserrat" w:hAnsi="Montserrat" w:cs="Montserrat"/>
        </w:rPr>
        <w:t>.</w:t>
      </w:r>
    </w:p>
    <w:p w14:paraId="026FD113" w14:textId="77777777" w:rsidR="00130636" w:rsidRDefault="00130636" w:rsidP="00DC320C">
      <w:pPr>
        <w:spacing w:after="240"/>
        <w:jc w:val="center"/>
        <w:rPr>
          <w:rFonts w:ascii="Montserrat" w:eastAsia="Montserrat" w:hAnsi="Montserrat" w:cs="Montserrat"/>
          <w:i/>
          <w:sz w:val="16"/>
          <w:szCs w:val="16"/>
          <w:highlight w:val="white"/>
        </w:rPr>
      </w:pPr>
    </w:p>
    <w:p w14:paraId="4D258133" w14:textId="5DA0F1F9" w:rsidR="0029341C" w:rsidRPr="00471FC8" w:rsidRDefault="00DC320C" w:rsidP="00DC320C">
      <w:pPr>
        <w:spacing w:after="240"/>
        <w:jc w:val="center"/>
        <w:rPr>
          <w:rFonts w:ascii="Montserrat" w:eastAsia="Montserrat" w:hAnsi="Montserrat" w:cs="Montserrat"/>
          <w:i/>
          <w:sz w:val="13"/>
          <w:szCs w:val="13"/>
          <w:highlight w:val="white"/>
        </w:rPr>
      </w:pPr>
      <w:r w:rsidRPr="00471FC8">
        <w:rPr>
          <w:rFonts w:ascii="Montserrat" w:eastAsia="Montserrat" w:hAnsi="Montserrat" w:cs="Montserrat"/>
          <w:i/>
          <w:sz w:val="16"/>
          <w:szCs w:val="16"/>
          <w:highlight w:val="white"/>
        </w:rPr>
        <w:t>Tableau 4. Description des besoins, lacunes et opportunités connectés au défi 4 pour la réduction et gestion des risques d’inondation et de sécheresse dans le bassin de la Volta.</w:t>
      </w:r>
    </w:p>
    <w:tbl>
      <w:tblPr>
        <w:tblStyle w:val="TableGrid"/>
        <w:tblW w:w="9140" w:type="dxa"/>
        <w:tblLayout w:type="fixed"/>
        <w:tblLook w:val="06A0" w:firstRow="1" w:lastRow="0" w:firstColumn="1" w:lastColumn="0" w:noHBand="1" w:noVBand="1"/>
      </w:tblPr>
      <w:tblGrid>
        <w:gridCol w:w="2689"/>
        <w:gridCol w:w="3118"/>
        <w:gridCol w:w="3333"/>
      </w:tblGrid>
      <w:tr w:rsidR="0029341C" w:rsidRPr="00987449" w14:paraId="5C349471" w14:textId="703BFDAD" w:rsidTr="00130636">
        <w:trPr>
          <w:trHeight w:val="300"/>
        </w:trPr>
        <w:tc>
          <w:tcPr>
            <w:tcW w:w="2689" w:type="dxa"/>
            <w:shd w:val="clear" w:color="auto" w:fill="C00000"/>
          </w:tcPr>
          <w:p w14:paraId="0A580F6C" w14:textId="319C68B9" w:rsidR="0029341C" w:rsidRPr="00C31AE8" w:rsidRDefault="0029341C" w:rsidP="00C31AE8">
            <w:pPr>
              <w:jc w:val="center"/>
              <w:rPr>
                <w:rFonts w:ascii="Montserrat" w:eastAsia="Montserrat" w:hAnsi="Montserrat" w:cs="Montserrat"/>
                <w:b/>
              </w:rPr>
            </w:pPr>
            <w:r w:rsidRPr="00C31AE8">
              <w:rPr>
                <w:rFonts w:ascii="Montserrat" w:eastAsia="Montserrat" w:hAnsi="Montserrat" w:cs="Montserrat"/>
                <w:b/>
              </w:rPr>
              <w:t>Besoins</w:t>
            </w:r>
          </w:p>
        </w:tc>
        <w:tc>
          <w:tcPr>
            <w:tcW w:w="3118" w:type="dxa"/>
            <w:shd w:val="clear" w:color="auto" w:fill="C00000"/>
          </w:tcPr>
          <w:p w14:paraId="524FAB45" w14:textId="2CAB5ADC" w:rsidR="0029341C" w:rsidRPr="00C31AE8" w:rsidRDefault="0029341C" w:rsidP="00C31AE8">
            <w:pPr>
              <w:jc w:val="center"/>
              <w:rPr>
                <w:rFonts w:ascii="Montserrat" w:eastAsia="Montserrat" w:hAnsi="Montserrat" w:cs="Montserrat"/>
                <w:b/>
              </w:rPr>
            </w:pPr>
            <w:r w:rsidRPr="00C31AE8">
              <w:rPr>
                <w:rFonts w:ascii="Montserrat" w:eastAsia="Montserrat" w:hAnsi="Montserrat" w:cs="Montserrat"/>
                <w:b/>
              </w:rPr>
              <w:t>Lacunes</w:t>
            </w:r>
          </w:p>
        </w:tc>
        <w:tc>
          <w:tcPr>
            <w:tcW w:w="3333" w:type="dxa"/>
            <w:shd w:val="clear" w:color="auto" w:fill="C00000"/>
          </w:tcPr>
          <w:p w14:paraId="4C8399CE" w14:textId="2D6F17A7" w:rsidR="0029341C" w:rsidRPr="00C31AE8" w:rsidRDefault="0029341C" w:rsidP="00C31AE8">
            <w:pPr>
              <w:jc w:val="center"/>
              <w:rPr>
                <w:rFonts w:ascii="Montserrat" w:eastAsia="Montserrat" w:hAnsi="Montserrat" w:cs="Montserrat"/>
                <w:b/>
              </w:rPr>
            </w:pPr>
            <w:r w:rsidRPr="00C31AE8">
              <w:rPr>
                <w:rFonts w:ascii="Montserrat" w:eastAsia="Montserrat" w:hAnsi="Montserrat" w:cs="Montserrat"/>
                <w:b/>
              </w:rPr>
              <w:t>Opportunités</w:t>
            </w:r>
          </w:p>
        </w:tc>
      </w:tr>
      <w:tr w:rsidR="0029341C" w14:paraId="0A83CA1B" w14:textId="74ACD4C5" w:rsidTr="00130636">
        <w:trPr>
          <w:trHeight w:val="300"/>
        </w:trPr>
        <w:tc>
          <w:tcPr>
            <w:tcW w:w="2689" w:type="dxa"/>
            <w:shd w:val="clear" w:color="auto" w:fill="auto"/>
          </w:tcPr>
          <w:p w14:paraId="31E3B6F4" w14:textId="14DD2BD4" w:rsidR="0029341C" w:rsidRDefault="4E3C4AF5" w:rsidP="0029341C">
            <w:pPr>
              <w:spacing w:line="276" w:lineRule="auto"/>
              <w:jc w:val="both"/>
              <w:rPr>
                <w:rFonts w:ascii="Montserrat" w:eastAsia="Montserrat" w:hAnsi="Montserrat" w:cs="Montserrat"/>
                <w:sz w:val="18"/>
                <w:szCs w:val="18"/>
                <w:lang w:eastAsia="sv-SE"/>
              </w:rPr>
            </w:pPr>
            <w:r w:rsidRPr="433E2D13">
              <w:rPr>
                <w:rFonts w:ascii="Montserrat" w:eastAsia="Montserrat" w:hAnsi="Montserrat" w:cs="Montserrat"/>
                <w:sz w:val="18"/>
                <w:szCs w:val="18"/>
                <w:lang w:eastAsia="sv-SE"/>
              </w:rPr>
              <w:t>Le r</w:t>
            </w:r>
            <w:r w:rsidR="6F13535B" w:rsidRPr="433E2D13">
              <w:rPr>
                <w:rFonts w:ascii="Montserrat" w:eastAsia="Montserrat" w:hAnsi="Montserrat" w:cs="Montserrat"/>
                <w:sz w:val="18"/>
                <w:szCs w:val="18"/>
                <w:lang w:eastAsia="sv-SE"/>
              </w:rPr>
              <w:t>enfor</w:t>
            </w:r>
            <w:r w:rsidRPr="433E2D13">
              <w:rPr>
                <w:rFonts w:ascii="Montserrat" w:eastAsia="Montserrat" w:hAnsi="Montserrat" w:cs="Montserrat"/>
                <w:sz w:val="18"/>
                <w:szCs w:val="18"/>
                <w:lang w:eastAsia="sv-SE"/>
              </w:rPr>
              <w:t xml:space="preserve">cement </w:t>
            </w:r>
            <w:r w:rsidR="6F13535B" w:rsidRPr="433E2D13">
              <w:rPr>
                <w:rFonts w:ascii="Montserrat" w:eastAsia="Montserrat" w:hAnsi="Montserrat" w:cs="Montserrat"/>
                <w:sz w:val="18"/>
                <w:szCs w:val="18"/>
                <w:lang w:eastAsia="sv-SE"/>
              </w:rPr>
              <w:t xml:space="preserve">du Système VOLTALARM comme SAP pour les inondations </w:t>
            </w:r>
            <w:r w:rsidR="00B57B4E" w:rsidRPr="433E2D13">
              <w:rPr>
                <w:rFonts w:ascii="Montserrat" w:eastAsia="Montserrat" w:hAnsi="Montserrat" w:cs="Montserrat"/>
                <w:sz w:val="18"/>
                <w:szCs w:val="18"/>
                <w:lang w:eastAsia="sv-SE"/>
              </w:rPr>
              <w:t xml:space="preserve">et les sécheresses </w:t>
            </w:r>
            <w:r w:rsidR="6F13535B" w:rsidRPr="433E2D13">
              <w:rPr>
                <w:rFonts w:ascii="Montserrat" w:eastAsia="Montserrat" w:hAnsi="Montserrat" w:cs="Montserrat"/>
                <w:sz w:val="18"/>
                <w:szCs w:val="18"/>
                <w:lang w:eastAsia="sv-SE"/>
              </w:rPr>
              <w:t>et la dissémination des alertes précoces basés sur les impacts</w:t>
            </w:r>
            <w:r w:rsidR="099AF4B0" w:rsidRPr="433E2D13">
              <w:rPr>
                <w:rFonts w:ascii="Montserrat" w:eastAsia="Montserrat" w:hAnsi="Montserrat" w:cs="Montserrat"/>
                <w:sz w:val="18"/>
                <w:szCs w:val="18"/>
                <w:lang w:eastAsia="sv-SE"/>
              </w:rPr>
              <w:t xml:space="preserve"> au niveau transfrontalier</w:t>
            </w:r>
          </w:p>
        </w:tc>
        <w:tc>
          <w:tcPr>
            <w:tcW w:w="3118" w:type="dxa"/>
            <w:shd w:val="clear" w:color="auto" w:fill="auto"/>
          </w:tcPr>
          <w:p w14:paraId="75AD1325" w14:textId="3528E638" w:rsidR="0029341C" w:rsidRDefault="0029341C" w:rsidP="0029341C">
            <w:pPr>
              <w:spacing w:line="276" w:lineRule="auto"/>
              <w:rPr>
                <w:rFonts w:ascii="Montserrat" w:eastAsia="Montserrat" w:hAnsi="Montserrat" w:cs="Montserrat"/>
                <w:sz w:val="18"/>
                <w:szCs w:val="18"/>
                <w:lang w:val="fr-FR" w:eastAsia="sv-SE"/>
              </w:rPr>
            </w:pPr>
            <w:r w:rsidRPr="51E56AFA">
              <w:rPr>
                <w:rFonts w:ascii="Montserrat" w:eastAsia="Montserrat" w:hAnsi="Montserrat" w:cs="Montserrat"/>
                <w:sz w:val="18"/>
                <w:szCs w:val="18"/>
                <w:lang w:val="fr-FR" w:eastAsia="sv-SE"/>
              </w:rPr>
              <w:t xml:space="preserve">Faiblesse des systèmes nationaux en termes de communication et dissémination </w:t>
            </w:r>
            <w:r w:rsidR="007A01EF">
              <w:rPr>
                <w:rFonts w:ascii="Montserrat" w:eastAsia="Montserrat" w:hAnsi="Montserrat" w:cs="Montserrat"/>
                <w:sz w:val="18"/>
                <w:szCs w:val="18"/>
                <w:lang w:val="fr-FR" w:eastAsia="sv-SE"/>
              </w:rPr>
              <w:t xml:space="preserve">rapide </w:t>
            </w:r>
            <w:r w:rsidRPr="51E56AFA">
              <w:rPr>
                <w:rFonts w:ascii="Montserrat" w:eastAsia="Montserrat" w:hAnsi="Montserrat" w:cs="Montserrat"/>
                <w:sz w:val="18"/>
                <w:szCs w:val="18"/>
                <w:lang w:val="fr-FR" w:eastAsia="sv-SE"/>
              </w:rPr>
              <w:t>de l’information climatique</w:t>
            </w:r>
            <w:r w:rsidR="007A01EF">
              <w:rPr>
                <w:rFonts w:ascii="Montserrat" w:eastAsia="Montserrat" w:hAnsi="Montserrat" w:cs="Montserrat"/>
                <w:sz w:val="18"/>
                <w:szCs w:val="18"/>
                <w:lang w:val="fr-FR" w:eastAsia="sv-SE"/>
              </w:rPr>
              <w:t xml:space="preserve"> et des alertes</w:t>
            </w:r>
          </w:p>
          <w:p w14:paraId="0FDD72D3" w14:textId="4F06BDFA" w:rsidR="0029341C" w:rsidRDefault="0029341C" w:rsidP="0029341C">
            <w:pPr>
              <w:spacing w:line="276" w:lineRule="auto"/>
              <w:rPr>
                <w:rFonts w:ascii="Montserrat" w:eastAsia="Montserrat" w:hAnsi="Montserrat" w:cs="Montserrat"/>
                <w:sz w:val="18"/>
                <w:szCs w:val="18"/>
                <w:lang w:eastAsia="sv-SE"/>
              </w:rPr>
            </w:pPr>
          </w:p>
        </w:tc>
        <w:tc>
          <w:tcPr>
            <w:tcW w:w="3333" w:type="dxa"/>
            <w:shd w:val="clear" w:color="auto" w:fill="auto"/>
          </w:tcPr>
          <w:p w14:paraId="19EB3B5C" w14:textId="0A21377B" w:rsidR="0029341C" w:rsidRPr="00593FC8" w:rsidRDefault="0029341C" w:rsidP="0029341C">
            <w:pPr>
              <w:spacing w:line="240" w:lineRule="exact"/>
              <w:rPr>
                <w:rFonts w:ascii="Montserrat" w:eastAsia="Montserrat" w:hAnsi="Montserrat" w:cs="Montserrat"/>
                <w:sz w:val="18"/>
                <w:szCs w:val="18"/>
                <w:lang w:val="fr-FR" w:eastAsia="sv-SE"/>
              </w:rPr>
            </w:pPr>
            <w:r w:rsidRPr="51E56AFA">
              <w:rPr>
                <w:rFonts w:ascii="Montserrat" w:eastAsia="Montserrat" w:hAnsi="Montserrat" w:cs="Montserrat"/>
                <w:sz w:val="18"/>
                <w:szCs w:val="18"/>
                <w:lang w:val="fr-FR" w:eastAsia="sv-SE"/>
              </w:rPr>
              <w:t>-</w:t>
            </w:r>
            <w:r w:rsidR="007A01EF">
              <w:rPr>
                <w:rFonts w:ascii="Montserrat" w:eastAsia="Montserrat" w:hAnsi="Montserrat" w:cs="Montserrat"/>
                <w:sz w:val="18"/>
                <w:szCs w:val="18"/>
                <w:lang w:val="fr-FR" w:eastAsia="sv-SE"/>
              </w:rPr>
              <w:t xml:space="preserve"> </w:t>
            </w:r>
            <w:r w:rsidRPr="51E56AFA">
              <w:rPr>
                <w:rFonts w:ascii="Montserrat" w:eastAsia="Montserrat" w:hAnsi="Montserrat" w:cs="Montserrat"/>
                <w:sz w:val="18"/>
                <w:szCs w:val="18"/>
                <w:lang w:val="fr-FR" w:eastAsia="sv-SE"/>
              </w:rPr>
              <w:t xml:space="preserve">Structures nationales de </w:t>
            </w:r>
            <w:r w:rsidR="007A01EF">
              <w:rPr>
                <w:rFonts w:ascii="Montserrat" w:eastAsia="Montserrat" w:hAnsi="Montserrat" w:cs="Montserrat"/>
                <w:sz w:val="18"/>
                <w:szCs w:val="18"/>
                <w:lang w:val="fr-FR" w:eastAsia="sv-SE"/>
              </w:rPr>
              <w:t xml:space="preserve">suivi et </w:t>
            </w:r>
            <w:r w:rsidR="271F64DC" w:rsidRPr="707E75F6">
              <w:rPr>
                <w:rFonts w:ascii="Montserrat" w:eastAsia="Montserrat" w:hAnsi="Montserrat" w:cs="Montserrat"/>
                <w:sz w:val="18"/>
                <w:szCs w:val="18"/>
                <w:lang w:val="fr-FR" w:eastAsia="sv-SE"/>
              </w:rPr>
              <w:t>prévision</w:t>
            </w:r>
            <w:r w:rsidR="19177C4D" w:rsidRPr="707E75F6">
              <w:rPr>
                <w:rFonts w:ascii="Montserrat" w:eastAsia="Montserrat" w:hAnsi="Montserrat" w:cs="Montserrat"/>
                <w:sz w:val="18"/>
                <w:szCs w:val="18"/>
                <w:lang w:val="fr-FR" w:eastAsia="sv-SE"/>
              </w:rPr>
              <w:t>s</w:t>
            </w:r>
            <w:r w:rsidRPr="51E56AFA">
              <w:rPr>
                <w:rFonts w:ascii="Montserrat" w:eastAsia="Montserrat" w:hAnsi="Montserrat" w:cs="Montserrat"/>
                <w:sz w:val="18"/>
                <w:szCs w:val="18"/>
                <w:lang w:val="fr-FR" w:eastAsia="sv-SE"/>
              </w:rPr>
              <w:t xml:space="preserve"> </w:t>
            </w:r>
            <w:proofErr w:type="spellStart"/>
            <w:r w:rsidR="007A01EF">
              <w:rPr>
                <w:rFonts w:ascii="Montserrat" w:eastAsia="Montserrat" w:hAnsi="Montserrat" w:cs="Montserrat"/>
                <w:sz w:val="18"/>
                <w:szCs w:val="18"/>
                <w:lang w:val="fr-FR" w:eastAsia="sv-SE"/>
              </w:rPr>
              <w:t>hydro-</w:t>
            </w:r>
            <w:r w:rsidR="271F64DC" w:rsidRPr="707E75F6">
              <w:rPr>
                <w:rFonts w:ascii="Montserrat" w:eastAsia="Montserrat" w:hAnsi="Montserrat" w:cs="Montserrat"/>
                <w:sz w:val="18"/>
                <w:szCs w:val="18"/>
                <w:lang w:val="fr-FR" w:eastAsia="sv-SE"/>
              </w:rPr>
              <w:t>météorologique</w:t>
            </w:r>
            <w:r w:rsidR="55B8F749" w:rsidRPr="707E75F6">
              <w:rPr>
                <w:rFonts w:ascii="Montserrat" w:eastAsia="Montserrat" w:hAnsi="Montserrat" w:cs="Montserrat"/>
                <w:sz w:val="18"/>
                <w:szCs w:val="18"/>
                <w:lang w:val="fr-FR" w:eastAsia="sv-SE"/>
              </w:rPr>
              <w:t>s</w:t>
            </w:r>
            <w:proofErr w:type="spellEnd"/>
            <w:r w:rsidRPr="51E56AFA">
              <w:rPr>
                <w:rFonts w:ascii="Montserrat" w:eastAsia="Montserrat" w:hAnsi="Montserrat" w:cs="Montserrat"/>
                <w:sz w:val="18"/>
                <w:szCs w:val="18"/>
                <w:lang w:val="fr-FR" w:eastAsia="sv-SE"/>
              </w:rPr>
              <w:t xml:space="preserve"> en place</w:t>
            </w:r>
            <w:r w:rsidR="00252F39">
              <w:rPr>
                <w:rFonts w:ascii="Montserrat" w:eastAsia="Montserrat" w:hAnsi="Montserrat" w:cs="Montserrat"/>
                <w:sz w:val="18"/>
                <w:szCs w:val="18"/>
                <w:lang w:val="fr-FR" w:eastAsia="sv-SE"/>
              </w:rPr>
              <w:t xml:space="preserve">, ainsi que des mécanismes d’interaction et communication avec les </w:t>
            </w:r>
            <w:r w:rsidR="00252F39" w:rsidRPr="00593FC8">
              <w:rPr>
                <w:rFonts w:ascii="Montserrat" w:eastAsia="Montserrat" w:hAnsi="Montserrat" w:cs="Montserrat"/>
                <w:sz w:val="18"/>
                <w:szCs w:val="18"/>
                <w:lang w:val="fr-FR" w:eastAsia="sv-SE"/>
              </w:rPr>
              <w:t>agences de protection civile (ex. le MON au Bénin)</w:t>
            </w:r>
          </w:p>
          <w:p w14:paraId="7050FC28" w14:textId="34F29CA1" w:rsidR="0029341C" w:rsidRDefault="0029341C" w:rsidP="0029341C">
            <w:pPr>
              <w:spacing w:line="240" w:lineRule="exact"/>
              <w:rPr>
                <w:rFonts w:ascii="Montserrat" w:eastAsia="Montserrat" w:hAnsi="Montserrat" w:cs="Montserrat"/>
                <w:sz w:val="18"/>
                <w:szCs w:val="18"/>
                <w:lang w:eastAsia="sv-SE"/>
              </w:rPr>
            </w:pPr>
            <w:r w:rsidRPr="00593FC8">
              <w:rPr>
                <w:rFonts w:ascii="Montserrat" w:eastAsia="Montserrat" w:hAnsi="Montserrat" w:cs="Montserrat"/>
                <w:sz w:val="18"/>
                <w:szCs w:val="18"/>
                <w:lang w:val="fr-FR" w:eastAsia="sv-SE"/>
              </w:rPr>
              <w:t>-</w:t>
            </w:r>
            <w:r w:rsidR="007A01EF" w:rsidRPr="00593FC8">
              <w:rPr>
                <w:rFonts w:ascii="Montserrat" w:eastAsia="Montserrat" w:hAnsi="Montserrat" w:cs="Montserrat"/>
                <w:sz w:val="18"/>
                <w:szCs w:val="18"/>
                <w:lang w:val="fr-FR" w:eastAsia="sv-SE"/>
              </w:rPr>
              <w:t xml:space="preserve"> </w:t>
            </w:r>
            <w:r w:rsidRPr="00593FC8">
              <w:rPr>
                <w:rFonts w:ascii="Montserrat" w:eastAsia="Montserrat" w:hAnsi="Montserrat" w:cs="Montserrat"/>
                <w:sz w:val="18"/>
                <w:szCs w:val="18"/>
                <w:lang w:val="fr-FR" w:eastAsia="sv-SE"/>
              </w:rPr>
              <w:t xml:space="preserve">Initiatives </w:t>
            </w:r>
            <w:r w:rsidR="007A01EF" w:rsidRPr="00593FC8">
              <w:rPr>
                <w:rFonts w:ascii="Montserrat" w:eastAsia="Montserrat" w:hAnsi="Montserrat" w:cs="Montserrat"/>
                <w:sz w:val="18"/>
                <w:szCs w:val="18"/>
                <w:lang w:val="fr-FR" w:eastAsia="sv-SE"/>
              </w:rPr>
              <w:t xml:space="preserve">SAP </w:t>
            </w:r>
            <w:r w:rsidRPr="00593FC8">
              <w:rPr>
                <w:rFonts w:ascii="Montserrat" w:eastAsia="Montserrat" w:hAnsi="Montserrat" w:cs="Montserrat"/>
                <w:sz w:val="18"/>
                <w:szCs w:val="18"/>
                <w:lang w:val="fr-FR" w:eastAsia="sv-SE"/>
              </w:rPr>
              <w:t xml:space="preserve">en cours </w:t>
            </w:r>
            <w:r w:rsidR="007A01EF" w:rsidRPr="00593FC8">
              <w:rPr>
                <w:rFonts w:ascii="Montserrat" w:eastAsia="Montserrat" w:hAnsi="Montserrat" w:cs="Montserrat"/>
                <w:sz w:val="18"/>
                <w:szCs w:val="18"/>
                <w:lang w:val="fr-FR" w:eastAsia="sv-SE"/>
              </w:rPr>
              <w:t>à l’échelle nationale/locale</w:t>
            </w:r>
            <w:r w:rsidR="7683A336" w:rsidRPr="00593FC8">
              <w:rPr>
                <w:rFonts w:ascii="Montserrat" w:eastAsia="Montserrat" w:hAnsi="Montserrat" w:cs="Montserrat"/>
                <w:sz w:val="18"/>
                <w:szCs w:val="18"/>
                <w:lang w:val="fr-FR" w:eastAsia="sv-SE"/>
              </w:rPr>
              <w:t xml:space="preserve"> </w:t>
            </w:r>
            <w:r w:rsidRPr="00593FC8">
              <w:rPr>
                <w:rFonts w:ascii="Montserrat" w:eastAsia="Montserrat" w:hAnsi="Montserrat" w:cs="Montserrat"/>
                <w:sz w:val="18"/>
                <w:szCs w:val="18"/>
                <w:lang w:val="fr-FR" w:eastAsia="sv-SE"/>
              </w:rPr>
              <w:t xml:space="preserve">: SAP </w:t>
            </w:r>
            <w:proofErr w:type="spellStart"/>
            <w:r w:rsidRPr="00593FC8">
              <w:rPr>
                <w:rFonts w:ascii="Montserrat" w:eastAsia="Montserrat" w:hAnsi="Montserrat" w:cs="Montserrat"/>
                <w:sz w:val="18"/>
                <w:szCs w:val="18"/>
                <w:lang w:val="fr-FR" w:eastAsia="sv-SE"/>
              </w:rPr>
              <w:t>MultiRisque</w:t>
            </w:r>
            <w:proofErr w:type="spellEnd"/>
            <w:r w:rsidRPr="00593FC8">
              <w:rPr>
                <w:rFonts w:ascii="Montserrat" w:eastAsia="Montserrat" w:hAnsi="Montserrat" w:cs="Montserrat"/>
                <w:sz w:val="18"/>
                <w:szCs w:val="18"/>
                <w:lang w:val="fr-FR" w:eastAsia="sv-SE"/>
              </w:rPr>
              <w:t xml:space="preserve"> (SAP/MR), complexe W-Arly-</w:t>
            </w:r>
            <w:proofErr w:type="spellStart"/>
            <w:r w:rsidRPr="00593FC8">
              <w:rPr>
                <w:rFonts w:ascii="Montserrat" w:eastAsia="Montserrat" w:hAnsi="Montserrat" w:cs="Montserrat"/>
                <w:sz w:val="18"/>
                <w:szCs w:val="18"/>
                <w:lang w:val="fr-FR" w:eastAsia="sv-SE"/>
              </w:rPr>
              <w:t>Pendjari</w:t>
            </w:r>
            <w:proofErr w:type="spellEnd"/>
            <w:r w:rsidRPr="00593FC8">
              <w:rPr>
                <w:rFonts w:ascii="Montserrat" w:eastAsia="Montserrat" w:hAnsi="Montserrat" w:cs="Montserrat"/>
                <w:sz w:val="18"/>
                <w:szCs w:val="18"/>
                <w:lang w:val="fr-FR" w:eastAsia="sv-SE"/>
              </w:rPr>
              <w:t xml:space="preserve"> (WAP), </w:t>
            </w:r>
            <w:r w:rsidR="004371C6" w:rsidRPr="00593FC8">
              <w:rPr>
                <w:rFonts w:ascii="Montserrat" w:eastAsia="Montserrat" w:hAnsi="Montserrat" w:cs="Montserrat"/>
                <w:sz w:val="18"/>
                <w:szCs w:val="18"/>
                <w:lang w:val="fr-FR" w:eastAsia="sv-SE"/>
              </w:rPr>
              <w:t>SAP alimentaire (Burkina Faso),</w:t>
            </w:r>
            <w:r w:rsidR="004371C6">
              <w:rPr>
                <w:rFonts w:ascii="Montserrat" w:eastAsia="Montserrat" w:hAnsi="Montserrat" w:cs="Montserrat"/>
                <w:sz w:val="18"/>
                <w:szCs w:val="18"/>
                <w:lang w:val="fr-FR" w:eastAsia="sv-SE"/>
              </w:rPr>
              <w:t xml:space="preserve"> </w:t>
            </w:r>
            <w:r w:rsidR="00252F39">
              <w:rPr>
                <w:rFonts w:ascii="Montserrat" w:eastAsia="Montserrat" w:hAnsi="Montserrat" w:cs="Montserrat"/>
                <w:sz w:val="18"/>
                <w:szCs w:val="18"/>
                <w:lang w:val="fr-FR" w:eastAsia="sv-SE"/>
              </w:rPr>
              <w:t xml:space="preserve">système FEWS Oti et Volta Blanche, la </w:t>
            </w:r>
            <w:r w:rsidRPr="51E56AFA">
              <w:rPr>
                <w:rFonts w:ascii="Montserrat" w:eastAsia="Montserrat" w:hAnsi="Montserrat" w:cs="Montserrat"/>
                <w:sz w:val="18"/>
                <w:szCs w:val="18"/>
                <w:lang w:val="fr-FR" w:eastAsia="sv-SE"/>
              </w:rPr>
              <w:t xml:space="preserve">plateforme </w:t>
            </w:r>
            <w:proofErr w:type="spellStart"/>
            <w:r w:rsidRPr="51E56AFA">
              <w:rPr>
                <w:rFonts w:ascii="Montserrat" w:eastAsia="Montserrat" w:hAnsi="Montserrat" w:cs="Montserrat"/>
                <w:sz w:val="18"/>
                <w:szCs w:val="18"/>
                <w:lang w:eastAsia="sv-SE"/>
              </w:rPr>
              <w:t>myDewetra</w:t>
            </w:r>
            <w:proofErr w:type="spellEnd"/>
            <w:r w:rsidRPr="51E56AFA">
              <w:rPr>
                <w:rFonts w:ascii="Montserrat" w:eastAsia="Montserrat" w:hAnsi="Montserrat" w:cs="Montserrat"/>
                <w:sz w:val="18"/>
                <w:szCs w:val="18"/>
                <w:lang w:eastAsia="sv-SE"/>
              </w:rPr>
              <w:t>-VOLTALARM</w:t>
            </w:r>
          </w:p>
          <w:p w14:paraId="6DE66C29" w14:textId="77777777" w:rsidR="0029341C" w:rsidRDefault="0029341C" w:rsidP="0029341C">
            <w:pPr>
              <w:spacing w:line="240" w:lineRule="exact"/>
              <w:rPr>
                <w:rFonts w:ascii="Montserrat" w:eastAsia="Montserrat" w:hAnsi="Montserrat" w:cs="Montserrat"/>
                <w:sz w:val="18"/>
                <w:szCs w:val="18"/>
                <w:lang w:eastAsia="sv-SE"/>
              </w:rPr>
            </w:pPr>
            <w:r w:rsidRPr="51E56AFA">
              <w:rPr>
                <w:rFonts w:ascii="Montserrat" w:eastAsia="Montserrat" w:hAnsi="Montserrat" w:cs="Montserrat"/>
                <w:sz w:val="18"/>
                <w:szCs w:val="18"/>
                <w:lang w:val="fr-FR" w:eastAsia="sv-SE"/>
              </w:rPr>
              <w:t xml:space="preserve">- Nombreuses initiatives visant à renforcer et unifier les SAP pour les inondations </w:t>
            </w:r>
          </w:p>
          <w:p w14:paraId="0BEA12A3" w14:textId="77777777" w:rsidR="0029341C" w:rsidRPr="51E56AFA" w:rsidRDefault="0029341C" w:rsidP="0029341C">
            <w:pPr>
              <w:rPr>
                <w:rFonts w:ascii="Montserrat" w:eastAsia="Montserrat" w:hAnsi="Montserrat" w:cs="Montserrat"/>
                <w:sz w:val="18"/>
                <w:szCs w:val="18"/>
                <w:lang w:val="fr-FR" w:eastAsia="sv-SE"/>
              </w:rPr>
            </w:pPr>
          </w:p>
        </w:tc>
      </w:tr>
      <w:tr w:rsidR="0029341C" w14:paraId="735CFFD7" w14:textId="58AA47FF" w:rsidTr="00130636">
        <w:trPr>
          <w:trHeight w:val="300"/>
        </w:trPr>
        <w:tc>
          <w:tcPr>
            <w:tcW w:w="2689" w:type="dxa"/>
            <w:shd w:val="clear" w:color="auto" w:fill="auto"/>
          </w:tcPr>
          <w:p w14:paraId="47752032" w14:textId="0C70C361" w:rsidR="0029341C" w:rsidRDefault="4E3C4AF5" w:rsidP="0029341C">
            <w:pPr>
              <w:spacing w:line="276" w:lineRule="auto"/>
              <w:jc w:val="both"/>
              <w:rPr>
                <w:rFonts w:ascii="Montserrat" w:eastAsia="Montserrat" w:hAnsi="Montserrat" w:cs="Montserrat"/>
                <w:sz w:val="18"/>
                <w:szCs w:val="18"/>
                <w:lang w:eastAsia="sv-SE"/>
              </w:rPr>
            </w:pPr>
            <w:r w:rsidRPr="433E2D13">
              <w:rPr>
                <w:rFonts w:ascii="Montserrat" w:eastAsia="Montserrat" w:hAnsi="Montserrat" w:cs="Montserrat"/>
                <w:sz w:val="18"/>
                <w:szCs w:val="18"/>
                <w:lang w:eastAsia="sv-SE"/>
              </w:rPr>
              <w:t>L’é</w:t>
            </w:r>
            <w:r w:rsidR="099AF4B0" w:rsidRPr="433E2D13">
              <w:rPr>
                <w:rFonts w:ascii="Montserrat" w:eastAsia="Montserrat" w:hAnsi="Montserrat" w:cs="Montserrat"/>
                <w:sz w:val="18"/>
                <w:szCs w:val="18"/>
                <w:lang w:eastAsia="sv-SE"/>
              </w:rPr>
              <w:t>laboration</w:t>
            </w:r>
            <w:r w:rsidR="6F13535B" w:rsidRPr="433E2D13">
              <w:rPr>
                <w:rFonts w:ascii="Montserrat" w:eastAsia="Montserrat" w:hAnsi="Montserrat" w:cs="Montserrat"/>
                <w:sz w:val="18"/>
                <w:szCs w:val="18"/>
                <w:lang w:eastAsia="sv-SE"/>
              </w:rPr>
              <w:t xml:space="preserve"> de Protocoles d'Actions Précoce pour les risques d’inondation et de sécheresse, adaptés à chaque secteur.</w:t>
            </w:r>
          </w:p>
        </w:tc>
        <w:tc>
          <w:tcPr>
            <w:tcW w:w="3118" w:type="dxa"/>
            <w:shd w:val="clear" w:color="auto" w:fill="auto"/>
          </w:tcPr>
          <w:p w14:paraId="73FDB30A" w14:textId="4D579EA9" w:rsidR="0029341C" w:rsidRDefault="0029341C" w:rsidP="0029341C">
            <w:pPr>
              <w:spacing w:line="276" w:lineRule="auto"/>
              <w:jc w:val="both"/>
              <w:rPr>
                <w:rFonts w:ascii="Montserrat" w:eastAsia="Montserrat" w:hAnsi="Montserrat" w:cs="Montserrat"/>
                <w:sz w:val="18"/>
                <w:szCs w:val="18"/>
                <w:lang w:eastAsia="sv-SE"/>
              </w:rPr>
            </w:pPr>
            <w:r w:rsidRPr="51E56AFA">
              <w:rPr>
                <w:rFonts w:ascii="Montserrat" w:eastAsia="Montserrat" w:hAnsi="Montserrat" w:cs="Montserrat"/>
                <w:sz w:val="18"/>
                <w:szCs w:val="18"/>
                <w:lang w:eastAsia="sv-SE"/>
              </w:rPr>
              <w:t>Il n’existe pas de mécanismes nationaux mettant en place des actions d'anticipation aux inondation</w:t>
            </w:r>
            <w:r w:rsidR="007A01EF">
              <w:rPr>
                <w:rFonts w:ascii="Montserrat" w:eastAsia="Montserrat" w:hAnsi="Montserrat" w:cs="Montserrat"/>
                <w:sz w:val="18"/>
                <w:szCs w:val="18"/>
                <w:lang w:eastAsia="sv-SE"/>
              </w:rPr>
              <w:t>s</w:t>
            </w:r>
            <w:r w:rsidRPr="51E56AFA">
              <w:rPr>
                <w:rFonts w:ascii="Montserrat" w:eastAsia="Montserrat" w:hAnsi="Montserrat" w:cs="Montserrat"/>
                <w:sz w:val="18"/>
                <w:szCs w:val="18"/>
                <w:lang w:eastAsia="sv-SE"/>
              </w:rPr>
              <w:t xml:space="preserve"> et aux sécheresses </w:t>
            </w:r>
          </w:p>
        </w:tc>
        <w:tc>
          <w:tcPr>
            <w:tcW w:w="3333" w:type="dxa"/>
            <w:shd w:val="clear" w:color="auto" w:fill="auto"/>
          </w:tcPr>
          <w:p w14:paraId="094D3569" w14:textId="603C3526" w:rsidR="0029341C" w:rsidRPr="51E56AFA" w:rsidRDefault="0029341C" w:rsidP="0029341C">
            <w:pPr>
              <w:jc w:val="both"/>
              <w:rPr>
                <w:rFonts w:ascii="Montserrat" w:eastAsia="Montserrat" w:hAnsi="Montserrat" w:cs="Montserrat"/>
                <w:sz w:val="18"/>
                <w:szCs w:val="18"/>
                <w:lang w:eastAsia="sv-SE"/>
              </w:rPr>
            </w:pPr>
            <w:r w:rsidRPr="51E56AFA">
              <w:rPr>
                <w:rFonts w:ascii="Montserrat" w:eastAsia="Montserrat" w:hAnsi="Montserrat" w:cs="Montserrat"/>
                <w:sz w:val="18"/>
                <w:szCs w:val="18"/>
                <w:lang w:val="fr-FR" w:eastAsia="sv-SE"/>
              </w:rPr>
              <w:t>Collaboration possible avec les sociétés nationales de la Croix-Rouge qui travaillent à l’élaboration de Protocoles d’Actions Précoces pour les inondations</w:t>
            </w:r>
            <w:r w:rsidR="00252F39">
              <w:rPr>
                <w:rFonts w:ascii="Montserrat" w:eastAsia="Montserrat" w:hAnsi="Montserrat" w:cs="Montserrat"/>
                <w:sz w:val="18"/>
                <w:szCs w:val="18"/>
                <w:lang w:val="fr-FR" w:eastAsia="sv-SE"/>
              </w:rPr>
              <w:t xml:space="preserve">, </w:t>
            </w:r>
            <w:proofErr w:type="gramStart"/>
            <w:r w:rsidR="00252F39">
              <w:rPr>
                <w:rFonts w:ascii="Montserrat" w:eastAsia="Montserrat" w:hAnsi="Montserrat" w:cs="Montserrat"/>
                <w:sz w:val="18"/>
                <w:szCs w:val="18"/>
                <w:lang w:val="fr-FR" w:eastAsia="sv-SE"/>
              </w:rPr>
              <w:t>comme</w:t>
            </w:r>
            <w:r w:rsidRPr="51E56AFA">
              <w:rPr>
                <w:rFonts w:ascii="Montserrat" w:eastAsia="Montserrat" w:hAnsi="Montserrat" w:cs="Montserrat"/>
                <w:sz w:val="18"/>
                <w:szCs w:val="18"/>
                <w:lang w:val="fr-FR" w:eastAsia="sv-SE"/>
              </w:rPr>
              <w:t xml:space="preserve"> par exemple</w:t>
            </w:r>
            <w:proofErr w:type="gramEnd"/>
            <w:r w:rsidRPr="51E56AFA">
              <w:rPr>
                <w:rFonts w:ascii="Montserrat" w:eastAsia="Montserrat" w:hAnsi="Montserrat" w:cs="Montserrat"/>
                <w:sz w:val="18"/>
                <w:szCs w:val="18"/>
                <w:lang w:val="fr-FR" w:eastAsia="sv-SE"/>
              </w:rPr>
              <w:t xml:space="preserve"> au Togo.</w:t>
            </w:r>
          </w:p>
        </w:tc>
      </w:tr>
      <w:tr w:rsidR="0029341C" w14:paraId="60018353" w14:textId="7171FE53" w:rsidTr="00130636">
        <w:trPr>
          <w:trHeight w:val="300"/>
        </w:trPr>
        <w:tc>
          <w:tcPr>
            <w:tcW w:w="2689" w:type="dxa"/>
            <w:shd w:val="clear" w:color="auto" w:fill="auto"/>
          </w:tcPr>
          <w:p w14:paraId="3CCC2350" w14:textId="54831042" w:rsidR="0029341C" w:rsidRDefault="4E3C4AF5" w:rsidP="0029341C">
            <w:pPr>
              <w:spacing w:line="276" w:lineRule="auto"/>
              <w:jc w:val="both"/>
              <w:rPr>
                <w:rFonts w:ascii="Montserrat" w:eastAsia="Montserrat" w:hAnsi="Montserrat" w:cs="Montserrat"/>
                <w:sz w:val="18"/>
                <w:szCs w:val="18"/>
                <w:lang w:val="fr-FR" w:eastAsia="sv-SE"/>
              </w:rPr>
            </w:pPr>
            <w:r w:rsidRPr="433E2D13">
              <w:rPr>
                <w:rFonts w:ascii="Montserrat" w:eastAsia="Montserrat" w:hAnsi="Montserrat" w:cs="Montserrat"/>
                <w:sz w:val="18"/>
                <w:szCs w:val="18"/>
                <w:lang w:val="fr-FR" w:eastAsia="sv-SE"/>
              </w:rPr>
              <w:t>Le d</w:t>
            </w:r>
            <w:r w:rsidR="6F13535B" w:rsidRPr="433E2D13">
              <w:rPr>
                <w:rFonts w:ascii="Montserrat" w:eastAsia="Montserrat" w:hAnsi="Montserrat" w:cs="Montserrat"/>
                <w:sz w:val="18"/>
                <w:szCs w:val="18"/>
                <w:lang w:val="fr-FR" w:eastAsia="sv-SE"/>
              </w:rPr>
              <w:t>éveloppe</w:t>
            </w:r>
            <w:r w:rsidRPr="433E2D13">
              <w:rPr>
                <w:rFonts w:ascii="Montserrat" w:eastAsia="Montserrat" w:hAnsi="Montserrat" w:cs="Montserrat"/>
                <w:sz w:val="18"/>
                <w:szCs w:val="18"/>
                <w:lang w:val="fr-FR" w:eastAsia="sv-SE"/>
              </w:rPr>
              <w:t>ment</w:t>
            </w:r>
            <w:r w:rsidR="6F13535B" w:rsidRPr="433E2D13">
              <w:rPr>
                <w:rFonts w:ascii="Montserrat" w:eastAsia="Montserrat" w:hAnsi="Montserrat" w:cs="Montserrat"/>
                <w:sz w:val="18"/>
                <w:szCs w:val="18"/>
                <w:lang w:val="fr-FR" w:eastAsia="sv-SE"/>
              </w:rPr>
              <w:t xml:space="preserve"> des outils d'aide à la décision pour la gestion des ressources en eau et des activités agricoles, basé sur les prévisions climatiques et </w:t>
            </w:r>
            <w:r w:rsidR="11C0B777" w:rsidRPr="433E2D13">
              <w:rPr>
                <w:rFonts w:ascii="Montserrat" w:eastAsia="Montserrat" w:hAnsi="Montserrat" w:cs="Montserrat"/>
                <w:sz w:val="18"/>
                <w:szCs w:val="18"/>
                <w:lang w:val="fr-FR" w:eastAsia="sv-SE"/>
              </w:rPr>
              <w:t>hydro</w:t>
            </w:r>
            <w:r w:rsidR="6F13535B" w:rsidRPr="433E2D13">
              <w:rPr>
                <w:rFonts w:ascii="Montserrat" w:eastAsia="Montserrat" w:hAnsi="Montserrat" w:cs="Montserrat"/>
                <w:sz w:val="18"/>
                <w:szCs w:val="18"/>
                <w:lang w:val="fr-FR" w:eastAsia="sv-SE"/>
              </w:rPr>
              <w:t>météorologique</w:t>
            </w:r>
            <w:r w:rsidR="11C0B777" w:rsidRPr="433E2D13">
              <w:rPr>
                <w:rFonts w:ascii="Montserrat" w:eastAsia="Montserrat" w:hAnsi="Montserrat" w:cs="Montserrat"/>
                <w:sz w:val="18"/>
                <w:szCs w:val="18"/>
                <w:lang w:val="fr-FR" w:eastAsia="sv-SE"/>
              </w:rPr>
              <w:t>s</w:t>
            </w:r>
            <w:r w:rsidR="6F13535B" w:rsidRPr="433E2D13">
              <w:rPr>
                <w:rFonts w:ascii="Montserrat" w:eastAsia="Montserrat" w:hAnsi="Montserrat" w:cs="Montserrat"/>
                <w:sz w:val="18"/>
                <w:szCs w:val="18"/>
                <w:lang w:val="fr-FR" w:eastAsia="sv-SE"/>
              </w:rPr>
              <w:t xml:space="preserve"> saisonnières et sous-saisonnières</w:t>
            </w:r>
          </w:p>
        </w:tc>
        <w:tc>
          <w:tcPr>
            <w:tcW w:w="3118" w:type="dxa"/>
            <w:shd w:val="clear" w:color="auto" w:fill="auto"/>
          </w:tcPr>
          <w:p w14:paraId="06242473" w14:textId="57629CBE" w:rsidR="0029341C" w:rsidRDefault="0029341C" w:rsidP="0029341C">
            <w:pPr>
              <w:spacing w:line="276" w:lineRule="auto"/>
              <w:jc w:val="both"/>
              <w:rPr>
                <w:rFonts w:ascii="Montserrat" w:eastAsia="Montserrat" w:hAnsi="Montserrat" w:cs="Montserrat"/>
                <w:sz w:val="18"/>
                <w:szCs w:val="18"/>
                <w:lang w:eastAsia="sv-SE"/>
              </w:rPr>
            </w:pPr>
            <w:r w:rsidRPr="51E56AFA">
              <w:rPr>
                <w:rFonts w:ascii="Montserrat" w:eastAsia="Montserrat" w:hAnsi="Montserrat" w:cs="Montserrat"/>
                <w:sz w:val="18"/>
                <w:szCs w:val="18"/>
                <w:lang w:eastAsia="sv-SE"/>
              </w:rPr>
              <w:t xml:space="preserve">Absence d’outils opérationnels d’allocation </w:t>
            </w:r>
            <w:r w:rsidR="003A3C1A">
              <w:rPr>
                <w:rFonts w:ascii="Montserrat" w:eastAsia="Montserrat" w:hAnsi="Montserrat" w:cs="Montserrat"/>
                <w:sz w:val="18"/>
                <w:szCs w:val="18"/>
                <w:lang w:eastAsia="sv-SE"/>
              </w:rPr>
              <w:t xml:space="preserve">et gestion </w:t>
            </w:r>
            <w:r w:rsidRPr="51E56AFA">
              <w:rPr>
                <w:rFonts w:ascii="Montserrat" w:eastAsia="Montserrat" w:hAnsi="Montserrat" w:cs="Montserrat"/>
                <w:sz w:val="18"/>
                <w:szCs w:val="18"/>
                <w:lang w:eastAsia="sv-SE"/>
              </w:rPr>
              <w:t>des ressources en eau ou d’outils d’aide à la décision pour les pratiques agricoles, basé sur des prévisions saisonnière</w:t>
            </w:r>
            <w:r w:rsidR="00DD6777">
              <w:rPr>
                <w:rFonts w:ascii="Montserrat" w:eastAsia="Montserrat" w:hAnsi="Montserrat" w:cs="Montserrat"/>
                <w:sz w:val="18"/>
                <w:szCs w:val="18"/>
                <w:lang w:eastAsia="sv-SE"/>
              </w:rPr>
              <w:t>s</w:t>
            </w:r>
            <w:r w:rsidRPr="51E56AFA">
              <w:rPr>
                <w:rFonts w:ascii="Montserrat" w:eastAsia="Montserrat" w:hAnsi="Montserrat" w:cs="Montserrat"/>
                <w:sz w:val="18"/>
                <w:szCs w:val="18"/>
                <w:lang w:eastAsia="sv-SE"/>
              </w:rPr>
              <w:t>.</w:t>
            </w:r>
          </w:p>
          <w:p w14:paraId="7952F330" w14:textId="5285B091" w:rsidR="0029341C" w:rsidRDefault="0029341C" w:rsidP="0029341C">
            <w:pPr>
              <w:spacing w:line="276" w:lineRule="auto"/>
              <w:jc w:val="both"/>
              <w:rPr>
                <w:rFonts w:ascii="Montserrat" w:eastAsia="Montserrat" w:hAnsi="Montserrat" w:cs="Montserrat"/>
                <w:sz w:val="18"/>
                <w:szCs w:val="18"/>
                <w:lang w:eastAsia="sv-SE"/>
              </w:rPr>
            </w:pPr>
          </w:p>
        </w:tc>
        <w:tc>
          <w:tcPr>
            <w:tcW w:w="3333" w:type="dxa"/>
            <w:shd w:val="clear" w:color="auto" w:fill="auto"/>
          </w:tcPr>
          <w:p w14:paraId="32DDA450" w14:textId="6228703A" w:rsidR="0029341C" w:rsidRPr="51E56AFA" w:rsidRDefault="0029341C" w:rsidP="00873430">
            <w:pPr>
              <w:spacing w:line="276" w:lineRule="auto"/>
              <w:jc w:val="both"/>
              <w:rPr>
                <w:rFonts w:ascii="Montserrat" w:eastAsia="Montserrat" w:hAnsi="Montserrat" w:cs="Montserrat"/>
                <w:sz w:val="18"/>
                <w:szCs w:val="18"/>
                <w:lang w:eastAsia="sv-SE"/>
              </w:rPr>
            </w:pPr>
            <w:r w:rsidRPr="51E56AFA">
              <w:rPr>
                <w:rFonts w:ascii="Montserrat" w:eastAsia="Montserrat" w:hAnsi="Montserrat" w:cs="Montserrat"/>
                <w:sz w:val="18"/>
                <w:szCs w:val="18"/>
                <w:lang w:val="fr-FR" w:eastAsia="sv-SE"/>
              </w:rPr>
              <w:t>L’ABV a récemment obtenu un financement du Groupe de la Banque africaine de développement pour la mise en place d’un modèle hydraulique d’allocation et de gestion des ressources en eau du bassin. Les efforts pourraient être mutualisés</w:t>
            </w:r>
            <w:r w:rsidR="00A76A4B">
              <w:rPr>
                <w:rFonts w:ascii="Montserrat" w:eastAsia="Montserrat" w:hAnsi="Montserrat" w:cs="Montserrat"/>
                <w:sz w:val="18"/>
                <w:szCs w:val="18"/>
                <w:lang w:val="fr-FR" w:eastAsia="sv-SE"/>
              </w:rPr>
              <w:t xml:space="preserve"> avec la mise en œuvre de la stratégie.</w:t>
            </w:r>
          </w:p>
        </w:tc>
      </w:tr>
    </w:tbl>
    <w:p w14:paraId="17567950" w14:textId="77777777" w:rsidR="00FC3A6B" w:rsidRDefault="00FC3A6B" w:rsidP="00C31AE8"/>
    <w:p w14:paraId="6C43D6FA" w14:textId="6B78A383" w:rsidR="00E8259F" w:rsidRDefault="004424B8">
      <w:pPr>
        <w:pStyle w:val="Heading1"/>
      </w:pPr>
      <w:bookmarkStart w:id="20" w:name="_Toc140570685"/>
      <w:r>
        <w:t>CHAPITRE 3 – Vision, objectifs et orientations stratégiques</w:t>
      </w:r>
      <w:bookmarkEnd w:id="20"/>
    </w:p>
    <w:p w14:paraId="64844FBC" w14:textId="216353DC" w:rsidR="00E8259F" w:rsidRDefault="00E8259F" w:rsidP="531C2EB9">
      <w:pPr>
        <w:rPr>
          <w:rFonts w:ascii="Montserrat" w:eastAsia="Montserrat" w:hAnsi="Montserrat" w:cs="Montserrat"/>
          <w:lang w:val="fr-FR"/>
        </w:rPr>
      </w:pPr>
    </w:p>
    <w:p w14:paraId="3DA4F56B" w14:textId="665D31FB" w:rsidR="00E8259F" w:rsidRDefault="669DA4B1" w:rsidP="531C2EB9">
      <w:pPr>
        <w:jc w:val="both"/>
        <w:rPr>
          <w:rFonts w:ascii="Montserrat" w:eastAsia="Montserrat" w:hAnsi="Montserrat" w:cs="Montserrat"/>
          <w:lang w:val="fr-FR"/>
        </w:rPr>
      </w:pPr>
      <w:r w:rsidRPr="531C2EB9">
        <w:rPr>
          <w:rFonts w:ascii="Montserrat" w:eastAsia="Montserrat" w:hAnsi="Montserrat" w:cs="Montserrat"/>
          <w:lang w:val="fr-FR"/>
        </w:rPr>
        <w:t xml:space="preserve">Le processus d’élaboration de la présente stratégie est basé sur : (i) les résultats des études issues de la mise en œuvre du projet VFDM y compris le profil des risques </w:t>
      </w:r>
      <w:r w:rsidR="009B6DDA" w:rsidRPr="4F7B7FA8">
        <w:rPr>
          <w:rFonts w:ascii="Montserrat" w:eastAsia="Montserrat" w:hAnsi="Montserrat" w:cs="Montserrat"/>
          <w:lang w:val="fr-FR"/>
        </w:rPr>
        <w:t>d’</w:t>
      </w:r>
      <w:r w:rsidRPr="4F7B7FA8">
        <w:rPr>
          <w:rFonts w:ascii="Montserrat" w:eastAsia="Montserrat" w:hAnsi="Montserrat" w:cs="Montserrat"/>
          <w:lang w:val="fr-FR"/>
        </w:rPr>
        <w:t>inondation et de</w:t>
      </w:r>
      <w:r w:rsidRPr="531C2EB9" w:rsidDel="009B6DDA">
        <w:rPr>
          <w:rFonts w:ascii="Montserrat" w:eastAsia="Montserrat" w:hAnsi="Montserrat" w:cs="Montserrat"/>
          <w:lang w:val="fr-FR"/>
        </w:rPr>
        <w:t xml:space="preserve"> </w:t>
      </w:r>
      <w:r w:rsidRPr="531C2EB9">
        <w:rPr>
          <w:rFonts w:ascii="Montserrat" w:eastAsia="Montserrat" w:hAnsi="Montserrat" w:cs="Montserrat"/>
          <w:lang w:val="fr-FR"/>
        </w:rPr>
        <w:t xml:space="preserve">sécheresse du bassin de la Volta ; (ii) les directives, les politiques et les stratégies de </w:t>
      </w:r>
      <w:r w:rsidR="00CE0DB2">
        <w:rPr>
          <w:rFonts w:ascii="Montserrat" w:eastAsia="Montserrat" w:hAnsi="Montserrat" w:cs="Montserrat"/>
          <w:lang w:val="fr-FR"/>
        </w:rPr>
        <w:t xml:space="preserve">réduction et </w:t>
      </w:r>
      <w:r w:rsidR="51AEEEB4" w:rsidRPr="4F7B7FA8">
        <w:rPr>
          <w:rFonts w:ascii="Montserrat" w:eastAsia="Montserrat" w:hAnsi="Montserrat" w:cs="Montserrat"/>
          <w:lang w:val="fr-FR"/>
        </w:rPr>
        <w:t>de</w:t>
      </w:r>
      <w:r w:rsidR="00CE0DB2" w:rsidRPr="4F7B7FA8">
        <w:rPr>
          <w:rFonts w:ascii="Montserrat" w:eastAsia="Montserrat" w:hAnsi="Montserrat" w:cs="Montserrat"/>
          <w:lang w:val="fr-FR"/>
        </w:rPr>
        <w:t xml:space="preserve"> </w:t>
      </w:r>
      <w:r w:rsidRPr="531C2EB9">
        <w:rPr>
          <w:rFonts w:ascii="Montserrat" w:eastAsia="Montserrat" w:hAnsi="Montserrat" w:cs="Montserrat"/>
          <w:lang w:val="fr-FR"/>
        </w:rPr>
        <w:t xml:space="preserve">gestion des risques aux niveaux régional, national et local et (iii) la contribution des parties prenantes </w:t>
      </w:r>
      <w:r w:rsidR="1D78746E" w:rsidRPr="531C2EB9">
        <w:rPr>
          <w:rFonts w:ascii="Montserrat" w:eastAsia="Montserrat" w:hAnsi="Montserrat" w:cs="Montserrat"/>
          <w:lang w:val="fr-FR"/>
        </w:rPr>
        <w:t xml:space="preserve">organisée autour de </w:t>
      </w:r>
      <w:r w:rsidR="6CD3545C" w:rsidRPr="531C2EB9">
        <w:rPr>
          <w:rFonts w:ascii="Montserrat" w:eastAsia="Montserrat" w:hAnsi="Montserrat" w:cs="Montserrat"/>
          <w:lang w:val="fr-FR"/>
        </w:rPr>
        <w:t xml:space="preserve">la conduite de </w:t>
      </w:r>
      <w:r w:rsidR="7DF75E6D" w:rsidRPr="531C2EB9">
        <w:rPr>
          <w:rFonts w:ascii="Montserrat" w:eastAsia="Montserrat" w:hAnsi="Montserrat" w:cs="Montserrat"/>
          <w:lang w:val="fr-FR"/>
        </w:rPr>
        <w:t xml:space="preserve">six ateliers nationaux et </w:t>
      </w:r>
      <w:r w:rsidR="00E04800">
        <w:rPr>
          <w:rFonts w:ascii="Montserrat" w:eastAsia="Montserrat" w:hAnsi="Montserrat" w:cs="Montserrat"/>
          <w:lang w:val="fr-FR"/>
        </w:rPr>
        <w:t xml:space="preserve">un atelier </w:t>
      </w:r>
      <w:r w:rsidR="7DF75E6D" w:rsidRPr="4F7B7FA8">
        <w:rPr>
          <w:rFonts w:ascii="Montserrat" w:eastAsia="Montserrat" w:hAnsi="Montserrat" w:cs="Montserrat"/>
          <w:lang w:val="fr-FR"/>
        </w:rPr>
        <w:t>régiona</w:t>
      </w:r>
      <w:r w:rsidR="00E04800" w:rsidRPr="4F7B7FA8">
        <w:rPr>
          <w:rFonts w:ascii="Montserrat" w:eastAsia="Montserrat" w:hAnsi="Montserrat" w:cs="Montserrat"/>
          <w:lang w:val="fr-FR"/>
        </w:rPr>
        <w:t>l</w:t>
      </w:r>
      <w:r w:rsidR="7DF75E6D" w:rsidRPr="531C2EB9">
        <w:rPr>
          <w:rFonts w:ascii="Montserrat" w:eastAsia="Montserrat" w:hAnsi="Montserrat" w:cs="Montserrat"/>
          <w:lang w:val="fr-FR"/>
        </w:rPr>
        <w:t xml:space="preserve"> réunissant les acteurs du bassin pour la co-construction, l'approfondissement et la validation de la</w:t>
      </w:r>
      <w:r w:rsidR="22C090E8" w:rsidRPr="531C2EB9">
        <w:rPr>
          <w:rFonts w:ascii="Montserrat" w:eastAsia="Montserrat" w:hAnsi="Montserrat" w:cs="Montserrat"/>
          <w:lang w:val="fr-FR"/>
        </w:rPr>
        <w:t xml:space="preserve"> vision, des objectifs et orientations </w:t>
      </w:r>
      <w:r w:rsidR="7E06CE96" w:rsidRPr="531C2EB9">
        <w:rPr>
          <w:rFonts w:ascii="Montserrat" w:eastAsia="Montserrat" w:hAnsi="Montserrat" w:cs="Montserrat"/>
          <w:lang w:val="fr-FR"/>
        </w:rPr>
        <w:t>de la stratégie, ainsi que</w:t>
      </w:r>
      <w:r w:rsidR="3E7E5EC2" w:rsidRPr="531C2EB9">
        <w:rPr>
          <w:rFonts w:ascii="Montserrat" w:eastAsia="Montserrat" w:hAnsi="Montserrat" w:cs="Montserrat"/>
          <w:lang w:val="fr-FR"/>
        </w:rPr>
        <w:t xml:space="preserve"> </w:t>
      </w:r>
      <w:r w:rsidR="7E06CE96" w:rsidRPr="531C2EB9">
        <w:rPr>
          <w:rFonts w:ascii="Montserrat" w:eastAsia="Montserrat" w:hAnsi="Montserrat" w:cs="Montserrat"/>
          <w:lang w:val="fr-FR"/>
        </w:rPr>
        <w:t>le plan d’action</w:t>
      </w:r>
      <w:r w:rsidR="7DF75E6D" w:rsidRPr="531C2EB9">
        <w:rPr>
          <w:rFonts w:ascii="Montserrat" w:eastAsia="Montserrat" w:hAnsi="Montserrat" w:cs="Montserrat"/>
          <w:lang w:val="fr-FR"/>
        </w:rPr>
        <w:t>.</w:t>
      </w:r>
    </w:p>
    <w:p w14:paraId="168D9B27" w14:textId="7D1620C9" w:rsidR="00E8259F" w:rsidRDefault="14016170" w:rsidP="531C2EB9">
      <w:pPr>
        <w:jc w:val="both"/>
        <w:rPr>
          <w:rFonts w:ascii="Montserrat" w:eastAsia="Montserrat" w:hAnsi="Montserrat" w:cs="Montserrat"/>
          <w:lang w:val="fr-FR"/>
        </w:rPr>
      </w:pPr>
      <w:r w:rsidRPr="433E2D13">
        <w:rPr>
          <w:rFonts w:ascii="Montserrat" w:eastAsia="Montserrat" w:hAnsi="Montserrat" w:cs="Montserrat"/>
          <w:lang w:val="fr-FR"/>
        </w:rPr>
        <w:t xml:space="preserve">L’élaboration de cette stratégie s'appuie sur une approche </w:t>
      </w:r>
      <w:r w:rsidR="1E656C4A" w:rsidRPr="433E2D13">
        <w:rPr>
          <w:rFonts w:ascii="Montserrat" w:eastAsia="Montserrat" w:hAnsi="Montserrat" w:cs="Montserrat"/>
          <w:lang w:val="fr-FR"/>
        </w:rPr>
        <w:t xml:space="preserve">méthodologique </w:t>
      </w:r>
      <w:r w:rsidRPr="433E2D13">
        <w:rPr>
          <w:rFonts w:ascii="Montserrat" w:eastAsia="Montserrat" w:hAnsi="Montserrat" w:cs="Montserrat"/>
          <w:lang w:val="fr-FR"/>
        </w:rPr>
        <w:t xml:space="preserve">inclusive qui valorise les connaissances et l'expérience des acteurs du bassin afin de stimuler une participation active à la définition des actions stratégiques et l'appropriation du document. </w:t>
      </w:r>
      <w:r w:rsidR="4773DC31" w:rsidRPr="433E2D13">
        <w:rPr>
          <w:rFonts w:ascii="Montserrat" w:eastAsia="Montserrat" w:hAnsi="Montserrat" w:cs="Montserrat"/>
          <w:lang w:val="fr-FR"/>
        </w:rPr>
        <w:t>L</w:t>
      </w:r>
      <w:r w:rsidR="00776381" w:rsidRPr="433E2D13">
        <w:rPr>
          <w:rFonts w:ascii="Montserrat" w:eastAsia="Montserrat" w:hAnsi="Montserrat" w:cs="Montserrat"/>
          <w:lang w:val="fr-FR"/>
        </w:rPr>
        <w:t>es propositions concernant la</w:t>
      </w:r>
      <w:r w:rsidR="4773DC31" w:rsidRPr="433E2D13">
        <w:rPr>
          <w:rFonts w:ascii="Montserrat" w:eastAsia="Montserrat" w:hAnsi="Montserrat" w:cs="Montserrat"/>
          <w:lang w:val="fr-FR"/>
        </w:rPr>
        <w:t xml:space="preserve"> vision, l’objectif général et les orientations stratégiques de la stratégie ont été consolidé</w:t>
      </w:r>
      <w:r w:rsidR="12C39469" w:rsidRPr="433E2D13">
        <w:rPr>
          <w:rFonts w:ascii="Montserrat" w:eastAsia="Montserrat" w:hAnsi="Montserrat" w:cs="Montserrat"/>
          <w:lang w:val="fr-FR"/>
        </w:rPr>
        <w:t>e</w:t>
      </w:r>
      <w:r w:rsidR="00147C94" w:rsidRPr="433E2D13">
        <w:rPr>
          <w:rFonts w:ascii="Montserrat" w:eastAsia="Montserrat" w:hAnsi="Montserrat" w:cs="Montserrat"/>
          <w:lang w:val="fr-FR"/>
        </w:rPr>
        <w:t>s</w:t>
      </w:r>
      <w:r w:rsidR="59516473" w:rsidRPr="433E2D13">
        <w:rPr>
          <w:rFonts w:ascii="Montserrat" w:eastAsia="Montserrat" w:hAnsi="Montserrat" w:cs="Montserrat"/>
          <w:lang w:val="fr-FR"/>
        </w:rPr>
        <w:t xml:space="preserve"> en une vision commune présentée dans </w:t>
      </w:r>
      <w:r w:rsidR="00581D5D" w:rsidRPr="433E2D13">
        <w:rPr>
          <w:rFonts w:ascii="Montserrat" w:eastAsia="Montserrat" w:hAnsi="Montserrat" w:cs="Montserrat"/>
          <w:lang w:val="fr-FR"/>
        </w:rPr>
        <w:t xml:space="preserve">ce </w:t>
      </w:r>
      <w:r w:rsidR="59516473" w:rsidRPr="433E2D13">
        <w:rPr>
          <w:rFonts w:ascii="Montserrat" w:eastAsia="Montserrat" w:hAnsi="Montserrat" w:cs="Montserrat"/>
          <w:lang w:val="fr-FR"/>
        </w:rPr>
        <w:t>chapitre. Le</w:t>
      </w:r>
      <w:r w:rsidR="625A8FBF" w:rsidRPr="433E2D13">
        <w:rPr>
          <w:rFonts w:ascii="Montserrat" w:eastAsia="Montserrat" w:hAnsi="Montserrat" w:cs="Montserrat"/>
          <w:lang w:val="fr-FR"/>
        </w:rPr>
        <w:t>s</w:t>
      </w:r>
      <w:r w:rsidR="59516473" w:rsidRPr="433E2D13">
        <w:rPr>
          <w:rFonts w:ascii="Montserrat" w:eastAsia="Montserrat" w:hAnsi="Montserrat" w:cs="Montserrat"/>
          <w:lang w:val="fr-FR"/>
        </w:rPr>
        <w:t xml:space="preserve"> plan</w:t>
      </w:r>
      <w:r w:rsidR="5DEB70CE" w:rsidRPr="433E2D13">
        <w:rPr>
          <w:rFonts w:ascii="Montserrat" w:eastAsia="Montserrat" w:hAnsi="Montserrat" w:cs="Montserrat"/>
          <w:lang w:val="fr-FR"/>
        </w:rPr>
        <w:t>s</w:t>
      </w:r>
      <w:r w:rsidR="59516473" w:rsidRPr="433E2D13">
        <w:rPr>
          <w:rFonts w:ascii="Montserrat" w:eastAsia="Montserrat" w:hAnsi="Montserrat" w:cs="Montserrat"/>
          <w:lang w:val="fr-FR"/>
        </w:rPr>
        <w:t xml:space="preserve"> d’action</w:t>
      </w:r>
      <w:r w:rsidR="2D63684C" w:rsidRPr="433E2D13">
        <w:rPr>
          <w:rFonts w:ascii="Montserrat" w:eastAsia="Montserrat" w:hAnsi="Montserrat" w:cs="Montserrat"/>
          <w:lang w:val="fr-FR"/>
        </w:rPr>
        <w:t>s</w:t>
      </w:r>
      <w:r w:rsidR="753CBC4A" w:rsidRPr="433E2D13">
        <w:rPr>
          <w:rFonts w:ascii="Montserrat" w:eastAsia="Montserrat" w:hAnsi="Montserrat" w:cs="Montserrat"/>
          <w:lang w:val="fr-FR"/>
        </w:rPr>
        <w:t xml:space="preserve"> associé</w:t>
      </w:r>
      <w:r w:rsidR="00147C94" w:rsidRPr="433E2D13">
        <w:rPr>
          <w:rFonts w:ascii="Montserrat" w:eastAsia="Montserrat" w:hAnsi="Montserrat" w:cs="Montserrat"/>
          <w:lang w:val="fr-FR"/>
        </w:rPr>
        <w:t>s</w:t>
      </w:r>
      <w:r w:rsidR="753CBC4A" w:rsidRPr="433E2D13">
        <w:rPr>
          <w:rFonts w:ascii="Montserrat" w:eastAsia="Montserrat" w:hAnsi="Montserrat" w:cs="Montserrat"/>
          <w:lang w:val="fr-FR"/>
        </w:rPr>
        <w:t xml:space="preserve"> à la stratégie</w:t>
      </w:r>
      <w:r w:rsidR="421140B7" w:rsidRPr="433E2D13">
        <w:rPr>
          <w:rFonts w:ascii="Montserrat" w:eastAsia="Montserrat" w:hAnsi="Montserrat" w:cs="Montserrat"/>
          <w:lang w:val="fr-FR"/>
        </w:rPr>
        <w:t xml:space="preserve">, </w:t>
      </w:r>
      <w:r w:rsidR="4A65A9A3" w:rsidRPr="433E2D13">
        <w:rPr>
          <w:rFonts w:ascii="Montserrat" w:eastAsia="Montserrat" w:hAnsi="Montserrat" w:cs="Montserrat"/>
          <w:lang w:val="fr-FR"/>
        </w:rPr>
        <w:t>présenté</w:t>
      </w:r>
      <w:r w:rsidR="049823F0" w:rsidRPr="433E2D13">
        <w:rPr>
          <w:rFonts w:ascii="Montserrat" w:eastAsia="Montserrat" w:hAnsi="Montserrat" w:cs="Montserrat"/>
          <w:lang w:val="fr-FR"/>
        </w:rPr>
        <w:t>s</w:t>
      </w:r>
      <w:r w:rsidR="4A65A9A3" w:rsidRPr="433E2D13">
        <w:rPr>
          <w:rFonts w:ascii="Montserrat" w:eastAsia="Montserrat" w:hAnsi="Montserrat" w:cs="Montserrat"/>
          <w:lang w:val="fr-FR"/>
        </w:rPr>
        <w:t xml:space="preserve"> en Annexe</w:t>
      </w:r>
      <w:r w:rsidR="63D0D4E2" w:rsidRPr="433E2D13">
        <w:rPr>
          <w:rFonts w:ascii="Montserrat" w:eastAsia="Montserrat" w:hAnsi="Montserrat" w:cs="Montserrat"/>
          <w:lang w:val="fr-FR"/>
        </w:rPr>
        <w:t xml:space="preserve"> 1</w:t>
      </w:r>
      <w:r w:rsidR="72BF867D" w:rsidRPr="433E2D13">
        <w:rPr>
          <w:rFonts w:ascii="Montserrat" w:eastAsia="Montserrat" w:hAnsi="Montserrat" w:cs="Montserrat"/>
          <w:lang w:val="fr-FR"/>
        </w:rPr>
        <w:t xml:space="preserve"> </w:t>
      </w:r>
      <w:r w:rsidR="63D0D4E2" w:rsidRPr="433E2D13">
        <w:rPr>
          <w:rFonts w:ascii="Montserrat" w:eastAsia="Montserrat" w:hAnsi="Montserrat" w:cs="Montserrat"/>
          <w:lang w:val="fr-FR"/>
        </w:rPr>
        <w:t xml:space="preserve">et </w:t>
      </w:r>
      <w:r w:rsidR="421140B7" w:rsidRPr="433E2D13">
        <w:rPr>
          <w:rFonts w:ascii="Montserrat" w:eastAsia="Montserrat" w:hAnsi="Montserrat" w:cs="Montserrat"/>
          <w:lang w:val="fr-FR"/>
        </w:rPr>
        <w:t>organisés par orientation stratégique, sont le résultat</w:t>
      </w:r>
      <w:r w:rsidR="51C90B64" w:rsidRPr="433E2D13">
        <w:rPr>
          <w:rFonts w:ascii="Montserrat" w:eastAsia="Montserrat" w:hAnsi="Montserrat" w:cs="Montserrat"/>
          <w:lang w:val="fr-FR"/>
        </w:rPr>
        <w:t xml:space="preserve"> de la compilation</w:t>
      </w:r>
      <w:r w:rsidR="421140B7" w:rsidRPr="433E2D13">
        <w:rPr>
          <w:rFonts w:ascii="Montserrat" w:eastAsia="Montserrat" w:hAnsi="Montserrat" w:cs="Montserrat"/>
          <w:lang w:val="fr-FR"/>
        </w:rPr>
        <w:t xml:space="preserve"> des propositions</w:t>
      </w:r>
      <w:r w:rsidR="60A15054" w:rsidRPr="433E2D13">
        <w:rPr>
          <w:rFonts w:ascii="Montserrat" w:eastAsia="Montserrat" w:hAnsi="Montserrat" w:cs="Montserrat"/>
          <w:lang w:val="fr-FR"/>
        </w:rPr>
        <w:t xml:space="preserve"> issu</w:t>
      </w:r>
      <w:r w:rsidR="18306B57" w:rsidRPr="433E2D13">
        <w:rPr>
          <w:rFonts w:ascii="Montserrat" w:eastAsia="Montserrat" w:hAnsi="Montserrat" w:cs="Montserrat"/>
          <w:lang w:val="fr-FR"/>
        </w:rPr>
        <w:t>e</w:t>
      </w:r>
      <w:r w:rsidR="60A15054" w:rsidRPr="433E2D13">
        <w:rPr>
          <w:rFonts w:ascii="Montserrat" w:eastAsia="Montserrat" w:hAnsi="Montserrat" w:cs="Montserrat"/>
          <w:lang w:val="fr-FR"/>
        </w:rPr>
        <w:t>s</w:t>
      </w:r>
      <w:r w:rsidR="36E8DF6E" w:rsidRPr="433E2D13">
        <w:rPr>
          <w:rFonts w:ascii="Montserrat" w:eastAsia="Montserrat" w:hAnsi="Montserrat" w:cs="Montserrat"/>
          <w:lang w:val="fr-FR"/>
        </w:rPr>
        <w:t xml:space="preserve"> des différents groupes de travail </w:t>
      </w:r>
      <w:r w:rsidR="7CC3321C" w:rsidRPr="433E2D13">
        <w:rPr>
          <w:rFonts w:ascii="Montserrat" w:eastAsia="Montserrat" w:hAnsi="Montserrat" w:cs="Montserrat"/>
          <w:lang w:val="fr-FR"/>
        </w:rPr>
        <w:t xml:space="preserve">formés lors </w:t>
      </w:r>
      <w:r w:rsidR="380DDFFB" w:rsidRPr="433E2D13">
        <w:rPr>
          <w:rFonts w:ascii="Montserrat" w:eastAsia="Montserrat" w:hAnsi="Montserrat" w:cs="Montserrat"/>
          <w:lang w:val="fr-FR"/>
        </w:rPr>
        <w:t>des six ateliers.</w:t>
      </w:r>
      <w:r w:rsidR="60A15054" w:rsidRPr="433E2D13">
        <w:rPr>
          <w:rFonts w:ascii="Montserrat" w:eastAsia="Montserrat" w:hAnsi="Montserrat" w:cs="Montserrat"/>
          <w:lang w:val="fr-FR"/>
        </w:rPr>
        <w:t xml:space="preserve"> </w:t>
      </w:r>
    </w:p>
    <w:p w14:paraId="66979237" w14:textId="2A1BBF9A" w:rsidR="2599F1FB" w:rsidRDefault="2599F1FB" w:rsidP="2599F1FB">
      <w:pPr>
        <w:jc w:val="both"/>
        <w:rPr>
          <w:rFonts w:ascii="Montserrat" w:eastAsia="Montserrat" w:hAnsi="Montserrat" w:cs="Montserrat"/>
          <w:lang w:val="fr-FR"/>
        </w:rPr>
      </w:pPr>
    </w:p>
    <w:p w14:paraId="3A3CB9B4" w14:textId="2A76CC84" w:rsidR="00E8259F" w:rsidRDefault="004424B8">
      <w:pPr>
        <w:pStyle w:val="Heading2"/>
        <w:rPr>
          <w:lang w:val="fr-FR"/>
        </w:rPr>
      </w:pPr>
      <w:bookmarkStart w:id="21" w:name="_Toc140570686"/>
      <w:r>
        <w:t>3.1 Vision</w:t>
      </w:r>
      <w:bookmarkEnd w:id="21"/>
    </w:p>
    <w:p w14:paraId="24FCDF27" w14:textId="31B85498" w:rsidR="0233D491" w:rsidRDefault="0233D491" w:rsidP="5DC8ED76">
      <w:pPr>
        <w:jc w:val="both"/>
        <w:rPr>
          <w:rFonts w:ascii="Montserrat" w:eastAsia="Montserrat" w:hAnsi="Montserrat" w:cs="Montserrat"/>
        </w:rPr>
      </w:pPr>
      <w:r w:rsidRPr="5DC8ED76">
        <w:rPr>
          <w:rFonts w:ascii="Montserrat" w:eastAsia="Montserrat" w:hAnsi="Montserrat" w:cs="Montserrat"/>
        </w:rPr>
        <w:t>La</w:t>
      </w:r>
      <w:r w:rsidR="33009FCF" w:rsidRPr="5DC8ED76">
        <w:rPr>
          <w:rFonts w:ascii="Montserrat" w:eastAsia="Montserrat" w:hAnsi="Montserrat" w:cs="Montserrat"/>
        </w:rPr>
        <w:t xml:space="preserve"> vision </w:t>
      </w:r>
      <w:r w:rsidR="03486B19" w:rsidRPr="5DC8ED76">
        <w:rPr>
          <w:rFonts w:ascii="Montserrat" w:eastAsia="Montserrat" w:hAnsi="Montserrat" w:cs="Montserrat"/>
        </w:rPr>
        <w:t>de la stratégie</w:t>
      </w:r>
      <w:r w:rsidR="613FAA64" w:rsidRPr="5DC8ED76">
        <w:rPr>
          <w:rFonts w:ascii="Montserrat" w:eastAsia="Montserrat" w:hAnsi="Montserrat" w:cs="Montserrat"/>
        </w:rPr>
        <w:t xml:space="preserve"> </w:t>
      </w:r>
      <w:r w:rsidR="761AAF65" w:rsidRPr="5DC8ED76">
        <w:rPr>
          <w:rFonts w:ascii="Montserrat" w:eastAsia="Montserrat" w:hAnsi="Montserrat" w:cs="Montserrat"/>
        </w:rPr>
        <w:t>régionale de</w:t>
      </w:r>
      <w:r w:rsidR="0D1F32D8" w:rsidRPr="5DC8ED76">
        <w:rPr>
          <w:rFonts w:ascii="Montserrat" w:eastAsia="Montserrat" w:hAnsi="Montserrat" w:cs="Montserrat"/>
        </w:rPr>
        <w:t xml:space="preserve"> réduction</w:t>
      </w:r>
      <w:r w:rsidR="005154C0">
        <w:rPr>
          <w:rFonts w:ascii="Montserrat" w:eastAsia="Montserrat" w:hAnsi="Montserrat" w:cs="Montserrat"/>
        </w:rPr>
        <w:t xml:space="preserve"> et </w:t>
      </w:r>
      <w:r w:rsidR="6CF3953F" w:rsidRPr="2AE1087F">
        <w:rPr>
          <w:rFonts w:ascii="Montserrat" w:eastAsia="Montserrat" w:hAnsi="Montserrat" w:cs="Montserrat"/>
        </w:rPr>
        <w:t xml:space="preserve">de </w:t>
      </w:r>
      <w:r w:rsidR="005154C0">
        <w:rPr>
          <w:rFonts w:ascii="Montserrat" w:eastAsia="Montserrat" w:hAnsi="Montserrat" w:cs="Montserrat"/>
        </w:rPr>
        <w:t>gestion</w:t>
      </w:r>
      <w:r w:rsidR="0D1F32D8" w:rsidRPr="5DC8ED76">
        <w:rPr>
          <w:rFonts w:ascii="Montserrat" w:eastAsia="Montserrat" w:hAnsi="Montserrat" w:cs="Montserrat"/>
        </w:rPr>
        <w:t xml:space="preserve"> des risques d’inondation et de sécheresse du bassin de la </w:t>
      </w:r>
      <w:r w:rsidR="6BD7A627" w:rsidRPr="5DC8ED76">
        <w:rPr>
          <w:rFonts w:ascii="Montserrat" w:eastAsia="Montserrat" w:hAnsi="Montserrat" w:cs="Montserrat"/>
        </w:rPr>
        <w:t>V</w:t>
      </w:r>
      <w:r w:rsidR="0D1F32D8" w:rsidRPr="5DC8ED76">
        <w:rPr>
          <w:rFonts w:ascii="Montserrat" w:eastAsia="Montserrat" w:hAnsi="Montserrat" w:cs="Montserrat"/>
        </w:rPr>
        <w:t>olta</w:t>
      </w:r>
      <w:r w:rsidR="4A31F1B9" w:rsidRPr="5DC8ED76">
        <w:rPr>
          <w:rFonts w:ascii="Montserrat" w:eastAsia="Montserrat" w:hAnsi="Montserrat" w:cs="Montserrat"/>
        </w:rPr>
        <w:t xml:space="preserve">, commune aux six </w:t>
      </w:r>
      <w:r w:rsidR="00BE73F7" w:rsidRPr="3D3A40CA">
        <w:rPr>
          <w:rFonts w:ascii="Montserrat" w:eastAsia="Montserrat" w:hAnsi="Montserrat" w:cs="Montserrat"/>
        </w:rPr>
        <w:t>États</w:t>
      </w:r>
      <w:r w:rsidR="4E6CAA49" w:rsidRPr="5DC8ED76">
        <w:rPr>
          <w:rFonts w:ascii="Montserrat" w:eastAsia="Montserrat" w:hAnsi="Montserrat" w:cs="Montserrat"/>
        </w:rPr>
        <w:t xml:space="preserve"> Parties</w:t>
      </w:r>
      <w:r w:rsidR="4A31F1B9" w:rsidRPr="5DC8ED76">
        <w:rPr>
          <w:rFonts w:ascii="Montserrat" w:eastAsia="Montserrat" w:hAnsi="Montserrat" w:cs="Montserrat"/>
        </w:rPr>
        <w:t>,</w:t>
      </w:r>
      <w:r w:rsidR="0D1F32D8" w:rsidRPr="5DC8ED76">
        <w:rPr>
          <w:rFonts w:ascii="Montserrat" w:eastAsia="Montserrat" w:hAnsi="Montserrat" w:cs="Montserrat"/>
        </w:rPr>
        <w:t xml:space="preserve"> </w:t>
      </w:r>
      <w:r w:rsidR="613FAA64" w:rsidRPr="5DC8ED76">
        <w:rPr>
          <w:rFonts w:ascii="Montserrat" w:eastAsia="Montserrat" w:hAnsi="Montserrat" w:cs="Montserrat"/>
        </w:rPr>
        <w:t xml:space="preserve">est </w:t>
      </w:r>
      <w:r w:rsidR="613FAA64" w:rsidRPr="2AE1087F">
        <w:rPr>
          <w:rFonts w:ascii="Montserrat" w:eastAsia="Montserrat" w:hAnsi="Montserrat" w:cs="Montserrat"/>
        </w:rPr>
        <w:t>présenté</w:t>
      </w:r>
      <w:r w:rsidR="6AB6378E" w:rsidRPr="2AE1087F">
        <w:rPr>
          <w:rFonts w:ascii="Montserrat" w:eastAsia="Montserrat" w:hAnsi="Montserrat" w:cs="Montserrat"/>
        </w:rPr>
        <w:t>e</w:t>
      </w:r>
      <w:r w:rsidR="586CA295" w:rsidRPr="5DC8ED76">
        <w:rPr>
          <w:rFonts w:ascii="Montserrat" w:eastAsia="Montserrat" w:hAnsi="Montserrat" w:cs="Montserrat"/>
        </w:rPr>
        <w:t xml:space="preserve"> ci-</w:t>
      </w:r>
      <w:r w:rsidR="00471FC8" w:rsidRPr="5DC8ED76">
        <w:rPr>
          <w:rFonts w:ascii="Montserrat" w:eastAsia="Montserrat" w:hAnsi="Montserrat" w:cs="Montserrat"/>
        </w:rPr>
        <w:t>dessous :</w:t>
      </w:r>
      <w:r w:rsidR="586CA295" w:rsidRPr="5DC8ED76">
        <w:rPr>
          <w:rFonts w:ascii="Montserrat" w:eastAsia="Montserrat" w:hAnsi="Montserrat" w:cs="Montserrat"/>
        </w:rPr>
        <w:t xml:space="preserve"> </w:t>
      </w:r>
    </w:p>
    <w:p w14:paraId="3758305B" w14:textId="0DBC5D6D" w:rsidR="5DC8ED76" w:rsidRDefault="5DC8ED76" w:rsidP="5DC8ED76">
      <w:pPr>
        <w:jc w:val="both"/>
      </w:pPr>
    </w:p>
    <w:p w14:paraId="46AD011D" w14:textId="4A2AD4F6" w:rsidR="00E8259F" w:rsidRDefault="2413981A" w:rsidP="531C2EB9">
      <w:pPr>
        <w:jc w:val="both"/>
        <w:rPr>
          <w:rFonts w:ascii="Montserrat" w:eastAsia="Montserrat" w:hAnsi="Montserrat" w:cs="Montserrat"/>
          <w:i/>
        </w:rPr>
      </w:pPr>
      <w:r w:rsidRPr="5DC8ED76">
        <w:rPr>
          <w:rFonts w:ascii="Montserrat" w:eastAsia="Montserrat" w:hAnsi="Montserrat" w:cs="Montserrat"/>
          <w:i/>
        </w:rPr>
        <w:t>A l’horizon 2030, le bassin de la Volta dispose de mécanismes (institutionnels, législatifs et financiers) opérationnel</w:t>
      </w:r>
      <w:r w:rsidR="49931FEF" w:rsidRPr="5DC8ED76">
        <w:rPr>
          <w:rFonts w:ascii="Montserrat" w:eastAsia="Montserrat" w:hAnsi="Montserrat" w:cs="Montserrat"/>
          <w:i/>
        </w:rPr>
        <w:t>s</w:t>
      </w:r>
      <w:r w:rsidRPr="5DC8ED76">
        <w:rPr>
          <w:rFonts w:ascii="Montserrat" w:eastAsia="Montserrat" w:hAnsi="Montserrat" w:cs="Montserrat"/>
          <w:i/>
        </w:rPr>
        <w:t xml:space="preserve"> </w:t>
      </w:r>
      <w:r w:rsidR="001138B9">
        <w:rPr>
          <w:rFonts w:ascii="Montserrat" w:eastAsia="Montserrat" w:hAnsi="Montserrat" w:cs="Montserrat"/>
          <w:i/>
        </w:rPr>
        <w:t>pour une</w:t>
      </w:r>
      <w:r w:rsidR="001138B9" w:rsidRPr="5DC8ED76">
        <w:rPr>
          <w:rFonts w:ascii="Montserrat" w:eastAsia="Montserrat" w:hAnsi="Montserrat" w:cs="Montserrat"/>
          <w:i/>
        </w:rPr>
        <w:t xml:space="preserve"> </w:t>
      </w:r>
      <w:r w:rsidRPr="5DC8ED76">
        <w:rPr>
          <w:rFonts w:ascii="Montserrat" w:eastAsia="Montserrat" w:hAnsi="Montserrat" w:cs="Montserrat"/>
          <w:i/>
        </w:rPr>
        <w:t xml:space="preserve">gestion concertée et intégrée des risques </w:t>
      </w:r>
      <w:r w:rsidRPr="3D3A40CA">
        <w:rPr>
          <w:rFonts w:ascii="Montserrat" w:eastAsia="Montserrat" w:hAnsi="Montserrat" w:cs="Montserrat"/>
          <w:i/>
          <w:iCs/>
        </w:rPr>
        <w:t>d’inondation</w:t>
      </w:r>
      <w:r w:rsidRPr="5DC8ED76">
        <w:rPr>
          <w:rFonts w:ascii="Montserrat" w:eastAsia="Montserrat" w:hAnsi="Montserrat" w:cs="Montserrat"/>
          <w:i/>
        </w:rPr>
        <w:t xml:space="preserve"> et de </w:t>
      </w:r>
      <w:r w:rsidRPr="3D3A40CA">
        <w:rPr>
          <w:rFonts w:ascii="Montserrat" w:eastAsia="Montserrat" w:hAnsi="Montserrat" w:cs="Montserrat"/>
          <w:i/>
          <w:iCs/>
        </w:rPr>
        <w:t>sécheresse</w:t>
      </w:r>
      <w:r w:rsidRPr="5DC8ED76">
        <w:rPr>
          <w:rFonts w:ascii="Montserrat" w:eastAsia="Montserrat" w:hAnsi="Montserrat" w:cs="Montserrat"/>
          <w:i/>
        </w:rPr>
        <w:t xml:space="preserve">, garantissant la résilience des communautés face au changement climatique, un développement socio-économique durable et inclusif, ainsi que la </w:t>
      </w:r>
      <w:r w:rsidR="1D346AB9" w:rsidRPr="5DC8ED76">
        <w:rPr>
          <w:rFonts w:ascii="Montserrat" w:eastAsia="Montserrat" w:hAnsi="Montserrat" w:cs="Montserrat"/>
          <w:i/>
        </w:rPr>
        <w:t>protection</w:t>
      </w:r>
      <w:r w:rsidRPr="5DC8ED76">
        <w:rPr>
          <w:rFonts w:ascii="Montserrat" w:eastAsia="Montserrat" w:hAnsi="Montserrat" w:cs="Montserrat"/>
          <w:i/>
        </w:rPr>
        <w:t xml:space="preserve"> des écosystèmes et </w:t>
      </w:r>
      <w:r w:rsidR="4BC7FB9A" w:rsidRPr="5DC8ED76">
        <w:rPr>
          <w:rFonts w:ascii="Montserrat" w:eastAsia="Montserrat" w:hAnsi="Montserrat" w:cs="Montserrat"/>
          <w:i/>
        </w:rPr>
        <w:t xml:space="preserve">l’optimisation </w:t>
      </w:r>
      <w:r w:rsidRPr="5DC8ED76">
        <w:rPr>
          <w:rFonts w:ascii="Montserrat" w:eastAsia="Montserrat" w:hAnsi="Montserrat" w:cs="Montserrat"/>
          <w:i/>
        </w:rPr>
        <w:t>des ressources en eau.</w:t>
      </w:r>
    </w:p>
    <w:p w14:paraId="0EF5B3B7" w14:textId="77777777" w:rsidR="002626A3" w:rsidRDefault="002626A3" w:rsidP="531C2EB9">
      <w:pPr>
        <w:jc w:val="both"/>
        <w:rPr>
          <w:rFonts w:ascii="Montserrat" w:eastAsia="Montserrat" w:hAnsi="Montserrat" w:cs="Montserrat"/>
          <w:i/>
        </w:rPr>
      </w:pPr>
    </w:p>
    <w:p w14:paraId="761088DA" w14:textId="77777777" w:rsidR="00E8259F" w:rsidRDefault="004424B8">
      <w:pPr>
        <w:pStyle w:val="Heading2"/>
      </w:pPr>
      <w:bookmarkStart w:id="22" w:name="_Toc140570687"/>
      <w:r>
        <w:lastRenderedPageBreak/>
        <w:t>3.2 Objectifs de la stratégie</w:t>
      </w:r>
      <w:bookmarkEnd w:id="22"/>
    </w:p>
    <w:p w14:paraId="735F12CC" w14:textId="70A6833C" w:rsidR="00E8259F" w:rsidRDefault="5728105E">
      <w:pPr>
        <w:spacing w:before="120" w:after="120"/>
        <w:rPr>
          <w:rFonts w:ascii="Montserrat" w:eastAsia="Montserrat" w:hAnsi="Montserrat" w:cs="Montserrat"/>
        </w:rPr>
      </w:pPr>
      <w:r w:rsidRPr="433E2D13">
        <w:rPr>
          <w:rFonts w:ascii="Montserrat" w:eastAsia="Montserrat" w:hAnsi="Montserrat" w:cs="Montserrat"/>
        </w:rPr>
        <w:t>L’o</w:t>
      </w:r>
      <w:r w:rsidR="559207BD" w:rsidRPr="433E2D13">
        <w:rPr>
          <w:rFonts w:ascii="Montserrat" w:eastAsia="Montserrat" w:hAnsi="Montserrat" w:cs="Montserrat"/>
        </w:rPr>
        <w:t xml:space="preserve">bjectif </w:t>
      </w:r>
      <w:r w:rsidR="00AD6F4F" w:rsidRPr="433E2D13">
        <w:rPr>
          <w:rFonts w:ascii="Montserrat" w:eastAsia="Montserrat" w:hAnsi="Montserrat" w:cs="Montserrat"/>
        </w:rPr>
        <w:t>général</w:t>
      </w:r>
      <w:r w:rsidR="559207BD" w:rsidRPr="433E2D13">
        <w:rPr>
          <w:rFonts w:ascii="Montserrat" w:eastAsia="Montserrat" w:hAnsi="Montserrat" w:cs="Montserrat"/>
        </w:rPr>
        <w:t xml:space="preserve"> </w:t>
      </w:r>
      <w:r w:rsidR="5D21D229" w:rsidRPr="433E2D13">
        <w:rPr>
          <w:rFonts w:ascii="Montserrat" w:eastAsia="Montserrat" w:hAnsi="Montserrat" w:cs="Montserrat"/>
        </w:rPr>
        <w:t>de la stratégie, harmonisé</w:t>
      </w:r>
      <w:r w:rsidR="306812E6" w:rsidRPr="433E2D13">
        <w:rPr>
          <w:rFonts w:ascii="Montserrat" w:eastAsia="Montserrat" w:hAnsi="Montserrat" w:cs="Montserrat"/>
        </w:rPr>
        <w:t xml:space="preserve"> à partir </w:t>
      </w:r>
      <w:r w:rsidR="00DD4674" w:rsidRPr="433E2D13">
        <w:rPr>
          <w:rFonts w:ascii="Montserrat" w:eastAsia="Montserrat" w:hAnsi="Montserrat" w:cs="Montserrat"/>
        </w:rPr>
        <w:t>des propositions issues</w:t>
      </w:r>
      <w:r w:rsidR="306812E6" w:rsidRPr="433E2D13">
        <w:rPr>
          <w:rFonts w:ascii="Montserrat" w:eastAsia="Montserrat" w:hAnsi="Montserrat" w:cs="Montserrat"/>
        </w:rPr>
        <w:t xml:space="preserve"> </w:t>
      </w:r>
      <w:r w:rsidR="7582EB79" w:rsidRPr="433E2D13">
        <w:rPr>
          <w:rFonts w:ascii="Montserrat" w:eastAsia="Montserrat" w:hAnsi="Montserrat" w:cs="Montserrat"/>
        </w:rPr>
        <w:t>d</w:t>
      </w:r>
      <w:r w:rsidR="306812E6" w:rsidRPr="433E2D13">
        <w:rPr>
          <w:rFonts w:ascii="Montserrat" w:eastAsia="Montserrat" w:hAnsi="Montserrat" w:cs="Montserrat"/>
        </w:rPr>
        <w:t xml:space="preserve">es </w:t>
      </w:r>
      <w:r w:rsidR="756DE89F" w:rsidRPr="433E2D13">
        <w:rPr>
          <w:rFonts w:ascii="Montserrat" w:eastAsia="Montserrat" w:hAnsi="Montserrat" w:cs="Montserrat"/>
        </w:rPr>
        <w:t>six</w:t>
      </w:r>
      <w:r w:rsidR="306812E6" w:rsidRPr="433E2D13">
        <w:rPr>
          <w:rFonts w:ascii="Montserrat" w:eastAsia="Montserrat" w:hAnsi="Montserrat" w:cs="Montserrat"/>
        </w:rPr>
        <w:t xml:space="preserve"> ateliers</w:t>
      </w:r>
      <w:r w:rsidR="2FB1E877" w:rsidRPr="433E2D13">
        <w:rPr>
          <w:rFonts w:ascii="Montserrat" w:eastAsia="Montserrat" w:hAnsi="Montserrat" w:cs="Montserrat"/>
        </w:rPr>
        <w:t xml:space="preserve"> nationaux</w:t>
      </w:r>
      <w:r w:rsidR="00C361F6" w:rsidRPr="433E2D13">
        <w:rPr>
          <w:rFonts w:ascii="Montserrat" w:eastAsia="Montserrat" w:hAnsi="Montserrat" w:cs="Montserrat"/>
        </w:rPr>
        <w:t>,</w:t>
      </w:r>
      <w:r w:rsidR="306812E6" w:rsidRPr="433E2D13">
        <w:rPr>
          <w:rFonts w:ascii="Montserrat" w:eastAsia="Montserrat" w:hAnsi="Montserrat" w:cs="Montserrat"/>
        </w:rPr>
        <w:t xml:space="preserve"> est </w:t>
      </w:r>
      <w:r w:rsidR="4513EC50" w:rsidRPr="433E2D13">
        <w:rPr>
          <w:rFonts w:ascii="Montserrat" w:eastAsia="Montserrat" w:hAnsi="Montserrat" w:cs="Montserrat"/>
        </w:rPr>
        <w:t>présenté ci-</w:t>
      </w:r>
      <w:r w:rsidR="00471FC8" w:rsidRPr="433E2D13">
        <w:rPr>
          <w:rFonts w:ascii="Montserrat" w:eastAsia="Montserrat" w:hAnsi="Montserrat" w:cs="Montserrat"/>
        </w:rPr>
        <w:t>dessous :</w:t>
      </w:r>
      <w:r w:rsidR="4513EC50" w:rsidRPr="433E2D13">
        <w:rPr>
          <w:rFonts w:ascii="Montserrat" w:eastAsia="Montserrat" w:hAnsi="Montserrat" w:cs="Montserrat"/>
        </w:rPr>
        <w:t xml:space="preserve"> </w:t>
      </w:r>
    </w:p>
    <w:p w14:paraId="289259DD" w14:textId="512F7365" w:rsidR="3464B837" w:rsidRDefault="3464B837" w:rsidP="433E2D13">
      <w:pPr>
        <w:jc w:val="both"/>
        <w:rPr>
          <w:rFonts w:ascii="Montserrat" w:eastAsia="Montserrat" w:hAnsi="Montserrat" w:cs="Montserrat"/>
          <w:i/>
          <w:iCs/>
        </w:rPr>
      </w:pPr>
      <w:r w:rsidRPr="433E2D13">
        <w:rPr>
          <w:rFonts w:ascii="Montserrat" w:eastAsia="Montserrat" w:hAnsi="Montserrat" w:cs="Montserrat"/>
          <w:i/>
          <w:iCs/>
        </w:rPr>
        <w:t>Atténuer les impacts actuels et futurs des inondations et sécheresses sur</w:t>
      </w:r>
      <w:r w:rsidR="1F2C4F5A" w:rsidRPr="433E2D13">
        <w:rPr>
          <w:rFonts w:ascii="Montserrat" w:eastAsia="Montserrat" w:hAnsi="Montserrat" w:cs="Montserrat"/>
          <w:i/>
          <w:iCs/>
        </w:rPr>
        <w:t xml:space="preserve"> </w:t>
      </w:r>
      <w:r w:rsidR="7615435F" w:rsidRPr="433E2D13">
        <w:rPr>
          <w:rFonts w:ascii="Montserrat" w:eastAsia="Montserrat" w:hAnsi="Montserrat" w:cs="Montserrat"/>
          <w:i/>
          <w:iCs/>
        </w:rPr>
        <w:t>les</w:t>
      </w:r>
      <w:r w:rsidR="1F2C4F5A" w:rsidRPr="433E2D13">
        <w:rPr>
          <w:rFonts w:ascii="Montserrat" w:eastAsia="Montserrat" w:hAnsi="Montserrat" w:cs="Montserrat"/>
          <w:i/>
          <w:iCs/>
        </w:rPr>
        <w:t xml:space="preserve"> communautés et </w:t>
      </w:r>
      <w:r w:rsidR="34B9537B" w:rsidRPr="433E2D13">
        <w:rPr>
          <w:rFonts w:ascii="Montserrat" w:eastAsia="Montserrat" w:hAnsi="Montserrat" w:cs="Montserrat"/>
          <w:i/>
          <w:iCs/>
        </w:rPr>
        <w:t>l</w:t>
      </w:r>
      <w:r w:rsidR="1F2C4F5A" w:rsidRPr="433E2D13">
        <w:rPr>
          <w:rFonts w:ascii="Montserrat" w:eastAsia="Montserrat" w:hAnsi="Montserrat" w:cs="Montserrat"/>
          <w:i/>
          <w:iCs/>
        </w:rPr>
        <w:t>es écosystèmes du bassin de la Volta</w:t>
      </w:r>
      <w:r w:rsidR="7686C906" w:rsidRPr="433E2D13">
        <w:rPr>
          <w:rFonts w:ascii="Montserrat" w:eastAsia="Montserrat" w:hAnsi="Montserrat" w:cs="Montserrat"/>
          <w:i/>
          <w:iCs/>
        </w:rPr>
        <w:t>,</w:t>
      </w:r>
      <w:r w:rsidR="1F2C4F5A" w:rsidRPr="433E2D13">
        <w:rPr>
          <w:rFonts w:ascii="Montserrat" w:eastAsia="Montserrat" w:hAnsi="Montserrat" w:cs="Montserrat"/>
          <w:i/>
          <w:iCs/>
        </w:rPr>
        <w:t xml:space="preserve"> </w:t>
      </w:r>
      <w:r w:rsidR="004A585D" w:rsidRPr="433E2D13">
        <w:rPr>
          <w:rFonts w:ascii="Montserrat" w:eastAsia="Montserrat" w:hAnsi="Montserrat" w:cs="Montserrat"/>
          <w:i/>
          <w:iCs/>
        </w:rPr>
        <w:t>grâce</w:t>
      </w:r>
      <w:r w:rsidR="00873E50" w:rsidRPr="433E2D13">
        <w:rPr>
          <w:rFonts w:ascii="Montserrat" w:eastAsia="Montserrat" w:hAnsi="Montserrat" w:cs="Montserrat"/>
          <w:i/>
          <w:iCs/>
        </w:rPr>
        <w:t xml:space="preserve"> à une </w:t>
      </w:r>
      <w:r w:rsidR="00C361F6" w:rsidRPr="433E2D13">
        <w:rPr>
          <w:rFonts w:ascii="Montserrat" w:eastAsia="Montserrat" w:hAnsi="Montserrat" w:cs="Montserrat"/>
          <w:i/>
          <w:iCs/>
        </w:rPr>
        <w:t>gestion préventive</w:t>
      </w:r>
      <w:r w:rsidR="291D590C" w:rsidRPr="433E2D13">
        <w:rPr>
          <w:rFonts w:ascii="Montserrat" w:eastAsia="Montserrat" w:hAnsi="Montserrat" w:cs="Montserrat"/>
          <w:i/>
          <w:iCs/>
        </w:rPr>
        <w:t xml:space="preserve">, </w:t>
      </w:r>
      <w:r w:rsidR="00873E50" w:rsidRPr="433E2D13">
        <w:rPr>
          <w:rFonts w:ascii="Montserrat" w:eastAsia="Montserrat" w:hAnsi="Montserrat" w:cs="Montserrat"/>
          <w:i/>
          <w:iCs/>
        </w:rPr>
        <w:t>intégrée</w:t>
      </w:r>
      <w:r w:rsidR="130A9ABD" w:rsidRPr="433E2D13">
        <w:rPr>
          <w:rFonts w:ascii="Montserrat" w:eastAsia="Montserrat" w:hAnsi="Montserrat" w:cs="Montserrat"/>
          <w:i/>
          <w:iCs/>
        </w:rPr>
        <w:t xml:space="preserve">, inclusive et </w:t>
      </w:r>
      <w:r w:rsidR="00873E50" w:rsidRPr="433E2D13">
        <w:rPr>
          <w:rFonts w:ascii="Montserrat" w:eastAsia="Montserrat" w:hAnsi="Montserrat" w:cs="Montserrat"/>
          <w:i/>
          <w:iCs/>
        </w:rPr>
        <w:t>durable des risques</w:t>
      </w:r>
      <w:r w:rsidR="293C9BB3" w:rsidRPr="433E2D13">
        <w:rPr>
          <w:rFonts w:ascii="Montserrat" w:eastAsia="Montserrat" w:hAnsi="Montserrat" w:cs="Montserrat"/>
          <w:i/>
          <w:iCs/>
        </w:rPr>
        <w:t xml:space="preserve"> et des </w:t>
      </w:r>
      <w:r w:rsidR="004A585D" w:rsidRPr="433E2D13">
        <w:rPr>
          <w:rFonts w:ascii="Montserrat" w:eastAsia="Montserrat" w:hAnsi="Montserrat" w:cs="Montserrat"/>
          <w:i/>
          <w:iCs/>
        </w:rPr>
        <w:t>ressources</w:t>
      </w:r>
      <w:r w:rsidR="293C9BB3" w:rsidRPr="433E2D13">
        <w:rPr>
          <w:rFonts w:ascii="Montserrat" w:eastAsia="Montserrat" w:hAnsi="Montserrat" w:cs="Montserrat"/>
          <w:i/>
          <w:iCs/>
        </w:rPr>
        <w:t xml:space="preserve"> en eau</w:t>
      </w:r>
      <w:r w:rsidR="75BBD4C6" w:rsidRPr="433E2D13">
        <w:rPr>
          <w:rFonts w:ascii="Montserrat" w:eastAsia="Montserrat" w:hAnsi="Montserrat" w:cs="Montserrat"/>
          <w:i/>
          <w:iCs/>
        </w:rPr>
        <w:t>,</w:t>
      </w:r>
      <w:r w:rsidR="20402AE0" w:rsidRPr="433E2D13">
        <w:rPr>
          <w:rFonts w:ascii="Montserrat" w:eastAsia="Montserrat" w:hAnsi="Montserrat" w:cs="Montserrat"/>
          <w:i/>
          <w:iCs/>
        </w:rPr>
        <w:t xml:space="preserve"> à travers</w:t>
      </w:r>
      <w:r w:rsidR="1CAAD362" w:rsidRPr="433E2D13">
        <w:rPr>
          <w:rFonts w:ascii="Montserrat" w:eastAsia="Montserrat" w:hAnsi="Montserrat" w:cs="Montserrat"/>
          <w:i/>
          <w:iCs/>
        </w:rPr>
        <w:t xml:space="preserve"> la consolidation d</w:t>
      </w:r>
      <w:r w:rsidR="1F2C4F5A" w:rsidRPr="433E2D13">
        <w:rPr>
          <w:rFonts w:ascii="Montserrat" w:eastAsia="Montserrat" w:hAnsi="Montserrat" w:cs="Montserrat"/>
          <w:i/>
          <w:iCs/>
        </w:rPr>
        <w:t xml:space="preserve">es capacités institutionnelles, techniques, scientifiques et financières </w:t>
      </w:r>
      <w:r w:rsidR="130D1D61" w:rsidRPr="433E2D13">
        <w:rPr>
          <w:rFonts w:ascii="Montserrat" w:eastAsia="Montserrat" w:hAnsi="Montserrat" w:cs="Montserrat"/>
          <w:i/>
          <w:iCs/>
        </w:rPr>
        <w:t>de</w:t>
      </w:r>
      <w:r w:rsidR="1F2C4F5A" w:rsidRPr="433E2D13">
        <w:rPr>
          <w:rFonts w:ascii="Montserrat" w:eastAsia="Montserrat" w:hAnsi="Montserrat" w:cs="Montserrat"/>
          <w:i/>
          <w:iCs/>
        </w:rPr>
        <w:t xml:space="preserve"> l’ABV,</w:t>
      </w:r>
      <w:r w:rsidR="30B40ECD" w:rsidRPr="433E2D13">
        <w:rPr>
          <w:rFonts w:ascii="Montserrat" w:eastAsia="Montserrat" w:hAnsi="Montserrat" w:cs="Montserrat"/>
          <w:i/>
          <w:iCs/>
        </w:rPr>
        <w:t xml:space="preserve"> et </w:t>
      </w:r>
      <w:r w:rsidR="62BC4879" w:rsidRPr="433E2D13">
        <w:rPr>
          <w:rFonts w:ascii="Montserrat" w:eastAsia="Montserrat" w:hAnsi="Montserrat" w:cs="Montserrat"/>
          <w:i/>
          <w:iCs/>
        </w:rPr>
        <w:t>le renfor</w:t>
      </w:r>
      <w:r w:rsidR="00096E01" w:rsidRPr="433E2D13">
        <w:rPr>
          <w:rFonts w:ascii="Montserrat" w:eastAsia="Montserrat" w:hAnsi="Montserrat" w:cs="Montserrat"/>
          <w:i/>
          <w:iCs/>
        </w:rPr>
        <w:t>cement</w:t>
      </w:r>
      <w:r w:rsidR="62BC4879" w:rsidRPr="433E2D13">
        <w:rPr>
          <w:rFonts w:ascii="Montserrat" w:eastAsia="Montserrat" w:hAnsi="Montserrat" w:cs="Montserrat"/>
          <w:i/>
          <w:iCs/>
        </w:rPr>
        <w:t xml:space="preserve"> de</w:t>
      </w:r>
      <w:r w:rsidR="30B40ECD" w:rsidRPr="433E2D13">
        <w:rPr>
          <w:rFonts w:ascii="Montserrat" w:eastAsia="Montserrat" w:hAnsi="Montserrat" w:cs="Montserrat"/>
          <w:i/>
          <w:iCs/>
        </w:rPr>
        <w:t xml:space="preserve"> la coopération et </w:t>
      </w:r>
      <w:r w:rsidR="26C89601" w:rsidRPr="433E2D13">
        <w:rPr>
          <w:rFonts w:ascii="Montserrat" w:eastAsia="Montserrat" w:hAnsi="Montserrat" w:cs="Montserrat"/>
          <w:i/>
          <w:iCs/>
        </w:rPr>
        <w:t xml:space="preserve">de </w:t>
      </w:r>
      <w:r w:rsidR="30B40ECD" w:rsidRPr="433E2D13">
        <w:rPr>
          <w:rFonts w:ascii="Montserrat" w:eastAsia="Montserrat" w:hAnsi="Montserrat" w:cs="Montserrat"/>
          <w:i/>
          <w:iCs/>
        </w:rPr>
        <w:t xml:space="preserve">la collaboration entre les </w:t>
      </w:r>
      <w:r w:rsidR="00C361F6" w:rsidRPr="433E2D13">
        <w:rPr>
          <w:rFonts w:ascii="Montserrat" w:eastAsia="Montserrat" w:hAnsi="Montserrat" w:cs="Montserrat"/>
          <w:i/>
          <w:iCs/>
        </w:rPr>
        <w:t>États</w:t>
      </w:r>
      <w:r w:rsidR="30B40ECD" w:rsidRPr="433E2D13">
        <w:rPr>
          <w:rFonts w:ascii="Montserrat" w:eastAsia="Montserrat" w:hAnsi="Montserrat" w:cs="Montserrat"/>
          <w:i/>
          <w:iCs/>
        </w:rPr>
        <w:t xml:space="preserve"> Partie</w:t>
      </w:r>
      <w:r w:rsidR="516CDF11" w:rsidRPr="433E2D13">
        <w:rPr>
          <w:rFonts w:ascii="Montserrat" w:eastAsia="Montserrat" w:hAnsi="Montserrat" w:cs="Montserrat"/>
          <w:i/>
          <w:iCs/>
        </w:rPr>
        <w:t xml:space="preserve">s. </w:t>
      </w:r>
    </w:p>
    <w:p w14:paraId="2EE9A2F8" w14:textId="22A122DE" w:rsidR="1ABD7340" w:rsidRDefault="1ABD7340" w:rsidP="5DC8ED76">
      <w:pPr>
        <w:spacing w:before="120" w:after="120"/>
        <w:jc w:val="both"/>
        <w:rPr>
          <w:rFonts w:ascii="Montserrat" w:eastAsia="Montserrat" w:hAnsi="Montserrat" w:cs="Montserrat"/>
        </w:rPr>
      </w:pPr>
      <w:r w:rsidRPr="5DC8ED76">
        <w:rPr>
          <w:rFonts w:ascii="Montserrat" w:eastAsia="Montserrat" w:hAnsi="Montserrat" w:cs="Montserrat"/>
        </w:rPr>
        <w:t xml:space="preserve">A partir de l’analyse des besoins, lacunes et opportunités, et des grands défis identifiés pour la gestion et la réduction des risques d’inondation et de sécheresse dans le bassin de la Volta, quatre axes </w:t>
      </w:r>
      <w:r w:rsidRPr="5DC8ED76" w:rsidDel="00753EAC">
        <w:rPr>
          <w:rFonts w:ascii="Montserrat" w:eastAsia="Montserrat" w:hAnsi="Montserrat" w:cs="Montserrat"/>
        </w:rPr>
        <w:t xml:space="preserve">stratégiques </w:t>
      </w:r>
      <w:r w:rsidR="00753EAC" w:rsidRPr="5DC8ED76">
        <w:rPr>
          <w:rFonts w:ascii="Montserrat" w:eastAsia="Montserrat" w:hAnsi="Montserrat" w:cs="Montserrat"/>
        </w:rPr>
        <w:t>ont</w:t>
      </w:r>
      <w:r w:rsidRPr="5DC8ED76">
        <w:rPr>
          <w:rFonts w:ascii="Montserrat" w:eastAsia="Montserrat" w:hAnsi="Montserrat" w:cs="Montserrat"/>
        </w:rPr>
        <w:t xml:space="preserve"> été retenus des consultations issues des ateliers nationaux, afin de répondre à l’objectif général de la stratégie. </w:t>
      </w:r>
      <w:r w:rsidR="7EDAEC26" w:rsidRPr="5DC8ED76">
        <w:rPr>
          <w:rFonts w:ascii="Montserrat" w:eastAsia="Montserrat" w:hAnsi="Montserrat" w:cs="Montserrat"/>
        </w:rPr>
        <w:t xml:space="preserve">Les axes stratégiques sont les </w:t>
      </w:r>
      <w:r w:rsidR="00471FC8" w:rsidRPr="5DC8ED76">
        <w:rPr>
          <w:rFonts w:ascii="Montserrat" w:eastAsia="Montserrat" w:hAnsi="Montserrat" w:cs="Montserrat"/>
        </w:rPr>
        <w:t>suivants :</w:t>
      </w:r>
    </w:p>
    <w:p w14:paraId="3E6479F8" w14:textId="0FD864A0" w:rsidR="7EDAEC26" w:rsidRDefault="7EDAEC26" w:rsidP="5DC8ED76">
      <w:pPr>
        <w:pStyle w:val="ListParagraph"/>
        <w:numPr>
          <w:ilvl w:val="0"/>
          <w:numId w:val="28"/>
        </w:numPr>
        <w:spacing w:before="120" w:after="120"/>
        <w:jc w:val="both"/>
        <w:rPr>
          <w:rFonts w:ascii="Montserrat" w:eastAsia="Montserrat" w:hAnsi="Montserrat" w:cs="Montserrat"/>
          <w:lang w:val="fr-FR"/>
        </w:rPr>
      </w:pPr>
      <w:r w:rsidRPr="5DC8ED76">
        <w:rPr>
          <w:rFonts w:ascii="Montserrat" w:eastAsia="Montserrat" w:hAnsi="Montserrat" w:cs="Montserrat"/>
          <w:lang w:val="fr-FR"/>
        </w:rPr>
        <w:t>Améliorer la connaissance commune des risques d'inondation et de sécheresses à l'échelle du bassin</w:t>
      </w:r>
    </w:p>
    <w:p w14:paraId="30FBD700" w14:textId="55720D9F" w:rsidR="7EDAEC26" w:rsidRDefault="7EDAEC26" w:rsidP="5DC8ED76">
      <w:pPr>
        <w:pStyle w:val="ListParagraph"/>
        <w:numPr>
          <w:ilvl w:val="0"/>
          <w:numId w:val="28"/>
        </w:numPr>
        <w:spacing w:before="120" w:after="120"/>
        <w:jc w:val="both"/>
        <w:rPr>
          <w:rFonts w:ascii="Montserrat" w:eastAsia="Montserrat" w:hAnsi="Montserrat" w:cs="Montserrat"/>
          <w:lang w:val="fr-FR"/>
        </w:rPr>
      </w:pPr>
      <w:r w:rsidRPr="5DC8ED76">
        <w:rPr>
          <w:rFonts w:ascii="Montserrat" w:eastAsia="Montserrat" w:hAnsi="Montserrat" w:cs="Montserrat"/>
          <w:lang w:val="fr-FR"/>
        </w:rPr>
        <w:t>Renforcer la gouvernance et les institutions pour une meilleure gestion intégrée des risques de sécheresses et d’inondations du bassin.</w:t>
      </w:r>
    </w:p>
    <w:p w14:paraId="74229333" w14:textId="55720D9F" w:rsidR="7EDAEC26" w:rsidRDefault="7EDAEC26" w:rsidP="5DC8ED76">
      <w:pPr>
        <w:pStyle w:val="ListParagraph"/>
        <w:numPr>
          <w:ilvl w:val="0"/>
          <w:numId w:val="28"/>
        </w:numPr>
        <w:spacing w:before="120" w:after="120"/>
        <w:jc w:val="both"/>
        <w:rPr>
          <w:rFonts w:ascii="Montserrat" w:eastAsia="Montserrat" w:hAnsi="Montserrat" w:cs="Montserrat"/>
          <w:lang w:val="fr-FR"/>
        </w:rPr>
      </w:pPr>
      <w:r w:rsidRPr="5DC8ED76">
        <w:rPr>
          <w:rFonts w:ascii="Montserrat" w:eastAsia="Montserrat" w:hAnsi="Montserrat" w:cs="Montserrat"/>
          <w:lang w:val="fr-FR"/>
        </w:rPr>
        <w:t xml:space="preserve">Développer des mesures de </w:t>
      </w:r>
      <w:r w:rsidRPr="631BB754">
        <w:rPr>
          <w:rFonts w:ascii="Montserrat" w:eastAsia="Montserrat" w:hAnsi="Montserrat" w:cs="Montserrat"/>
          <w:lang w:val="fr-FR"/>
        </w:rPr>
        <w:t>réduction</w:t>
      </w:r>
      <w:r w:rsidRPr="5DC8ED76">
        <w:rPr>
          <w:rFonts w:ascii="Montserrat" w:eastAsia="Montserrat" w:hAnsi="Montserrat" w:cs="Montserrat"/>
          <w:lang w:val="fr-FR"/>
        </w:rPr>
        <w:t xml:space="preserve"> des risques d'inondation et de sécheresse, intégrées à l'échelle du bassin de manière transfrontalière, pour </w:t>
      </w:r>
      <w:r w:rsidR="1316E301" w:rsidRPr="5DC8ED76">
        <w:rPr>
          <w:rFonts w:ascii="Montserrat" w:eastAsia="Montserrat" w:hAnsi="Montserrat" w:cs="Montserrat"/>
          <w:lang w:val="fr-FR"/>
        </w:rPr>
        <w:t>la résilience</w:t>
      </w:r>
      <w:r w:rsidRPr="5DC8ED76">
        <w:rPr>
          <w:rFonts w:ascii="Montserrat" w:eastAsia="Montserrat" w:hAnsi="Montserrat" w:cs="Montserrat"/>
          <w:lang w:val="fr-FR"/>
        </w:rPr>
        <w:t xml:space="preserve"> des communautés.</w:t>
      </w:r>
    </w:p>
    <w:p w14:paraId="3D59E261" w14:textId="560AAEA5" w:rsidR="7EDAEC26" w:rsidRDefault="7EDAEC26" w:rsidP="5DC8ED76">
      <w:pPr>
        <w:pStyle w:val="ListParagraph"/>
        <w:numPr>
          <w:ilvl w:val="0"/>
          <w:numId w:val="28"/>
        </w:numPr>
        <w:spacing w:before="120" w:after="120"/>
        <w:jc w:val="both"/>
        <w:rPr>
          <w:rFonts w:ascii="Montserrat" w:eastAsia="Montserrat" w:hAnsi="Montserrat" w:cs="Montserrat"/>
          <w:lang w:val="fr-FR"/>
        </w:rPr>
      </w:pPr>
      <w:r w:rsidRPr="5DC8ED76">
        <w:rPr>
          <w:rFonts w:ascii="Montserrat" w:eastAsia="Montserrat" w:hAnsi="Montserrat" w:cs="Montserrat"/>
          <w:lang w:val="fr-FR"/>
        </w:rPr>
        <w:t>Développer des systèmes d'alerte précoce et d'aide à la prise de décision pour la prévention et la préparation aux catastrophes</w:t>
      </w:r>
      <w:r w:rsidR="3EF6DEF1" w:rsidRPr="5DC8ED76">
        <w:rPr>
          <w:rFonts w:ascii="Montserrat" w:eastAsia="Montserrat" w:hAnsi="Montserrat" w:cs="Montserrat"/>
          <w:lang w:val="fr-FR"/>
        </w:rPr>
        <w:t>.</w:t>
      </w:r>
    </w:p>
    <w:p w14:paraId="36A77948" w14:textId="04977B81" w:rsidR="5DC8ED76" w:rsidRDefault="5DC8ED76" w:rsidP="4DA2161A">
      <w:pPr>
        <w:spacing w:before="120" w:after="120"/>
        <w:jc w:val="both"/>
        <w:rPr>
          <w:rFonts w:ascii="Montserrat" w:eastAsia="Montserrat" w:hAnsi="Montserrat" w:cs="Montserrat"/>
          <w:lang w:val="fr-FR"/>
        </w:rPr>
      </w:pPr>
    </w:p>
    <w:p w14:paraId="5D0C8E0D" w14:textId="3C13887F" w:rsidR="004F06D8" w:rsidRDefault="004F06D8" w:rsidP="77D42FCF">
      <w:pPr>
        <w:spacing w:before="120" w:after="120"/>
        <w:jc w:val="both"/>
        <w:rPr>
          <w:rFonts w:ascii="Montserrat" w:eastAsia="Montserrat" w:hAnsi="Montserrat" w:cs="Montserrat"/>
          <w:lang w:val="fr-FR"/>
        </w:rPr>
      </w:pPr>
      <w:r w:rsidRPr="00B30C8A">
        <w:rPr>
          <w:noProof/>
          <w:color w:val="2B579A"/>
          <w:shd w:val="clear" w:color="auto" w:fill="E6E6E6"/>
          <w:lang w:val="fr-FR"/>
        </w:rPr>
        <w:lastRenderedPageBreak/>
        <w:drawing>
          <wp:inline distT="0" distB="0" distL="0" distR="0" wp14:anchorId="4A390648" wp14:editId="7B3E7D54">
            <wp:extent cx="5816009" cy="3769749"/>
            <wp:effectExtent l="0" t="0" r="63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16009" cy="3769749"/>
                    </a:xfrm>
                    <a:prstGeom prst="rect">
                      <a:avLst/>
                    </a:prstGeom>
                  </pic:spPr>
                </pic:pic>
              </a:graphicData>
            </a:graphic>
          </wp:inline>
        </w:drawing>
      </w:r>
    </w:p>
    <w:p w14:paraId="59817152" w14:textId="5590C080" w:rsidR="00D415E0" w:rsidRPr="00471FC8" w:rsidRDefault="00D415E0" w:rsidP="00D415E0">
      <w:pPr>
        <w:jc w:val="both"/>
        <w:rPr>
          <w:rFonts w:ascii="Montserrat" w:eastAsia="Montserrat" w:hAnsi="Montserrat" w:cs="Montserrat"/>
          <w:i/>
          <w:sz w:val="16"/>
          <w:szCs w:val="16"/>
          <w:highlight w:val="white"/>
        </w:rPr>
      </w:pPr>
      <w:r w:rsidRPr="00471FC8">
        <w:rPr>
          <w:rFonts w:ascii="Montserrat" w:eastAsia="Montserrat" w:hAnsi="Montserrat" w:cs="Montserrat"/>
          <w:i/>
          <w:sz w:val="16"/>
          <w:szCs w:val="16"/>
          <w:highlight w:val="white"/>
        </w:rPr>
        <w:t xml:space="preserve">Figure </w:t>
      </w:r>
      <w:r w:rsidR="00471FC8" w:rsidRPr="00471FC8">
        <w:rPr>
          <w:rFonts w:ascii="Montserrat" w:eastAsia="Montserrat" w:hAnsi="Montserrat" w:cs="Montserrat"/>
          <w:i/>
          <w:sz w:val="16"/>
          <w:szCs w:val="16"/>
          <w:highlight w:val="white"/>
        </w:rPr>
        <w:t>7</w:t>
      </w:r>
      <w:r w:rsidRPr="00471FC8">
        <w:rPr>
          <w:rFonts w:ascii="Montserrat" w:eastAsia="Montserrat" w:hAnsi="Montserrat" w:cs="Montserrat"/>
          <w:i/>
          <w:sz w:val="16"/>
          <w:szCs w:val="16"/>
          <w:highlight w:val="white"/>
        </w:rPr>
        <w:t xml:space="preserve"> : </w:t>
      </w:r>
      <w:r w:rsidRPr="00471FC8">
        <w:rPr>
          <w:rFonts w:ascii="Montserrat" w:eastAsia="Montserrat" w:hAnsi="Montserrat" w:cs="Montserrat"/>
          <w:i/>
          <w:sz w:val="16"/>
          <w:szCs w:val="16"/>
        </w:rPr>
        <w:t xml:space="preserve">Diagramme </w:t>
      </w:r>
      <w:r w:rsidR="00CA5E2B" w:rsidRPr="00471FC8">
        <w:rPr>
          <w:rFonts w:ascii="Montserrat" w:eastAsia="Montserrat" w:hAnsi="Montserrat" w:cs="Montserrat"/>
          <w:i/>
          <w:sz w:val="16"/>
          <w:szCs w:val="16"/>
        </w:rPr>
        <w:t xml:space="preserve">résumé de la stratégie </w:t>
      </w:r>
      <w:r w:rsidRPr="00471FC8">
        <w:rPr>
          <w:rFonts w:ascii="Montserrat" w:eastAsia="Montserrat" w:hAnsi="Montserrat" w:cs="Montserrat"/>
          <w:i/>
          <w:sz w:val="16"/>
          <w:szCs w:val="16"/>
        </w:rPr>
        <w:t xml:space="preserve">de réduction et </w:t>
      </w:r>
      <w:r w:rsidRPr="00471FC8">
        <w:rPr>
          <w:rFonts w:ascii="Montserrat" w:eastAsia="Montserrat" w:hAnsi="Montserrat" w:cs="Montserrat"/>
          <w:i/>
          <w:iCs/>
          <w:sz w:val="16"/>
          <w:szCs w:val="16"/>
        </w:rPr>
        <w:t xml:space="preserve">de </w:t>
      </w:r>
      <w:r w:rsidRPr="00471FC8">
        <w:rPr>
          <w:rFonts w:ascii="Montserrat" w:eastAsia="Montserrat" w:hAnsi="Montserrat" w:cs="Montserrat"/>
          <w:i/>
          <w:sz w:val="16"/>
          <w:szCs w:val="16"/>
        </w:rPr>
        <w:t xml:space="preserve">gestion des risques de </w:t>
      </w:r>
      <w:r w:rsidRPr="00471FC8">
        <w:rPr>
          <w:rFonts w:ascii="Montserrat" w:eastAsia="Montserrat" w:hAnsi="Montserrat" w:cs="Montserrat"/>
          <w:i/>
          <w:iCs/>
          <w:sz w:val="16"/>
          <w:szCs w:val="16"/>
        </w:rPr>
        <w:t>catastrophes</w:t>
      </w:r>
      <w:r w:rsidRPr="00471FC8">
        <w:rPr>
          <w:rFonts w:ascii="Montserrat" w:eastAsia="Montserrat" w:hAnsi="Montserrat" w:cs="Montserrat"/>
          <w:i/>
          <w:sz w:val="16"/>
          <w:szCs w:val="16"/>
        </w:rPr>
        <w:t xml:space="preserve"> </w:t>
      </w:r>
      <w:r w:rsidR="00CA5E2B" w:rsidRPr="00471FC8">
        <w:rPr>
          <w:rFonts w:ascii="Montserrat" w:eastAsia="Montserrat" w:hAnsi="Montserrat" w:cs="Montserrat"/>
          <w:i/>
          <w:sz w:val="16"/>
          <w:szCs w:val="16"/>
        </w:rPr>
        <w:t>dans le</w:t>
      </w:r>
      <w:r w:rsidRPr="00471FC8">
        <w:rPr>
          <w:rFonts w:ascii="Montserrat" w:eastAsia="Montserrat" w:hAnsi="Montserrat" w:cs="Montserrat"/>
          <w:i/>
          <w:sz w:val="16"/>
          <w:szCs w:val="16"/>
        </w:rPr>
        <w:t xml:space="preserve"> bassin de la Volta.</w:t>
      </w:r>
    </w:p>
    <w:p w14:paraId="216102D7" w14:textId="277A05FB" w:rsidR="00E8259F" w:rsidRDefault="004424B8">
      <w:pPr>
        <w:pStyle w:val="Heading2"/>
      </w:pPr>
      <w:bookmarkStart w:id="23" w:name="_Toc140570688"/>
      <w:r>
        <w:t xml:space="preserve">3.3 </w:t>
      </w:r>
      <w:r w:rsidR="008D11FA">
        <w:t xml:space="preserve">Lignes </w:t>
      </w:r>
      <w:r>
        <w:t>direct</w:t>
      </w:r>
      <w:r w:rsidR="008D11FA">
        <w:t>rices</w:t>
      </w:r>
      <w:r>
        <w:t xml:space="preserve"> de la stratégie</w:t>
      </w:r>
      <w:bookmarkEnd w:id="23"/>
    </w:p>
    <w:p w14:paraId="21B6A6C8" w14:textId="3F818363" w:rsidR="00E8259F" w:rsidRDefault="4BCDA127" w:rsidP="5DC8ED76">
      <w:pPr>
        <w:jc w:val="both"/>
        <w:rPr>
          <w:rFonts w:ascii="Montserrat" w:eastAsia="Montserrat" w:hAnsi="Montserrat" w:cs="Montserrat"/>
        </w:rPr>
      </w:pPr>
      <w:r w:rsidRPr="4DA2161A">
        <w:rPr>
          <w:rFonts w:ascii="Montserrat" w:eastAsia="Montserrat" w:hAnsi="Montserrat" w:cs="Montserrat"/>
        </w:rPr>
        <w:t>Les grand</w:t>
      </w:r>
      <w:r w:rsidR="6A097BD0" w:rsidRPr="4DA2161A">
        <w:rPr>
          <w:rFonts w:ascii="Montserrat" w:eastAsia="Montserrat" w:hAnsi="Montserrat" w:cs="Montserrat"/>
        </w:rPr>
        <w:t>es lignes directrices</w:t>
      </w:r>
      <w:r w:rsidRPr="4DA2161A">
        <w:rPr>
          <w:rFonts w:ascii="Montserrat" w:eastAsia="Montserrat" w:hAnsi="Montserrat" w:cs="Montserrat"/>
        </w:rPr>
        <w:t xml:space="preserve"> de la stratégie, agissant de manière transvers</w:t>
      </w:r>
      <w:r w:rsidR="00096E01" w:rsidRPr="4DA2161A">
        <w:rPr>
          <w:rFonts w:ascii="Montserrat" w:eastAsia="Montserrat" w:hAnsi="Montserrat" w:cs="Montserrat"/>
        </w:rPr>
        <w:t>al</w:t>
      </w:r>
      <w:r w:rsidRPr="4DA2161A">
        <w:rPr>
          <w:rFonts w:ascii="Montserrat" w:eastAsia="Montserrat" w:hAnsi="Montserrat" w:cs="Montserrat"/>
        </w:rPr>
        <w:t>e incluent :</w:t>
      </w:r>
    </w:p>
    <w:p w14:paraId="57792639" w14:textId="693889DE" w:rsidR="4BCDA127" w:rsidRDefault="4BCDA127" w:rsidP="5DC8ED76">
      <w:pPr>
        <w:jc w:val="both"/>
        <w:rPr>
          <w:rFonts w:ascii="Montserrat" w:eastAsia="Montserrat" w:hAnsi="Montserrat" w:cs="Montserrat"/>
        </w:rPr>
      </w:pPr>
      <w:r w:rsidRPr="433E2D13">
        <w:rPr>
          <w:rFonts w:ascii="Montserrat" w:eastAsia="Montserrat" w:hAnsi="Montserrat" w:cs="Montserrat"/>
        </w:rPr>
        <w:t>- Le renfor</w:t>
      </w:r>
      <w:r w:rsidR="00096E01" w:rsidRPr="433E2D13">
        <w:rPr>
          <w:rFonts w:ascii="Montserrat" w:eastAsia="Montserrat" w:hAnsi="Montserrat" w:cs="Montserrat"/>
        </w:rPr>
        <w:t>cemen</w:t>
      </w:r>
      <w:r w:rsidRPr="433E2D13">
        <w:rPr>
          <w:rFonts w:ascii="Montserrat" w:eastAsia="Montserrat" w:hAnsi="Montserrat" w:cs="Montserrat"/>
        </w:rPr>
        <w:t>t des capacités à tous les niveaux.</w:t>
      </w:r>
    </w:p>
    <w:p w14:paraId="1BDF64CF" w14:textId="7454544A" w:rsidR="00C10549" w:rsidRDefault="00C10549" w:rsidP="5DC8ED76">
      <w:pPr>
        <w:jc w:val="both"/>
        <w:rPr>
          <w:rFonts w:ascii="Montserrat" w:eastAsia="Montserrat" w:hAnsi="Montserrat" w:cs="Montserrat"/>
        </w:rPr>
      </w:pPr>
      <w:r>
        <w:rPr>
          <w:rFonts w:ascii="Montserrat" w:eastAsia="Montserrat" w:hAnsi="Montserrat" w:cs="Montserrat"/>
        </w:rPr>
        <w:t>-</w:t>
      </w:r>
      <w:r w:rsidR="00F22713">
        <w:rPr>
          <w:rFonts w:ascii="Montserrat" w:eastAsia="Montserrat" w:hAnsi="Montserrat" w:cs="Montserrat"/>
        </w:rPr>
        <w:t xml:space="preserve"> </w:t>
      </w:r>
      <w:r>
        <w:rPr>
          <w:rFonts w:ascii="Montserrat" w:eastAsia="Montserrat" w:hAnsi="Montserrat" w:cs="Montserrat"/>
        </w:rPr>
        <w:t>La participation active</w:t>
      </w:r>
      <w:r w:rsidR="00093426">
        <w:rPr>
          <w:rFonts w:ascii="Montserrat" w:eastAsia="Montserrat" w:hAnsi="Montserrat" w:cs="Montserrat"/>
        </w:rPr>
        <w:t xml:space="preserve"> de</w:t>
      </w:r>
      <w:r w:rsidR="00924E00">
        <w:rPr>
          <w:rFonts w:ascii="Montserrat" w:eastAsia="Montserrat" w:hAnsi="Montserrat" w:cs="Montserrat"/>
        </w:rPr>
        <w:t xml:space="preserve"> tous les</w:t>
      </w:r>
      <w:r w:rsidR="00093426">
        <w:rPr>
          <w:rFonts w:ascii="Montserrat" w:eastAsia="Montserrat" w:hAnsi="Montserrat" w:cs="Montserrat"/>
        </w:rPr>
        <w:t xml:space="preserve"> acteurs techniques</w:t>
      </w:r>
      <w:r w:rsidR="00BC0743">
        <w:rPr>
          <w:rFonts w:ascii="Montserrat" w:eastAsia="Montserrat" w:hAnsi="Montserrat" w:cs="Montserrat"/>
        </w:rPr>
        <w:t>,</w:t>
      </w:r>
      <w:r w:rsidR="00437046">
        <w:rPr>
          <w:rFonts w:ascii="Montserrat" w:eastAsia="Montserrat" w:hAnsi="Montserrat" w:cs="Montserrat"/>
        </w:rPr>
        <w:t xml:space="preserve"> politiques</w:t>
      </w:r>
      <w:r w:rsidR="00BC0743">
        <w:rPr>
          <w:rFonts w:ascii="Montserrat" w:eastAsia="Montserrat" w:hAnsi="Montserrat" w:cs="Montserrat"/>
        </w:rPr>
        <w:t xml:space="preserve"> et de la société civile</w:t>
      </w:r>
      <w:r w:rsidR="00093426">
        <w:rPr>
          <w:rFonts w:ascii="Montserrat" w:eastAsia="Montserrat" w:hAnsi="Montserrat" w:cs="Montserrat"/>
        </w:rPr>
        <w:t xml:space="preserve"> </w:t>
      </w:r>
      <w:r w:rsidR="00924E00">
        <w:rPr>
          <w:rFonts w:ascii="Montserrat" w:eastAsia="Montserrat" w:hAnsi="Montserrat" w:cs="Montserrat"/>
        </w:rPr>
        <w:t xml:space="preserve">afin de garantir une mise en place de la stratégie intégrée </w:t>
      </w:r>
      <w:r w:rsidR="00155D4F">
        <w:rPr>
          <w:rFonts w:ascii="Montserrat" w:eastAsia="Montserrat" w:hAnsi="Montserrat" w:cs="Montserrat"/>
        </w:rPr>
        <w:t>à tous les niveaux.</w:t>
      </w:r>
      <w:r w:rsidR="00437046">
        <w:rPr>
          <w:rFonts w:ascii="Montserrat" w:eastAsia="Montserrat" w:hAnsi="Montserrat" w:cs="Montserrat"/>
        </w:rPr>
        <w:t xml:space="preserve"> </w:t>
      </w:r>
    </w:p>
    <w:p w14:paraId="28247198" w14:textId="1C5D4CDF" w:rsidR="005C21AF" w:rsidRDefault="005C21AF" w:rsidP="5DC8ED76">
      <w:pPr>
        <w:jc w:val="both"/>
        <w:rPr>
          <w:rFonts w:ascii="Montserrat" w:eastAsia="Montserrat" w:hAnsi="Montserrat" w:cs="Montserrat"/>
        </w:rPr>
      </w:pPr>
      <w:r w:rsidRPr="4DA2161A">
        <w:rPr>
          <w:rFonts w:ascii="Montserrat" w:eastAsia="Montserrat" w:hAnsi="Montserrat" w:cs="Montserrat"/>
        </w:rPr>
        <w:t xml:space="preserve">- </w:t>
      </w:r>
      <w:r w:rsidR="35A8D8EA" w:rsidRPr="4DA2161A">
        <w:rPr>
          <w:rFonts w:ascii="Montserrat" w:eastAsia="Montserrat" w:hAnsi="Montserrat" w:cs="Montserrat"/>
        </w:rPr>
        <w:t>L</w:t>
      </w:r>
      <w:r w:rsidR="01B86FB5" w:rsidRPr="4DA2161A">
        <w:rPr>
          <w:rFonts w:ascii="Montserrat" w:eastAsia="Montserrat" w:hAnsi="Montserrat" w:cs="Montserrat"/>
        </w:rPr>
        <w:t>a</w:t>
      </w:r>
      <w:r w:rsidRPr="4DA2161A">
        <w:rPr>
          <w:rFonts w:ascii="Montserrat" w:eastAsia="Montserrat" w:hAnsi="Montserrat" w:cs="Montserrat"/>
        </w:rPr>
        <w:t xml:space="preserve"> promotion du partage </w:t>
      </w:r>
      <w:r w:rsidR="008D11FA" w:rsidRPr="4DA2161A">
        <w:rPr>
          <w:rFonts w:ascii="Montserrat" w:eastAsia="Montserrat" w:hAnsi="Montserrat" w:cs="Montserrat"/>
        </w:rPr>
        <w:t xml:space="preserve">de données et </w:t>
      </w:r>
      <w:r w:rsidRPr="4DA2161A">
        <w:rPr>
          <w:rFonts w:ascii="Montserrat" w:eastAsia="Montserrat" w:hAnsi="Montserrat" w:cs="Montserrat"/>
        </w:rPr>
        <w:t>d’informations, d’échange des savoir</w:t>
      </w:r>
      <w:r w:rsidR="00096E01" w:rsidRPr="4DA2161A">
        <w:rPr>
          <w:rFonts w:ascii="Montserrat" w:eastAsia="Montserrat" w:hAnsi="Montserrat" w:cs="Montserrat"/>
        </w:rPr>
        <w:t>s</w:t>
      </w:r>
      <w:r w:rsidRPr="4DA2161A">
        <w:rPr>
          <w:rFonts w:ascii="Montserrat" w:eastAsia="Montserrat" w:hAnsi="Montserrat" w:cs="Montserrat"/>
        </w:rPr>
        <w:t xml:space="preserve"> </w:t>
      </w:r>
      <w:r w:rsidR="00295325" w:rsidRPr="4DA2161A">
        <w:rPr>
          <w:rFonts w:ascii="Montserrat" w:eastAsia="Montserrat" w:hAnsi="Montserrat" w:cs="Montserrat"/>
        </w:rPr>
        <w:t xml:space="preserve">et du transfert des connaissances </w:t>
      </w:r>
      <w:r w:rsidR="20C2DE9B" w:rsidRPr="4DA2161A">
        <w:rPr>
          <w:rFonts w:ascii="Montserrat" w:eastAsia="Montserrat" w:hAnsi="Montserrat" w:cs="Montserrat"/>
        </w:rPr>
        <w:t>de manière</w:t>
      </w:r>
      <w:r w:rsidRPr="4DA2161A">
        <w:rPr>
          <w:rFonts w:ascii="Montserrat" w:eastAsia="Montserrat" w:hAnsi="Montserrat" w:cs="Montserrat"/>
        </w:rPr>
        <w:t xml:space="preserve"> transfrontali</w:t>
      </w:r>
      <w:r w:rsidR="0CBEB916" w:rsidRPr="4DA2161A">
        <w:rPr>
          <w:rFonts w:ascii="Montserrat" w:eastAsia="Montserrat" w:hAnsi="Montserrat" w:cs="Montserrat"/>
        </w:rPr>
        <w:t>ère.</w:t>
      </w:r>
    </w:p>
    <w:p w14:paraId="4949BFAA" w14:textId="70EB6C9C" w:rsidR="4BCDA127" w:rsidRDefault="4BCDA127" w:rsidP="5DC8ED76">
      <w:pPr>
        <w:jc w:val="both"/>
        <w:rPr>
          <w:rFonts w:ascii="Montserrat" w:eastAsia="Montserrat" w:hAnsi="Montserrat" w:cs="Montserrat"/>
        </w:rPr>
      </w:pPr>
      <w:r w:rsidRPr="5DC8ED76">
        <w:rPr>
          <w:rFonts w:ascii="Montserrat" w:eastAsia="Montserrat" w:hAnsi="Montserrat" w:cs="Montserrat"/>
        </w:rPr>
        <w:t xml:space="preserve">- </w:t>
      </w:r>
      <w:r w:rsidR="009D2A26">
        <w:rPr>
          <w:rFonts w:ascii="Montserrat" w:eastAsia="Montserrat" w:hAnsi="Montserrat" w:cs="Montserrat"/>
        </w:rPr>
        <w:t xml:space="preserve">L’approche </w:t>
      </w:r>
      <w:r w:rsidR="101A0781" w:rsidRPr="5789C7B0">
        <w:rPr>
          <w:rFonts w:ascii="Montserrat" w:eastAsia="Montserrat" w:hAnsi="Montserrat" w:cs="Montserrat"/>
        </w:rPr>
        <w:t>inclusi</w:t>
      </w:r>
      <w:r w:rsidR="0D4B85AF" w:rsidRPr="5789C7B0">
        <w:rPr>
          <w:rFonts w:ascii="Montserrat" w:eastAsia="Montserrat" w:hAnsi="Montserrat" w:cs="Montserrat"/>
        </w:rPr>
        <w:t>ve</w:t>
      </w:r>
      <w:r w:rsidR="009D2A26">
        <w:rPr>
          <w:rFonts w:ascii="Montserrat" w:eastAsia="Montserrat" w:hAnsi="Montserrat" w:cs="Montserrat"/>
        </w:rPr>
        <w:t>, avec l</w:t>
      </w:r>
      <w:r w:rsidRPr="5DC8ED76">
        <w:rPr>
          <w:rFonts w:ascii="Montserrat" w:eastAsia="Montserrat" w:hAnsi="Montserrat" w:cs="Montserrat"/>
        </w:rPr>
        <w:t>a prise en compte des femmes</w:t>
      </w:r>
      <w:r w:rsidR="009D2A26">
        <w:rPr>
          <w:rFonts w:ascii="Montserrat" w:eastAsia="Montserrat" w:hAnsi="Montserrat" w:cs="Montserrat"/>
        </w:rPr>
        <w:t>,</w:t>
      </w:r>
      <w:r w:rsidRPr="5DC8ED76">
        <w:rPr>
          <w:rFonts w:ascii="Montserrat" w:eastAsia="Montserrat" w:hAnsi="Montserrat" w:cs="Montserrat"/>
        </w:rPr>
        <w:t xml:space="preserve"> des jeunes </w:t>
      </w:r>
      <w:r w:rsidR="009D2A26">
        <w:rPr>
          <w:rFonts w:ascii="Montserrat" w:eastAsia="Montserrat" w:hAnsi="Montserrat" w:cs="Montserrat"/>
        </w:rPr>
        <w:t xml:space="preserve">et des groupes les plus vulnérables </w:t>
      </w:r>
      <w:r w:rsidRPr="5DC8ED76">
        <w:rPr>
          <w:rFonts w:ascii="Montserrat" w:eastAsia="Montserrat" w:hAnsi="Montserrat" w:cs="Montserrat"/>
        </w:rPr>
        <w:t>dans toutes les mesures de gestion des risques.</w:t>
      </w:r>
    </w:p>
    <w:p w14:paraId="1471B39C" w14:textId="07436503" w:rsidR="00E03323" w:rsidRDefault="00E03323" w:rsidP="5DC8ED76">
      <w:pPr>
        <w:jc w:val="both"/>
        <w:rPr>
          <w:rFonts w:ascii="Montserrat" w:eastAsia="Montserrat" w:hAnsi="Montserrat" w:cs="Montserrat"/>
        </w:rPr>
      </w:pPr>
      <w:r>
        <w:rPr>
          <w:rFonts w:ascii="Montserrat" w:eastAsia="Montserrat" w:hAnsi="Montserrat" w:cs="Montserrat"/>
        </w:rPr>
        <w:t xml:space="preserve">- </w:t>
      </w:r>
      <w:r w:rsidR="6D8044A9" w:rsidRPr="0EBBD0E3">
        <w:rPr>
          <w:rFonts w:ascii="Montserrat" w:eastAsia="Montserrat" w:hAnsi="Montserrat" w:cs="Montserrat"/>
        </w:rPr>
        <w:t>L</w:t>
      </w:r>
      <w:r>
        <w:rPr>
          <w:rFonts w:ascii="Montserrat" w:eastAsia="Montserrat" w:hAnsi="Montserrat" w:cs="Montserrat"/>
        </w:rPr>
        <w:t>e dialogue</w:t>
      </w:r>
      <w:r w:rsidR="00A95BC8">
        <w:rPr>
          <w:rFonts w:ascii="Montserrat" w:eastAsia="Montserrat" w:hAnsi="Montserrat" w:cs="Montserrat"/>
        </w:rPr>
        <w:t>, l’engagement et le partenariat avec la communauté internationale</w:t>
      </w:r>
      <w:r w:rsidR="00FB0CAD">
        <w:rPr>
          <w:rFonts w:ascii="Montserrat" w:eastAsia="Montserrat" w:hAnsi="Montserrat" w:cs="Montserrat"/>
        </w:rPr>
        <w:t>, les instances continentales et régionales.</w:t>
      </w:r>
    </w:p>
    <w:p w14:paraId="20B285EF" w14:textId="2BCD9DEE" w:rsidR="4BCDA127" w:rsidRDefault="4BCDA127" w:rsidP="5DC8ED76">
      <w:pPr>
        <w:jc w:val="both"/>
        <w:rPr>
          <w:rFonts w:ascii="Montserrat" w:eastAsia="Montserrat" w:hAnsi="Montserrat" w:cs="Montserrat"/>
        </w:rPr>
      </w:pPr>
      <w:r w:rsidRPr="4DA2161A">
        <w:rPr>
          <w:rFonts w:ascii="Montserrat" w:eastAsia="Montserrat" w:hAnsi="Montserrat" w:cs="Montserrat"/>
        </w:rPr>
        <w:t>- L’application à l’échelle des communautés de la plupart des mesures du plan d’action.</w:t>
      </w:r>
    </w:p>
    <w:p w14:paraId="3D0E566D" w14:textId="77777777" w:rsidR="0051092B" w:rsidRDefault="0051092B" w:rsidP="5DC8ED76">
      <w:pPr>
        <w:jc w:val="both"/>
        <w:rPr>
          <w:rFonts w:ascii="Montserrat" w:eastAsia="Montserrat" w:hAnsi="Montserrat" w:cs="Montserrat"/>
        </w:rPr>
      </w:pPr>
    </w:p>
    <w:p w14:paraId="772914BA" w14:textId="65DF949C" w:rsidR="00E8259F" w:rsidRDefault="004424B8" w:rsidP="00B30C8A">
      <w:pPr>
        <w:pStyle w:val="Heading2"/>
        <w:jc w:val="both"/>
      </w:pPr>
      <w:bookmarkStart w:id="24" w:name="_Toc140570689"/>
      <w:r>
        <w:lastRenderedPageBreak/>
        <w:t>3.4 Orientations de la stratégie</w:t>
      </w:r>
      <w:bookmarkEnd w:id="24"/>
    </w:p>
    <w:p w14:paraId="1EA32128" w14:textId="7D37163D" w:rsidR="5DC8ED76" w:rsidRDefault="5DC8ED76" w:rsidP="5DC8ED76"/>
    <w:p w14:paraId="6C67BCD0" w14:textId="239E3A86" w:rsidR="00E8569A" w:rsidRPr="000A0EAE" w:rsidRDefault="2884066A" w:rsidP="5DC8ED76">
      <w:pPr>
        <w:spacing w:before="120" w:after="120"/>
        <w:jc w:val="both"/>
        <w:rPr>
          <w:rFonts w:ascii="Montserrat" w:eastAsia="Montserrat" w:hAnsi="Montserrat" w:cs="Montserrat"/>
        </w:rPr>
      </w:pPr>
      <w:r w:rsidRPr="4DA2161A">
        <w:rPr>
          <w:rFonts w:ascii="Montserrat" w:eastAsia="Montserrat" w:hAnsi="Montserrat" w:cs="Montserrat"/>
        </w:rPr>
        <w:t xml:space="preserve">Afin de relever les défis de la gestion </w:t>
      </w:r>
      <w:r w:rsidR="159F5C0E" w:rsidRPr="4DA2161A">
        <w:rPr>
          <w:rFonts w:ascii="Montserrat" w:eastAsia="Montserrat" w:hAnsi="Montserrat" w:cs="Montserrat"/>
        </w:rPr>
        <w:t xml:space="preserve">intégrée </w:t>
      </w:r>
      <w:r w:rsidRPr="4DA2161A">
        <w:rPr>
          <w:rFonts w:ascii="Montserrat" w:eastAsia="Montserrat" w:hAnsi="Montserrat" w:cs="Montserrat"/>
        </w:rPr>
        <w:t xml:space="preserve">des risques d'inondation </w:t>
      </w:r>
      <w:r w:rsidR="2B39B56E" w:rsidRPr="4DA2161A">
        <w:rPr>
          <w:rFonts w:ascii="Montserrat" w:eastAsia="Montserrat" w:hAnsi="Montserrat" w:cs="Montserrat"/>
        </w:rPr>
        <w:t xml:space="preserve">et de sécheresse </w:t>
      </w:r>
      <w:r w:rsidRPr="4DA2161A">
        <w:rPr>
          <w:rFonts w:ascii="Montserrat" w:eastAsia="Montserrat" w:hAnsi="Montserrat" w:cs="Montserrat"/>
        </w:rPr>
        <w:t xml:space="preserve">dans </w:t>
      </w:r>
      <w:r w:rsidR="2A21EE29" w:rsidRPr="4DA2161A">
        <w:rPr>
          <w:rFonts w:ascii="Montserrat" w:eastAsia="Montserrat" w:hAnsi="Montserrat" w:cs="Montserrat"/>
        </w:rPr>
        <w:t>le bassin de la Volta</w:t>
      </w:r>
      <w:r w:rsidRPr="4DA2161A">
        <w:rPr>
          <w:rFonts w:ascii="Montserrat" w:eastAsia="Montserrat" w:hAnsi="Montserrat" w:cs="Montserrat"/>
        </w:rPr>
        <w:t xml:space="preserve">, </w:t>
      </w:r>
      <w:r w:rsidR="006757D8" w:rsidRPr="4DA2161A">
        <w:rPr>
          <w:rFonts w:ascii="Montserrat" w:eastAsia="Montserrat" w:hAnsi="Montserrat" w:cs="Montserrat"/>
        </w:rPr>
        <w:t xml:space="preserve">l'Autorité du Bassin de la Volta, </w:t>
      </w:r>
      <w:r w:rsidRPr="4DA2161A">
        <w:rPr>
          <w:rFonts w:ascii="Montserrat" w:eastAsia="Montserrat" w:hAnsi="Montserrat" w:cs="Montserrat"/>
        </w:rPr>
        <w:t xml:space="preserve">les États membres, les organismes nationaux proposent de mettre en œuvre </w:t>
      </w:r>
      <w:r w:rsidR="26EAB4B1" w:rsidRPr="4DA2161A">
        <w:rPr>
          <w:rFonts w:ascii="Montserrat" w:eastAsia="Montserrat" w:hAnsi="Montserrat" w:cs="Montserrat"/>
        </w:rPr>
        <w:t>la présente stratégie</w:t>
      </w:r>
      <w:r w:rsidRPr="4DA2161A">
        <w:rPr>
          <w:rFonts w:ascii="Montserrat" w:eastAsia="Montserrat" w:hAnsi="Montserrat" w:cs="Montserrat"/>
        </w:rPr>
        <w:t xml:space="preserve"> pour atteindre </w:t>
      </w:r>
      <w:r w:rsidR="00AA2F23" w:rsidRPr="4DA2161A">
        <w:rPr>
          <w:rFonts w:ascii="Montserrat" w:eastAsia="Montserrat" w:hAnsi="Montserrat" w:cs="Montserrat"/>
        </w:rPr>
        <w:t>les objectifs</w:t>
      </w:r>
      <w:r w:rsidRPr="4DA2161A">
        <w:rPr>
          <w:rFonts w:ascii="Montserrat" w:eastAsia="Montserrat" w:hAnsi="Montserrat" w:cs="Montserrat"/>
        </w:rPr>
        <w:t xml:space="preserve"> fixés</w:t>
      </w:r>
      <w:r w:rsidR="00E230F2" w:rsidRPr="4DA2161A">
        <w:rPr>
          <w:rFonts w:ascii="Montserrat" w:eastAsia="Montserrat" w:hAnsi="Montserrat" w:cs="Montserrat"/>
        </w:rPr>
        <w:t xml:space="preserve"> avec le soutien d’autres institutions régionales, continentales et internationales</w:t>
      </w:r>
      <w:r w:rsidRPr="4DA2161A">
        <w:rPr>
          <w:rFonts w:ascii="Montserrat" w:eastAsia="Montserrat" w:hAnsi="Montserrat" w:cs="Montserrat"/>
        </w:rPr>
        <w:t>.</w:t>
      </w:r>
      <w:r w:rsidR="00A06069" w:rsidRPr="4DA2161A">
        <w:rPr>
          <w:rFonts w:ascii="Montserrat" w:eastAsia="Montserrat" w:hAnsi="Montserrat" w:cs="Montserrat"/>
        </w:rPr>
        <w:t xml:space="preserve"> </w:t>
      </w:r>
      <w:r w:rsidR="33A89034" w:rsidRPr="4DA2161A">
        <w:rPr>
          <w:rFonts w:ascii="Montserrat" w:eastAsia="Montserrat" w:hAnsi="Montserrat" w:cs="Montserrat"/>
        </w:rPr>
        <w:t>Pour cha</w:t>
      </w:r>
      <w:r w:rsidR="164E7B9A" w:rsidRPr="4DA2161A">
        <w:rPr>
          <w:rFonts w:ascii="Montserrat" w:eastAsia="Montserrat" w:hAnsi="Montserrat" w:cs="Montserrat"/>
        </w:rPr>
        <w:t>cun des quatre</w:t>
      </w:r>
      <w:r w:rsidR="33A89034" w:rsidRPr="4DA2161A">
        <w:rPr>
          <w:rFonts w:ascii="Montserrat" w:eastAsia="Montserrat" w:hAnsi="Montserrat" w:cs="Montserrat"/>
        </w:rPr>
        <w:t xml:space="preserve"> </w:t>
      </w:r>
      <w:r w:rsidR="08126AAF" w:rsidRPr="4DA2161A">
        <w:rPr>
          <w:rFonts w:ascii="Montserrat" w:eastAsia="Montserrat" w:hAnsi="Montserrat" w:cs="Montserrat"/>
        </w:rPr>
        <w:t>axe</w:t>
      </w:r>
      <w:r w:rsidR="4ACD069F" w:rsidRPr="4DA2161A">
        <w:rPr>
          <w:rFonts w:ascii="Montserrat" w:eastAsia="Montserrat" w:hAnsi="Montserrat" w:cs="Montserrat"/>
        </w:rPr>
        <w:t>s</w:t>
      </w:r>
      <w:r w:rsidR="33A89034" w:rsidRPr="4DA2161A">
        <w:rPr>
          <w:rFonts w:ascii="Montserrat" w:eastAsia="Montserrat" w:hAnsi="Montserrat" w:cs="Montserrat"/>
        </w:rPr>
        <w:t xml:space="preserve"> stratégique</w:t>
      </w:r>
      <w:r w:rsidR="39946B26" w:rsidRPr="4DA2161A">
        <w:rPr>
          <w:rFonts w:ascii="Montserrat" w:eastAsia="Montserrat" w:hAnsi="Montserrat" w:cs="Montserrat"/>
        </w:rPr>
        <w:t>s</w:t>
      </w:r>
      <w:r w:rsidR="33A89034" w:rsidRPr="4DA2161A">
        <w:rPr>
          <w:rFonts w:ascii="Montserrat" w:eastAsia="Montserrat" w:hAnsi="Montserrat" w:cs="Montserrat"/>
        </w:rPr>
        <w:t>, l</w:t>
      </w:r>
      <w:r w:rsidR="005F33FC" w:rsidRPr="4DA2161A">
        <w:rPr>
          <w:rFonts w:ascii="Montserrat" w:eastAsia="Montserrat" w:hAnsi="Montserrat" w:cs="Montserrat"/>
        </w:rPr>
        <w:t>’</w:t>
      </w:r>
      <w:r w:rsidR="33A89034" w:rsidRPr="4DA2161A">
        <w:rPr>
          <w:rFonts w:ascii="Montserrat" w:eastAsia="Montserrat" w:hAnsi="Montserrat" w:cs="Montserrat"/>
        </w:rPr>
        <w:t>objectif</w:t>
      </w:r>
      <w:r w:rsidR="006C2E9B" w:rsidRPr="4DA2161A">
        <w:rPr>
          <w:rFonts w:ascii="Montserrat" w:eastAsia="Montserrat" w:hAnsi="Montserrat" w:cs="Montserrat"/>
        </w:rPr>
        <w:t xml:space="preserve"> </w:t>
      </w:r>
      <w:r w:rsidR="33A89034" w:rsidRPr="4DA2161A">
        <w:rPr>
          <w:rFonts w:ascii="Montserrat" w:eastAsia="Montserrat" w:hAnsi="Montserrat" w:cs="Montserrat"/>
        </w:rPr>
        <w:t>et les moyens d'action sont décrit</w:t>
      </w:r>
      <w:r w:rsidR="009913E8" w:rsidRPr="4DA2161A">
        <w:rPr>
          <w:rFonts w:ascii="Montserrat" w:eastAsia="Montserrat" w:hAnsi="Montserrat" w:cs="Montserrat"/>
        </w:rPr>
        <w:t>s</w:t>
      </w:r>
      <w:r w:rsidR="33A89034" w:rsidRPr="4DA2161A">
        <w:rPr>
          <w:rFonts w:ascii="Montserrat" w:eastAsia="Montserrat" w:hAnsi="Montserrat" w:cs="Montserrat"/>
        </w:rPr>
        <w:t xml:space="preserve"> et un plan d’action est érigé et présenté en Annexe 1.</w:t>
      </w:r>
    </w:p>
    <w:p w14:paraId="7171B011" w14:textId="4AA8BD79" w:rsidR="00E8569A" w:rsidRPr="000A0EAE" w:rsidRDefault="00E8569A" w:rsidP="5DC8ED76">
      <w:pPr>
        <w:spacing w:before="120" w:after="120"/>
        <w:jc w:val="both"/>
        <w:rPr>
          <w:rFonts w:ascii="Montserrat" w:eastAsia="Montserrat" w:hAnsi="Montserrat" w:cs="Montserrat"/>
        </w:rPr>
      </w:pPr>
    </w:p>
    <w:p w14:paraId="01B22AD5" w14:textId="12E36D19" w:rsidR="00E8569A" w:rsidRPr="000A0EAE" w:rsidRDefault="00E8569A" w:rsidP="650D5EFC">
      <w:pPr>
        <w:spacing w:before="120" w:after="120"/>
        <w:jc w:val="both"/>
        <w:rPr>
          <w:rFonts w:ascii="Montserrat" w:eastAsia="Montserrat" w:hAnsi="Montserrat" w:cs="Montserrat"/>
          <w:b/>
        </w:rPr>
      </w:pPr>
      <w:r w:rsidRPr="0B12F104">
        <w:rPr>
          <w:rFonts w:ascii="Montserrat" w:eastAsia="Montserrat" w:hAnsi="Montserrat" w:cs="Montserrat"/>
          <w:b/>
        </w:rPr>
        <w:t xml:space="preserve">1 : </w:t>
      </w:r>
      <w:r w:rsidR="000A0EAE" w:rsidRPr="0B12F104">
        <w:rPr>
          <w:rFonts w:ascii="Montserrat" w:eastAsia="Montserrat" w:hAnsi="Montserrat" w:cs="Montserrat"/>
          <w:b/>
        </w:rPr>
        <w:t>Améliorer la connaissance commune des risques d'inondation et de sécheresses à l'échelle du bassin</w:t>
      </w:r>
    </w:p>
    <w:p w14:paraId="142E3EE1" w14:textId="5F7023D0" w:rsidR="00E8259F" w:rsidRDefault="00E8259F" w:rsidP="531C2EB9">
      <w:pPr>
        <w:spacing w:before="120" w:after="120"/>
        <w:jc w:val="both"/>
        <w:rPr>
          <w:rFonts w:ascii="Montserrat" w:eastAsia="Montserrat" w:hAnsi="Montserrat" w:cs="Montserrat"/>
        </w:rPr>
      </w:pPr>
    </w:p>
    <w:p w14:paraId="4170519B" w14:textId="2F2CB25E" w:rsidR="00E8259F" w:rsidRDefault="00E35018" w:rsidP="0B12F104">
      <w:pPr>
        <w:spacing w:before="120" w:after="120"/>
        <w:jc w:val="both"/>
        <w:rPr>
          <w:rFonts w:ascii="Montserrat" w:eastAsia="Montserrat" w:hAnsi="Montserrat" w:cs="Montserrat"/>
        </w:rPr>
      </w:pPr>
      <w:r w:rsidRPr="4DA2161A">
        <w:rPr>
          <w:rFonts w:ascii="Montserrat" w:eastAsia="Montserrat" w:hAnsi="Montserrat" w:cs="Montserrat"/>
        </w:rPr>
        <w:t>Cet axe stratégique</w:t>
      </w:r>
      <w:r w:rsidR="78EEB8F0" w:rsidRPr="4DA2161A">
        <w:rPr>
          <w:rFonts w:ascii="Montserrat" w:eastAsia="Montserrat" w:hAnsi="Montserrat" w:cs="Montserrat"/>
        </w:rPr>
        <w:t xml:space="preserve"> a pour objectif de </w:t>
      </w:r>
      <w:r w:rsidR="7BE88C41" w:rsidRPr="4DA2161A">
        <w:rPr>
          <w:rFonts w:ascii="Montserrat" w:eastAsia="Montserrat" w:hAnsi="Montserrat" w:cs="Montserrat"/>
        </w:rPr>
        <w:t>r</w:t>
      </w:r>
      <w:r w:rsidR="40C001EE" w:rsidRPr="4DA2161A">
        <w:rPr>
          <w:rFonts w:ascii="Montserrat" w:eastAsia="Montserrat" w:hAnsi="Montserrat" w:cs="Montserrat"/>
        </w:rPr>
        <w:t>enforcer</w:t>
      </w:r>
      <w:r w:rsidR="6C4A3185" w:rsidRPr="4DA2161A">
        <w:rPr>
          <w:rFonts w:ascii="Montserrat" w:eastAsia="Montserrat" w:hAnsi="Montserrat" w:cs="Montserrat"/>
        </w:rPr>
        <w:t xml:space="preserve"> le suivi et l'analyse de tous les facteurs (aléas, exposition et vulnérabilité) augmentant le risque d'inondation et de sécheresse dans le bassin, </w:t>
      </w:r>
      <w:r w:rsidR="612516C8" w:rsidRPr="4DA2161A">
        <w:rPr>
          <w:rFonts w:ascii="Montserrat" w:eastAsia="Montserrat" w:hAnsi="Montserrat" w:cs="Montserrat"/>
        </w:rPr>
        <w:t>grâce</w:t>
      </w:r>
      <w:r w:rsidR="6C4A3185" w:rsidRPr="4DA2161A">
        <w:rPr>
          <w:rFonts w:ascii="Montserrat" w:eastAsia="Montserrat" w:hAnsi="Montserrat" w:cs="Montserrat"/>
        </w:rPr>
        <w:t xml:space="preserve"> à </w:t>
      </w:r>
      <w:r w:rsidR="2D8CB8DA" w:rsidRPr="4DA2161A">
        <w:rPr>
          <w:rFonts w:ascii="Montserrat" w:eastAsia="Montserrat" w:hAnsi="Montserrat" w:cs="Montserrat"/>
        </w:rPr>
        <w:t>un plan d’action favorisant</w:t>
      </w:r>
      <w:r w:rsidR="40C001EE" w:rsidRPr="4DA2161A">
        <w:rPr>
          <w:rFonts w:ascii="Montserrat" w:eastAsia="Montserrat" w:hAnsi="Montserrat" w:cs="Montserrat"/>
        </w:rPr>
        <w:t xml:space="preserve"> </w:t>
      </w:r>
      <w:r w:rsidR="00DB122D" w:rsidRPr="4DA2161A">
        <w:rPr>
          <w:rFonts w:ascii="Montserrat" w:eastAsia="Montserrat" w:hAnsi="Montserrat" w:cs="Montserrat"/>
        </w:rPr>
        <w:t>une gestion intégrée</w:t>
      </w:r>
      <w:r w:rsidR="6C4A3185" w:rsidRPr="4DA2161A">
        <w:rPr>
          <w:rFonts w:ascii="Montserrat" w:eastAsia="Montserrat" w:hAnsi="Montserrat" w:cs="Montserrat"/>
        </w:rPr>
        <w:t xml:space="preserve"> et durable des données et connaissances.</w:t>
      </w:r>
      <w:r w:rsidR="055AE2E1" w:rsidRPr="4DA2161A">
        <w:rPr>
          <w:rFonts w:ascii="Montserrat" w:eastAsia="Montserrat" w:hAnsi="Montserrat" w:cs="Montserrat"/>
        </w:rPr>
        <w:t xml:space="preserve"> </w:t>
      </w:r>
      <w:r w:rsidR="3BDDF5F6" w:rsidRPr="4DA2161A">
        <w:rPr>
          <w:rFonts w:ascii="Montserrat" w:eastAsia="Montserrat" w:hAnsi="Montserrat" w:cs="Montserrat"/>
        </w:rPr>
        <w:t xml:space="preserve">Les </w:t>
      </w:r>
      <w:r w:rsidR="1A3E55D5" w:rsidRPr="4DA2161A">
        <w:rPr>
          <w:rFonts w:ascii="Montserrat" w:eastAsia="Montserrat" w:hAnsi="Montserrat" w:cs="Montserrat"/>
        </w:rPr>
        <w:t>t</w:t>
      </w:r>
      <w:r w:rsidR="245ACC7A" w:rsidRPr="4DA2161A">
        <w:rPr>
          <w:rFonts w:ascii="Montserrat" w:eastAsia="Montserrat" w:hAnsi="Montserrat" w:cs="Montserrat"/>
        </w:rPr>
        <w:t xml:space="preserve">rois </w:t>
      </w:r>
      <w:r w:rsidR="4098FB9F" w:rsidRPr="4DA2161A">
        <w:rPr>
          <w:rFonts w:ascii="Montserrat" w:eastAsia="Montserrat" w:hAnsi="Montserrat" w:cs="Montserrat"/>
        </w:rPr>
        <w:t xml:space="preserve">volets suivants </w:t>
      </w:r>
      <w:r w:rsidR="245ACC7A" w:rsidRPr="4DA2161A">
        <w:rPr>
          <w:rFonts w:ascii="Montserrat" w:eastAsia="Montserrat" w:hAnsi="Montserrat" w:cs="Montserrat"/>
        </w:rPr>
        <w:t xml:space="preserve">seront </w:t>
      </w:r>
      <w:r w:rsidR="001710F5" w:rsidRPr="4DA2161A">
        <w:rPr>
          <w:rFonts w:ascii="Montserrat" w:eastAsia="Montserrat" w:hAnsi="Montserrat" w:cs="Montserrat"/>
        </w:rPr>
        <w:t>développés</w:t>
      </w:r>
      <w:r w:rsidR="245ACC7A" w:rsidRPr="4DA2161A">
        <w:rPr>
          <w:rFonts w:ascii="Montserrat" w:eastAsia="Montserrat" w:hAnsi="Montserrat" w:cs="Montserrat"/>
        </w:rPr>
        <w:t xml:space="preserve"> dans le plan d’action</w:t>
      </w:r>
      <w:r w:rsidR="7190069A" w:rsidRPr="4DA2161A">
        <w:rPr>
          <w:rFonts w:ascii="Montserrat" w:eastAsia="Montserrat" w:hAnsi="Montserrat" w:cs="Montserrat"/>
        </w:rPr>
        <w:t>.</w:t>
      </w:r>
    </w:p>
    <w:p w14:paraId="73DCA386" w14:textId="3B008C7A" w:rsidR="00E8259F" w:rsidRDefault="7190069A" w:rsidP="0B12F104">
      <w:pPr>
        <w:pStyle w:val="ListParagraph"/>
        <w:numPr>
          <w:ilvl w:val="0"/>
          <w:numId w:val="27"/>
        </w:numPr>
        <w:spacing w:before="120" w:after="120"/>
        <w:jc w:val="both"/>
        <w:rPr>
          <w:rFonts w:ascii="Montserrat" w:eastAsia="Montserrat" w:hAnsi="Montserrat" w:cs="Montserrat"/>
          <w:lang w:val="fr-FR"/>
        </w:rPr>
      </w:pPr>
      <w:r w:rsidRPr="0A72955C">
        <w:rPr>
          <w:rFonts w:ascii="Montserrat" w:eastAsia="Montserrat" w:hAnsi="Montserrat" w:cs="Montserrat"/>
          <w:lang w:val="fr-FR"/>
        </w:rPr>
        <w:t>L</w:t>
      </w:r>
      <w:r w:rsidR="45203EFD" w:rsidRPr="0A72955C">
        <w:rPr>
          <w:rFonts w:ascii="Montserrat" w:eastAsia="Montserrat" w:hAnsi="Montserrat" w:cs="Montserrat"/>
          <w:lang w:val="fr-FR"/>
        </w:rPr>
        <w:t>a gestion des données</w:t>
      </w:r>
      <w:r w:rsidR="2CFA96B7" w:rsidRPr="0A72955C">
        <w:rPr>
          <w:rFonts w:ascii="Montserrat" w:eastAsia="Montserrat" w:hAnsi="Montserrat" w:cs="Montserrat"/>
          <w:lang w:val="fr-FR"/>
        </w:rPr>
        <w:t>,</w:t>
      </w:r>
      <w:r w:rsidR="7A21AA67" w:rsidRPr="0A72955C">
        <w:rPr>
          <w:rFonts w:ascii="Montserrat" w:eastAsia="Montserrat" w:hAnsi="Montserrat" w:cs="Montserrat"/>
          <w:lang w:val="fr-FR"/>
        </w:rPr>
        <w:t xml:space="preserve"> </w:t>
      </w:r>
      <w:r w:rsidR="0078249A" w:rsidRPr="0A72955C">
        <w:rPr>
          <w:rFonts w:ascii="Montserrat" w:eastAsia="Montserrat" w:hAnsi="Montserrat" w:cs="Montserrat"/>
          <w:lang w:val="fr-FR"/>
        </w:rPr>
        <w:t>qui</w:t>
      </w:r>
      <w:r w:rsidR="45203EFD" w:rsidRPr="0A72955C">
        <w:rPr>
          <w:rFonts w:ascii="Montserrat" w:eastAsia="Montserrat" w:hAnsi="Montserrat" w:cs="Montserrat"/>
          <w:lang w:val="fr-FR"/>
        </w:rPr>
        <w:t xml:space="preserve"> est</w:t>
      </w:r>
      <w:r w:rsidR="01FB350B" w:rsidRPr="0A72955C">
        <w:rPr>
          <w:rFonts w:ascii="Montserrat" w:eastAsia="Montserrat" w:hAnsi="Montserrat" w:cs="Montserrat"/>
          <w:lang w:val="fr-FR"/>
        </w:rPr>
        <w:t xml:space="preserve"> un élément</w:t>
      </w:r>
      <w:r w:rsidR="45203EFD" w:rsidRPr="0A72955C">
        <w:rPr>
          <w:rFonts w:ascii="Montserrat" w:eastAsia="Montserrat" w:hAnsi="Montserrat" w:cs="Montserrat"/>
          <w:lang w:val="fr-FR"/>
        </w:rPr>
        <w:t xml:space="preserve"> </w:t>
      </w:r>
      <w:r w:rsidR="6B18FC81" w:rsidRPr="0A72955C">
        <w:rPr>
          <w:rFonts w:ascii="Montserrat" w:eastAsia="Montserrat" w:hAnsi="Montserrat" w:cs="Montserrat"/>
          <w:lang w:val="fr-FR"/>
        </w:rPr>
        <w:t>clé</w:t>
      </w:r>
      <w:r w:rsidR="45203EFD" w:rsidRPr="0A72955C">
        <w:rPr>
          <w:rFonts w:ascii="Montserrat" w:eastAsia="Montserrat" w:hAnsi="Montserrat" w:cs="Montserrat"/>
          <w:lang w:val="fr-FR"/>
        </w:rPr>
        <w:t xml:space="preserve"> pour répondre à cet objectif. </w:t>
      </w:r>
      <w:r w:rsidR="7525F18D" w:rsidRPr="0A72955C">
        <w:rPr>
          <w:rFonts w:ascii="Montserrat" w:eastAsia="Montserrat" w:hAnsi="Montserrat" w:cs="Montserrat"/>
          <w:lang w:val="fr-FR"/>
        </w:rPr>
        <w:t>Elle</w:t>
      </w:r>
      <w:r w:rsidR="45203EFD" w:rsidRPr="0A72955C">
        <w:rPr>
          <w:rFonts w:ascii="Montserrat" w:eastAsia="Montserrat" w:hAnsi="Montserrat" w:cs="Montserrat"/>
          <w:lang w:val="fr-FR"/>
        </w:rPr>
        <w:t xml:space="preserve"> </w:t>
      </w:r>
      <w:r w:rsidR="3F9A0928" w:rsidRPr="0A72955C">
        <w:rPr>
          <w:rFonts w:ascii="Montserrat" w:eastAsia="Montserrat" w:hAnsi="Montserrat" w:cs="Montserrat"/>
          <w:lang w:val="fr-FR"/>
        </w:rPr>
        <w:t>commence par</w:t>
      </w:r>
      <w:r w:rsidR="4163EC44" w:rsidRPr="0A72955C">
        <w:rPr>
          <w:rFonts w:ascii="Montserrat" w:eastAsia="Montserrat" w:hAnsi="Montserrat" w:cs="Montserrat"/>
          <w:lang w:val="fr-FR"/>
        </w:rPr>
        <w:t xml:space="preserve"> le renforcement des réseaux de suivi hydrologiques, hydrogéologiques et météorologiques, leur maintenance</w:t>
      </w:r>
      <w:r w:rsidR="2C21077A" w:rsidRPr="0A72955C">
        <w:rPr>
          <w:rFonts w:ascii="Montserrat" w:eastAsia="Montserrat" w:hAnsi="Montserrat" w:cs="Montserrat"/>
          <w:lang w:val="fr-FR"/>
        </w:rPr>
        <w:t>. De plus, des efforts sont nécessaire</w:t>
      </w:r>
      <w:r w:rsidR="4DC18FAD" w:rsidRPr="0A72955C">
        <w:rPr>
          <w:rFonts w:ascii="Montserrat" w:eastAsia="Montserrat" w:hAnsi="Montserrat" w:cs="Montserrat"/>
          <w:lang w:val="fr-FR"/>
        </w:rPr>
        <w:t>s</w:t>
      </w:r>
      <w:r w:rsidR="2C21077A" w:rsidRPr="0A72955C">
        <w:rPr>
          <w:rFonts w:ascii="Montserrat" w:eastAsia="Montserrat" w:hAnsi="Montserrat" w:cs="Montserrat"/>
          <w:lang w:val="fr-FR"/>
        </w:rPr>
        <w:t xml:space="preserve"> pour la collecte continue de ses données, leur analy</w:t>
      </w:r>
      <w:r w:rsidR="6C99A33D" w:rsidRPr="0A72955C">
        <w:rPr>
          <w:rFonts w:ascii="Montserrat" w:eastAsia="Montserrat" w:hAnsi="Montserrat" w:cs="Montserrat"/>
          <w:lang w:val="fr-FR"/>
        </w:rPr>
        <w:t>se, traitement et stockage</w:t>
      </w:r>
      <w:r w:rsidR="7CF8529D" w:rsidRPr="0A72955C">
        <w:rPr>
          <w:rFonts w:ascii="Montserrat" w:eastAsia="Montserrat" w:hAnsi="Montserrat" w:cs="Montserrat"/>
          <w:lang w:val="fr-FR"/>
        </w:rPr>
        <w:t xml:space="preserve">. Enfin </w:t>
      </w:r>
      <w:r w:rsidR="4163EC44" w:rsidRPr="0A72955C">
        <w:rPr>
          <w:rFonts w:ascii="Montserrat" w:eastAsia="Montserrat" w:hAnsi="Montserrat" w:cs="Montserrat"/>
          <w:lang w:val="fr-FR"/>
        </w:rPr>
        <w:t>la mise en commun de</w:t>
      </w:r>
      <w:r w:rsidR="24F86A2B" w:rsidRPr="0A72955C">
        <w:rPr>
          <w:rFonts w:ascii="Montserrat" w:eastAsia="Montserrat" w:hAnsi="Montserrat" w:cs="Montserrat"/>
          <w:lang w:val="fr-FR"/>
        </w:rPr>
        <w:t>s données hydrométéorologiques ainsi que</w:t>
      </w:r>
      <w:r w:rsidR="4163EC44" w:rsidRPr="0A72955C">
        <w:rPr>
          <w:rFonts w:ascii="Montserrat" w:eastAsia="Montserrat" w:hAnsi="Montserrat" w:cs="Montserrat"/>
          <w:lang w:val="fr-FR"/>
        </w:rPr>
        <w:t xml:space="preserve"> toutes les données associées aux risques (impacts des catastrophes, données socio-économiques, données d’exposition)</w:t>
      </w:r>
      <w:r w:rsidR="395CFCEC" w:rsidRPr="0A72955C">
        <w:rPr>
          <w:rFonts w:ascii="Montserrat" w:eastAsia="Montserrat" w:hAnsi="Montserrat" w:cs="Montserrat"/>
          <w:lang w:val="fr-FR"/>
        </w:rPr>
        <w:t xml:space="preserve"> est</w:t>
      </w:r>
      <w:r w:rsidR="3A4FF7B8" w:rsidRPr="0A72955C">
        <w:rPr>
          <w:rFonts w:ascii="Montserrat" w:eastAsia="Montserrat" w:hAnsi="Montserrat" w:cs="Montserrat"/>
          <w:lang w:val="fr-FR"/>
        </w:rPr>
        <w:t xml:space="preserve"> possible grâce à</w:t>
      </w:r>
      <w:r w:rsidR="4163EC44" w:rsidRPr="0A72955C">
        <w:rPr>
          <w:rFonts w:ascii="Montserrat" w:eastAsia="Montserrat" w:hAnsi="Montserrat" w:cs="Montserrat"/>
          <w:lang w:val="fr-FR"/>
        </w:rPr>
        <w:t xml:space="preserve"> </w:t>
      </w:r>
      <w:r w:rsidR="35C21097" w:rsidRPr="0A72955C">
        <w:rPr>
          <w:rFonts w:ascii="Montserrat" w:eastAsia="Montserrat" w:hAnsi="Montserrat" w:cs="Montserrat"/>
          <w:lang w:val="fr-FR"/>
        </w:rPr>
        <w:t xml:space="preserve">la mise en place au niveau du bassin de </w:t>
      </w:r>
      <w:r w:rsidR="383636D9" w:rsidRPr="0A72955C">
        <w:rPr>
          <w:rFonts w:ascii="Montserrat" w:eastAsia="Montserrat" w:hAnsi="Montserrat" w:cs="Montserrat"/>
          <w:lang w:val="fr-FR"/>
        </w:rPr>
        <w:t>cadres harmonisé</w:t>
      </w:r>
      <w:r w:rsidR="199E73E0" w:rsidRPr="0A72955C">
        <w:rPr>
          <w:rFonts w:ascii="Montserrat" w:eastAsia="Montserrat" w:hAnsi="Montserrat" w:cs="Montserrat"/>
          <w:lang w:val="fr-FR"/>
        </w:rPr>
        <w:t>s</w:t>
      </w:r>
      <w:r w:rsidR="383636D9" w:rsidRPr="0A72955C">
        <w:rPr>
          <w:rFonts w:ascii="Montserrat" w:eastAsia="Montserrat" w:hAnsi="Montserrat" w:cs="Montserrat"/>
          <w:lang w:val="fr-FR"/>
        </w:rPr>
        <w:t xml:space="preserve"> de partage</w:t>
      </w:r>
      <w:r w:rsidR="13BFC13B" w:rsidRPr="0A72955C">
        <w:rPr>
          <w:rFonts w:ascii="Montserrat" w:eastAsia="Montserrat" w:hAnsi="Montserrat" w:cs="Montserrat"/>
          <w:lang w:val="fr-FR"/>
        </w:rPr>
        <w:t xml:space="preserve"> des données</w:t>
      </w:r>
      <w:r w:rsidR="00DB122D" w:rsidRPr="0A72955C">
        <w:rPr>
          <w:rFonts w:ascii="Montserrat" w:eastAsia="Montserrat" w:hAnsi="Montserrat" w:cs="Montserrat"/>
          <w:lang w:val="fr-FR"/>
        </w:rPr>
        <w:t xml:space="preserve"> et</w:t>
      </w:r>
      <w:r w:rsidR="13BFC13B" w:rsidRPr="0A72955C">
        <w:rPr>
          <w:rFonts w:ascii="Montserrat" w:eastAsia="Montserrat" w:hAnsi="Montserrat" w:cs="Montserrat"/>
          <w:lang w:val="fr-FR"/>
        </w:rPr>
        <w:t xml:space="preserve"> d</w:t>
      </w:r>
      <w:r w:rsidR="76942BBF" w:rsidRPr="0A72955C">
        <w:rPr>
          <w:rFonts w:ascii="Montserrat" w:eastAsia="Montserrat" w:hAnsi="Montserrat" w:cs="Montserrat"/>
          <w:lang w:val="fr-FR"/>
        </w:rPr>
        <w:t>'investissement dans des plateformes commune</w:t>
      </w:r>
      <w:r w:rsidR="0291510F" w:rsidRPr="0A72955C">
        <w:rPr>
          <w:rFonts w:ascii="Montserrat" w:eastAsia="Montserrat" w:hAnsi="Montserrat" w:cs="Montserrat"/>
          <w:lang w:val="fr-FR"/>
        </w:rPr>
        <w:t>s</w:t>
      </w:r>
      <w:r w:rsidR="76942BBF" w:rsidRPr="0A72955C">
        <w:rPr>
          <w:rFonts w:ascii="Montserrat" w:eastAsia="Montserrat" w:hAnsi="Montserrat" w:cs="Montserrat"/>
          <w:lang w:val="fr-FR"/>
        </w:rPr>
        <w:t xml:space="preserve"> d’archivage</w:t>
      </w:r>
      <w:r w:rsidR="42E14942" w:rsidRPr="0A72955C">
        <w:rPr>
          <w:rFonts w:ascii="Montserrat" w:eastAsia="Montserrat" w:hAnsi="Montserrat" w:cs="Montserrat"/>
          <w:lang w:val="fr-FR"/>
        </w:rPr>
        <w:t xml:space="preserve">. </w:t>
      </w:r>
    </w:p>
    <w:p w14:paraId="50216CCA" w14:textId="57C0920E" w:rsidR="00E8259F" w:rsidRDefault="593439E2" w:rsidP="433E2D13">
      <w:pPr>
        <w:pStyle w:val="ListParagraph"/>
        <w:numPr>
          <w:ilvl w:val="0"/>
          <w:numId w:val="20"/>
        </w:numPr>
        <w:spacing w:before="120" w:after="120"/>
        <w:jc w:val="both"/>
        <w:rPr>
          <w:rFonts w:ascii="Montserrat" w:eastAsia="Montserrat" w:hAnsi="Montserrat" w:cs="Montserrat"/>
          <w:lang w:val="fr-FR"/>
        </w:rPr>
      </w:pPr>
      <w:r w:rsidRPr="0A72955C">
        <w:rPr>
          <w:rFonts w:ascii="Montserrat" w:eastAsia="Montserrat" w:hAnsi="Montserrat" w:cs="Montserrat"/>
          <w:lang w:val="fr-FR"/>
        </w:rPr>
        <w:t>L</w:t>
      </w:r>
      <w:r w:rsidR="7ED7412B" w:rsidRPr="0A72955C">
        <w:rPr>
          <w:rFonts w:ascii="Montserrat" w:eastAsia="Montserrat" w:hAnsi="Montserrat" w:cs="Montserrat"/>
          <w:lang w:val="fr-FR"/>
        </w:rPr>
        <w:t>e</w:t>
      </w:r>
      <w:r w:rsidR="378BF31F" w:rsidRPr="0A72955C">
        <w:rPr>
          <w:rFonts w:ascii="Montserrat" w:eastAsia="Montserrat" w:hAnsi="Montserrat" w:cs="Montserrat"/>
          <w:lang w:val="fr-FR"/>
        </w:rPr>
        <w:t xml:space="preserve"> renfor</w:t>
      </w:r>
      <w:r w:rsidR="00A567A6" w:rsidRPr="0A72955C">
        <w:rPr>
          <w:rFonts w:ascii="Montserrat" w:eastAsia="Montserrat" w:hAnsi="Montserrat" w:cs="Montserrat"/>
          <w:lang w:val="fr-FR"/>
        </w:rPr>
        <w:t>cemen</w:t>
      </w:r>
      <w:r w:rsidR="378BF31F" w:rsidRPr="0A72955C">
        <w:rPr>
          <w:rFonts w:ascii="Montserrat" w:eastAsia="Montserrat" w:hAnsi="Montserrat" w:cs="Montserrat"/>
          <w:lang w:val="fr-FR"/>
        </w:rPr>
        <w:t xml:space="preserve">t de </w:t>
      </w:r>
      <w:r w:rsidR="781E349B" w:rsidRPr="0A72955C">
        <w:rPr>
          <w:rFonts w:ascii="Montserrat" w:eastAsia="Montserrat" w:hAnsi="Montserrat" w:cs="Montserrat"/>
          <w:lang w:val="fr-FR"/>
        </w:rPr>
        <w:t>l’</w:t>
      </w:r>
      <w:r w:rsidR="20A45A2D" w:rsidRPr="0A72955C">
        <w:rPr>
          <w:rFonts w:ascii="Montserrat" w:eastAsia="Montserrat" w:hAnsi="Montserrat" w:cs="Montserrat"/>
          <w:lang w:val="fr-FR"/>
        </w:rPr>
        <w:t>a</w:t>
      </w:r>
      <w:r w:rsidR="40C001EE" w:rsidRPr="0A72955C">
        <w:rPr>
          <w:rFonts w:ascii="Montserrat" w:eastAsia="Montserrat" w:hAnsi="Montserrat" w:cs="Montserrat"/>
          <w:lang w:val="fr-FR"/>
        </w:rPr>
        <w:t>nalyse du risque d'inondation</w:t>
      </w:r>
      <w:r w:rsidR="683B94E7" w:rsidRPr="0A72955C">
        <w:rPr>
          <w:rFonts w:ascii="Montserrat" w:eastAsia="Montserrat" w:hAnsi="Montserrat" w:cs="Montserrat"/>
          <w:lang w:val="fr-FR"/>
        </w:rPr>
        <w:t>s</w:t>
      </w:r>
      <w:r w:rsidR="40C001EE" w:rsidRPr="0A72955C">
        <w:rPr>
          <w:rFonts w:ascii="Montserrat" w:eastAsia="Montserrat" w:hAnsi="Montserrat" w:cs="Montserrat"/>
          <w:lang w:val="fr-FR"/>
        </w:rPr>
        <w:t xml:space="preserve"> et de </w:t>
      </w:r>
      <w:r w:rsidR="7F171198" w:rsidRPr="0A72955C">
        <w:rPr>
          <w:rFonts w:ascii="Montserrat" w:eastAsia="Montserrat" w:hAnsi="Montserrat" w:cs="Montserrat"/>
          <w:lang w:val="fr-FR"/>
        </w:rPr>
        <w:t>sécheresse</w:t>
      </w:r>
      <w:r w:rsidR="40C001EE" w:rsidRPr="0A72955C">
        <w:rPr>
          <w:rFonts w:ascii="Montserrat" w:eastAsia="Montserrat" w:hAnsi="Montserrat" w:cs="Montserrat"/>
          <w:lang w:val="fr-FR"/>
        </w:rPr>
        <w:t xml:space="preserve"> à l'</w:t>
      </w:r>
      <w:r w:rsidR="3FE772C7" w:rsidRPr="0A72955C">
        <w:rPr>
          <w:rFonts w:ascii="Montserrat" w:eastAsia="Montserrat" w:hAnsi="Montserrat" w:cs="Montserrat"/>
          <w:lang w:val="fr-FR"/>
        </w:rPr>
        <w:t>échelle</w:t>
      </w:r>
      <w:r w:rsidR="40C001EE" w:rsidRPr="0A72955C">
        <w:rPr>
          <w:rFonts w:ascii="Montserrat" w:eastAsia="Montserrat" w:hAnsi="Montserrat" w:cs="Montserrat"/>
          <w:lang w:val="fr-FR"/>
        </w:rPr>
        <w:t xml:space="preserve"> du bassin</w:t>
      </w:r>
      <w:r w:rsidR="6E739117" w:rsidRPr="0A72955C">
        <w:rPr>
          <w:rFonts w:ascii="Montserrat" w:eastAsia="Montserrat" w:hAnsi="Montserrat" w:cs="Montserrat"/>
          <w:lang w:val="fr-FR"/>
        </w:rPr>
        <w:t>. Des activités</w:t>
      </w:r>
      <w:r w:rsidR="44E4BC97" w:rsidRPr="0A72955C">
        <w:rPr>
          <w:rFonts w:ascii="Montserrat" w:eastAsia="Montserrat" w:hAnsi="Montserrat" w:cs="Montserrat"/>
          <w:lang w:val="fr-FR"/>
        </w:rPr>
        <w:t xml:space="preserve"> </w:t>
      </w:r>
      <w:r w:rsidR="6C67D2C4" w:rsidRPr="0A72955C">
        <w:rPr>
          <w:rFonts w:ascii="Montserrat" w:eastAsia="Montserrat" w:hAnsi="Montserrat" w:cs="Montserrat"/>
          <w:lang w:val="fr-FR"/>
        </w:rPr>
        <w:t>venant compléter l</w:t>
      </w:r>
      <w:r w:rsidR="07431F58" w:rsidRPr="0A72955C">
        <w:rPr>
          <w:rFonts w:ascii="Montserrat" w:eastAsia="Montserrat" w:hAnsi="Montserrat" w:cs="Montserrat"/>
          <w:lang w:val="fr-FR"/>
        </w:rPr>
        <w:t>’</w:t>
      </w:r>
      <w:r w:rsidR="6C67D2C4" w:rsidRPr="0A72955C">
        <w:rPr>
          <w:rFonts w:ascii="Montserrat" w:eastAsia="Montserrat" w:hAnsi="Montserrat" w:cs="Montserrat"/>
          <w:lang w:val="fr-FR"/>
        </w:rPr>
        <w:t>analyse du profil de risques</w:t>
      </w:r>
      <w:r w:rsidR="46F000B6" w:rsidRPr="0A72955C">
        <w:rPr>
          <w:rFonts w:ascii="Montserrat" w:eastAsia="Montserrat" w:hAnsi="Montserrat" w:cs="Montserrat"/>
          <w:lang w:val="fr-FR"/>
        </w:rPr>
        <w:t>, comme une analyse de la vulnérabilité socio-économique des populations, des impacts potentiel</w:t>
      </w:r>
      <w:r w:rsidR="1B661B32" w:rsidRPr="0A72955C">
        <w:rPr>
          <w:rFonts w:ascii="Montserrat" w:eastAsia="Montserrat" w:hAnsi="Montserrat" w:cs="Montserrat"/>
          <w:lang w:val="fr-FR"/>
        </w:rPr>
        <w:t xml:space="preserve">s sur les infrastructures critiques, des niveaux des nappes souterraines, et des </w:t>
      </w:r>
      <w:r w:rsidR="65C3E33C" w:rsidRPr="0A72955C">
        <w:rPr>
          <w:rFonts w:ascii="Montserrat" w:eastAsia="Montserrat" w:hAnsi="Montserrat" w:cs="Montserrat"/>
          <w:lang w:val="fr-FR"/>
        </w:rPr>
        <w:t>différents</w:t>
      </w:r>
      <w:r w:rsidR="1B661B32" w:rsidRPr="0A72955C">
        <w:rPr>
          <w:rFonts w:ascii="Montserrat" w:eastAsia="Montserrat" w:hAnsi="Montserrat" w:cs="Montserrat"/>
          <w:lang w:val="fr-FR"/>
        </w:rPr>
        <w:t xml:space="preserve"> type</w:t>
      </w:r>
      <w:r w:rsidR="2C595205" w:rsidRPr="0A72955C">
        <w:rPr>
          <w:rFonts w:ascii="Montserrat" w:eastAsia="Montserrat" w:hAnsi="Montserrat" w:cs="Montserrat"/>
          <w:lang w:val="fr-FR"/>
        </w:rPr>
        <w:t>s</w:t>
      </w:r>
      <w:r w:rsidR="1B661B32" w:rsidRPr="0A72955C">
        <w:rPr>
          <w:rFonts w:ascii="Montserrat" w:eastAsia="Montserrat" w:hAnsi="Montserrat" w:cs="Montserrat"/>
          <w:lang w:val="fr-FR"/>
        </w:rPr>
        <w:t xml:space="preserve"> d’inondations</w:t>
      </w:r>
      <w:r w:rsidR="00BA7332" w:rsidRPr="0A72955C">
        <w:rPr>
          <w:rFonts w:ascii="Montserrat" w:eastAsia="Montserrat" w:hAnsi="Montserrat" w:cs="Montserrat"/>
          <w:lang w:val="fr-FR"/>
        </w:rPr>
        <w:t xml:space="preserve"> et </w:t>
      </w:r>
      <w:r w:rsidR="201E4CF5" w:rsidRPr="0A72955C">
        <w:rPr>
          <w:rFonts w:ascii="Montserrat" w:eastAsia="Montserrat" w:hAnsi="Montserrat" w:cs="Montserrat"/>
          <w:lang w:val="fr-FR"/>
        </w:rPr>
        <w:t xml:space="preserve">de </w:t>
      </w:r>
      <w:r w:rsidR="00BA7332" w:rsidRPr="0A72955C">
        <w:rPr>
          <w:rFonts w:ascii="Montserrat" w:eastAsia="Montserrat" w:hAnsi="Montserrat" w:cs="Montserrat"/>
          <w:lang w:val="fr-FR"/>
        </w:rPr>
        <w:t>sécheresses</w:t>
      </w:r>
      <w:r w:rsidR="488CD005" w:rsidRPr="0A72955C">
        <w:rPr>
          <w:rFonts w:ascii="Montserrat" w:eastAsia="Montserrat" w:hAnsi="Montserrat" w:cs="Montserrat"/>
          <w:lang w:val="fr-FR"/>
        </w:rPr>
        <w:t xml:space="preserve"> </w:t>
      </w:r>
      <w:r w:rsidR="7D2B5C45" w:rsidRPr="0A72955C">
        <w:rPr>
          <w:rFonts w:ascii="Montserrat" w:eastAsia="Montserrat" w:hAnsi="Montserrat" w:cs="Montserrat"/>
          <w:lang w:val="fr-FR"/>
        </w:rPr>
        <w:t>apporteront</w:t>
      </w:r>
      <w:r w:rsidR="464D1236" w:rsidRPr="0A72955C">
        <w:rPr>
          <w:rFonts w:ascii="Montserrat" w:eastAsia="Montserrat" w:hAnsi="Montserrat" w:cs="Montserrat"/>
          <w:lang w:val="fr-FR"/>
        </w:rPr>
        <w:t xml:space="preserve"> </w:t>
      </w:r>
      <w:r w:rsidR="5CF982CA" w:rsidRPr="0A72955C">
        <w:rPr>
          <w:rFonts w:ascii="Montserrat" w:eastAsia="Montserrat" w:hAnsi="Montserrat" w:cs="Montserrat"/>
          <w:lang w:val="fr-FR"/>
        </w:rPr>
        <w:t>une connaissance</w:t>
      </w:r>
      <w:r w:rsidR="3B68F021" w:rsidRPr="0A72955C">
        <w:rPr>
          <w:rFonts w:ascii="Montserrat" w:eastAsia="Montserrat" w:hAnsi="Montserrat" w:cs="Montserrat"/>
          <w:lang w:val="fr-FR"/>
        </w:rPr>
        <w:t xml:space="preserve"> approfondie </w:t>
      </w:r>
      <w:r w:rsidR="08719B63" w:rsidRPr="0A72955C">
        <w:rPr>
          <w:rFonts w:ascii="Montserrat" w:eastAsia="Montserrat" w:hAnsi="Montserrat" w:cs="Montserrat"/>
          <w:lang w:val="fr-FR"/>
        </w:rPr>
        <w:t xml:space="preserve">et commune </w:t>
      </w:r>
      <w:r w:rsidR="3B68F021" w:rsidRPr="0A72955C">
        <w:rPr>
          <w:rFonts w:ascii="Montserrat" w:eastAsia="Montserrat" w:hAnsi="Montserrat" w:cs="Montserrat"/>
          <w:lang w:val="fr-FR"/>
        </w:rPr>
        <w:t xml:space="preserve">des risques </w:t>
      </w:r>
      <w:r w:rsidR="524C1BCF" w:rsidRPr="0A72955C">
        <w:rPr>
          <w:rFonts w:ascii="Montserrat" w:eastAsia="Montserrat" w:hAnsi="Montserrat" w:cs="Montserrat"/>
          <w:lang w:val="fr-FR"/>
        </w:rPr>
        <w:t>encour</w:t>
      </w:r>
      <w:r w:rsidR="00A567A6" w:rsidRPr="0A72955C">
        <w:rPr>
          <w:rFonts w:ascii="Montserrat" w:eastAsia="Montserrat" w:hAnsi="Montserrat" w:cs="Montserrat"/>
          <w:lang w:val="fr-FR"/>
        </w:rPr>
        <w:t xml:space="preserve">us dans </w:t>
      </w:r>
      <w:r w:rsidR="524C1BCF" w:rsidRPr="0A72955C">
        <w:rPr>
          <w:rFonts w:ascii="Montserrat" w:eastAsia="Montserrat" w:hAnsi="Montserrat" w:cs="Montserrat"/>
          <w:lang w:val="fr-FR"/>
        </w:rPr>
        <w:t>le bassin</w:t>
      </w:r>
      <w:r w:rsidR="67F249C3" w:rsidRPr="0A72955C">
        <w:rPr>
          <w:rFonts w:ascii="Montserrat" w:eastAsia="Montserrat" w:hAnsi="Montserrat" w:cs="Montserrat"/>
          <w:lang w:val="fr-FR"/>
        </w:rPr>
        <w:t>.</w:t>
      </w:r>
    </w:p>
    <w:p w14:paraId="06C50B1C" w14:textId="0078B509" w:rsidR="00E8259F" w:rsidRDefault="2FB8675D" w:rsidP="0B12F104">
      <w:pPr>
        <w:pStyle w:val="ListParagraph"/>
        <w:numPr>
          <w:ilvl w:val="0"/>
          <w:numId w:val="20"/>
        </w:numPr>
        <w:spacing w:before="120" w:after="120"/>
        <w:jc w:val="both"/>
        <w:rPr>
          <w:rFonts w:ascii="Montserrat" w:eastAsia="Montserrat" w:hAnsi="Montserrat" w:cs="Montserrat"/>
          <w:lang w:val="fr-FR"/>
        </w:rPr>
      </w:pPr>
      <w:r w:rsidRPr="0A72955C">
        <w:rPr>
          <w:rFonts w:ascii="Montserrat" w:eastAsia="Montserrat" w:hAnsi="Montserrat" w:cs="Montserrat"/>
          <w:lang w:val="fr-FR"/>
        </w:rPr>
        <w:t>L</w:t>
      </w:r>
      <w:r w:rsidR="66C97E01" w:rsidRPr="0A72955C">
        <w:rPr>
          <w:rFonts w:ascii="Montserrat" w:eastAsia="Montserrat" w:hAnsi="Montserrat" w:cs="Montserrat"/>
          <w:lang w:val="fr-FR"/>
        </w:rPr>
        <w:t xml:space="preserve">a </w:t>
      </w:r>
      <w:r w:rsidR="6B6414F7" w:rsidRPr="0A72955C">
        <w:rPr>
          <w:rFonts w:ascii="Montserrat" w:eastAsia="Montserrat" w:hAnsi="Montserrat" w:cs="Montserrat"/>
          <w:lang w:val="fr-FR"/>
        </w:rPr>
        <w:t xml:space="preserve">gestion </w:t>
      </w:r>
      <w:r w:rsidR="3AA250D6" w:rsidRPr="0A72955C">
        <w:rPr>
          <w:rFonts w:ascii="Montserrat" w:eastAsia="Montserrat" w:hAnsi="Montserrat" w:cs="Montserrat"/>
          <w:lang w:val="fr-FR"/>
        </w:rPr>
        <w:t>durable</w:t>
      </w:r>
      <w:r w:rsidR="40C001EE" w:rsidRPr="0A72955C">
        <w:rPr>
          <w:rFonts w:ascii="Montserrat" w:eastAsia="Montserrat" w:hAnsi="Montserrat" w:cs="Montserrat"/>
          <w:lang w:val="fr-FR"/>
        </w:rPr>
        <w:t xml:space="preserve"> des connaissances</w:t>
      </w:r>
      <w:r w:rsidR="508257E1" w:rsidRPr="0A72955C">
        <w:rPr>
          <w:rFonts w:ascii="Montserrat" w:eastAsia="Montserrat" w:hAnsi="Montserrat" w:cs="Montserrat"/>
          <w:lang w:val="fr-FR"/>
        </w:rPr>
        <w:t xml:space="preserve"> </w:t>
      </w:r>
      <w:r w:rsidR="0078249A" w:rsidRPr="0A72955C">
        <w:rPr>
          <w:rFonts w:ascii="Montserrat" w:eastAsia="Montserrat" w:hAnsi="Montserrat" w:cs="Montserrat"/>
          <w:lang w:val="fr-FR"/>
        </w:rPr>
        <w:t>et</w:t>
      </w:r>
      <w:r w:rsidR="42BC41F2" w:rsidRPr="0A72955C">
        <w:rPr>
          <w:rFonts w:ascii="Montserrat" w:eastAsia="Montserrat" w:hAnsi="Montserrat" w:cs="Montserrat"/>
          <w:lang w:val="fr-FR"/>
        </w:rPr>
        <w:t xml:space="preserve"> la </w:t>
      </w:r>
      <w:r w:rsidR="01E59B07" w:rsidRPr="0A72955C">
        <w:rPr>
          <w:rFonts w:ascii="Montserrat" w:eastAsia="Montserrat" w:hAnsi="Montserrat" w:cs="Montserrat"/>
          <w:lang w:val="fr-FR"/>
        </w:rPr>
        <w:t>compréhension</w:t>
      </w:r>
      <w:r w:rsidR="42BC41F2" w:rsidRPr="0A72955C">
        <w:rPr>
          <w:rFonts w:ascii="Montserrat" w:eastAsia="Montserrat" w:hAnsi="Montserrat" w:cs="Montserrat"/>
          <w:lang w:val="fr-FR"/>
        </w:rPr>
        <w:t xml:space="preserve"> des </w:t>
      </w:r>
      <w:r w:rsidR="556A64C2" w:rsidRPr="0A72955C">
        <w:rPr>
          <w:rFonts w:ascii="Montserrat" w:eastAsia="Montserrat" w:hAnsi="Montserrat" w:cs="Montserrat"/>
          <w:lang w:val="fr-FR"/>
        </w:rPr>
        <w:t xml:space="preserve">risques d’inondation et de sécheresses. </w:t>
      </w:r>
      <w:r w:rsidR="19B91E45" w:rsidRPr="0A72955C">
        <w:rPr>
          <w:rFonts w:ascii="Montserrat" w:eastAsia="Montserrat" w:hAnsi="Montserrat" w:cs="Montserrat"/>
          <w:lang w:val="fr-FR"/>
        </w:rPr>
        <w:t xml:space="preserve">Des actions visant à </w:t>
      </w:r>
      <w:r w:rsidR="4E88E79D" w:rsidRPr="0A72955C">
        <w:rPr>
          <w:rFonts w:ascii="Montserrat" w:eastAsia="Montserrat" w:hAnsi="Montserrat" w:cs="Montserrat"/>
          <w:lang w:val="fr-FR"/>
        </w:rPr>
        <w:t>i</w:t>
      </w:r>
      <w:r w:rsidR="556A64C2" w:rsidRPr="0A72955C">
        <w:rPr>
          <w:rFonts w:ascii="Montserrat" w:eastAsia="Montserrat" w:hAnsi="Montserrat" w:cs="Montserrat"/>
          <w:lang w:val="fr-FR"/>
        </w:rPr>
        <w:t>nformer et sensibiliser les populations du bassin sur les risques</w:t>
      </w:r>
      <w:r w:rsidR="009579A0" w:rsidRPr="0A72955C">
        <w:rPr>
          <w:rFonts w:ascii="Montserrat" w:eastAsia="Montserrat" w:hAnsi="Montserrat" w:cs="Montserrat"/>
          <w:lang w:val="fr-FR"/>
        </w:rPr>
        <w:t xml:space="preserve"> et </w:t>
      </w:r>
      <w:r w:rsidR="5C33CE1B" w:rsidRPr="0A72955C">
        <w:rPr>
          <w:rFonts w:ascii="Montserrat" w:eastAsia="Montserrat" w:hAnsi="Montserrat" w:cs="Montserrat"/>
          <w:lang w:val="fr-FR"/>
        </w:rPr>
        <w:t>facilitant le p</w:t>
      </w:r>
      <w:r w:rsidR="0FF21062" w:rsidRPr="0A72955C">
        <w:rPr>
          <w:rFonts w:ascii="Montserrat" w:eastAsia="Montserrat" w:hAnsi="Montserrat" w:cs="Montserrat"/>
          <w:lang w:val="fr-FR"/>
        </w:rPr>
        <w:t>artage et la diffusion des informations</w:t>
      </w:r>
      <w:r w:rsidR="0A731C73" w:rsidRPr="0A72955C">
        <w:rPr>
          <w:rFonts w:ascii="Montserrat" w:eastAsia="Montserrat" w:hAnsi="Montserrat" w:cs="Montserrat"/>
          <w:lang w:val="fr-FR"/>
        </w:rPr>
        <w:t xml:space="preserve"> et connaissances</w:t>
      </w:r>
      <w:r w:rsidR="0FF21062" w:rsidRPr="0A72955C">
        <w:rPr>
          <w:rFonts w:ascii="Montserrat" w:eastAsia="Montserrat" w:hAnsi="Montserrat" w:cs="Montserrat"/>
          <w:lang w:val="fr-FR"/>
        </w:rPr>
        <w:t xml:space="preserve"> </w:t>
      </w:r>
      <w:r w:rsidR="223CEF15" w:rsidRPr="0A72955C">
        <w:rPr>
          <w:rFonts w:ascii="Montserrat" w:eastAsia="Montserrat" w:hAnsi="Montserrat" w:cs="Montserrat"/>
          <w:lang w:val="fr-FR"/>
        </w:rPr>
        <w:t>relatives aux</w:t>
      </w:r>
      <w:r w:rsidR="0FF21062" w:rsidRPr="0A72955C">
        <w:rPr>
          <w:rFonts w:ascii="Montserrat" w:eastAsia="Montserrat" w:hAnsi="Montserrat" w:cs="Montserrat"/>
          <w:lang w:val="fr-FR"/>
        </w:rPr>
        <w:t xml:space="preserve"> risques</w:t>
      </w:r>
      <w:r w:rsidR="356DE670" w:rsidRPr="0A72955C">
        <w:rPr>
          <w:rFonts w:ascii="Montserrat" w:eastAsia="Montserrat" w:hAnsi="Montserrat" w:cs="Montserrat"/>
          <w:lang w:val="fr-FR"/>
        </w:rPr>
        <w:t xml:space="preserve"> </w:t>
      </w:r>
      <w:r w:rsidR="3953AF86" w:rsidRPr="0A72955C">
        <w:rPr>
          <w:rFonts w:ascii="Montserrat" w:eastAsia="Montserrat" w:hAnsi="Montserrat" w:cs="Montserrat"/>
          <w:lang w:val="fr-FR"/>
        </w:rPr>
        <w:t>sont soutenue</w:t>
      </w:r>
      <w:r w:rsidR="009579A0" w:rsidRPr="0A72955C">
        <w:rPr>
          <w:rFonts w:ascii="Montserrat" w:eastAsia="Montserrat" w:hAnsi="Montserrat" w:cs="Montserrat"/>
          <w:lang w:val="fr-FR"/>
        </w:rPr>
        <w:t>s</w:t>
      </w:r>
      <w:r w:rsidR="3953AF86" w:rsidRPr="0A72955C">
        <w:rPr>
          <w:rFonts w:ascii="Montserrat" w:eastAsia="Montserrat" w:hAnsi="Montserrat" w:cs="Montserrat"/>
          <w:lang w:val="fr-FR"/>
        </w:rPr>
        <w:t xml:space="preserve"> par cette stratégie</w:t>
      </w:r>
      <w:r w:rsidR="3BB4BE00" w:rsidRPr="0A72955C">
        <w:rPr>
          <w:rFonts w:ascii="Montserrat" w:eastAsia="Montserrat" w:hAnsi="Montserrat" w:cs="Montserrat"/>
          <w:lang w:val="fr-FR"/>
        </w:rPr>
        <w:t>.</w:t>
      </w:r>
    </w:p>
    <w:p w14:paraId="7E1D763D" w14:textId="77777777" w:rsidR="00135F8D" w:rsidRDefault="00135F8D" w:rsidP="5DC8ED76">
      <w:pPr>
        <w:spacing w:before="120" w:after="120"/>
        <w:jc w:val="both"/>
        <w:rPr>
          <w:rFonts w:ascii="Montserrat" w:eastAsia="Montserrat" w:hAnsi="Montserrat" w:cs="Montserrat"/>
          <w:lang w:val="fr-FR"/>
        </w:rPr>
      </w:pPr>
    </w:p>
    <w:p w14:paraId="3BDBE336" w14:textId="77777777" w:rsidR="00135F8D" w:rsidRDefault="00135F8D" w:rsidP="5DC8ED76">
      <w:pPr>
        <w:spacing w:before="120" w:after="120"/>
        <w:jc w:val="both"/>
        <w:rPr>
          <w:rFonts w:ascii="Montserrat" w:eastAsia="Montserrat" w:hAnsi="Montserrat" w:cs="Montserrat"/>
          <w:lang w:val="fr-FR"/>
        </w:rPr>
      </w:pPr>
    </w:p>
    <w:p w14:paraId="3A099A21" w14:textId="01AAD033" w:rsidR="5DC8ED76" w:rsidRDefault="00134F32" w:rsidP="5DC8ED76">
      <w:pPr>
        <w:spacing w:before="120" w:after="120"/>
        <w:jc w:val="both"/>
        <w:rPr>
          <w:rFonts w:ascii="Montserrat" w:eastAsia="Montserrat" w:hAnsi="Montserrat" w:cs="Montserrat"/>
          <w:b/>
          <w:bCs/>
        </w:rPr>
      </w:pPr>
      <w:r w:rsidRPr="4DA2161A">
        <w:rPr>
          <w:rFonts w:ascii="Montserrat" w:eastAsia="Montserrat" w:hAnsi="Montserrat" w:cs="Montserrat"/>
          <w:b/>
          <w:bCs/>
        </w:rPr>
        <w:lastRenderedPageBreak/>
        <w:t xml:space="preserve">2 : </w:t>
      </w:r>
      <w:r w:rsidR="00685044" w:rsidRPr="4DA2161A">
        <w:rPr>
          <w:rFonts w:ascii="Montserrat" w:eastAsia="Montserrat" w:hAnsi="Montserrat" w:cs="Montserrat"/>
          <w:b/>
          <w:bCs/>
        </w:rPr>
        <w:t xml:space="preserve">Renforcer la gouvernance et les institutions pour une meilleure gestion intégrée des risques </w:t>
      </w:r>
      <w:r w:rsidR="00CE7830" w:rsidRPr="4DA2161A">
        <w:rPr>
          <w:rFonts w:ascii="Montserrat" w:eastAsia="Montserrat" w:hAnsi="Montserrat" w:cs="Montserrat"/>
          <w:b/>
          <w:bCs/>
        </w:rPr>
        <w:t xml:space="preserve">d’inondation et </w:t>
      </w:r>
      <w:r w:rsidR="00685044" w:rsidRPr="4DA2161A">
        <w:rPr>
          <w:rFonts w:ascii="Montserrat" w:eastAsia="Montserrat" w:hAnsi="Montserrat" w:cs="Montserrat"/>
          <w:b/>
          <w:bCs/>
        </w:rPr>
        <w:t>de sécheresse d</w:t>
      </w:r>
      <w:r w:rsidR="005E0D69" w:rsidRPr="4DA2161A">
        <w:rPr>
          <w:rFonts w:ascii="Montserrat" w:eastAsia="Montserrat" w:hAnsi="Montserrat" w:cs="Montserrat"/>
          <w:b/>
          <w:bCs/>
        </w:rPr>
        <w:t>ans le</w:t>
      </w:r>
      <w:r w:rsidR="00685044" w:rsidRPr="4DA2161A">
        <w:rPr>
          <w:rFonts w:ascii="Montserrat" w:eastAsia="Montserrat" w:hAnsi="Montserrat" w:cs="Montserrat"/>
          <w:b/>
          <w:bCs/>
        </w:rPr>
        <w:t xml:space="preserve"> bassin</w:t>
      </w:r>
      <w:r w:rsidR="41615BEA" w:rsidRPr="4DA2161A">
        <w:rPr>
          <w:rFonts w:ascii="Montserrat" w:eastAsia="Montserrat" w:hAnsi="Montserrat" w:cs="Montserrat"/>
          <w:b/>
          <w:bCs/>
        </w:rPr>
        <w:t>.</w:t>
      </w:r>
    </w:p>
    <w:p w14:paraId="60918D55" w14:textId="77777777" w:rsidR="00135F8D" w:rsidRDefault="00135F8D" w:rsidP="5DC8ED76">
      <w:pPr>
        <w:spacing w:before="120" w:after="120"/>
        <w:jc w:val="both"/>
        <w:rPr>
          <w:rFonts w:ascii="Montserrat" w:eastAsia="Montserrat" w:hAnsi="Montserrat" w:cs="Montserrat"/>
          <w:b/>
          <w:bCs/>
        </w:rPr>
      </w:pPr>
    </w:p>
    <w:p w14:paraId="11A6FE45" w14:textId="0A6B7715" w:rsidR="002E3A48" w:rsidRDefault="169869D1" w:rsidP="433E2D13">
      <w:pPr>
        <w:spacing w:before="120" w:after="120"/>
        <w:jc w:val="both"/>
        <w:rPr>
          <w:rFonts w:ascii="Montserrat" w:eastAsia="Montserrat" w:hAnsi="Montserrat" w:cs="Montserrat"/>
          <w:lang w:eastAsia="sv-SE"/>
        </w:rPr>
      </w:pPr>
      <w:r w:rsidRPr="4DA2161A">
        <w:rPr>
          <w:rFonts w:ascii="Montserrat" w:eastAsia="Montserrat" w:hAnsi="Montserrat" w:cs="Montserrat"/>
          <w:lang w:eastAsia="sv-SE"/>
        </w:rPr>
        <w:t>L’objectif de cet</w:t>
      </w:r>
      <w:r w:rsidR="6B5067D7" w:rsidRPr="4DA2161A">
        <w:rPr>
          <w:rFonts w:ascii="Montserrat" w:eastAsia="Montserrat" w:hAnsi="Montserrat" w:cs="Montserrat"/>
          <w:lang w:eastAsia="sv-SE"/>
        </w:rPr>
        <w:t xml:space="preserve"> axe stratégique </w:t>
      </w:r>
      <w:r w:rsidR="211498AD" w:rsidRPr="4DA2161A">
        <w:rPr>
          <w:rFonts w:ascii="Montserrat" w:eastAsia="Montserrat" w:hAnsi="Montserrat" w:cs="Montserrat"/>
          <w:lang w:eastAsia="sv-SE"/>
        </w:rPr>
        <w:t>est de r</w:t>
      </w:r>
      <w:r w:rsidR="3B620F8C" w:rsidRPr="4DA2161A">
        <w:rPr>
          <w:rFonts w:ascii="Montserrat" w:eastAsia="Montserrat" w:hAnsi="Montserrat" w:cs="Montserrat"/>
          <w:lang w:eastAsia="sv-SE"/>
        </w:rPr>
        <w:t>enforcer,</w:t>
      </w:r>
      <w:r w:rsidR="2F3006E2" w:rsidRPr="4DA2161A">
        <w:rPr>
          <w:rFonts w:ascii="Montserrat" w:eastAsia="Montserrat" w:hAnsi="Montserrat" w:cs="Montserrat"/>
          <w:lang w:eastAsia="sv-SE"/>
        </w:rPr>
        <w:t xml:space="preserve"> de</w:t>
      </w:r>
      <w:r w:rsidR="3B620F8C" w:rsidRPr="4DA2161A">
        <w:rPr>
          <w:rFonts w:ascii="Montserrat" w:eastAsia="Montserrat" w:hAnsi="Montserrat" w:cs="Montserrat"/>
          <w:lang w:eastAsia="sv-SE"/>
        </w:rPr>
        <w:t xml:space="preserve"> </w:t>
      </w:r>
      <w:r w:rsidR="34225E25" w:rsidRPr="4DA2161A">
        <w:rPr>
          <w:rFonts w:ascii="Montserrat" w:eastAsia="Montserrat" w:hAnsi="Montserrat" w:cs="Montserrat"/>
          <w:lang w:eastAsia="sv-SE"/>
        </w:rPr>
        <w:t xml:space="preserve">coordonner et </w:t>
      </w:r>
      <w:r w:rsidR="59FFA537" w:rsidRPr="4DA2161A">
        <w:rPr>
          <w:rFonts w:ascii="Montserrat" w:eastAsia="Montserrat" w:hAnsi="Montserrat" w:cs="Montserrat"/>
          <w:lang w:eastAsia="sv-SE"/>
        </w:rPr>
        <w:t>d’</w:t>
      </w:r>
      <w:r w:rsidR="3B620F8C" w:rsidRPr="4DA2161A">
        <w:rPr>
          <w:rFonts w:ascii="Montserrat" w:eastAsia="Montserrat" w:hAnsi="Montserrat" w:cs="Montserrat"/>
          <w:lang w:eastAsia="sv-SE"/>
        </w:rPr>
        <w:t>harmoniser</w:t>
      </w:r>
      <w:r w:rsidR="34225E25" w:rsidRPr="4DA2161A">
        <w:rPr>
          <w:rFonts w:ascii="Montserrat" w:eastAsia="Montserrat" w:hAnsi="Montserrat" w:cs="Montserrat"/>
          <w:lang w:eastAsia="sv-SE"/>
        </w:rPr>
        <w:t xml:space="preserve"> les mécanismes institutionnels et </w:t>
      </w:r>
      <w:r w:rsidR="056B9819" w:rsidRPr="4DA2161A">
        <w:rPr>
          <w:rFonts w:ascii="Montserrat" w:eastAsia="Montserrat" w:hAnsi="Montserrat" w:cs="Montserrat"/>
          <w:lang w:eastAsia="sv-SE"/>
        </w:rPr>
        <w:t>règlementaires</w:t>
      </w:r>
      <w:r w:rsidR="34225E25" w:rsidRPr="4DA2161A">
        <w:rPr>
          <w:rFonts w:ascii="Montserrat" w:eastAsia="Montserrat" w:hAnsi="Montserrat" w:cs="Montserrat"/>
          <w:lang w:eastAsia="sv-SE"/>
        </w:rPr>
        <w:t xml:space="preserve"> de gestion des risques </w:t>
      </w:r>
      <w:r w:rsidR="15A65B87" w:rsidRPr="4DA2161A">
        <w:rPr>
          <w:rFonts w:ascii="Montserrat" w:eastAsia="Montserrat" w:hAnsi="Montserrat" w:cs="Montserrat"/>
          <w:lang w:eastAsia="sv-SE"/>
        </w:rPr>
        <w:t>d’inondation et de sécheresse</w:t>
      </w:r>
      <w:r w:rsidR="3B620F8C" w:rsidRPr="4DA2161A">
        <w:rPr>
          <w:rFonts w:ascii="Montserrat" w:eastAsia="Montserrat" w:hAnsi="Montserrat" w:cs="Montserrat"/>
          <w:lang w:eastAsia="sv-SE"/>
        </w:rPr>
        <w:t xml:space="preserve"> </w:t>
      </w:r>
      <w:r w:rsidR="34225E25" w:rsidRPr="4DA2161A">
        <w:rPr>
          <w:rFonts w:ascii="Montserrat" w:eastAsia="Montserrat" w:hAnsi="Montserrat" w:cs="Montserrat"/>
          <w:lang w:eastAsia="sv-SE"/>
        </w:rPr>
        <w:t>à l'échelle du bassin</w:t>
      </w:r>
      <w:r w:rsidR="05383458" w:rsidRPr="4DA2161A">
        <w:rPr>
          <w:rFonts w:ascii="Montserrat" w:eastAsia="Montserrat" w:hAnsi="Montserrat" w:cs="Montserrat"/>
          <w:lang w:eastAsia="sv-SE"/>
        </w:rPr>
        <w:t xml:space="preserve">, </w:t>
      </w:r>
      <w:r w:rsidR="433E2D13" w:rsidRPr="4DA2161A">
        <w:rPr>
          <w:rFonts w:ascii="Montserrat" w:eastAsia="Montserrat" w:hAnsi="Montserrat" w:cs="Montserrat"/>
          <w:lang w:eastAsia="sv-SE"/>
        </w:rPr>
        <w:t xml:space="preserve">en </w:t>
      </w:r>
      <w:r w:rsidR="00D0317C" w:rsidRPr="4DA2161A">
        <w:rPr>
          <w:rFonts w:ascii="Montserrat" w:eastAsia="Montserrat" w:hAnsi="Montserrat" w:cs="Montserrat"/>
          <w:lang w:eastAsia="sv-SE"/>
        </w:rPr>
        <w:t>intégrant la</w:t>
      </w:r>
      <w:r w:rsidR="433E2D13" w:rsidRPr="4DA2161A">
        <w:rPr>
          <w:rFonts w:ascii="Montserrat" w:eastAsia="Montserrat" w:hAnsi="Montserrat" w:cs="Montserrat"/>
          <w:lang w:eastAsia="sv-SE"/>
        </w:rPr>
        <w:t xml:space="preserve"> question du genre. La mise en œuvre doit se faire à travers </w:t>
      </w:r>
      <w:r w:rsidR="563584B5" w:rsidRPr="4DA2161A">
        <w:rPr>
          <w:rFonts w:ascii="Montserrat" w:eastAsia="Montserrat" w:hAnsi="Montserrat" w:cs="Montserrat"/>
          <w:lang w:eastAsia="sv-SE"/>
        </w:rPr>
        <w:t>:</w:t>
      </w:r>
    </w:p>
    <w:p w14:paraId="5391B3C2" w14:textId="059E00FF" w:rsidR="002E3A48" w:rsidRDefault="18F00458" w:rsidP="433E2D13">
      <w:pPr>
        <w:pStyle w:val="ListParagraph"/>
        <w:numPr>
          <w:ilvl w:val="0"/>
          <w:numId w:val="26"/>
        </w:numPr>
        <w:spacing w:before="120" w:after="120"/>
        <w:jc w:val="both"/>
        <w:rPr>
          <w:rFonts w:ascii="Montserrat" w:eastAsia="Montserrat" w:hAnsi="Montserrat"/>
          <w:lang w:val="fr"/>
        </w:rPr>
      </w:pPr>
      <w:r w:rsidRPr="4DA2161A">
        <w:rPr>
          <w:rFonts w:ascii="Montserrat" w:eastAsia="Montserrat" w:hAnsi="Montserrat" w:cs="Montserrat"/>
        </w:rPr>
        <w:t>l</w:t>
      </w:r>
      <w:r w:rsidR="009B52DC" w:rsidRPr="4DA2161A">
        <w:rPr>
          <w:rFonts w:ascii="Montserrat" w:eastAsia="Montserrat" w:hAnsi="Montserrat" w:cs="Montserrat"/>
        </w:rPr>
        <w:t xml:space="preserve">e </w:t>
      </w:r>
      <w:proofErr w:type="spellStart"/>
      <w:r w:rsidR="36593C28" w:rsidRPr="4DA2161A">
        <w:rPr>
          <w:rFonts w:ascii="Montserrat" w:eastAsia="Montserrat" w:hAnsi="Montserrat" w:cs="Montserrat"/>
        </w:rPr>
        <w:t>r</w:t>
      </w:r>
      <w:r w:rsidR="3B620F8C" w:rsidRPr="4DA2161A">
        <w:rPr>
          <w:rFonts w:ascii="Montserrat" w:eastAsia="Montserrat" w:hAnsi="Montserrat" w:cs="Montserrat"/>
        </w:rPr>
        <w:t>enforce</w:t>
      </w:r>
      <w:r w:rsidR="009B52DC" w:rsidRPr="4DA2161A">
        <w:rPr>
          <w:rFonts w:ascii="Montserrat" w:eastAsia="Montserrat" w:hAnsi="Montserrat" w:cs="Montserrat"/>
        </w:rPr>
        <w:t>men</w:t>
      </w:r>
      <w:r w:rsidR="00B1315F">
        <w:rPr>
          <w:rFonts w:ascii="Montserrat" w:eastAsia="Montserrat" w:hAnsi="Montserrat" w:cs="Montserrat"/>
        </w:rPr>
        <w:t>t</w:t>
      </w:r>
      <w:proofErr w:type="spellEnd"/>
      <w:r w:rsidR="009B52DC" w:rsidRPr="4DA2161A">
        <w:rPr>
          <w:rFonts w:ascii="Montserrat" w:eastAsia="Montserrat" w:hAnsi="Montserrat" w:cs="Montserrat"/>
        </w:rPr>
        <w:t xml:space="preserve"> </w:t>
      </w:r>
      <w:r w:rsidR="00D0317C" w:rsidRPr="4DA2161A">
        <w:rPr>
          <w:rFonts w:ascii="Montserrat" w:eastAsia="Montserrat" w:hAnsi="Montserrat" w:cs="Montserrat"/>
        </w:rPr>
        <w:t xml:space="preserve">de </w:t>
      </w:r>
      <w:r w:rsidR="00D0317C" w:rsidRPr="4DA2161A">
        <w:rPr>
          <w:rFonts w:ascii="Montserrat" w:eastAsia="Montserrat" w:hAnsi="Montserrat"/>
          <w:lang w:val="fr"/>
        </w:rPr>
        <w:t>la</w:t>
      </w:r>
      <w:r w:rsidR="3B620F8C" w:rsidRPr="4DA2161A">
        <w:rPr>
          <w:rFonts w:ascii="Montserrat" w:eastAsia="Montserrat" w:hAnsi="Montserrat"/>
          <w:lang w:val="fr"/>
        </w:rPr>
        <w:t xml:space="preserve"> coopération, </w:t>
      </w:r>
      <w:r w:rsidR="009B52DC" w:rsidRPr="4DA2161A">
        <w:rPr>
          <w:rFonts w:ascii="Montserrat" w:eastAsia="Montserrat" w:hAnsi="Montserrat" w:cs="Montserrat"/>
        </w:rPr>
        <w:t xml:space="preserve">de </w:t>
      </w:r>
      <w:r w:rsidR="3B620F8C" w:rsidRPr="4DA2161A">
        <w:rPr>
          <w:rFonts w:ascii="Montserrat" w:eastAsia="Montserrat" w:hAnsi="Montserrat"/>
          <w:lang w:val="fr"/>
        </w:rPr>
        <w:t>la coordination et</w:t>
      </w:r>
      <w:r w:rsidR="3B620F8C" w:rsidRPr="4DA2161A">
        <w:rPr>
          <w:rFonts w:ascii="Montserrat" w:eastAsia="Montserrat" w:hAnsi="Montserrat" w:cs="Montserrat"/>
        </w:rPr>
        <w:t xml:space="preserve"> </w:t>
      </w:r>
      <w:r w:rsidR="009B52DC" w:rsidRPr="4DA2161A">
        <w:rPr>
          <w:rFonts w:ascii="Montserrat" w:eastAsia="Montserrat" w:hAnsi="Montserrat" w:cs="Montserrat"/>
        </w:rPr>
        <w:t>de</w:t>
      </w:r>
      <w:r w:rsidR="3B620F8C" w:rsidRPr="4DA2161A">
        <w:rPr>
          <w:rFonts w:ascii="Montserrat" w:eastAsia="Montserrat" w:hAnsi="Montserrat"/>
        </w:rPr>
        <w:t xml:space="preserve"> </w:t>
      </w:r>
      <w:r w:rsidR="3B620F8C" w:rsidRPr="4DA2161A">
        <w:rPr>
          <w:rFonts w:ascii="Montserrat" w:eastAsia="Montserrat" w:hAnsi="Montserrat"/>
          <w:lang w:val="fr"/>
        </w:rPr>
        <w:t xml:space="preserve">l’harmonisation entre les institutions et les </w:t>
      </w:r>
      <w:r w:rsidR="00C348E3" w:rsidRPr="4DA2161A">
        <w:rPr>
          <w:rFonts w:ascii="Montserrat" w:eastAsia="Montserrat" w:hAnsi="Montserrat"/>
          <w:lang w:val="fr"/>
        </w:rPr>
        <w:t>États</w:t>
      </w:r>
      <w:r w:rsidR="3B620F8C" w:rsidRPr="4DA2161A">
        <w:rPr>
          <w:rFonts w:ascii="Montserrat" w:eastAsia="Montserrat" w:hAnsi="Montserrat"/>
          <w:lang w:val="fr"/>
        </w:rPr>
        <w:t xml:space="preserve"> parties</w:t>
      </w:r>
      <w:r w:rsidR="0220C660" w:rsidRPr="4DA2161A">
        <w:rPr>
          <w:rFonts w:ascii="Montserrat" w:eastAsia="Montserrat" w:hAnsi="Montserrat"/>
          <w:lang w:val="fr"/>
        </w:rPr>
        <w:t>.</w:t>
      </w:r>
      <w:r w:rsidR="5EFB33D4" w:rsidRPr="4DA2161A">
        <w:rPr>
          <w:rFonts w:ascii="Montserrat" w:eastAsia="Montserrat" w:hAnsi="Montserrat"/>
          <w:lang w:val="fr"/>
        </w:rPr>
        <w:t xml:space="preserve"> </w:t>
      </w:r>
      <w:r w:rsidR="7FF1A503" w:rsidRPr="4DA2161A">
        <w:rPr>
          <w:rFonts w:ascii="Montserrat" w:eastAsia="Montserrat" w:hAnsi="Montserrat"/>
          <w:lang w:val="fr"/>
        </w:rPr>
        <w:t>L</w:t>
      </w:r>
      <w:r w:rsidR="5EFB33D4" w:rsidRPr="4DA2161A">
        <w:rPr>
          <w:rFonts w:ascii="Montserrat" w:eastAsia="Montserrat" w:hAnsi="Montserrat"/>
          <w:lang w:val="fr"/>
        </w:rPr>
        <w:t>e plan d’action propose de travailler à un cadre institutionnel et r</w:t>
      </w:r>
      <w:r w:rsidR="617DCBE5" w:rsidRPr="4DA2161A">
        <w:rPr>
          <w:rFonts w:ascii="Montserrat" w:eastAsia="Montserrat" w:hAnsi="Montserrat"/>
          <w:lang w:val="fr"/>
        </w:rPr>
        <w:t>églementaire commun ainsi qu’à l’organisation de rencontre</w:t>
      </w:r>
      <w:r w:rsidR="001D285D" w:rsidRPr="4DA2161A">
        <w:rPr>
          <w:rFonts w:ascii="Montserrat" w:eastAsia="Montserrat" w:hAnsi="Montserrat"/>
          <w:lang w:val="fr"/>
        </w:rPr>
        <w:t>s</w:t>
      </w:r>
      <w:r w:rsidR="76A7FF52" w:rsidRPr="4DA2161A">
        <w:rPr>
          <w:rFonts w:ascii="Montserrat" w:eastAsia="Montserrat" w:hAnsi="Montserrat"/>
          <w:lang w:val="fr"/>
        </w:rPr>
        <w:t xml:space="preserve"> pour redynamiser le forum des partie prenantes.</w:t>
      </w:r>
    </w:p>
    <w:p w14:paraId="11F524E7" w14:textId="4179B951" w:rsidR="002E3A48" w:rsidRDefault="02E326E5" w:rsidP="0B12F104">
      <w:pPr>
        <w:pStyle w:val="ListParagraph"/>
        <w:numPr>
          <w:ilvl w:val="0"/>
          <w:numId w:val="26"/>
        </w:numPr>
        <w:spacing w:before="120" w:after="120"/>
        <w:jc w:val="both"/>
        <w:rPr>
          <w:rFonts w:ascii="Montserrat" w:eastAsia="Montserrat" w:hAnsi="Montserrat" w:cs="Montserrat"/>
          <w:lang w:val="fr"/>
        </w:rPr>
      </w:pPr>
      <w:proofErr w:type="gramStart"/>
      <w:r w:rsidRPr="0A72955C">
        <w:rPr>
          <w:rFonts w:ascii="Montserrat" w:eastAsia="Montserrat" w:hAnsi="Montserrat" w:cs="Montserrat"/>
          <w:lang w:val="fr"/>
        </w:rPr>
        <w:t>l</w:t>
      </w:r>
      <w:proofErr w:type="gramEnd"/>
      <w:r w:rsidR="76A7FF52" w:rsidRPr="0A72955C">
        <w:rPr>
          <w:rFonts w:ascii="Montserrat" w:eastAsia="Montserrat" w:hAnsi="Montserrat" w:cs="Montserrat"/>
          <w:lang w:val="fr"/>
        </w:rPr>
        <w:t>’’</w:t>
      </w:r>
      <w:r w:rsidR="001D285D" w:rsidRPr="0A72955C">
        <w:rPr>
          <w:rFonts w:ascii="Montserrat" w:eastAsia="Montserrat" w:hAnsi="Montserrat" w:cs="Montserrat"/>
          <w:lang w:val="fr"/>
        </w:rPr>
        <w:t>é</w:t>
      </w:r>
      <w:r w:rsidR="3B620F8C" w:rsidRPr="0A72955C">
        <w:rPr>
          <w:rFonts w:ascii="Montserrat" w:eastAsia="Montserrat" w:hAnsi="Montserrat" w:cs="Montserrat"/>
          <w:lang w:val="fr"/>
        </w:rPr>
        <w:t>tabli</w:t>
      </w:r>
      <w:r w:rsidR="009B52DC" w:rsidRPr="0A72955C">
        <w:rPr>
          <w:rFonts w:ascii="Montserrat" w:eastAsia="Montserrat" w:hAnsi="Montserrat" w:cs="Montserrat"/>
          <w:lang w:val="fr"/>
        </w:rPr>
        <w:t>ssement d’</w:t>
      </w:r>
      <w:r w:rsidR="3B620F8C" w:rsidRPr="0A72955C">
        <w:rPr>
          <w:rFonts w:ascii="Montserrat" w:eastAsia="Montserrat" w:hAnsi="Montserrat" w:cs="Montserrat"/>
          <w:lang w:val="fr"/>
        </w:rPr>
        <w:t>un cadre de concertation et de prise de décision entre les acteurs du bassin de la Volta</w:t>
      </w:r>
      <w:r w:rsidR="12A1360E" w:rsidRPr="0A72955C">
        <w:rPr>
          <w:rFonts w:ascii="Montserrat" w:eastAsia="Montserrat" w:hAnsi="Montserrat" w:cs="Montserrat"/>
          <w:lang w:val="fr"/>
        </w:rPr>
        <w:t>. La</w:t>
      </w:r>
      <w:r w:rsidR="6897170F" w:rsidRPr="0A72955C">
        <w:rPr>
          <w:rFonts w:ascii="Montserrat" w:eastAsia="Montserrat" w:hAnsi="Montserrat" w:cs="Montserrat"/>
          <w:lang w:val="fr"/>
        </w:rPr>
        <w:t xml:space="preserve"> proposition</w:t>
      </w:r>
      <w:r w:rsidR="1C9B0576" w:rsidRPr="0A72955C">
        <w:rPr>
          <w:rFonts w:ascii="Montserrat" w:eastAsia="Montserrat" w:hAnsi="Montserrat" w:cs="Montserrat"/>
          <w:lang w:val="fr"/>
        </w:rPr>
        <w:t xml:space="preserve"> </w:t>
      </w:r>
      <w:r w:rsidR="7B7FA5AF" w:rsidRPr="0A72955C">
        <w:rPr>
          <w:rFonts w:ascii="Montserrat" w:eastAsia="Montserrat" w:hAnsi="Montserrat" w:cs="Montserrat"/>
          <w:lang w:val="fr"/>
        </w:rPr>
        <w:t>d</w:t>
      </w:r>
      <w:r w:rsidR="4D913CF5" w:rsidRPr="0A72955C">
        <w:rPr>
          <w:rFonts w:ascii="Montserrat" w:eastAsia="Montserrat" w:hAnsi="Montserrat" w:cs="Montserrat"/>
          <w:lang w:val="fr"/>
        </w:rPr>
        <w:t>’élaboration de plan</w:t>
      </w:r>
      <w:r w:rsidR="001D285D" w:rsidRPr="0A72955C">
        <w:rPr>
          <w:rFonts w:ascii="Montserrat" w:eastAsia="Montserrat" w:hAnsi="Montserrat" w:cs="Montserrat"/>
          <w:lang w:val="fr"/>
        </w:rPr>
        <w:t>s</w:t>
      </w:r>
      <w:r w:rsidR="4D913CF5" w:rsidRPr="0A72955C">
        <w:rPr>
          <w:rFonts w:ascii="Montserrat" w:eastAsia="Montserrat" w:hAnsi="Montserrat" w:cs="Montserrat"/>
          <w:lang w:val="fr"/>
        </w:rPr>
        <w:t xml:space="preserve"> de communication et plan</w:t>
      </w:r>
      <w:r w:rsidR="0110C347" w:rsidRPr="0A72955C">
        <w:rPr>
          <w:rFonts w:ascii="Montserrat" w:eastAsia="Montserrat" w:hAnsi="Montserrat" w:cs="Montserrat"/>
          <w:lang w:val="fr"/>
        </w:rPr>
        <w:t>s</w:t>
      </w:r>
      <w:r w:rsidR="4D913CF5" w:rsidRPr="0A72955C">
        <w:rPr>
          <w:rFonts w:ascii="Montserrat" w:eastAsia="Montserrat" w:hAnsi="Montserrat" w:cs="Montserrat"/>
          <w:lang w:val="fr"/>
        </w:rPr>
        <w:t xml:space="preserve"> de contingence</w:t>
      </w:r>
      <w:r w:rsidR="6E745E57" w:rsidRPr="0A72955C">
        <w:rPr>
          <w:rFonts w:ascii="Montserrat" w:eastAsia="Montserrat" w:hAnsi="Montserrat" w:cs="Montserrat"/>
          <w:lang w:val="fr"/>
        </w:rPr>
        <w:t xml:space="preserve"> à l’échelle du bass</w:t>
      </w:r>
      <w:r w:rsidR="001D285D" w:rsidRPr="0A72955C">
        <w:rPr>
          <w:rFonts w:ascii="Montserrat" w:eastAsia="Montserrat" w:hAnsi="Montserrat" w:cs="Montserrat"/>
          <w:lang w:val="fr"/>
        </w:rPr>
        <w:t>i</w:t>
      </w:r>
      <w:r w:rsidR="6E745E57" w:rsidRPr="0A72955C">
        <w:rPr>
          <w:rFonts w:ascii="Montserrat" w:eastAsia="Montserrat" w:hAnsi="Montserrat" w:cs="Montserrat"/>
          <w:lang w:val="fr"/>
        </w:rPr>
        <w:t xml:space="preserve">n, permet la clarification des </w:t>
      </w:r>
      <w:r w:rsidR="001D285D" w:rsidRPr="0A72955C">
        <w:rPr>
          <w:rFonts w:ascii="Montserrat" w:eastAsia="Montserrat" w:hAnsi="Montserrat" w:cs="Montserrat"/>
          <w:lang w:val="fr"/>
        </w:rPr>
        <w:t>rôles</w:t>
      </w:r>
      <w:r w:rsidR="6E745E57" w:rsidRPr="0A72955C">
        <w:rPr>
          <w:rFonts w:ascii="Montserrat" w:eastAsia="Montserrat" w:hAnsi="Montserrat" w:cs="Montserrat"/>
          <w:lang w:val="fr"/>
        </w:rPr>
        <w:t xml:space="preserve"> des </w:t>
      </w:r>
      <w:r w:rsidR="008B71A6" w:rsidRPr="0A72955C">
        <w:rPr>
          <w:rFonts w:ascii="Montserrat" w:eastAsia="Montserrat" w:hAnsi="Montserrat" w:cs="Montserrat"/>
          <w:lang w:val="fr"/>
        </w:rPr>
        <w:t>différents</w:t>
      </w:r>
      <w:r w:rsidR="6E745E57" w:rsidRPr="0A72955C">
        <w:rPr>
          <w:rFonts w:ascii="Montserrat" w:eastAsia="Montserrat" w:hAnsi="Montserrat" w:cs="Montserrat"/>
          <w:lang w:val="fr"/>
        </w:rPr>
        <w:t xml:space="preserve"> organes dans la préparation et la réponse aux sécheresses et inondations.</w:t>
      </w:r>
    </w:p>
    <w:p w14:paraId="717E7D12" w14:textId="50F4FF32" w:rsidR="002E3A48" w:rsidRDefault="1E01687B" w:rsidP="0B12F104">
      <w:pPr>
        <w:pStyle w:val="ListParagraph"/>
        <w:numPr>
          <w:ilvl w:val="0"/>
          <w:numId w:val="26"/>
        </w:numPr>
        <w:spacing w:before="120" w:after="120"/>
        <w:jc w:val="both"/>
        <w:rPr>
          <w:rFonts w:ascii="Montserrat" w:eastAsia="Montserrat" w:hAnsi="Montserrat" w:cs="Montserrat"/>
          <w:lang w:val="fr"/>
        </w:rPr>
      </w:pPr>
      <w:proofErr w:type="gramStart"/>
      <w:r w:rsidRPr="0A72955C">
        <w:rPr>
          <w:rFonts w:ascii="Montserrat" w:eastAsia="Montserrat" w:hAnsi="Montserrat" w:cs="Montserrat"/>
          <w:lang w:val="fr"/>
        </w:rPr>
        <w:t>l</w:t>
      </w:r>
      <w:r w:rsidR="77B56467" w:rsidRPr="0A72955C">
        <w:rPr>
          <w:rFonts w:ascii="Montserrat" w:eastAsia="Montserrat" w:hAnsi="Montserrat" w:cs="Montserrat"/>
          <w:lang w:val="fr"/>
        </w:rPr>
        <w:t>a</w:t>
      </w:r>
      <w:proofErr w:type="gramEnd"/>
      <w:r w:rsidR="77B56467" w:rsidRPr="0A72955C">
        <w:rPr>
          <w:rFonts w:ascii="Montserrat" w:eastAsia="Montserrat" w:hAnsi="Montserrat" w:cs="Montserrat"/>
          <w:lang w:val="fr"/>
        </w:rPr>
        <w:t xml:space="preserve"> promotion d’activités </w:t>
      </w:r>
      <w:r w:rsidR="303C56A2" w:rsidRPr="0A72955C">
        <w:rPr>
          <w:rFonts w:ascii="Montserrat" w:eastAsia="Montserrat" w:hAnsi="Montserrat" w:cs="Montserrat"/>
          <w:lang w:val="fr"/>
        </w:rPr>
        <w:t>permettant l’</w:t>
      </w:r>
      <w:r w:rsidR="008B71A6" w:rsidRPr="0A72955C">
        <w:rPr>
          <w:rFonts w:ascii="Montserrat" w:eastAsia="Montserrat" w:hAnsi="Montserrat" w:cs="Montserrat"/>
          <w:lang w:val="fr"/>
        </w:rPr>
        <w:t>intégration</w:t>
      </w:r>
      <w:r w:rsidR="303C56A2" w:rsidRPr="0A72955C">
        <w:rPr>
          <w:rFonts w:ascii="Montserrat" w:eastAsia="Montserrat" w:hAnsi="Montserrat" w:cs="Montserrat"/>
          <w:lang w:val="fr"/>
        </w:rPr>
        <w:t xml:space="preserve"> de manière effective </w:t>
      </w:r>
      <w:r w:rsidR="5EC7534D" w:rsidRPr="0A72955C">
        <w:rPr>
          <w:rFonts w:ascii="Montserrat" w:eastAsia="Montserrat" w:hAnsi="Montserrat" w:cs="Montserrat"/>
          <w:lang w:val="fr"/>
        </w:rPr>
        <w:t xml:space="preserve">et inclusive </w:t>
      </w:r>
      <w:r w:rsidR="303C56A2" w:rsidRPr="0A72955C">
        <w:rPr>
          <w:rFonts w:ascii="Montserrat" w:eastAsia="Montserrat" w:hAnsi="Montserrat" w:cs="Montserrat"/>
          <w:lang w:val="fr"/>
        </w:rPr>
        <w:t>de</w:t>
      </w:r>
      <w:r w:rsidR="3B620F8C" w:rsidRPr="0A72955C">
        <w:rPr>
          <w:rFonts w:ascii="Montserrat" w:eastAsia="Montserrat" w:hAnsi="Montserrat" w:cs="Montserrat"/>
          <w:lang w:val="fr"/>
        </w:rPr>
        <w:t xml:space="preserve"> </w:t>
      </w:r>
      <w:r w:rsidR="34225E25" w:rsidRPr="0A72955C">
        <w:rPr>
          <w:rFonts w:ascii="Montserrat" w:eastAsia="Montserrat" w:hAnsi="Montserrat" w:cs="Montserrat"/>
          <w:lang w:val="fr"/>
        </w:rPr>
        <w:t xml:space="preserve">la gestion des risques de </w:t>
      </w:r>
      <w:r w:rsidR="00806A3D" w:rsidRPr="0A72955C">
        <w:rPr>
          <w:rFonts w:ascii="Montserrat" w:eastAsia="Montserrat" w:hAnsi="Montserrat" w:cs="Montserrat"/>
          <w:lang w:val="fr"/>
        </w:rPr>
        <w:t>catastrophes et</w:t>
      </w:r>
      <w:r w:rsidR="34225E25" w:rsidRPr="0A72955C">
        <w:rPr>
          <w:rFonts w:ascii="Montserrat" w:eastAsia="Montserrat" w:hAnsi="Montserrat" w:cs="Montserrat"/>
          <w:lang w:val="fr"/>
        </w:rPr>
        <w:t xml:space="preserve"> sa </w:t>
      </w:r>
      <w:r w:rsidR="4720CB6F" w:rsidRPr="0A72955C">
        <w:rPr>
          <w:rFonts w:ascii="Montserrat" w:eastAsia="Montserrat" w:hAnsi="Montserrat" w:cs="Montserrat"/>
          <w:lang w:val="fr"/>
        </w:rPr>
        <w:t>budgétisation</w:t>
      </w:r>
      <w:r w:rsidR="34225E25" w:rsidRPr="0A72955C">
        <w:rPr>
          <w:rFonts w:ascii="Montserrat" w:eastAsia="Montserrat" w:hAnsi="Montserrat" w:cs="Montserrat"/>
          <w:lang w:val="fr"/>
        </w:rPr>
        <w:t xml:space="preserve"> </w:t>
      </w:r>
      <w:r w:rsidR="009B52DC" w:rsidRPr="0A72955C">
        <w:rPr>
          <w:rFonts w:ascii="Montserrat" w:eastAsia="Montserrat" w:hAnsi="Montserrat" w:cs="Montserrat"/>
          <w:lang w:val="fr"/>
        </w:rPr>
        <w:t xml:space="preserve">dans les </w:t>
      </w:r>
      <w:r w:rsidR="34225E25" w:rsidRPr="0A72955C">
        <w:rPr>
          <w:rFonts w:ascii="Montserrat" w:eastAsia="Montserrat" w:hAnsi="Montserrat" w:cs="Montserrat"/>
          <w:lang w:val="fr"/>
        </w:rPr>
        <w:t xml:space="preserve"> politiques et plans de développement du bassin</w:t>
      </w:r>
      <w:r w:rsidR="094D4F97" w:rsidRPr="0A72955C">
        <w:rPr>
          <w:rFonts w:ascii="Montserrat" w:eastAsia="Montserrat" w:hAnsi="Montserrat" w:cs="Montserrat"/>
          <w:lang w:val="fr"/>
        </w:rPr>
        <w:t>.</w:t>
      </w:r>
    </w:p>
    <w:p w14:paraId="6ED1E16A" w14:textId="7CFB6C07" w:rsidR="5DC8ED76" w:rsidRDefault="5DC8ED76" w:rsidP="00C05CBB">
      <w:pPr>
        <w:spacing w:before="120" w:after="120"/>
        <w:jc w:val="both"/>
        <w:rPr>
          <w:rFonts w:ascii="Montserrat" w:eastAsia="Montserrat" w:hAnsi="Montserrat" w:cs="Montserrat"/>
        </w:rPr>
      </w:pPr>
    </w:p>
    <w:p w14:paraId="77D6E414" w14:textId="77777777" w:rsidR="00135F8D" w:rsidRDefault="00135F8D" w:rsidP="00C05CBB">
      <w:pPr>
        <w:spacing w:before="120" w:after="120"/>
        <w:jc w:val="both"/>
        <w:rPr>
          <w:rFonts w:ascii="Montserrat" w:eastAsia="Montserrat" w:hAnsi="Montserrat" w:cs="Montserrat"/>
        </w:rPr>
      </w:pPr>
    </w:p>
    <w:p w14:paraId="435E1EF0" w14:textId="77777777" w:rsidR="00135F8D" w:rsidRDefault="00135F8D" w:rsidP="0A72955C">
      <w:pPr>
        <w:spacing w:before="120" w:after="120"/>
        <w:jc w:val="both"/>
        <w:rPr>
          <w:rFonts w:ascii="Montserrat" w:eastAsia="Montserrat" w:hAnsi="Montserrat" w:cs="Montserrat"/>
          <w:b/>
          <w:bCs/>
        </w:rPr>
      </w:pPr>
    </w:p>
    <w:p w14:paraId="6439D582" w14:textId="3606F126" w:rsidR="002E3A48" w:rsidRDefault="002E3A48" w:rsidP="0A72955C">
      <w:pPr>
        <w:spacing w:before="120" w:after="120"/>
        <w:jc w:val="both"/>
        <w:rPr>
          <w:rFonts w:ascii="Montserrat" w:eastAsia="Montserrat" w:hAnsi="Montserrat" w:cs="Montserrat"/>
          <w:b/>
          <w:bCs/>
        </w:rPr>
      </w:pPr>
      <w:r w:rsidRPr="0A72955C">
        <w:rPr>
          <w:rFonts w:ascii="Montserrat" w:eastAsia="Montserrat" w:hAnsi="Montserrat" w:cs="Montserrat"/>
          <w:b/>
          <w:bCs/>
        </w:rPr>
        <w:t xml:space="preserve">3 : </w:t>
      </w:r>
      <w:r w:rsidR="00B06986" w:rsidRPr="0A72955C">
        <w:rPr>
          <w:rFonts w:ascii="Montserrat" w:eastAsia="Montserrat" w:hAnsi="Montserrat" w:cs="Montserrat"/>
          <w:b/>
          <w:bCs/>
        </w:rPr>
        <w:t xml:space="preserve">Développer des mesures de réduction des risques d'inondation et de sécheresse, intégrées à l'échelle du bassin de manière transfrontalière, pour </w:t>
      </w:r>
      <w:r w:rsidR="009361AC" w:rsidRPr="0A72955C">
        <w:rPr>
          <w:rFonts w:ascii="Montserrat" w:eastAsia="Montserrat" w:hAnsi="Montserrat" w:cs="Montserrat"/>
          <w:b/>
          <w:bCs/>
        </w:rPr>
        <w:t>la résilience</w:t>
      </w:r>
      <w:r w:rsidR="00B06986" w:rsidRPr="0A72955C">
        <w:rPr>
          <w:rFonts w:ascii="Montserrat" w:eastAsia="Montserrat" w:hAnsi="Montserrat" w:cs="Montserrat"/>
          <w:b/>
          <w:bCs/>
        </w:rPr>
        <w:t xml:space="preserve"> des communautés.</w:t>
      </w:r>
    </w:p>
    <w:p w14:paraId="338D1A8A" w14:textId="4751FE68" w:rsidR="5DC8ED76" w:rsidRDefault="5DC8ED76" w:rsidP="5DC8ED76">
      <w:pPr>
        <w:spacing w:before="120" w:after="120"/>
        <w:jc w:val="both"/>
        <w:rPr>
          <w:rFonts w:ascii="Montserrat" w:eastAsia="Montserrat" w:hAnsi="Montserrat" w:cs="Montserrat"/>
          <w:b/>
          <w:bCs/>
        </w:rPr>
      </w:pPr>
    </w:p>
    <w:p w14:paraId="3F369B57" w14:textId="76A082E4" w:rsidR="00B06986" w:rsidRDefault="32182735" w:rsidP="0B12F104">
      <w:pPr>
        <w:spacing w:before="120" w:after="120"/>
        <w:jc w:val="both"/>
        <w:rPr>
          <w:rFonts w:ascii="Montserrat" w:eastAsia="Montserrat" w:hAnsi="Montserrat" w:cs="Montserrat"/>
          <w:lang w:eastAsia="sv-SE"/>
        </w:rPr>
      </w:pPr>
      <w:r w:rsidRPr="433E2D13">
        <w:rPr>
          <w:rFonts w:ascii="Montserrat" w:eastAsia="Montserrat" w:hAnsi="Montserrat" w:cs="Montserrat"/>
          <w:lang w:eastAsia="sv-SE"/>
        </w:rPr>
        <w:t>Ce troisième axe stratégique promeut la m</w:t>
      </w:r>
      <w:r w:rsidR="7EA02CBA" w:rsidRPr="433E2D13">
        <w:rPr>
          <w:rFonts w:ascii="Montserrat" w:eastAsia="Montserrat" w:hAnsi="Montserrat" w:cs="Montserrat"/>
          <w:lang w:eastAsia="sv-SE"/>
        </w:rPr>
        <w:t>ise</w:t>
      </w:r>
      <w:r w:rsidR="161A6042" w:rsidRPr="433E2D13">
        <w:rPr>
          <w:rFonts w:ascii="Montserrat" w:eastAsia="Montserrat" w:hAnsi="Montserrat" w:cs="Montserrat"/>
          <w:lang w:eastAsia="sv-SE"/>
        </w:rPr>
        <w:t xml:space="preserve"> en </w:t>
      </w:r>
      <w:r w:rsidR="04739D8B" w:rsidRPr="433E2D13">
        <w:rPr>
          <w:rFonts w:ascii="Montserrat" w:eastAsia="Montserrat" w:hAnsi="Montserrat" w:cs="Montserrat"/>
          <w:lang w:eastAsia="sv-SE"/>
        </w:rPr>
        <w:t>œuvre</w:t>
      </w:r>
      <w:r w:rsidR="161A6042" w:rsidRPr="433E2D13">
        <w:rPr>
          <w:rFonts w:ascii="Montserrat" w:eastAsia="Montserrat" w:hAnsi="Montserrat" w:cs="Montserrat"/>
          <w:lang w:eastAsia="sv-SE"/>
        </w:rPr>
        <w:t xml:space="preserve"> d'un réseau coordonné de mesures à l'échelle du bassin de la Volta visant </w:t>
      </w:r>
      <w:proofErr w:type="gramStart"/>
      <w:r w:rsidR="161A6042" w:rsidRPr="433E2D13">
        <w:rPr>
          <w:rFonts w:ascii="Montserrat" w:eastAsia="Montserrat" w:hAnsi="Montserrat" w:cs="Montserrat"/>
          <w:lang w:eastAsia="sv-SE"/>
        </w:rPr>
        <w:t>à:</w:t>
      </w:r>
      <w:proofErr w:type="gramEnd"/>
      <w:r w:rsidR="161A6042" w:rsidRPr="433E2D13">
        <w:rPr>
          <w:rFonts w:ascii="Montserrat" w:eastAsia="Montserrat" w:hAnsi="Montserrat" w:cs="Montserrat"/>
          <w:lang w:eastAsia="sv-SE"/>
        </w:rPr>
        <w:t xml:space="preserve"> i) minimiser l'impact des inondations et des sécheresses sur les communautés les plus vulnérables en tenant compte des effets transfrontaliers</w:t>
      </w:r>
      <w:r w:rsidR="100B8327" w:rsidRPr="433E2D13">
        <w:rPr>
          <w:rFonts w:ascii="Montserrat" w:eastAsia="Montserrat" w:hAnsi="Montserrat" w:cs="Montserrat"/>
          <w:lang w:eastAsia="sv-SE"/>
        </w:rPr>
        <w:t xml:space="preserve">; et  </w:t>
      </w:r>
      <w:r w:rsidR="161A6042" w:rsidRPr="433E2D13">
        <w:rPr>
          <w:rFonts w:ascii="Montserrat" w:eastAsia="Montserrat" w:hAnsi="Montserrat" w:cs="Montserrat"/>
          <w:lang w:eastAsia="sv-SE"/>
        </w:rPr>
        <w:t xml:space="preserve"> ii) renforcer la résilience du secteur Agro-</w:t>
      </w:r>
      <w:r w:rsidR="76FC4890" w:rsidRPr="433E2D13">
        <w:rPr>
          <w:rFonts w:ascii="Montserrat" w:eastAsia="Montserrat" w:hAnsi="Montserrat" w:cs="Montserrat"/>
          <w:lang w:eastAsia="sv-SE"/>
        </w:rPr>
        <w:t>Silvio</w:t>
      </w:r>
      <w:r w:rsidR="161A6042" w:rsidRPr="433E2D13">
        <w:rPr>
          <w:rFonts w:ascii="Montserrat" w:eastAsia="Montserrat" w:hAnsi="Montserrat" w:cs="Montserrat"/>
          <w:lang w:eastAsia="sv-SE"/>
        </w:rPr>
        <w:t>-Pastoral face aux conditions climatiques actuelles et futures</w:t>
      </w:r>
      <w:r w:rsidR="00CC28A7" w:rsidRPr="433E2D13">
        <w:rPr>
          <w:rFonts w:ascii="Montserrat" w:eastAsia="Montserrat" w:hAnsi="Montserrat" w:cs="Montserrat"/>
          <w:lang w:eastAsia="sv-SE"/>
        </w:rPr>
        <w:t xml:space="preserve"> à travers :</w:t>
      </w:r>
    </w:p>
    <w:p w14:paraId="3A34AC5E" w14:textId="5FEB7FEA" w:rsidR="00B06986" w:rsidRDefault="00D0317C" w:rsidP="0B12F104">
      <w:pPr>
        <w:pStyle w:val="ListParagraph"/>
        <w:numPr>
          <w:ilvl w:val="0"/>
          <w:numId w:val="26"/>
        </w:numPr>
        <w:spacing w:before="120" w:after="120"/>
        <w:jc w:val="both"/>
        <w:rPr>
          <w:rFonts w:ascii="Montserrat" w:eastAsia="Montserrat" w:hAnsi="Montserrat" w:cs="Montserrat"/>
          <w:lang w:val="fr"/>
        </w:rPr>
      </w:pPr>
      <w:proofErr w:type="gramStart"/>
      <w:r w:rsidRPr="4DA2161A">
        <w:rPr>
          <w:rFonts w:ascii="Montserrat" w:eastAsia="Montserrat" w:hAnsi="Montserrat" w:cs="Montserrat"/>
          <w:lang w:val="fr"/>
        </w:rPr>
        <w:t>la</w:t>
      </w:r>
      <w:proofErr w:type="gramEnd"/>
      <w:r w:rsidRPr="4DA2161A">
        <w:rPr>
          <w:rFonts w:ascii="Montserrat" w:eastAsia="Montserrat" w:hAnsi="Montserrat" w:cs="Montserrat"/>
          <w:lang w:val="fr"/>
        </w:rPr>
        <w:t xml:space="preserve"> mise</w:t>
      </w:r>
      <w:r w:rsidR="161A6042" w:rsidRPr="4DA2161A">
        <w:rPr>
          <w:rFonts w:ascii="Montserrat" w:eastAsia="Montserrat" w:hAnsi="Montserrat" w:cs="Montserrat"/>
          <w:lang w:val="fr"/>
        </w:rPr>
        <w:t xml:space="preserve"> en place d'un réseau coordonné de mesures </w:t>
      </w:r>
      <w:r w:rsidR="4FDA0D80" w:rsidRPr="4DA2161A">
        <w:rPr>
          <w:rFonts w:ascii="Montserrat" w:eastAsia="Montserrat" w:hAnsi="Montserrat" w:cs="Montserrat"/>
          <w:lang w:val="fr"/>
        </w:rPr>
        <w:t>pour la</w:t>
      </w:r>
      <w:r w:rsidR="161A6042" w:rsidRPr="4DA2161A">
        <w:rPr>
          <w:rFonts w:ascii="Montserrat" w:eastAsia="Montserrat" w:hAnsi="Montserrat" w:cs="Montserrat"/>
          <w:lang w:val="fr"/>
        </w:rPr>
        <w:t xml:space="preserve"> </w:t>
      </w:r>
      <w:r w:rsidR="212E1438" w:rsidRPr="4DA2161A">
        <w:rPr>
          <w:rFonts w:ascii="Montserrat" w:eastAsia="Montserrat" w:hAnsi="Montserrat" w:cs="Montserrat"/>
          <w:lang w:val="fr"/>
        </w:rPr>
        <w:t>réduction</w:t>
      </w:r>
      <w:r w:rsidR="161A6042" w:rsidRPr="4DA2161A">
        <w:rPr>
          <w:rFonts w:ascii="Montserrat" w:eastAsia="Montserrat" w:hAnsi="Montserrat" w:cs="Montserrat"/>
          <w:lang w:val="fr"/>
        </w:rPr>
        <w:t xml:space="preserve"> des risques </w:t>
      </w:r>
      <w:r w:rsidR="1C9D9A45" w:rsidRPr="4DA2161A">
        <w:rPr>
          <w:rFonts w:ascii="Montserrat" w:eastAsia="Montserrat" w:hAnsi="Montserrat" w:cs="Montserrat"/>
          <w:lang w:val="fr"/>
        </w:rPr>
        <w:t>d’inondation et de sécheresse</w:t>
      </w:r>
      <w:r w:rsidR="6A5B447D" w:rsidRPr="4DA2161A">
        <w:rPr>
          <w:rFonts w:ascii="Montserrat" w:eastAsia="Montserrat" w:hAnsi="Montserrat" w:cs="Montserrat"/>
          <w:lang w:val="fr"/>
        </w:rPr>
        <w:t>, de manière intégrée</w:t>
      </w:r>
      <w:r w:rsidR="49AD0472" w:rsidRPr="4DA2161A">
        <w:rPr>
          <w:rFonts w:ascii="Montserrat" w:eastAsia="Montserrat" w:hAnsi="Montserrat" w:cs="Montserrat"/>
          <w:lang w:val="fr"/>
        </w:rPr>
        <w:t xml:space="preserve">. </w:t>
      </w:r>
      <w:r w:rsidR="0899AF0C" w:rsidRPr="4DA2161A">
        <w:rPr>
          <w:rFonts w:ascii="Montserrat" w:eastAsia="Montserrat" w:hAnsi="Montserrat" w:cs="Montserrat"/>
          <w:lang w:val="fr"/>
        </w:rPr>
        <w:t>Le plan d’action</w:t>
      </w:r>
      <w:r w:rsidR="49AD0472" w:rsidRPr="4DA2161A">
        <w:rPr>
          <w:rFonts w:ascii="Montserrat" w:eastAsia="Montserrat" w:hAnsi="Montserrat" w:cs="Montserrat"/>
          <w:lang w:val="fr"/>
        </w:rPr>
        <w:t xml:space="preserve"> prioritise les </w:t>
      </w:r>
      <w:r w:rsidR="000604BA" w:rsidRPr="4DA2161A">
        <w:rPr>
          <w:rFonts w:ascii="Montserrat" w:eastAsia="Montserrat" w:hAnsi="Montserrat" w:cs="Montserrat"/>
          <w:lang w:val="fr"/>
        </w:rPr>
        <w:t xml:space="preserve">solutions </w:t>
      </w:r>
      <w:r w:rsidR="161A6042" w:rsidRPr="4DA2161A">
        <w:rPr>
          <w:rFonts w:ascii="Montserrat" w:eastAsia="Montserrat" w:hAnsi="Montserrat" w:cs="Montserrat"/>
          <w:lang w:val="fr"/>
        </w:rPr>
        <w:t>fondées sur la nature, optimisant la gestion de l'eau du bassin</w:t>
      </w:r>
      <w:r w:rsidR="5E69C0EA" w:rsidRPr="4DA2161A">
        <w:rPr>
          <w:rFonts w:ascii="Montserrat" w:eastAsia="Montserrat" w:hAnsi="Montserrat" w:cs="Montserrat"/>
          <w:lang w:val="fr"/>
        </w:rPr>
        <w:t>, préservant les écosystèmes</w:t>
      </w:r>
      <w:r w:rsidR="161A6042" w:rsidRPr="4DA2161A">
        <w:rPr>
          <w:rFonts w:ascii="Montserrat" w:eastAsia="Montserrat" w:hAnsi="Montserrat" w:cs="Montserrat"/>
          <w:lang w:val="fr"/>
        </w:rPr>
        <w:t xml:space="preserve"> et minimisant les effets transfrontaliers</w:t>
      </w:r>
      <w:r w:rsidR="00CC28A7" w:rsidRPr="4DA2161A">
        <w:rPr>
          <w:rFonts w:ascii="Montserrat" w:eastAsia="Montserrat" w:hAnsi="Montserrat" w:cs="Montserrat"/>
          <w:lang w:val="fr"/>
        </w:rPr>
        <w:t> ;</w:t>
      </w:r>
    </w:p>
    <w:p w14:paraId="59DE983D" w14:textId="65C10DA6" w:rsidR="00B06986" w:rsidRDefault="6F6CD4CE" w:rsidP="0B12F104">
      <w:pPr>
        <w:pStyle w:val="ListParagraph"/>
        <w:numPr>
          <w:ilvl w:val="0"/>
          <w:numId w:val="26"/>
        </w:numPr>
        <w:spacing w:before="120" w:after="120"/>
        <w:jc w:val="both"/>
        <w:rPr>
          <w:rFonts w:ascii="Montserrat" w:eastAsia="Montserrat" w:hAnsi="Montserrat" w:cs="Montserrat"/>
          <w:lang w:val="fr"/>
        </w:rPr>
      </w:pPr>
      <w:proofErr w:type="gramStart"/>
      <w:r w:rsidRPr="0A72955C">
        <w:rPr>
          <w:rFonts w:ascii="Montserrat" w:eastAsia="Montserrat" w:hAnsi="Montserrat" w:cs="Montserrat"/>
          <w:lang w:val="fr"/>
        </w:rPr>
        <w:t>l</w:t>
      </w:r>
      <w:r w:rsidR="00CC28A7" w:rsidRPr="0A72955C">
        <w:rPr>
          <w:rFonts w:ascii="Montserrat" w:eastAsia="Montserrat" w:hAnsi="Montserrat" w:cs="Montserrat"/>
          <w:lang w:val="fr"/>
        </w:rPr>
        <w:t>e</w:t>
      </w:r>
      <w:proofErr w:type="gramEnd"/>
      <w:r w:rsidR="4B071B62" w:rsidRPr="0A72955C">
        <w:rPr>
          <w:rFonts w:ascii="Montserrat" w:eastAsia="Montserrat" w:hAnsi="Montserrat" w:cs="Montserrat"/>
          <w:lang w:val="fr"/>
        </w:rPr>
        <w:t xml:space="preserve"> </w:t>
      </w:r>
      <w:r w:rsidR="1E0234AD" w:rsidRPr="0A72955C">
        <w:rPr>
          <w:rFonts w:ascii="Montserrat" w:eastAsia="Montserrat" w:hAnsi="Montserrat" w:cs="Montserrat"/>
          <w:lang w:val="fr"/>
        </w:rPr>
        <w:t>r</w:t>
      </w:r>
      <w:r w:rsidR="7EA02CBA" w:rsidRPr="0A72955C">
        <w:rPr>
          <w:rFonts w:ascii="Montserrat" w:eastAsia="Montserrat" w:hAnsi="Montserrat" w:cs="Montserrat"/>
          <w:lang w:val="fr"/>
        </w:rPr>
        <w:t>enfor</w:t>
      </w:r>
      <w:r w:rsidR="00CC28A7" w:rsidRPr="0A72955C">
        <w:rPr>
          <w:rFonts w:ascii="Montserrat" w:eastAsia="Montserrat" w:hAnsi="Montserrat" w:cs="Montserrat"/>
          <w:lang w:val="fr"/>
        </w:rPr>
        <w:t>cemen</w:t>
      </w:r>
      <w:r w:rsidR="23E45900" w:rsidRPr="0A72955C">
        <w:rPr>
          <w:rFonts w:ascii="Montserrat" w:eastAsia="Montserrat" w:hAnsi="Montserrat" w:cs="Montserrat"/>
          <w:lang w:val="fr"/>
        </w:rPr>
        <w:t>t</w:t>
      </w:r>
      <w:r w:rsidR="161A6042" w:rsidRPr="0A72955C">
        <w:rPr>
          <w:rFonts w:ascii="Montserrat" w:eastAsia="Montserrat" w:hAnsi="Montserrat" w:cs="Montserrat"/>
          <w:lang w:val="fr"/>
        </w:rPr>
        <w:t xml:space="preserve"> </w:t>
      </w:r>
      <w:r w:rsidR="009E2A98" w:rsidRPr="0A72955C">
        <w:rPr>
          <w:rFonts w:ascii="Montserrat" w:eastAsia="Montserrat" w:hAnsi="Montserrat" w:cs="Montserrat"/>
          <w:lang w:val="fr"/>
        </w:rPr>
        <w:t>d</w:t>
      </w:r>
      <w:r w:rsidR="161A6042" w:rsidRPr="0A72955C">
        <w:rPr>
          <w:rFonts w:ascii="Montserrat" w:eastAsia="Montserrat" w:hAnsi="Montserrat" w:cs="Montserrat"/>
          <w:lang w:val="fr"/>
        </w:rPr>
        <w:t xml:space="preserve">es politiques </w:t>
      </w:r>
      <w:r w:rsidR="7EA02CBA" w:rsidRPr="0A72955C">
        <w:rPr>
          <w:rFonts w:ascii="Montserrat" w:eastAsia="Montserrat" w:hAnsi="Montserrat" w:cs="Montserrat"/>
          <w:lang w:val="fr"/>
        </w:rPr>
        <w:t>d</w:t>
      </w:r>
      <w:r w:rsidR="625DD856" w:rsidRPr="0A72955C">
        <w:rPr>
          <w:rFonts w:ascii="Montserrat" w:eastAsia="Montserrat" w:hAnsi="Montserrat" w:cs="Montserrat"/>
          <w:lang w:val="fr"/>
        </w:rPr>
        <w:t>'aménagement</w:t>
      </w:r>
      <w:r w:rsidR="7EA02CBA" w:rsidRPr="0A72955C">
        <w:rPr>
          <w:rFonts w:ascii="Montserrat" w:eastAsia="Montserrat" w:hAnsi="Montserrat" w:cs="Montserrat"/>
          <w:lang w:val="fr"/>
        </w:rPr>
        <w:t xml:space="preserve"> </w:t>
      </w:r>
      <w:r w:rsidR="161A6042" w:rsidRPr="0A72955C">
        <w:rPr>
          <w:rFonts w:ascii="Montserrat" w:eastAsia="Montserrat" w:hAnsi="Montserrat" w:cs="Montserrat"/>
          <w:lang w:val="fr"/>
        </w:rPr>
        <w:t xml:space="preserve">du territoire </w:t>
      </w:r>
      <w:r w:rsidR="060B4326" w:rsidRPr="0A72955C">
        <w:rPr>
          <w:rFonts w:ascii="Montserrat" w:eastAsia="Montserrat" w:hAnsi="Montserrat" w:cs="Montserrat"/>
          <w:lang w:val="fr"/>
        </w:rPr>
        <w:t>et de gestion durable des terres</w:t>
      </w:r>
      <w:r w:rsidR="7EA02CBA" w:rsidRPr="0A72955C">
        <w:rPr>
          <w:rFonts w:ascii="Montserrat" w:eastAsia="Montserrat" w:hAnsi="Montserrat" w:cs="Montserrat"/>
          <w:lang w:val="fr"/>
        </w:rPr>
        <w:t xml:space="preserve"> </w:t>
      </w:r>
      <w:r w:rsidR="7DEA0B46" w:rsidRPr="0A72955C">
        <w:rPr>
          <w:rFonts w:ascii="Montserrat" w:eastAsia="Montserrat" w:hAnsi="Montserrat" w:cs="Montserrat"/>
          <w:lang w:val="fr"/>
        </w:rPr>
        <w:t>pour permettre</w:t>
      </w:r>
      <w:r w:rsidR="161A6042" w:rsidRPr="0A72955C">
        <w:rPr>
          <w:rFonts w:ascii="Montserrat" w:eastAsia="Montserrat" w:hAnsi="Montserrat" w:cs="Montserrat"/>
          <w:lang w:val="fr"/>
        </w:rPr>
        <w:t xml:space="preserve"> de réduire l’exposition et la vulnérabilité des communautés et du secteur </w:t>
      </w:r>
      <w:r w:rsidR="09CB6E83" w:rsidRPr="0A72955C">
        <w:rPr>
          <w:rFonts w:ascii="Montserrat" w:eastAsia="Montserrat" w:hAnsi="Montserrat" w:cs="Montserrat"/>
          <w:lang w:val="fr"/>
        </w:rPr>
        <w:t>Agro-Silvio-Pastoral</w:t>
      </w:r>
      <w:r w:rsidR="161A6042" w:rsidRPr="0A72955C">
        <w:rPr>
          <w:rFonts w:ascii="Montserrat" w:eastAsia="Montserrat" w:hAnsi="Montserrat" w:cs="Montserrat"/>
          <w:lang w:val="fr"/>
        </w:rPr>
        <w:t xml:space="preserve"> face aux inondations et sécheresses</w:t>
      </w:r>
      <w:r w:rsidR="00CC28A7" w:rsidRPr="0A72955C">
        <w:rPr>
          <w:rFonts w:ascii="Montserrat" w:eastAsia="Montserrat" w:hAnsi="Montserrat" w:cs="Montserrat"/>
          <w:lang w:val="fr"/>
        </w:rPr>
        <w:t> ;</w:t>
      </w:r>
    </w:p>
    <w:p w14:paraId="7D95ACF1" w14:textId="5DEB2449" w:rsidR="00B06986" w:rsidRDefault="1E7DD3B6" w:rsidP="0B12F104">
      <w:pPr>
        <w:pStyle w:val="ListParagraph"/>
        <w:numPr>
          <w:ilvl w:val="0"/>
          <w:numId w:val="26"/>
        </w:numPr>
        <w:spacing w:before="120" w:after="120"/>
        <w:jc w:val="both"/>
        <w:rPr>
          <w:rFonts w:ascii="Montserrat" w:eastAsia="Montserrat" w:hAnsi="Montserrat" w:cs="Montserrat"/>
          <w:lang w:val="fr"/>
        </w:rPr>
      </w:pPr>
      <w:proofErr w:type="gramStart"/>
      <w:r w:rsidRPr="0A72955C">
        <w:rPr>
          <w:rFonts w:ascii="Montserrat" w:eastAsia="Montserrat" w:hAnsi="Montserrat" w:cs="Montserrat"/>
          <w:lang w:val="fr"/>
        </w:rPr>
        <w:t>l</w:t>
      </w:r>
      <w:r w:rsidR="204ADBF6" w:rsidRPr="0A72955C">
        <w:rPr>
          <w:rFonts w:ascii="Montserrat" w:eastAsia="Montserrat" w:hAnsi="Montserrat" w:cs="Montserrat"/>
          <w:lang w:val="fr"/>
        </w:rPr>
        <w:t>a</w:t>
      </w:r>
      <w:proofErr w:type="gramEnd"/>
      <w:r w:rsidR="204ADBF6" w:rsidRPr="0A72955C">
        <w:rPr>
          <w:rFonts w:ascii="Montserrat" w:eastAsia="Montserrat" w:hAnsi="Montserrat" w:cs="Montserrat"/>
          <w:lang w:val="fr"/>
        </w:rPr>
        <w:t xml:space="preserve"> maintenance </w:t>
      </w:r>
      <w:r w:rsidR="2CCFE90F" w:rsidRPr="0A72955C">
        <w:rPr>
          <w:rFonts w:ascii="Montserrat" w:eastAsia="Montserrat" w:hAnsi="Montserrat" w:cs="Montserrat"/>
          <w:lang w:val="fr"/>
        </w:rPr>
        <w:t xml:space="preserve">et </w:t>
      </w:r>
      <w:r w:rsidR="00CC28A7" w:rsidRPr="0A72955C">
        <w:rPr>
          <w:rFonts w:ascii="Montserrat" w:eastAsia="Montserrat" w:hAnsi="Montserrat" w:cs="Montserrat"/>
          <w:lang w:val="fr"/>
        </w:rPr>
        <w:t>l</w:t>
      </w:r>
      <w:r w:rsidR="2CCFE90F" w:rsidRPr="0A72955C">
        <w:rPr>
          <w:rFonts w:ascii="Montserrat" w:eastAsia="Montserrat" w:hAnsi="Montserrat" w:cs="Montserrat"/>
          <w:lang w:val="fr"/>
        </w:rPr>
        <w:t>’amélioration de</w:t>
      </w:r>
      <w:r w:rsidR="161A6042" w:rsidRPr="0A72955C">
        <w:rPr>
          <w:rFonts w:ascii="Montserrat" w:eastAsia="Montserrat" w:hAnsi="Montserrat" w:cs="Montserrat"/>
          <w:lang w:val="fr"/>
        </w:rPr>
        <w:t xml:space="preserve"> la </w:t>
      </w:r>
      <w:r w:rsidR="4D258739" w:rsidRPr="0A72955C">
        <w:rPr>
          <w:rFonts w:ascii="Montserrat" w:eastAsia="Montserrat" w:hAnsi="Montserrat" w:cs="Montserrat"/>
          <w:lang w:val="fr"/>
        </w:rPr>
        <w:t>résilience</w:t>
      </w:r>
      <w:r w:rsidR="161A6042" w:rsidRPr="0A72955C">
        <w:rPr>
          <w:rFonts w:ascii="Montserrat" w:eastAsia="Montserrat" w:hAnsi="Montserrat" w:cs="Montserrat"/>
          <w:lang w:val="fr"/>
        </w:rPr>
        <w:t xml:space="preserve"> des </w:t>
      </w:r>
      <w:r w:rsidR="5C394F93" w:rsidRPr="0A72955C">
        <w:rPr>
          <w:rFonts w:ascii="Montserrat" w:eastAsia="Montserrat" w:hAnsi="Montserrat" w:cs="Montserrat"/>
          <w:lang w:val="fr"/>
        </w:rPr>
        <w:t>bâtiments</w:t>
      </w:r>
      <w:r w:rsidR="161A6042" w:rsidRPr="0A72955C">
        <w:rPr>
          <w:rFonts w:ascii="Montserrat" w:eastAsia="Montserrat" w:hAnsi="Montserrat" w:cs="Montserrat"/>
          <w:lang w:val="fr"/>
        </w:rPr>
        <w:t xml:space="preserve">, ouvrages et </w:t>
      </w:r>
      <w:r w:rsidR="49D37CAE" w:rsidRPr="0A72955C">
        <w:rPr>
          <w:rFonts w:ascii="Montserrat" w:eastAsia="Montserrat" w:hAnsi="Montserrat" w:cs="Montserrat"/>
          <w:lang w:val="fr"/>
        </w:rPr>
        <w:t>infrastructures</w:t>
      </w:r>
      <w:r w:rsidR="00CC28A7" w:rsidRPr="0A72955C">
        <w:rPr>
          <w:rFonts w:ascii="Montserrat" w:eastAsia="Montserrat" w:hAnsi="Montserrat" w:cs="Montserrat"/>
          <w:lang w:val="fr"/>
        </w:rPr>
        <w:t> ;</w:t>
      </w:r>
    </w:p>
    <w:p w14:paraId="6920C268" w14:textId="00575C3F" w:rsidR="00B06986" w:rsidRDefault="00CC28A7" w:rsidP="0B12F104">
      <w:pPr>
        <w:pStyle w:val="ListParagraph"/>
        <w:numPr>
          <w:ilvl w:val="0"/>
          <w:numId w:val="26"/>
        </w:numPr>
        <w:spacing w:before="120" w:after="120"/>
        <w:jc w:val="both"/>
        <w:rPr>
          <w:rFonts w:ascii="Montserrat" w:eastAsia="Montserrat" w:hAnsi="Montserrat" w:cs="Montserrat"/>
          <w:lang w:val="fr"/>
        </w:rPr>
      </w:pPr>
      <w:proofErr w:type="gramStart"/>
      <w:r w:rsidRPr="433E2D13">
        <w:rPr>
          <w:rFonts w:ascii="Montserrat" w:eastAsia="Montserrat" w:hAnsi="Montserrat" w:cs="Montserrat"/>
          <w:lang w:val="fr"/>
        </w:rPr>
        <w:t>l</w:t>
      </w:r>
      <w:r w:rsidR="424A4692" w:rsidRPr="433E2D13">
        <w:rPr>
          <w:rFonts w:ascii="Montserrat" w:eastAsia="Montserrat" w:hAnsi="Montserrat" w:cs="Montserrat"/>
          <w:lang w:val="fr"/>
        </w:rPr>
        <w:t>a</w:t>
      </w:r>
      <w:proofErr w:type="gramEnd"/>
      <w:r w:rsidR="424A4692" w:rsidRPr="433E2D13">
        <w:rPr>
          <w:rFonts w:ascii="Montserrat" w:eastAsia="Montserrat" w:hAnsi="Montserrat" w:cs="Montserrat"/>
          <w:lang w:val="fr"/>
        </w:rPr>
        <w:t xml:space="preserve"> promotion d’une</w:t>
      </w:r>
      <w:r w:rsidR="50BAD661" w:rsidRPr="433E2D13">
        <w:rPr>
          <w:rFonts w:ascii="Montserrat" w:eastAsia="Montserrat" w:hAnsi="Montserrat" w:cs="Montserrat"/>
          <w:lang w:val="fr"/>
        </w:rPr>
        <w:t xml:space="preserve"> agriculture plus résiliente aux changements climatique</w:t>
      </w:r>
      <w:r w:rsidR="70546328" w:rsidRPr="433E2D13">
        <w:rPr>
          <w:rFonts w:ascii="Montserrat" w:eastAsia="Montserrat" w:hAnsi="Montserrat" w:cs="Montserrat"/>
          <w:lang w:val="fr"/>
        </w:rPr>
        <w:t>s</w:t>
      </w:r>
      <w:r w:rsidR="76D281ED" w:rsidRPr="433E2D13">
        <w:rPr>
          <w:rFonts w:ascii="Montserrat" w:eastAsia="Montserrat" w:hAnsi="Montserrat" w:cs="Montserrat"/>
          <w:lang w:val="fr"/>
        </w:rPr>
        <w:t xml:space="preserve"> </w:t>
      </w:r>
      <w:r w:rsidR="249212CE" w:rsidRPr="433E2D13">
        <w:rPr>
          <w:rFonts w:ascii="Montserrat" w:eastAsia="Montserrat" w:hAnsi="Montserrat" w:cs="Montserrat"/>
          <w:lang w:val="fr"/>
        </w:rPr>
        <w:t>grâce</w:t>
      </w:r>
      <w:r w:rsidR="76D281ED" w:rsidRPr="433E2D13">
        <w:rPr>
          <w:rFonts w:ascii="Montserrat" w:eastAsia="Montserrat" w:hAnsi="Montserrat" w:cs="Montserrat"/>
          <w:lang w:val="fr"/>
        </w:rPr>
        <w:t xml:space="preserve"> </w:t>
      </w:r>
      <w:r w:rsidR="2B88AB1F" w:rsidRPr="433E2D13">
        <w:rPr>
          <w:rFonts w:ascii="Montserrat" w:eastAsia="Montserrat" w:hAnsi="Montserrat" w:cs="Montserrat"/>
          <w:lang w:val="fr"/>
        </w:rPr>
        <w:t>au renfor</w:t>
      </w:r>
      <w:r w:rsidRPr="433E2D13">
        <w:rPr>
          <w:rFonts w:ascii="Montserrat" w:eastAsia="Montserrat" w:hAnsi="Montserrat" w:cs="Montserrat"/>
          <w:lang w:val="fr"/>
        </w:rPr>
        <w:t>cemen</w:t>
      </w:r>
      <w:r w:rsidR="2B88AB1F" w:rsidRPr="433E2D13">
        <w:rPr>
          <w:rFonts w:ascii="Montserrat" w:eastAsia="Montserrat" w:hAnsi="Montserrat" w:cs="Montserrat"/>
          <w:lang w:val="fr"/>
        </w:rPr>
        <w:t xml:space="preserve">t des capacités des acteurs des filières agricoles, </w:t>
      </w:r>
      <w:r w:rsidRPr="433E2D13">
        <w:rPr>
          <w:rFonts w:ascii="Montserrat" w:eastAsia="Montserrat" w:hAnsi="Montserrat" w:cs="Montserrat"/>
          <w:lang w:val="fr"/>
        </w:rPr>
        <w:t xml:space="preserve">à </w:t>
      </w:r>
      <w:r w:rsidR="2B88AB1F" w:rsidRPr="433E2D13">
        <w:rPr>
          <w:rFonts w:ascii="Montserrat" w:eastAsia="Montserrat" w:hAnsi="Montserrat" w:cs="Montserrat"/>
          <w:lang w:val="fr"/>
        </w:rPr>
        <w:t xml:space="preserve">la mise en place de subventions, </w:t>
      </w:r>
      <w:r w:rsidRPr="433E2D13">
        <w:rPr>
          <w:rFonts w:ascii="Montserrat" w:eastAsia="Montserrat" w:hAnsi="Montserrat" w:cs="Montserrat"/>
          <w:lang w:val="fr"/>
        </w:rPr>
        <w:t xml:space="preserve">et aux </w:t>
      </w:r>
      <w:r w:rsidR="66C0514E" w:rsidRPr="433E2D13">
        <w:rPr>
          <w:rFonts w:ascii="Montserrat" w:eastAsia="Montserrat" w:hAnsi="Montserrat" w:cs="Montserrat"/>
          <w:lang w:val="fr"/>
        </w:rPr>
        <w:t xml:space="preserve">initiatives de </w:t>
      </w:r>
      <w:r w:rsidR="2B88AB1F" w:rsidRPr="433E2D13">
        <w:rPr>
          <w:rFonts w:ascii="Montserrat" w:eastAsia="Montserrat" w:hAnsi="Montserrat" w:cs="Montserrat"/>
          <w:lang w:val="fr"/>
        </w:rPr>
        <w:t>micro</w:t>
      </w:r>
      <w:r w:rsidR="0C695348" w:rsidRPr="433E2D13">
        <w:rPr>
          <w:rFonts w:ascii="Montserrat" w:eastAsia="Montserrat" w:hAnsi="Montserrat" w:cs="Montserrat"/>
          <w:lang w:val="fr"/>
        </w:rPr>
        <w:t>-</w:t>
      </w:r>
      <w:r w:rsidR="2B88AB1F" w:rsidRPr="433E2D13">
        <w:rPr>
          <w:rFonts w:ascii="Montserrat" w:eastAsia="Montserrat" w:hAnsi="Montserrat" w:cs="Montserrat"/>
          <w:lang w:val="fr"/>
        </w:rPr>
        <w:t>crédit</w:t>
      </w:r>
      <w:r w:rsidR="1BB808C0" w:rsidRPr="433E2D13">
        <w:rPr>
          <w:rFonts w:ascii="Montserrat" w:eastAsia="Montserrat" w:hAnsi="Montserrat" w:cs="Montserrat"/>
          <w:lang w:val="fr"/>
        </w:rPr>
        <w:t>;</w:t>
      </w:r>
      <w:r w:rsidR="2B88AB1F" w:rsidRPr="433E2D13">
        <w:rPr>
          <w:rFonts w:ascii="Montserrat" w:eastAsia="Montserrat" w:hAnsi="Montserrat" w:cs="Montserrat"/>
          <w:lang w:val="fr"/>
        </w:rPr>
        <w:t xml:space="preserve"> </w:t>
      </w:r>
    </w:p>
    <w:p w14:paraId="0C185B99" w14:textId="00662FE7" w:rsidR="4B6AA949" w:rsidRDefault="51222AA9" w:rsidP="5DC8ED76">
      <w:pPr>
        <w:pStyle w:val="ListParagraph"/>
        <w:numPr>
          <w:ilvl w:val="0"/>
          <w:numId w:val="26"/>
        </w:numPr>
        <w:spacing w:before="120" w:after="120"/>
        <w:jc w:val="both"/>
        <w:rPr>
          <w:rFonts w:ascii="Montserrat" w:eastAsia="Montserrat" w:hAnsi="Montserrat" w:cs="Montserrat"/>
          <w:lang w:val="fr"/>
        </w:rPr>
      </w:pPr>
      <w:proofErr w:type="gramStart"/>
      <w:r w:rsidRPr="0A72955C">
        <w:rPr>
          <w:rFonts w:ascii="Montserrat" w:eastAsia="Montserrat" w:hAnsi="Montserrat" w:cs="Montserrat"/>
          <w:lang w:val="fr"/>
        </w:rPr>
        <w:lastRenderedPageBreak/>
        <w:t>l</w:t>
      </w:r>
      <w:r w:rsidR="18237791" w:rsidRPr="0A72955C">
        <w:rPr>
          <w:rFonts w:ascii="Montserrat" w:eastAsia="Montserrat" w:hAnsi="Montserrat" w:cs="Montserrat"/>
          <w:lang w:val="fr"/>
        </w:rPr>
        <w:t>e</w:t>
      </w:r>
      <w:proofErr w:type="gramEnd"/>
      <w:r w:rsidR="18237791" w:rsidRPr="0A72955C">
        <w:rPr>
          <w:rFonts w:ascii="Montserrat" w:eastAsia="Montserrat" w:hAnsi="Montserrat" w:cs="Montserrat"/>
          <w:lang w:val="fr"/>
        </w:rPr>
        <w:t xml:space="preserve"> </w:t>
      </w:r>
      <w:r w:rsidR="40CCF5E8" w:rsidRPr="0A72955C">
        <w:rPr>
          <w:rFonts w:ascii="Montserrat" w:eastAsia="Montserrat" w:hAnsi="Montserrat" w:cs="Montserrat"/>
          <w:lang w:val="fr"/>
        </w:rPr>
        <w:t>co-</w:t>
      </w:r>
      <w:r w:rsidR="4B6AA949" w:rsidRPr="0A72955C">
        <w:rPr>
          <w:rFonts w:ascii="Montserrat" w:eastAsia="Montserrat" w:hAnsi="Montserrat" w:cs="Montserrat"/>
          <w:lang w:val="fr"/>
        </w:rPr>
        <w:t>développement de</w:t>
      </w:r>
      <w:r w:rsidR="426676AA" w:rsidRPr="0A72955C">
        <w:rPr>
          <w:rFonts w:ascii="Montserrat" w:eastAsia="Montserrat" w:hAnsi="Montserrat" w:cs="Montserrat"/>
          <w:lang w:val="fr"/>
        </w:rPr>
        <w:t xml:space="preserve"> plans</w:t>
      </w:r>
      <w:r w:rsidR="0E40DC8E" w:rsidRPr="0A72955C">
        <w:rPr>
          <w:rFonts w:ascii="Montserrat" w:eastAsia="Montserrat" w:hAnsi="Montserrat" w:cs="Montserrat"/>
          <w:lang w:val="fr"/>
        </w:rPr>
        <w:t xml:space="preserve"> communautaire</w:t>
      </w:r>
      <w:r w:rsidR="000C0D9D" w:rsidRPr="0A72955C">
        <w:rPr>
          <w:rFonts w:ascii="Montserrat" w:eastAsia="Montserrat" w:hAnsi="Montserrat" w:cs="Montserrat"/>
          <w:lang w:val="fr"/>
        </w:rPr>
        <w:t>s</w:t>
      </w:r>
      <w:r w:rsidR="426676AA" w:rsidRPr="0A72955C">
        <w:rPr>
          <w:rFonts w:ascii="Montserrat" w:eastAsia="Montserrat" w:hAnsi="Montserrat" w:cs="Montserrat"/>
          <w:lang w:val="fr"/>
        </w:rPr>
        <w:t xml:space="preserve"> de prévention des risques</w:t>
      </w:r>
      <w:r w:rsidR="745BDA5B" w:rsidRPr="0A72955C">
        <w:rPr>
          <w:rFonts w:ascii="Montserrat" w:eastAsia="Montserrat" w:hAnsi="Montserrat" w:cs="Montserrat"/>
          <w:lang w:val="fr"/>
        </w:rPr>
        <w:t xml:space="preserve"> d’inondation et de sécheresse</w:t>
      </w:r>
      <w:r w:rsidR="74359288" w:rsidRPr="0A72955C">
        <w:rPr>
          <w:rFonts w:ascii="Montserrat" w:eastAsia="Montserrat" w:hAnsi="Montserrat" w:cs="Montserrat"/>
          <w:lang w:val="fr"/>
        </w:rPr>
        <w:t>, basé</w:t>
      </w:r>
      <w:r w:rsidR="79E51DEA" w:rsidRPr="0A72955C">
        <w:rPr>
          <w:rFonts w:ascii="Montserrat" w:eastAsia="Montserrat" w:hAnsi="Montserrat" w:cs="Montserrat"/>
          <w:lang w:val="fr"/>
        </w:rPr>
        <w:t>s</w:t>
      </w:r>
      <w:r w:rsidR="74359288" w:rsidRPr="0A72955C">
        <w:rPr>
          <w:rFonts w:ascii="Montserrat" w:eastAsia="Montserrat" w:hAnsi="Montserrat" w:cs="Montserrat"/>
          <w:lang w:val="fr"/>
        </w:rPr>
        <w:t xml:space="preserve"> sur la sensibilisation et la valorisation des connaissances locales sur les risques. </w:t>
      </w:r>
      <w:r w:rsidR="7ABB0D2B" w:rsidRPr="0A72955C">
        <w:rPr>
          <w:rFonts w:ascii="Montserrat" w:eastAsia="Montserrat" w:hAnsi="Montserrat" w:cs="Montserrat"/>
          <w:lang w:val="fr"/>
        </w:rPr>
        <w:t xml:space="preserve"> </w:t>
      </w:r>
    </w:p>
    <w:p w14:paraId="6477F2D3" w14:textId="77777777" w:rsidR="000C0D9D" w:rsidRPr="00C05CBB" w:rsidRDefault="000C0D9D" w:rsidP="00C05CBB">
      <w:pPr>
        <w:spacing w:before="120" w:after="120"/>
        <w:jc w:val="both"/>
        <w:rPr>
          <w:rFonts w:ascii="Montserrat" w:eastAsia="Montserrat" w:hAnsi="Montserrat" w:cs="Montserrat"/>
        </w:rPr>
      </w:pPr>
    </w:p>
    <w:p w14:paraId="7AF3D287" w14:textId="612AE2CA" w:rsidR="0038780D" w:rsidRPr="00B06986" w:rsidRDefault="0038780D" w:rsidP="650D5EFC">
      <w:pPr>
        <w:spacing w:before="120" w:after="120"/>
        <w:jc w:val="both"/>
        <w:rPr>
          <w:rFonts w:ascii="Montserrat" w:eastAsia="Montserrat" w:hAnsi="Montserrat" w:cs="Montserrat"/>
          <w:b/>
        </w:rPr>
      </w:pPr>
      <w:r w:rsidRPr="0B12F104">
        <w:rPr>
          <w:rFonts w:ascii="Montserrat" w:eastAsia="Montserrat" w:hAnsi="Montserrat" w:cs="Montserrat"/>
          <w:b/>
        </w:rPr>
        <w:t xml:space="preserve">4 : </w:t>
      </w:r>
      <w:r w:rsidR="00A66909" w:rsidRPr="0B12F104">
        <w:rPr>
          <w:rFonts w:ascii="Montserrat" w:eastAsia="Montserrat" w:hAnsi="Montserrat" w:cs="Montserrat"/>
          <w:b/>
        </w:rPr>
        <w:t xml:space="preserve">Développer des systèmes </w:t>
      </w:r>
      <w:r w:rsidR="00A66909" w:rsidRPr="707E75F6">
        <w:rPr>
          <w:rFonts w:ascii="Montserrat" w:eastAsia="Montserrat" w:hAnsi="Montserrat" w:cs="Montserrat"/>
          <w:b/>
          <w:bCs/>
        </w:rPr>
        <w:t>d'alerte</w:t>
      </w:r>
      <w:r w:rsidR="59E3BD65" w:rsidRPr="707E75F6">
        <w:rPr>
          <w:rFonts w:ascii="Montserrat" w:eastAsia="Montserrat" w:hAnsi="Montserrat" w:cs="Montserrat"/>
          <w:b/>
          <w:bCs/>
        </w:rPr>
        <w:t>s</w:t>
      </w:r>
      <w:r w:rsidR="00A66909" w:rsidRPr="707E75F6">
        <w:rPr>
          <w:rFonts w:ascii="Montserrat" w:eastAsia="Montserrat" w:hAnsi="Montserrat" w:cs="Montserrat"/>
          <w:b/>
          <w:bCs/>
        </w:rPr>
        <w:t xml:space="preserve"> précoce</w:t>
      </w:r>
      <w:r w:rsidR="48374C5F" w:rsidRPr="707E75F6">
        <w:rPr>
          <w:rFonts w:ascii="Montserrat" w:eastAsia="Montserrat" w:hAnsi="Montserrat" w:cs="Montserrat"/>
          <w:b/>
          <w:bCs/>
        </w:rPr>
        <w:t>s</w:t>
      </w:r>
      <w:r w:rsidR="00A66909" w:rsidRPr="0B12F104">
        <w:rPr>
          <w:rFonts w:ascii="Montserrat" w:eastAsia="Montserrat" w:hAnsi="Montserrat" w:cs="Montserrat"/>
          <w:b/>
        </w:rPr>
        <w:t xml:space="preserve"> et d'aide à la prise de décision pour la prévention et la préparation aux catastrophes</w:t>
      </w:r>
    </w:p>
    <w:p w14:paraId="5A3D0CA4" w14:textId="3F69BEEF" w:rsidR="28A7605D" w:rsidRDefault="631D7B03" w:rsidP="0B12F104">
      <w:pPr>
        <w:spacing w:before="120" w:after="120"/>
        <w:jc w:val="both"/>
        <w:rPr>
          <w:rFonts w:ascii="Montserrat" w:eastAsia="Montserrat" w:hAnsi="Montserrat" w:cs="Montserrat"/>
          <w:lang w:eastAsia="sv-SE"/>
        </w:rPr>
      </w:pPr>
      <w:r w:rsidRPr="0A72955C">
        <w:rPr>
          <w:rFonts w:ascii="Montserrat" w:eastAsia="Montserrat" w:hAnsi="Montserrat" w:cs="Montserrat"/>
          <w:lang w:eastAsia="sv-SE"/>
        </w:rPr>
        <w:t>L’objectif de cette orientation stratégique est de s</w:t>
      </w:r>
      <w:r w:rsidR="2A98BB22" w:rsidRPr="0A72955C">
        <w:rPr>
          <w:rFonts w:ascii="Montserrat" w:eastAsia="Montserrat" w:hAnsi="Montserrat" w:cs="Montserrat"/>
          <w:lang w:eastAsia="sv-SE"/>
        </w:rPr>
        <w:t>upporter</w:t>
      </w:r>
      <w:r w:rsidR="28A7605D" w:rsidRPr="0A72955C">
        <w:rPr>
          <w:rFonts w:ascii="Montserrat" w:eastAsia="Montserrat" w:hAnsi="Montserrat" w:cs="Montserrat"/>
          <w:lang w:eastAsia="sv-SE"/>
        </w:rPr>
        <w:t xml:space="preserve"> les acteurs des </w:t>
      </w:r>
      <w:r w:rsidR="02883DFA" w:rsidRPr="0A72955C">
        <w:rPr>
          <w:rFonts w:ascii="Montserrat" w:eastAsia="Montserrat" w:hAnsi="Montserrat" w:cs="Montserrat"/>
          <w:lang w:eastAsia="sv-SE"/>
        </w:rPr>
        <w:t>six</w:t>
      </w:r>
      <w:r w:rsidR="28A7605D" w:rsidRPr="0A72955C">
        <w:rPr>
          <w:rFonts w:ascii="Montserrat" w:eastAsia="Montserrat" w:hAnsi="Montserrat" w:cs="Montserrat"/>
          <w:lang w:eastAsia="sv-SE"/>
        </w:rPr>
        <w:t xml:space="preserve"> pays riverains dans la mise en place </w:t>
      </w:r>
      <w:r w:rsidR="2A98BB22" w:rsidRPr="0A72955C">
        <w:rPr>
          <w:rFonts w:ascii="Montserrat" w:eastAsia="Montserrat" w:hAnsi="Montserrat" w:cs="Montserrat"/>
          <w:lang w:eastAsia="sv-SE"/>
        </w:rPr>
        <w:t>de</w:t>
      </w:r>
      <w:r w:rsidR="28A7605D" w:rsidRPr="0A72955C">
        <w:rPr>
          <w:rFonts w:ascii="Montserrat" w:eastAsia="Montserrat" w:hAnsi="Montserrat" w:cs="Montserrat"/>
          <w:lang w:eastAsia="sv-SE"/>
        </w:rPr>
        <w:t xml:space="preserve"> systèmes </w:t>
      </w:r>
      <w:r w:rsidR="2A98BB22" w:rsidRPr="0A72955C">
        <w:rPr>
          <w:rFonts w:ascii="Montserrat" w:eastAsia="Montserrat" w:hAnsi="Montserrat" w:cs="Montserrat"/>
          <w:lang w:eastAsia="sv-SE"/>
        </w:rPr>
        <w:t>d'alerte</w:t>
      </w:r>
      <w:r w:rsidR="4BF97CCA" w:rsidRPr="0A72955C">
        <w:rPr>
          <w:rFonts w:ascii="Montserrat" w:eastAsia="Montserrat" w:hAnsi="Montserrat" w:cs="Montserrat"/>
          <w:lang w:eastAsia="sv-SE"/>
        </w:rPr>
        <w:t>s</w:t>
      </w:r>
      <w:r w:rsidR="2A98BB22" w:rsidRPr="0A72955C">
        <w:rPr>
          <w:rFonts w:ascii="Montserrat" w:eastAsia="Montserrat" w:hAnsi="Montserrat" w:cs="Montserrat"/>
          <w:lang w:eastAsia="sv-SE"/>
        </w:rPr>
        <w:t xml:space="preserve"> précoce</w:t>
      </w:r>
      <w:r w:rsidR="31D2A13D" w:rsidRPr="0A72955C">
        <w:rPr>
          <w:rFonts w:ascii="Montserrat" w:eastAsia="Montserrat" w:hAnsi="Montserrat" w:cs="Montserrat"/>
          <w:lang w:eastAsia="sv-SE"/>
        </w:rPr>
        <w:t>s</w:t>
      </w:r>
      <w:r w:rsidR="28A7605D" w:rsidRPr="0A72955C">
        <w:rPr>
          <w:rFonts w:ascii="Montserrat" w:eastAsia="Montserrat" w:hAnsi="Montserrat" w:cs="Montserrat"/>
          <w:lang w:eastAsia="sv-SE"/>
        </w:rPr>
        <w:t xml:space="preserve"> harmonisés</w:t>
      </w:r>
      <w:r w:rsidR="6F277C0A" w:rsidRPr="0A72955C">
        <w:rPr>
          <w:rFonts w:ascii="Montserrat" w:eastAsia="Montserrat" w:hAnsi="Montserrat" w:cs="Montserrat"/>
          <w:lang w:eastAsia="sv-SE"/>
        </w:rPr>
        <w:t xml:space="preserve"> </w:t>
      </w:r>
      <w:r w:rsidR="630E8E99" w:rsidRPr="0A72955C">
        <w:rPr>
          <w:rFonts w:ascii="Montserrat" w:eastAsia="Montserrat" w:hAnsi="Montserrat" w:cs="Montserrat"/>
          <w:lang w:eastAsia="sv-SE"/>
        </w:rPr>
        <w:t>pour le</w:t>
      </w:r>
      <w:r w:rsidR="00D37AF5" w:rsidRPr="0A72955C">
        <w:rPr>
          <w:rFonts w:ascii="Montserrat" w:eastAsia="Montserrat" w:hAnsi="Montserrat" w:cs="Montserrat"/>
          <w:lang w:eastAsia="sv-SE"/>
        </w:rPr>
        <w:t>s</w:t>
      </w:r>
      <w:r w:rsidR="630E8E99" w:rsidRPr="0A72955C">
        <w:rPr>
          <w:rFonts w:ascii="Montserrat" w:eastAsia="Montserrat" w:hAnsi="Montserrat" w:cs="Montserrat"/>
          <w:lang w:eastAsia="sv-SE"/>
        </w:rPr>
        <w:t xml:space="preserve"> risque</w:t>
      </w:r>
      <w:r w:rsidR="00D37AF5" w:rsidRPr="0A72955C">
        <w:rPr>
          <w:rFonts w:ascii="Montserrat" w:eastAsia="Montserrat" w:hAnsi="Montserrat" w:cs="Montserrat"/>
          <w:lang w:eastAsia="sv-SE"/>
        </w:rPr>
        <w:t>s</w:t>
      </w:r>
      <w:r w:rsidR="630E8E99" w:rsidRPr="0A72955C">
        <w:rPr>
          <w:rFonts w:ascii="Montserrat" w:eastAsia="Montserrat" w:hAnsi="Montserrat" w:cs="Montserrat"/>
          <w:lang w:eastAsia="sv-SE"/>
        </w:rPr>
        <w:t xml:space="preserve"> d’inondations et de sécheresse</w:t>
      </w:r>
      <w:r w:rsidR="4A900557" w:rsidRPr="0A72955C">
        <w:rPr>
          <w:rFonts w:ascii="Montserrat" w:eastAsia="Montserrat" w:hAnsi="Montserrat" w:cs="Montserrat"/>
          <w:lang w:eastAsia="sv-SE"/>
        </w:rPr>
        <w:t>, incluant des protocoles</w:t>
      </w:r>
      <w:r w:rsidR="15578C11" w:rsidRPr="0A72955C">
        <w:rPr>
          <w:rFonts w:ascii="Montserrat" w:eastAsia="Montserrat" w:hAnsi="Montserrat" w:cs="Montserrat"/>
          <w:lang w:eastAsia="sv-SE"/>
        </w:rPr>
        <w:t xml:space="preserve"> en place</w:t>
      </w:r>
      <w:r w:rsidR="002A5468" w:rsidRPr="0A72955C">
        <w:rPr>
          <w:rFonts w:ascii="Montserrat" w:eastAsia="Montserrat" w:hAnsi="Montserrat" w:cs="Montserrat"/>
          <w:lang w:eastAsia="sv-SE"/>
        </w:rPr>
        <w:t xml:space="preserve"> pour le</w:t>
      </w:r>
      <w:r w:rsidR="4A900557" w:rsidRPr="0A72955C">
        <w:rPr>
          <w:rFonts w:ascii="Montserrat" w:eastAsia="Montserrat" w:hAnsi="Montserrat" w:cs="Montserrat"/>
          <w:lang w:eastAsia="sv-SE"/>
        </w:rPr>
        <w:t xml:space="preserve"> décl</w:t>
      </w:r>
      <w:r w:rsidR="00D37AF5" w:rsidRPr="0A72955C">
        <w:rPr>
          <w:rFonts w:ascii="Montserrat" w:eastAsia="Montserrat" w:hAnsi="Montserrat" w:cs="Montserrat"/>
          <w:lang w:eastAsia="sv-SE"/>
        </w:rPr>
        <w:t>e</w:t>
      </w:r>
      <w:r w:rsidR="4A900557" w:rsidRPr="0A72955C">
        <w:rPr>
          <w:rFonts w:ascii="Montserrat" w:eastAsia="Montserrat" w:hAnsi="Montserrat" w:cs="Montserrat"/>
          <w:lang w:eastAsia="sv-SE"/>
        </w:rPr>
        <w:t>nchement d’actions d’anticipation</w:t>
      </w:r>
      <w:r w:rsidR="2A31137C" w:rsidRPr="0A72955C">
        <w:rPr>
          <w:rFonts w:ascii="Montserrat" w:eastAsia="Montserrat" w:hAnsi="Montserrat" w:cs="Montserrat"/>
          <w:lang w:eastAsia="sv-SE"/>
        </w:rPr>
        <w:t xml:space="preserve">. </w:t>
      </w:r>
      <w:r w:rsidR="4347AB93" w:rsidRPr="0A72955C">
        <w:rPr>
          <w:rFonts w:ascii="Montserrat" w:eastAsia="Montserrat" w:hAnsi="Montserrat" w:cs="Montserrat"/>
          <w:lang w:eastAsia="sv-SE"/>
        </w:rPr>
        <w:t xml:space="preserve">Cet axe stratégique est conforme à l'initiative mondiale EW4ALL lancée par le secrétaire général des Nations unies, </w:t>
      </w:r>
      <w:r w:rsidR="7B1D2B05" w:rsidRPr="0A72955C">
        <w:rPr>
          <w:rFonts w:ascii="Montserrat" w:eastAsia="Montserrat" w:hAnsi="Montserrat" w:cs="Montserrat"/>
          <w:lang w:eastAsia="sv-SE"/>
        </w:rPr>
        <w:t>s’engageant pour que chaque personne sur terre soit protégée par un système d'alerte précoce</w:t>
      </w:r>
      <w:r w:rsidR="4347AB93" w:rsidRPr="0A72955C">
        <w:rPr>
          <w:rFonts w:ascii="Montserrat" w:eastAsia="Montserrat" w:hAnsi="Montserrat" w:cs="Montserrat"/>
          <w:lang w:eastAsia="sv-SE"/>
        </w:rPr>
        <w:t xml:space="preserve"> d'ici à 2027. </w:t>
      </w:r>
      <w:r w:rsidR="2A31137C" w:rsidRPr="0A72955C">
        <w:rPr>
          <w:rFonts w:ascii="Montserrat" w:eastAsia="Montserrat" w:hAnsi="Montserrat" w:cs="Montserrat"/>
          <w:lang w:eastAsia="sv-SE"/>
        </w:rPr>
        <w:t>A cet effet, il est proposé de</w:t>
      </w:r>
      <w:r w:rsidR="2A98BB22" w:rsidRPr="0A72955C">
        <w:rPr>
          <w:rFonts w:ascii="Montserrat" w:eastAsia="Montserrat" w:hAnsi="Montserrat" w:cs="Montserrat"/>
          <w:lang w:eastAsia="sv-SE"/>
        </w:rPr>
        <w:t xml:space="preserve"> </w:t>
      </w:r>
      <w:r w:rsidR="60DD4806" w:rsidRPr="0A72955C">
        <w:rPr>
          <w:rFonts w:ascii="Montserrat" w:eastAsia="Montserrat" w:hAnsi="Montserrat" w:cs="Montserrat"/>
          <w:lang w:eastAsia="sv-SE"/>
        </w:rPr>
        <w:t>renforcer</w:t>
      </w:r>
      <w:r w:rsidR="2A98BB22" w:rsidRPr="0A72955C">
        <w:rPr>
          <w:rFonts w:ascii="Montserrat" w:eastAsia="Montserrat" w:hAnsi="Montserrat" w:cs="Montserrat"/>
          <w:lang w:eastAsia="sv-SE"/>
        </w:rPr>
        <w:t xml:space="preserve"> </w:t>
      </w:r>
      <w:r w:rsidR="28A7605D" w:rsidRPr="0A72955C">
        <w:rPr>
          <w:rFonts w:ascii="Montserrat" w:eastAsia="Montserrat" w:hAnsi="Montserrat" w:cs="Montserrat"/>
          <w:lang w:eastAsia="sv-SE"/>
        </w:rPr>
        <w:t xml:space="preserve">la plateforme VOLTALARM et </w:t>
      </w:r>
      <w:r w:rsidR="2A98BB22" w:rsidRPr="0A72955C">
        <w:rPr>
          <w:rFonts w:ascii="Montserrat" w:eastAsia="Montserrat" w:hAnsi="Montserrat" w:cs="Montserrat"/>
          <w:lang w:eastAsia="sv-SE"/>
        </w:rPr>
        <w:t>l</w:t>
      </w:r>
      <w:r w:rsidR="6BC2DF0E" w:rsidRPr="0A72955C">
        <w:rPr>
          <w:rFonts w:ascii="Montserrat" w:eastAsia="Montserrat" w:hAnsi="Montserrat" w:cs="Montserrat"/>
          <w:lang w:eastAsia="sv-SE"/>
        </w:rPr>
        <w:t>es</w:t>
      </w:r>
      <w:r w:rsidR="28A7605D" w:rsidRPr="0A72955C">
        <w:rPr>
          <w:rFonts w:ascii="Montserrat" w:eastAsia="Montserrat" w:hAnsi="Montserrat" w:cs="Montserrat"/>
          <w:lang w:eastAsia="sv-SE"/>
        </w:rPr>
        <w:t xml:space="preserve"> capacités locales </w:t>
      </w:r>
      <w:r w:rsidR="08EBEEFB" w:rsidRPr="0A72955C">
        <w:rPr>
          <w:rFonts w:ascii="Montserrat" w:eastAsia="Montserrat" w:hAnsi="Montserrat" w:cs="Montserrat"/>
          <w:lang w:eastAsia="sv-SE"/>
        </w:rPr>
        <w:t xml:space="preserve">à </w:t>
      </w:r>
      <w:r w:rsidR="002A5468" w:rsidRPr="0A72955C">
        <w:rPr>
          <w:rFonts w:ascii="Montserrat" w:eastAsia="Montserrat" w:hAnsi="Montserrat" w:cs="Montserrat"/>
          <w:lang w:eastAsia="sv-SE"/>
        </w:rPr>
        <w:t>différents</w:t>
      </w:r>
      <w:r w:rsidR="08EBEEFB" w:rsidRPr="0A72955C">
        <w:rPr>
          <w:rFonts w:ascii="Montserrat" w:eastAsia="Montserrat" w:hAnsi="Montserrat" w:cs="Montserrat"/>
          <w:lang w:eastAsia="sv-SE"/>
        </w:rPr>
        <w:t xml:space="preserve"> </w:t>
      </w:r>
      <w:r w:rsidR="28A7605D" w:rsidRPr="0A72955C">
        <w:rPr>
          <w:rFonts w:ascii="Montserrat" w:eastAsia="Montserrat" w:hAnsi="Montserrat" w:cs="Montserrat"/>
          <w:lang w:eastAsia="sv-SE"/>
        </w:rPr>
        <w:t>niveaux</w:t>
      </w:r>
      <w:r w:rsidR="00D37AF5" w:rsidRPr="0A72955C">
        <w:rPr>
          <w:rFonts w:ascii="Montserrat" w:eastAsia="Montserrat" w:hAnsi="Montserrat" w:cs="Montserrat"/>
          <w:lang w:eastAsia="sv-SE"/>
        </w:rPr>
        <w:t xml:space="preserve"> par :</w:t>
      </w:r>
    </w:p>
    <w:p w14:paraId="6345CEEF" w14:textId="476244EA" w:rsidR="28A7605D" w:rsidRDefault="266FFBCD" w:rsidP="0B12F104">
      <w:pPr>
        <w:pStyle w:val="ListParagraph"/>
        <w:numPr>
          <w:ilvl w:val="0"/>
          <w:numId w:val="24"/>
        </w:numPr>
        <w:spacing w:before="120" w:after="120" w:line="276" w:lineRule="auto"/>
        <w:jc w:val="both"/>
        <w:rPr>
          <w:rFonts w:ascii="Montserrat" w:eastAsia="Montserrat" w:hAnsi="Montserrat" w:cs="Montserrat"/>
          <w:lang w:val="fr-FR"/>
        </w:rPr>
      </w:pPr>
      <w:proofErr w:type="gramStart"/>
      <w:r w:rsidRPr="0A72955C">
        <w:rPr>
          <w:rFonts w:ascii="Montserrat" w:eastAsia="Montserrat" w:hAnsi="Montserrat" w:cs="Montserrat"/>
          <w:lang w:val="fr"/>
        </w:rPr>
        <w:t>le</w:t>
      </w:r>
      <w:proofErr w:type="gramEnd"/>
      <w:r w:rsidRPr="0A72955C">
        <w:rPr>
          <w:rFonts w:ascii="Montserrat" w:eastAsia="Montserrat" w:hAnsi="Montserrat" w:cs="Montserrat"/>
          <w:lang w:val="fr"/>
        </w:rPr>
        <w:t xml:space="preserve"> r</w:t>
      </w:r>
      <w:r w:rsidR="2A98BB22" w:rsidRPr="0A72955C">
        <w:rPr>
          <w:rFonts w:ascii="Montserrat" w:eastAsia="Montserrat" w:hAnsi="Montserrat" w:cs="Montserrat"/>
          <w:lang w:val="fr"/>
        </w:rPr>
        <w:t>enforcement</w:t>
      </w:r>
      <w:r w:rsidR="28A7605D" w:rsidRPr="0A72955C">
        <w:rPr>
          <w:rFonts w:ascii="Montserrat" w:eastAsia="Montserrat" w:hAnsi="Montserrat" w:cs="Montserrat"/>
          <w:lang w:val="fr"/>
        </w:rPr>
        <w:t xml:space="preserve"> de la plateforme V</w:t>
      </w:r>
      <w:r w:rsidR="6CA1244A" w:rsidRPr="0A72955C">
        <w:rPr>
          <w:rFonts w:ascii="Montserrat" w:eastAsia="Montserrat" w:hAnsi="Montserrat" w:cs="Montserrat"/>
          <w:lang w:val="fr"/>
        </w:rPr>
        <w:t>OLTALARM</w:t>
      </w:r>
      <w:r w:rsidR="28A7605D" w:rsidRPr="0A72955C">
        <w:rPr>
          <w:rFonts w:ascii="Montserrat" w:eastAsia="Montserrat" w:hAnsi="Montserrat" w:cs="Montserrat"/>
          <w:lang w:val="fr"/>
        </w:rPr>
        <w:t xml:space="preserve"> comme Système d'Alerte Précoce opérationnel</w:t>
      </w:r>
      <w:r w:rsidR="00E90D6E" w:rsidRPr="0A72955C">
        <w:rPr>
          <w:rFonts w:ascii="Montserrat" w:eastAsia="Montserrat" w:hAnsi="Montserrat" w:cs="Montserrat"/>
          <w:lang w:val="fr"/>
        </w:rPr>
        <w:t xml:space="preserve"> à l’échelle du bassin</w:t>
      </w:r>
      <w:r w:rsidR="28A7605D" w:rsidRPr="0A72955C">
        <w:rPr>
          <w:rFonts w:ascii="Montserrat" w:eastAsia="Montserrat" w:hAnsi="Montserrat" w:cs="Montserrat"/>
          <w:lang w:val="fr"/>
        </w:rPr>
        <w:t xml:space="preserve"> pour la prévention des risques d'inondation</w:t>
      </w:r>
      <w:r w:rsidR="00E90D6E" w:rsidRPr="0A72955C">
        <w:rPr>
          <w:rFonts w:ascii="Montserrat" w:eastAsia="Montserrat" w:hAnsi="Montserrat" w:cs="Montserrat"/>
          <w:lang w:val="fr"/>
        </w:rPr>
        <w:t xml:space="preserve"> et de sécheresse</w:t>
      </w:r>
      <w:r w:rsidR="1EEA5A3F" w:rsidRPr="0A72955C">
        <w:rPr>
          <w:rFonts w:ascii="Montserrat" w:eastAsia="Montserrat" w:hAnsi="Montserrat" w:cs="Montserrat"/>
          <w:lang w:val="fr"/>
        </w:rPr>
        <w:t xml:space="preserve">. Il met l’accent sur la </w:t>
      </w:r>
      <w:r w:rsidR="679ED7A1" w:rsidRPr="0A72955C">
        <w:rPr>
          <w:rFonts w:ascii="Montserrat" w:eastAsia="Montserrat" w:hAnsi="Montserrat" w:cs="Montserrat"/>
          <w:lang w:val="fr"/>
        </w:rPr>
        <w:t>dissémination</w:t>
      </w:r>
      <w:r w:rsidR="28A7605D" w:rsidRPr="0A72955C">
        <w:rPr>
          <w:rFonts w:ascii="Montserrat" w:eastAsia="Montserrat" w:hAnsi="Montserrat" w:cs="Montserrat"/>
          <w:lang w:val="fr"/>
        </w:rPr>
        <w:t xml:space="preserve"> des alertes précoces </w:t>
      </w:r>
      <w:r w:rsidR="1603B6AC" w:rsidRPr="0A72955C">
        <w:rPr>
          <w:rFonts w:ascii="Montserrat" w:eastAsia="Montserrat" w:hAnsi="Montserrat" w:cs="Montserrat"/>
          <w:lang w:val="fr-FR"/>
        </w:rPr>
        <w:t>en proposant des actions visant à améliorer</w:t>
      </w:r>
      <w:r w:rsidR="1E0504ED" w:rsidRPr="0A72955C">
        <w:rPr>
          <w:rFonts w:ascii="Montserrat" w:eastAsia="Montserrat" w:hAnsi="Montserrat" w:cs="Montserrat"/>
          <w:lang w:val="fr-FR"/>
        </w:rPr>
        <w:t xml:space="preserve"> la</w:t>
      </w:r>
      <w:r w:rsidR="4FBAEA83" w:rsidRPr="0A72955C">
        <w:rPr>
          <w:rFonts w:ascii="Montserrat" w:eastAsia="Montserrat" w:hAnsi="Montserrat" w:cs="Montserrat"/>
          <w:lang w:val="fr-FR"/>
        </w:rPr>
        <w:t xml:space="preserve"> </w:t>
      </w:r>
      <w:r w:rsidR="2F10E96B" w:rsidRPr="0A72955C">
        <w:rPr>
          <w:rFonts w:ascii="Montserrat" w:eastAsia="Montserrat" w:hAnsi="Montserrat" w:cs="Montserrat"/>
          <w:lang w:val="fr-FR"/>
        </w:rPr>
        <w:t>c</w:t>
      </w:r>
      <w:r w:rsidR="2CDF3C07" w:rsidRPr="0A72955C">
        <w:rPr>
          <w:rFonts w:ascii="Montserrat" w:eastAsia="Montserrat" w:hAnsi="Montserrat" w:cs="Montserrat"/>
          <w:lang w:val="fr-FR"/>
        </w:rPr>
        <w:t>ommunication</w:t>
      </w:r>
      <w:r w:rsidR="0AEE409B" w:rsidRPr="0A72955C">
        <w:rPr>
          <w:rFonts w:ascii="Montserrat" w:eastAsia="Montserrat" w:hAnsi="Montserrat" w:cs="Montserrat"/>
          <w:lang w:val="fr-FR"/>
        </w:rPr>
        <w:t xml:space="preserve"> et la diffusion des alertes et des informations de prévision hydrométéorologique en optant pour des messages basés sur les impacts, adaptés aux expériences et connaissances des bénéficiaires et des communautés les plus vulnérables</w:t>
      </w:r>
      <w:r w:rsidR="00CC4524" w:rsidRPr="0A72955C">
        <w:rPr>
          <w:rFonts w:ascii="Montserrat" w:eastAsia="Montserrat" w:hAnsi="Montserrat" w:cs="Montserrat"/>
          <w:lang w:val="fr-FR"/>
        </w:rPr>
        <w:t> ;</w:t>
      </w:r>
    </w:p>
    <w:p w14:paraId="12FF67FC" w14:textId="7068BA58" w:rsidR="27657F7E" w:rsidRDefault="00D37AF5" w:rsidP="0B12F104">
      <w:pPr>
        <w:pStyle w:val="ListParagraph"/>
        <w:numPr>
          <w:ilvl w:val="0"/>
          <w:numId w:val="24"/>
        </w:numPr>
        <w:spacing w:before="120" w:after="120" w:line="276" w:lineRule="auto"/>
        <w:jc w:val="both"/>
        <w:rPr>
          <w:rFonts w:ascii="Montserrat" w:eastAsia="Montserrat" w:hAnsi="Montserrat" w:cs="Montserrat"/>
          <w:lang w:val="fr-FR"/>
        </w:rPr>
      </w:pPr>
      <w:proofErr w:type="gramStart"/>
      <w:r w:rsidRPr="0A72955C">
        <w:rPr>
          <w:rFonts w:ascii="Montserrat" w:eastAsia="Montserrat" w:hAnsi="Montserrat" w:cs="Montserrat"/>
          <w:lang w:val="fr-FR"/>
        </w:rPr>
        <w:t>l</w:t>
      </w:r>
      <w:r w:rsidR="26FA1326" w:rsidRPr="0A72955C">
        <w:rPr>
          <w:rFonts w:ascii="Montserrat" w:eastAsia="Montserrat" w:hAnsi="Montserrat" w:cs="Montserrat"/>
          <w:lang w:val="fr-FR"/>
        </w:rPr>
        <w:t>a</w:t>
      </w:r>
      <w:proofErr w:type="gramEnd"/>
      <w:r w:rsidR="26FA1326" w:rsidRPr="0A72955C">
        <w:rPr>
          <w:rFonts w:ascii="Montserrat" w:eastAsia="Montserrat" w:hAnsi="Montserrat" w:cs="Montserrat"/>
          <w:lang w:val="fr-FR"/>
        </w:rPr>
        <w:t xml:space="preserve"> mise </w:t>
      </w:r>
      <w:r w:rsidR="486FB6D9" w:rsidRPr="0A72955C">
        <w:rPr>
          <w:rFonts w:ascii="Montserrat" w:eastAsia="Montserrat" w:hAnsi="Montserrat" w:cs="Montserrat"/>
          <w:lang w:val="fr-FR"/>
        </w:rPr>
        <w:t xml:space="preserve">en </w:t>
      </w:r>
      <w:r w:rsidR="7E425B28" w:rsidRPr="0A72955C">
        <w:rPr>
          <w:rFonts w:ascii="Montserrat" w:eastAsia="Montserrat" w:hAnsi="Montserrat" w:cs="Montserrat"/>
          <w:lang w:val="fr-FR"/>
        </w:rPr>
        <w:t>œuvre</w:t>
      </w:r>
      <w:r w:rsidR="486FB6D9" w:rsidRPr="0A72955C">
        <w:rPr>
          <w:rFonts w:ascii="Montserrat" w:eastAsia="Montserrat" w:hAnsi="Montserrat" w:cs="Montserrat"/>
          <w:lang w:val="fr-FR"/>
        </w:rPr>
        <w:t xml:space="preserve"> de </w:t>
      </w:r>
      <w:r w:rsidR="1D9CCB02" w:rsidRPr="0A72955C">
        <w:rPr>
          <w:rFonts w:ascii="Montserrat" w:eastAsia="Montserrat" w:hAnsi="Montserrat" w:cs="Montserrat"/>
          <w:lang w:val="fr-FR"/>
        </w:rPr>
        <w:t>p</w:t>
      </w:r>
      <w:r w:rsidR="486FB6D9" w:rsidRPr="0A72955C">
        <w:rPr>
          <w:rFonts w:ascii="Montserrat" w:eastAsia="Montserrat" w:hAnsi="Montserrat" w:cs="Montserrat"/>
          <w:lang w:val="fr-FR"/>
        </w:rPr>
        <w:t xml:space="preserve">rotocoles </w:t>
      </w:r>
      <w:r w:rsidR="5B9BBE02" w:rsidRPr="0A72955C">
        <w:rPr>
          <w:rFonts w:ascii="Montserrat" w:eastAsia="Montserrat" w:hAnsi="Montserrat" w:cs="Montserrat"/>
          <w:lang w:val="fr-FR"/>
        </w:rPr>
        <w:t>permettant le décl</w:t>
      </w:r>
      <w:r w:rsidRPr="0A72955C">
        <w:rPr>
          <w:rFonts w:ascii="Montserrat" w:eastAsia="Montserrat" w:hAnsi="Montserrat" w:cs="Montserrat"/>
          <w:lang w:val="fr-FR"/>
        </w:rPr>
        <w:t>e</w:t>
      </w:r>
      <w:r w:rsidR="5B9BBE02" w:rsidRPr="0A72955C">
        <w:rPr>
          <w:rFonts w:ascii="Montserrat" w:eastAsia="Montserrat" w:hAnsi="Montserrat" w:cs="Montserrat"/>
          <w:lang w:val="fr-FR"/>
        </w:rPr>
        <w:t xml:space="preserve">nchement </w:t>
      </w:r>
      <w:r w:rsidR="486FB6D9" w:rsidRPr="0A72955C">
        <w:rPr>
          <w:rFonts w:ascii="Montserrat" w:eastAsia="Montserrat" w:hAnsi="Montserrat" w:cs="Montserrat"/>
          <w:lang w:val="fr-FR"/>
        </w:rPr>
        <w:t>d'</w:t>
      </w:r>
      <w:r w:rsidR="15A37C72" w:rsidRPr="0A72955C">
        <w:rPr>
          <w:rFonts w:ascii="Montserrat" w:eastAsia="Montserrat" w:hAnsi="Montserrat" w:cs="Montserrat"/>
          <w:lang w:val="fr-FR"/>
        </w:rPr>
        <w:t>a</w:t>
      </w:r>
      <w:r w:rsidR="486FB6D9" w:rsidRPr="0A72955C">
        <w:rPr>
          <w:rFonts w:ascii="Montserrat" w:eastAsia="Montserrat" w:hAnsi="Montserrat" w:cs="Montserrat"/>
          <w:lang w:val="fr-FR"/>
        </w:rPr>
        <w:t xml:space="preserve">ctions </w:t>
      </w:r>
      <w:r w:rsidR="6E01FDFA" w:rsidRPr="0A72955C">
        <w:rPr>
          <w:rFonts w:ascii="Montserrat" w:eastAsia="Montserrat" w:hAnsi="Montserrat" w:cs="Montserrat"/>
          <w:lang w:val="fr-FR"/>
        </w:rPr>
        <w:t>d’anticipation</w:t>
      </w:r>
      <w:r w:rsidR="11D5B09D" w:rsidRPr="0A72955C">
        <w:rPr>
          <w:rFonts w:ascii="Montserrat" w:eastAsia="Montserrat" w:hAnsi="Montserrat" w:cs="Montserrat"/>
          <w:lang w:val="fr-FR"/>
        </w:rPr>
        <w:t xml:space="preserve"> </w:t>
      </w:r>
      <w:r w:rsidR="204F93BA" w:rsidRPr="0A72955C">
        <w:rPr>
          <w:rFonts w:ascii="Montserrat" w:eastAsia="Montserrat" w:hAnsi="Montserrat" w:cs="Montserrat"/>
          <w:lang w:val="fr-FR"/>
        </w:rPr>
        <w:t>pour les différents secteurs du bassin de la Volta</w:t>
      </w:r>
      <w:r w:rsidR="00CC4524" w:rsidRPr="0A72955C">
        <w:rPr>
          <w:rFonts w:ascii="Montserrat" w:eastAsia="Montserrat" w:hAnsi="Montserrat" w:cs="Montserrat"/>
          <w:lang w:val="fr-FR"/>
        </w:rPr>
        <w:t> ;</w:t>
      </w:r>
    </w:p>
    <w:p w14:paraId="61026C74" w14:textId="32F4477D" w:rsidR="27657F7E" w:rsidRDefault="3D2D60F2" w:rsidP="0B12F104">
      <w:pPr>
        <w:pStyle w:val="ListParagraph"/>
        <w:numPr>
          <w:ilvl w:val="0"/>
          <w:numId w:val="24"/>
        </w:numPr>
        <w:spacing w:before="120" w:after="120" w:line="276" w:lineRule="auto"/>
        <w:jc w:val="both"/>
        <w:rPr>
          <w:rFonts w:ascii="Montserrat" w:eastAsia="Montserrat" w:hAnsi="Montserrat" w:cs="Montserrat"/>
          <w:lang w:val="fr-FR"/>
        </w:rPr>
      </w:pPr>
      <w:proofErr w:type="gramStart"/>
      <w:r w:rsidRPr="4DA2161A">
        <w:rPr>
          <w:rFonts w:ascii="Montserrat" w:eastAsia="Montserrat" w:hAnsi="Montserrat" w:cs="Montserrat"/>
          <w:lang w:val="fr-FR"/>
        </w:rPr>
        <w:t>la</w:t>
      </w:r>
      <w:proofErr w:type="gramEnd"/>
      <w:r w:rsidRPr="4DA2161A">
        <w:rPr>
          <w:rFonts w:ascii="Montserrat" w:eastAsia="Montserrat" w:hAnsi="Montserrat" w:cs="Montserrat"/>
          <w:lang w:val="fr-FR"/>
        </w:rPr>
        <w:t xml:space="preserve"> promotion</w:t>
      </w:r>
      <w:r w:rsidR="02372DED" w:rsidRPr="4DA2161A">
        <w:rPr>
          <w:rFonts w:ascii="Montserrat" w:eastAsia="Montserrat" w:hAnsi="Montserrat" w:cs="Montserrat"/>
          <w:lang w:val="fr-FR"/>
        </w:rPr>
        <w:t xml:space="preserve"> </w:t>
      </w:r>
      <w:r w:rsidR="347A9CE7" w:rsidRPr="4DA2161A">
        <w:rPr>
          <w:rFonts w:ascii="Montserrat" w:eastAsia="Montserrat" w:hAnsi="Montserrat" w:cs="Montserrat"/>
          <w:lang w:val="fr-FR"/>
        </w:rPr>
        <w:t>du développement d’</w:t>
      </w:r>
      <w:r w:rsidR="486FB6D9" w:rsidRPr="4DA2161A">
        <w:rPr>
          <w:rFonts w:ascii="Montserrat" w:eastAsia="Montserrat" w:hAnsi="Montserrat" w:cs="Montserrat"/>
          <w:lang w:val="fr-FR"/>
        </w:rPr>
        <w:t>outils</w:t>
      </w:r>
      <w:r w:rsidR="27657F7E" w:rsidRPr="4DA2161A">
        <w:rPr>
          <w:rFonts w:ascii="Montserrat" w:eastAsia="Montserrat" w:hAnsi="Montserrat" w:cs="Montserrat"/>
          <w:lang w:val="fr-FR"/>
        </w:rPr>
        <w:t xml:space="preserve"> d'aide à la </w:t>
      </w:r>
      <w:r w:rsidR="0657A56B" w:rsidRPr="4DA2161A">
        <w:rPr>
          <w:rFonts w:ascii="Montserrat" w:eastAsia="Montserrat" w:hAnsi="Montserrat" w:cs="Montserrat"/>
          <w:lang w:val="fr-FR"/>
        </w:rPr>
        <w:t>décision</w:t>
      </w:r>
      <w:r w:rsidR="27657F7E" w:rsidRPr="4DA2161A">
        <w:rPr>
          <w:rFonts w:ascii="Montserrat" w:eastAsia="Montserrat" w:hAnsi="Montserrat" w:cs="Montserrat"/>
          <w:lang w:val="fr-FR"/>
        </w:rPr>
        <w:t xml:space="preserve"> </w:t>
      </w:r>
      <w:r w:rsidR="36C9D4D1" w:rsidRPr="4DA2161A">
        <w:rPr>
          <w:rFonts w:ascii="Montserrat" w:eastAsia="Montserrat" w:hAnsi="Montserrat" w:cs="Montserrat"/>
          <w:lang w:val="fr-FR"/>
        </w:rPr>
        <w:t xml:space="preserve">en milieu agricole, </w:t>
      </w:r>
      <w:r w:rsidR="27657F7E" w:rsidRPr="4DA2161A">
        <w:rPr>
          <w:rFonts w:ascii="Montserrat" w:eastAsia="Montserrat" w:hAnsi="Montserrat" w:cs="Montserrat"/>
          <w:lang w:val="fr-FR"/>
        </w:rPr>
        <w:t>pour la gestion des ressources en eau</w:t>
      </w:r>
      <w:r w:rsidR="2E71AE04" w:rsidRPr="4DA2161A">
        <w:rPr>
          <w:rFonts w:ascii="Montserrat" w:eastAsia="Montserrat" w:hAnsi="Montserrat" w:cs="Montserrat"/>
          <w:lang w:val="fr-FR"/>
        </w:rPr>
        <w:t>,</w:t>
      </w:r>
      <w:r w:rsidR="27657F7E" w:rsidRPr="4DA2161A">
        <w:rPr>
          <w:rFonts w:ascii="Montserrat" w:eastAsia="Montserrat" w:hAnsi="Montserrat" w:cs="Montserrat"/>
          <w:lang w:val="fr-FR"/>
        </w:rPr>
        <w:t xml:space="preserve"> et </w:t>
      </w:r>
      <w:r w:rsidR="5D940621" w:rsidRPr="4DA2161A">
        <w:rPr>
          <w:rFonts w:ascii="Montserrat" w:eastAsia="Montserrat" w:hAnsi="Montserrat" w:cs="Montserrat"/>
          <w:lang w:val="fr-FR"/>
        </w:rPr>
        <w:t xml:space="preserve">le choix </w:t>
      </w:r>
      <w:r w:rsidR="27657F7E" w:rsidRPr="4DA2161A">
        <w:rPr>
          <w:rFonts w:ascii="Montserrat" w:eastAsia="Montserrat" w:hAnsi="Montserrat" w:cs="Montserrat"/>
          <w:lang w:val="fr-FR"/>
        </w:rPr>
        <w:t xml:space="preserve">des activités </w:t>
      </w:r>
      <w:r w:rsidR="5E43775E" w:rsidRPr="4DA2161A">
        <w:rPr>
          <w:rFonts w:ascii="Montserrat" w:eastAsia="Montserrat" w:hAnsi="Montserrat" w:cs="Montserrat"/>
          <w:lang w:val="fr-FR"/>
        </w:rPr>
        <w:t xml:space="preserve">et pratiques </w:t>
      </w:r>
      <w:r w:rsidR="27657F7E" w:rsidRPr="4DA2161A">
        <w:rPr>
          <w:rFonts w:ascii="Montserrat" w:eastAsia="Montserrat" w:hAnsi="Montserrat" w:cs="Montserrat"/>
          <w:lang w:val="fr-FR"/>
        </w:rPr>
        <w:t>agricoles, basé sur</w:t>
      </w:r>
      <w:r w:rsidR="00310A1C" w:rsidRPr="4DA2161A">
        <w:rPr>
          <w:rFonts w:ascii="Montserrat" w:eastAsia="Montserrat" w:hAnsi="Montserrat" w:cs="Montserrat"/>
          <w:lang w:val="fr-FR"/>
        </w:rPr>
        <w:t xml:space="preserve"> la connaissance</w:t>
      </w:r>
      <w:r w:rsidR="00D2537D" w:rsidRPr="4DA2161A">
        <w:rPr>
          <w:rFonts w:ascii="Montserrat" w:eastAsia="Montserrat" w:hAnsi="Montserrat" w:cs="Montserrat"/>
          <w:lang w:val="fr-FR"/>
        </w:rPr>
        <w:t xml:space="preserve"> et </w:t>
      </w:r>
      <w:r w:rsidR="46A72E8E" w:rsidRPr="4DA2161A">
        <w:rPr>
          <w:rFonts w:ascii="Montserrat" w:eastAsia="Montserrat" w:hAnsi="Montserrat" w:cs="Montserrat"/>
          <w:lang w:val="fr-FR"/>
        </w:rPr>
        <w:t>l’intégration d</w:t>
      </w:r>
      <w:r w:rsidR="486FB6D9" w:rsidRPr="4DA2161A">
        <w:rPr>
          <w:rFonts w:ascii="Montserrat" w:eastAsia="Montserrat" w:hAnsi="Montserrat" w:cs="Montserrat"/>
          <w:lang w:val="fr-FR"/>
        </w:rPr>
        <w:t>es</w:t>
      </w:r>
      <w:r w:rsidR="27657F7E" w:rsidRPr="4DA2161A">
        <w:rPr>
          <w:rFonts w:ascii="Montserrat" w:eastAsia="Montserrat" w:hAnsi="Montserrat" w:cs="Montserrat"/>
          <w:lang w:val="fr-FR"/>
        </w:rPr>
        <w:t xml:space="preserve"> prévisions climatiques et </w:t>
      </w:r>
      <w:r w:rsidR="16FB9FCC" w:rsidRPr="4DA2161A">
        <w:rPr>
          <w:rFonts w:ascii="Montserrat" w:eastAsia="Montserrat" w:hAnsi="Montserrat" w:cs="Montserrat"/>
          <w:lang w:val="fr-FR"/>
        </w:rPr>
        <w:t>météorologique</w:t>
      </w:r>
      <w:r w:rsidR="27657F7E" w:rsidRPr="4DA2161A">
        <w:rPr>
          <w:rFonts w:ascii="Montserrat" w:eastAsia="Montserrat" w:hAnsi="Montserrat" w:cs="Montserrat"/>
          <w:lang w:val="fr-FR"/>
        </w:rPr>
        <w:t xml:space="preserve"> </w:t>
      </w:r>
      <w:r w:rsidR="3C46359D" w:rsidRPr="4DA2161A">
        <w:rPr>
          <w:rFonts w:ascii="Montserrat" w:eastAsia="Montserrat" w:hAnsi="Montserrat" w:cs="Montserrat"/>
          <w:lang w:val="fr-FR"/>
        </w:rPr>
        <w:t>saisonnières</w:t>
      </w:r>
      <w:r w:rsidR="27657F7E" w:rsidRPr="4DA2161A">
        <w:rPr>
          <w:rFonts w:ascii="Montserrat" w:eastAsia="Montserrat" w:hAnsi="Montserrat" w:cs="Montserrat"/>
          <w:lang w:val="fr-FR"/>
        </w:rPr>
        <w:t xml:space="preserve"> et sous-saisonnières</w:t>
      </w:r>
      <w:r w:rsidR="005C58B8" w:rsidRPr="4DA2161A">
        <w:rPr>
          <w:rFonts w:ascii="Montserrat" w:eastAsia="Montserrat" w:hAnsi="Montserrat" w:cs="Montserrat"/>
          <w:lang w:val="fr-FR"/>
        </w:rPr>
        <w:t>.</w:t>
      </w:r>
    </w:p>
    <w:p w14:paraId="30C85317" w14:textId="7921C471" w:rsidR="4DA2161A" w:rsidRDefault="4DA2161A">
      <w:r>
        <w:br w:type="page"/>
      </w:r>
    </w:p>
    <w:p w14:paraId="28A3EE5D" w14:textId="1111E10C" w:rsidR="4DA2161A" w:rsidRDefault="4DA2161A" w:rsidP="00B30C8A">
      <w:pPr>
        <w:spacing w:before="120" w:after="120"/>
        <w:jc w:val="both"/>
        <w:rPr>
          <w:lang w:val="fr-FR"/>
        </w:rPr>
      </w:pPr>
    </w:p>
    <w:p w14:paraId="0A002437" w14:textId="4C9030EA" w:rsidR="00E8259F" w:rsidRDefault="004424B8">
      <w:pPr>
        <w:pStyle w:val="Heading1"/>
        <w:spacing w:before="240" w:after="240"/>
      </w:pPr>
      <w:bookmarkStart w:id="25" w:name="_Toc140570690"/>
      <w:r>
        <w:t>CHAPITRE 4 – Moyens de mise en</w:t>
      </w:r>
      <w:r w:rsidR="00C05CBB">
        <w:t xml:space="preserve"> œuvre</w:t>
      </w:r>
      <w:bookmarkEnd w:id="25"/>
      <w:r w:rsidR="00C05CBB">
        <w:t xml:space="preserve"> </w:t>
      </w:r>
      <w:r>
        <w:t xml:space="preserve">  </w:t>
      </w:r>
      <w:r w:rsidR="7EA28B22">
        <w:t xml:space="preserve"> </w:t>
      </w:r>
    </w:p>
    <w:p w14:paraId="611E27E8" w14:textId="3A48568F" w:rsidR="00413552" w:rsidRPr="00C05CBB" w:rsidRDefault="00413552" w:rsidP="00C05CBB">
      <w:pPr>
        <w:jc w:val="both"/>
        <w:rPr>
          <w:lang w:val="fr-CH"/>
        </w:rPr>
      </w:pPr>
      <w:r w:rsidRPr="4DA2161A">
        <w:rPr>
          <w:rFonts w:ascii="Montserrat" w:hAnsi="Montserrat"/>
        </w:rPr>
        <w:t>Le chapitre 4 du présent document met l’accent sur</w:t>
      </w:r>
      <w:r w:rsidR="004F5247" w:rsidRPr="4DA2161A">
        <w:rPr>
          <w:rFonts w:ascii="Montserrat" w:hAnsi="Montserrat"/>
        </w:rPr>
        <w:t xml:space="preserve"> les différents </w:t>
      </w:r>
      <w:r w:rsidR="00081ED9" w:rsidRPr="4DA2161A">
        <w:rPr>
          <w:rFonts w:ascii="Montserrat" w:hAnsi="Montserrat"/>
        </w:rPr>
        <w:t>moyens à</w:t>
      </w:r>
      <w:r w:rsidR="00C01A19" w:rsidRPr="4DA2161A">
        <w:rPr>
          <w:rFonts w:ascii="Montserrat" w:hAnsi="Montserrat"/>
        </w:rPr>
        <w:t xml:space="preserve"> considérer pour la</w:t>
      </w:r>
      <w:r w:rsidR="004F5247" w:rsidRPr="4DA2161A">
        <w:rPr>
          <w:rFonts w:ascii="Montserrat" w:hAnsi="Montserrat"/>
        </w:rPr>
        <w:t xml:space="preserve"> mise en œuvre de la stratégie, à partir d</w:t>
      </w:r>
      <w:r w:rsidR="00816D58" w:rsidRPr="4DA2161A">
        <w:rPr>
          <w:rFonts w:ascii="Montserrat" w:hAnsi="Montserrat"/>
        </w:rPr>
        <w:t>e la description des rôles des différent</w:t>
      </w:r>
      <w:r w:rsidR="00CC4524" w:rsidRPr="4DA2161A">
        <w:rPr>
          <w:rFonts w:ascii="Montserrat" w:hAnsi="Montserrat"/>
        </w:rPr>
        <w:t>e</w:t>
      </w:r>
      <w:r w:rsidR="00816D58" w:rsidRPr="4DA2161A">
        <w:rPr>
          <w:rFonts w:ascii="Montserrat" w:hAnsi="Montserrat"/>
        </w:rPr>
        <w:t>s parties prenant</w:t>
      </w:r>
      <w:r w:rsidR="00CC4524" w:rsidRPr="4DA2161A">
        <w:rPr>
          <w:rFonts w:ascii="Montserrat" w:hAnsi="Montserrat"/>
        </w:rPr>
        <w:t>e</w:t>
      </w:r>
      <w:r w:rsidR="00816D58" w:rsidRPr="4DA2161A">
        <w:rPr>
          <w:rFonts w:ascii="Montserrat" w:hAnsi="Montserrat"/>
        </w:rPr>
        <w:t>s aux niveaux national, régional et local</w:t>
      </w:r>
      <w:r w:rsidR="00C01A19" w:rsidRPr="4DA2161A">
        <w:rPr>
          <w:rFonts w:ascii="Montserrat" w:hAnsi="Montserrat"/>
        </w:rPr>
        <w:t xml:space="preserve"> et des institutions avec lesquelles construire des mécanismes de coopération et </w:t>
      </w:r>
      <w:r w:rsidR="00CC4524" w:rsidRPr="4DA2161A">
        <w:rPr>
          <w:rFonts w:ascii="Montserrat" w:hAnsi="Montserrat"/>
        </w:rPr>
        <w:t>de</w:t>
      </w:r>
      <w:r w:rsidR="00C01A19" w:rsidRPr="4DA2161A">
        <w:rPr>
          <w:rFonts w:ascii="Montserrat" w:hAnsi="Montserrat"/>
        </w:rPr>
        <w:t xml:space="preserve"> partenariat. </w:t>
      </w:r>
      <w:r w:rsidR="008708FA" w:rsidRPr="4DA2161A">
        <w:rPr>
          <w:rFonts w:ascii="Montserrat" w:hAnsi="Montserrat"/>
        </w:rPr>
        <w:t xml:space="preserve">Des indications sont aussi fournies concernant la mobilisation des ressources, </w:t>
      </w:r>
      <w:r w:rsidR="00525E44" w:rsidRPr="4DA2161A">
        <w:rPr>
          <w:rFonts w:ascii="Montserrat" w:hAnsi="Montserrat"/>
        </w:rPr>
        <w:t>le suivi et évaluation, le partage et la valorisation de leçons apprises</w:t>
      </w:r>
      <w:r w:rsidR="00081ED9" w:rsidRPr="4DA2161A">
        <w:rPr>
          <w:rFonts w:ascii="Montserrat" w:hAnsi="Montserrat"/>
        </w:rPr>
        <w:t xml:space="preserve">. </w:t>
      </w:r>
    </w:p>
    <w:p w14:paraId="427A005D" w14:textId="77777777" w:rsidR="00E8259F" w:rsidRDefault="004424B8">
      <w:pPr>
        <w:pStyle w:val="Heading2"/>
        <w:spacing w:before="240" w:after="240"/>
      </w:pPr>
      <w:bookmarkStart w:id="26" w:name="_Toc140570691"/>
      <w:r>
        <w:t>4.1 Rôles des principales parties prenantes à différents niveaux</w:t>
      </w:r>
      <w:bookmarkEnd w:id="26"/>
    </w:p>
    <w:p w14:paraId="2901F88E" w14:textId="5EAD1534" w:rsidR="3924CFFB" w:rsidRDefault="3924CFFB" w:rsidP="0C23EBBE">
      <w:pPr>
        <w:spacing w:before="240"/>
        <w:jc w:val="both"/>
        <w:rPr>
          <w:rFonts w:ascii="Montserrat" w:eastAsia="Montserrat" w:hAnsi="Montserrat" w:cs="Montserrat"/>
          <w:b/>
          <w:bCs/>
          <w:lang w:val="fr-FR"/>
        </w:rPr>
      </w:pPr>
      <w:r w:rsidRPr="0C23EBBE">
        <w:rPr>
          <w:rFonts w:ascii="Montserrat" w:eastAsia="Montserrat" w:hAnsi="Montserrat" w:cs="Montserrat"/>
          <w:b/>
          <w:bCs/>
          <w:lang w:val="fr-FR"/>
        </w:rPr>
        <w:t>Au niveau de l’ABV et au niveau régional</w:t>
      </w:r>
    </w:p>
    <w:p w14:paraId="16F5F314" w14:textId="053C336E" w:rsidR="3924CFFB" w:rsidRDefault="3924CFFB" w:rsidP="0C23EBBE">
      <w:pPr>
        <w:spacing w:before="240"/>
        <w:jc w:val="both"/>
        <w:rPr>
          <w:rFonts w:ascii="Montserrat" w:eastAsia="Montserrat" w:hAnsi="Montserrat" w:cs="Montserrat"/>
          <w:lang w:val="fr-FR"/>
        </w:rPr>
      </w:pPr>
      <w:r w:rsidRPr="0C23EBBE">
        <w:rPr>
          <w:rFonts w:ascii="Montserrat" w:eastAsia="Montserrat" w:hAnsi="Montserrat" w:cs="Montserrat"/>
          <w:lang w:val="fr-FR"/>
        </w:rPr>
        <w:t xml:space="preserve">L’ABV s’engage à jouer un rôle clé tout en facilitant d’abord, à travers sa Direction Exécutive, l’adoption de la Stratégie et de son Plan d’Action au niveau du Conseil des Ministres, de manière que cet organe, avec aussi le sommet de Chefs d’États, puisse fournir la direction politique et l’appui conseil nécessaires pour la mise en œuvre de la Stratégie et de Son Plan d’Action. La Direction Exécutive de l’ABV va s’occuper de la coordination et supervision de la mise en œuvre, en jouant un rôle de direction aussi pour le renforcement des capacités, la mobilisation des ressources financières et la définition du cadre de suivi et évaluation en tant que chef de file pour la validation de la mise en œuvre de la Stratégie. Il revient aussi à la Direction Exécutive de l’ABV </w:t>
      </w:r>
      <w:r w:rsidRPr="0C23EBBE">
        <w:rPr>
          <w:rFonts w:ascii="Montserrat" w:eastAsia="Montserrat" w:hAnsi="Montserrat" w:cs="Montserrat"/>
          <w:highlight w:val="white"/>
          <w:lang w:val="fr-FR"/>
        </w:rPr>
        <w:t>de coordonner la défini</w:t>
      </w:r>
      <w:r w:rsidRPr="0C23EBBE">
        <w:rPr>
          <w:rFonts w:ascii="Montserrat" w:eastAsia="Montserrat" w:hAnsi="Montserrat" w:cs="Montserrat"/>
          <w:lang w:val="fr-FR"/>
        </w:rPr>
        <w:t>tion et la sélection des indicateurs pour le suivi et l’évaluation, en partenariat avec les États parties.</w:t>
      </w:r>
    </w:p>
    <w:p w14:paraId="6F1AF771" w14:textId="77777777" w:rsidR="3924CFFB" w:rsidRDefault="3924CFFB" w:rsidP="0C23EBBE">
      <w:pPr>
        <w:spacing w:before="240"/>
        <w:jc w:val="both"/>
        <w:rPr>
          <w:rFonts w:ascii="Montserrat" w:eastAsia="Montserrat" w:hAnsi="Montserrat" w:cs="Montserrat"/>
          <w:lang w:val="fr-FR"/>
        </w:rPr>
      </w:pPr>
      <w:r w:rsidRPr="0C23EBBE">
        <w:rPr>
          <w:rFonts w:ascii="Montserrat" w:eastAsia="Montserrat" w:hAnsi="Montserrat" w:cs="Montserrat"/>
          <w:lang w:val="fr-FR"/>
        </w:rPr>
        <w:t>D’autres acteurs régionaux seront importants pour la réussite de cette Stratégie :</w:t>
      </w:r>
    </w:p>
    <w:p w14:paraId="0900A090" w14:textId="548A1C74" w:rsidR="3924CFFB" w:rsidRDefault="3924CFFB" w:rsidP="00B1315F">
      <w:pPr>
        <w:pStyle w:val="ListParagraph"/>
        <w:numPr>
          <w:ilvl w:val="0"/>
          <w:numId w:val="24"/>
        </w:numPr>
        <w:spacing w:before="120" w:after="120" w:line="276" w:lineRule="auto"/>
        <w:jc w:val="both"/>
        <w:rPr>
          <w:rFonts w:ascii="Montserrat" w:eastAsia="Montserrat" w:hAnsi="Montserrat" w:cs="Montserrat"/>
          <w:lang w:val="fr-FR"/>
        </w:rPr>
      </w:pPr>
      <w:proofErr w:type="gramStart"/>
      <w:r w:rsidRPr="0C23EBBE">
        <w:rPr>
          <w:rFonts w:ascii="Montserrat" w:eastAsia="Montserrat" w:hAnsi="Montserrat" w:cs="Montserrat"/>
          <w:lang w:val="fr-FR"/>
        </w:rPr>
        <w:t>les</w:t>
      </w:r>
      <w:proofErr w:type="gramEnd"/>
      <w:r w:rsidRPr="0C23EBBE">
        <w:rPr>
          <w:rFonts w:ascii="Montserrat" w:eastAsia="Montserrat" w:hAnsi="Montserrat" w:cs="Montserrat"/>
          <w:lang w:val="fr-FR"/>
        </w:rPr>
        <w:t xml:space="preserve"> institutions comme la CEDEAO et le CILSS pourront accompagner et soutenir l’ABV dans la direction politique et dans la mobilisation des ressources financières nécessaires pour la mise en œuvre ; </w:t>
      </w:r>
    </w:p>
    <w:p w14:paraId="55FDEFD6" w14:textId="791C3F6C" w:rsidR="3924CFFB" w:rsidRDefault="3924CFFB" w:rsidP="00B1315F">
      <w:pPr>
        <w:pStyle w:val="ListParagraph"/>
        <w:numPr>
          <w:ilvl w:val="0"/>
          <w:numId w:val="24"/>
        </w:numPr>
        <w:spacing w:before="120" w:after="120" w:line="276" w:lineRule="auto"/>
        <w:jc w:val="both"/>
        <w:rPr>
          <w:rFonts w:ascii="Montserrat" w:eastAsia="Montserrat" w:hAnsi="Montserrat" w:cs="Montserrat"/>
          <w:lang w:val="fr-FR"/>
        </w:rPr>
      </w:pPr>
      <w:proofErr w:type="gramStart"/>
      <w:r w:rsidRPr="0C23EBBE">
        <w:rPr>
          <w:rFonts w:ascii="Montserrat" w:eastAsia="Montserrat" w:hAnsi="Montserrat" w:cs="Montserrat"/>
          <w:lang w:val="fr-FR"/>
        </w:rPr>
        <w:t>le</w:t>
      </w:r>
      <w:proofErr w:type="gramEnd"/>
      <w:r w:rsidRPr="0C23EBBE">
        <w:rPr>
          <w:rFonts w:ascii="Montserrat" w:eastAsia="Montserrat" w:hAnsi="Montserrat" w:cs="Montserrat"/>
          <w:lang w:val="fr-FR"/>
        </w:rPr>
        <w:t xml:space="preserve"> GWP-AO pourra soutenir et faciliter le dialogue politique entre les États parties et les différentes institutions impliquées à l’échelles nationales, sous-régionale et régionale, ainsi qu’au niveau de renforcement de capacité, appui technique et à la mobilisation des ressources ;</w:t>
      </w:r>
    </w:p>
    <w:p w14:paraId="01DE9A8E" w14:textId="2AE29943" w:rsidR="3924CFFB" w:rsidRDefault="3924CFFB" w:rsidP="00B1315F">
      <w:pPr>
        <w:pStyle w:val="ListParagraph"/>
        <w:numPr>
          <w:ilvl w:val="0"/>
          <w:numId w:val="24"/>
        </w:numPr>
        <w:spacing w:before="120" w:after="120" w:line="276" w:lineRule="auto"/>
        <w:jc w:val="both"/>
        <w:rPr>
          <w:rFonts w:ascii="Montserrat" w:eastAsia="Montserrat" w:hAnsi="Montserrat" w:cs="Montserrat"/>
          <w:lang w:val="fr-FR"/>
        </w:rPr>
      </w:pPr>
      <w:proofErr w:type="gramStart"/>
      <w:r w:rsidRPr="0C23EBBE">
        <w:rPr>
          <w:rFonts w:ascii="Montserrat" w:eastAsia="Montserrat" w:hAnsi="Montserrat" w:cs="Montserrat"/>
          <w:lang w:val="fr-FR"/>
        </w:rPr>
        <w:t>du</w:t>
      </w:r>
      <w:proofErr w:type="gramEnd"/>
      <w:r w:rsidRPr="0C23EBBE">
        <w:rPr>
          <w:rFonts w:ascii="Montserrat" w:eastAsia="Montserrat" w:hAnsi="Montserrat" w:cs="Montserrat"/>
          <w:lang w:val="fr-FR"/>
        </w:rPr>
        <w:t xml:space="preserve"> point de vue d’appui technique, le centre AGRHYMET pourra soutenir le renforcement des capacités des institutions impliquées, mais aussi donner sa contribution au niveau de la mobilisation des ressources</w:t>
      </w:r>
    </w:p>
    <w:p w14:paraId="77E232FE" w14:textId="77777777" w:rsidR="00C27DDC" w:rsidRDefault="00C27DDC">
      <w:pPr>
        <w:spacing w:before="240"/>
        <w:jc w:val="both"/>
        <w:rPr>
          <w:rFonts w:ascii="Montserrat" w:eastAsia="Montserrat" w:hAnsi="Montserrat" w:cs="Montserrat"/>
          <w:b/>
        </w:rPr>
      </w:pPr>
    </w:p>
    <w:p w14:paraId="5D6CCAF6" w14:textId="2A4D7084" w:rsidR="00E8259F" w:rsidRDefault="004424B8">
      <w:pPr>
        <w:spacing w:before="240"/>
        <w:jc w:val="both"/>
        <w:rPr>
          <w:rFonts w:ascii="Montserrat" w:eastAsia="Montserrat" w:hAnsi="Montserrat" w:cs="Montserrat"/>
          <w:b/>
        </w:rPr>
      </w:pPr>
      <w:r>
        <w:rPr>
          <w:rFonts w:ascii="Montserrat" w:eastAsia="Montserrat" w:hAnsi="Montserrat" w:cs="Montserrat"/>
          <w:b/>
        </w:rPr>
        <w:t xml:space="preserve">Au niveau des États </w:t>
      </w:r>
      <w:r w:rsidR="00934ED9">
        <w:rPr>
          <w:rFonts w:ascii="Montserrat" w:eastAsia="Montserrat" w:hAnsi="Montserrat" w:cs="Montserrat"/>
          <w:b/>
        </w:rPr>
        <w:t xml:space="preserve">Parties </w:t>
      </w:r>
    </w:p>
    <w:p w14:paraId="2366034E" w14:textId="4504C88B" w:rsidR="001A4E12" w:rsidRDefault="004424B8">
      <w:pPr>
        <w:spacing w:before="240"/>
        <w:jc w:val="both"/>
        <w:rPr>
          <w:rFonts w:ascii="Montserrat" w:eastAsia="Montserrat" w:hAnsi="Montserrat" w:cs="Montserrat"/>
        </w:rPr>
      </w:pPr>
      <w:r>
        <w:rPr>
          <w:rFonts w:ascii="Montserrat" w:eastAsia="Montserrat" w:hAnsi="Montserrat" w:cs="Montserrat"/>
        </w:rPr>
        <w:t xml:space="preserve">Les États </w:t>
      </w:r>
      <w:r w:rsidR="00934ED9">
        <w:rPr>
          <w:rFonts w:ascii="Montserrat" w:eastAsia="Montserrat" w:hAnsi="Montserrat" w:cs="Montserrat"/>
        </w:rPr>
        <w:t xml:space="preserve">Parties </w:t>
      </w:r>
      <w:r>
        <w:rPr>
          <w:rFonts w:ascii="Montserrat" w:eastAsia="Montserrat" w:hAnsi="Montserrat" w:cs="Montserrat"/>
        </w:rPr>
        <w:t xml:space="preserve">veilleront </w:t>
      </w:r>
      <w:r w:rsidR="006431A2">
        <w:rPr>
          <w:rFonts w:ascii="Montserrat" w:eastAsia="Montserrat" w:hAnsi="Montserrat" w:cs="Montserrat"/>
        </w:rPr>
        <w:t xml:space="preserve">à fournir la direction politique nécessaire concernant </w:t>
      </w:r>
      <w:r>
        <w:rPr>
          <w:rFonts w:ascii="Montserrat" w:eastAsia="Montserrat" w:hAnsi="Montserrat" w:cs="Montserrat"/>
        </w:rPr>
        <w:t xml:space="preserve">les objectifs et les résultats </w:t>
      </w:r>
      <w:r w:rsidR="00625352">
        <w:rPr>
          <w:rFonts w:ascii="Montserrat" w:eastAsia="Montserrat" w:hAnsi="Montserrat" w:cs="Montserrat"/>
        </w:rPr>
        <w:t xml:space="preserve">à atteindre </w:t>
      </w:r>
      <w:r>
        <w:rPr>
          <w:rFonts w:ascii="Montserrat" w:eastAsia="Montserrat" w:hAnsi="Montserrat" w:cs="Montserrat"/>
        </w:rPr>
        <w:t>au niveau national</w:t>
      </w:r>
      <w:r w:rsidR="004E1011">
        <w:rPr>
          <w:rFonts w:ascii="Montserrat" w:eastAsia="Montserrat" w:hAnsi="Montserrat" w:cs="Montserrat"/>
        </w:rPr>
        <w:t xml:space="preserve"> et </w:t>
      </w:r>
      <w:r w:rsidR="0033557F">
        <w:rPr>
          <w:rFonts w:ascii="Montserrat" w:eastAsia="Montserrat" w:hAnsi="Montserrat" w:cs="Montserrat"/>
        </w:rPr>
        <w:t xml:space="preserve">à valoriser </w:t>
      </w:r>
      <w:r w:rsidR="00F13173">
        <w:rPr>
          <w:rFonts w:ascii="Montserrat" w:eastAsia="Montserrat" w:hAnsi="Montserrat" w:cs="Montserrat"/>
        </w:rPr>
        <w:t xml:space="preserve">la </w:t>
      </w:r>
      <w:r w:rsidR="00807806">
        <w:rPr>
          <w:rFonts w:ascii="Montserrat" w:eastAsia="Montserrat" w:hAnsi="Montserrat" w:cs="Montserrat"/>
        </w:rPr>
        <w:t>synergie entre</w:t>
      </w:r>
      <w:r w:rsidR="000C6273">
        <w:rPr>
          <w:rFonts w:ascii="Montserrat" w:eastAsia="Montserrat" w:hAnsi="Montserrat" w:cs="Montserrat"/>
        </w:rPr>
        <w:t xml:space="preserve"> la stratégie et </w:t>
      </w:r>
      <w:r w:rsidR="00114668">
        <w:rPr>
          <w:rFonts w:ascii="Montserrat" w:eastAsia="Montserrat" w:hAnsi="Montserrat" w:cs="Montserrat"/>
        </w:rPr>
        <w:t xml:space="preserve">les plans et politiques de développement </w:t>
      </w:r>
      <w:r w:rsidR="000C6273">
        <w:rPr>
          <w:rFonts w:ascii="Montserrat" w:eastAsia="Montserrat" w:hAnsi="Montserrat" w:cs="Montserrat"/>
        </w:rPr>
        <w:t xml:space="preserve">nationales intégrant </w:t>
      </w:r>
      <w:r w:rsidR="00CB3C35">
        <w:rPr>
          <w:rFonts w:ascii="Montserrat" w:eastAsia="Montserrat" w:hAnsi="Montserrat" w:cs="Montserrat"/>
        </w:rPr>
        <w:t>la composante de réduction des risques de catastrophe.</w:t>
      </w:r>
    </w:p>
    <w:p w14:paraId="637A8845" w14:textId="232DB5BB" w:rsidR="00527538" w:rsidRDefault="00B5064C">
      <w:pPr>
        <w:spacing w:before="240"/>
        <w:jc w:val="both"/>
        <w:rPr>
          <w:rFonts w:ascii="Montserrat" w:eastAsia="Montserrat" w:hAnsi="Montserrat" w:cs="Montserrat"/>
        </w:rPr>
      </w:pPr>
      <w:r w:rsidRPr="4DA2161A">
        <w:rPr>
          <w:rFonts w:ascii="Montserrat" w:eastAsia="Montserrat" w:hAnsi="Montserrat" w:cs="Montserrat"/>
        </w:rPr>
        <w:t>A travers les</w:t>
      </w:r>
      <w:r w:rsidR="00527538" w:rsidRPr="4DA2161A">
        <w:rPr>
          <w:rFonts w:ascii="Montserrat" w:eastAsia="Montserrat" w:hAnsi="Montserrat" w:cs="Montserrat"/>
        </w:rPr>
        <w:t xml:space="preserve"> Ministères sectoriels </w:t>
      </w:r>
      <w:r w:rsidR="00A04D49" w:rsidRPr="4DA2161A">
        <w:rPr>
          <w:rFonts w:ascii="Montserrat" w:eastAsia="Montserrat" w:hAnsi="Montserrat" w:cs="Montserrat"/>
        </w:rPr>
        <w:t>concernés</w:t>
      </w:r>
      <w:r w:rsidR="00A014BE" w:rsidRPr="4DA2161A">
        <w:rPr>
          <w:rFonts w:ascii="Montserrat" w:eastAsia="Montserrat" w:hAnsi="Montserrat" w:cs="Montserrat"/>
        </w:rPr>
        <w:t xml:space="preserve">, </w:t>
      </w:r>
      <w:r w:rsidR="006431A2" w:rsidRPr="4DA2161A">
        <w:rPr>
          <w:rFonts w:ascii="Montserrat" w:eastAsia="Montserrat" w:hAnsi="Montserrat" w:cs="Montserrat"/>
        </w:rPr>
        <w:t>ils s’engagent</w:t>
      </w:r>
      <w:r w:rsidR="00A014BE" w:rsidRPr="4DA2161A">
        <w:rPr>
          <w:rFonts w:ascii="Montserrat" w:eastAsia="Montserrat" w:hAnsi="Montserrat" w:cs="Montserrat"/>
        </w:rPr>
        <w:t xml:space="preserve"> </w:t>
      </w:r>
      <w:r w:rsidR="0025170B" w:rsidRPr="4DA2161A">
        <w:rPr>
          <w:rFonts w:ascii="Montserrat" w:eastAsia="Montserrat" w:hAnsi="Montserrat" w:cs="Montserrat"/>
        </w:rPr>
        <w:t xml:space="preserve">à garantir </w:t>
      </w:r>
      <w:r w:rsidR="00167CA7" w:rsidRPr="4DA2161A">
        <w:rPr>
          <w:rFonts w:ascii="Montserrat" w:eastAsia="Montserrat" w:hAnsi="Montserrat" w:cs="Montserrat"/>
        </w:rPr>
        <w:t>l’adoption</w:t>
      </w:r>
      <w:r w:rsidR="001268B9" w:rsidRPr="4DA2161A">
        <w:rPr>
          <w:rFonts w:ascii="Montserrat" w:eastAsia="Montserrat" w:hAnsi="Montserrat" w:cs="Montserrat"/>
        </w:rPr>
        <w:t>, appropriation et intégration de la stratégie dans la planification nationale</w:t>
      </w:r>
      <w:r w:rsidR="007E24E5" w:rsidRPr="4DA2161A">
        <w:rPr>
          <w:rFonts w:ascii="Montserrat" w:eastAsia="Montserrat" w:hAnsi="Montserrat" w:cs="Montserrat"/>
        </w:rPr>
        <w:t xml:space="preserve">, </w:t>
      </w:r>
      <w:r w:rsidR="00576499" w:rsidRPr="4DA2161A">
        <w:rPr>
          <w:rFonts w:ascii="Montserrat" w:eastAsia="Montserrat" w:hAnsi="Montserrat" w:cs="Montserrat"/>
        </w:rPr>
        <w:t xml:space="preserve">ainsi qu’à supporter </w:t>
      </w:r>
      <w:r w:rsidR="00793D27" w:rsidRPr="4DA2161A">
        <w:rPr>
          <w:rFonts w:ascii="Montserrat" w:eastAsia="Montserrat" w:hAnsi="Montserrat" w:cs="Montserrat"/>
        </w:rPr>
        <w:t xml:space="preserve">la mise en œuvre </w:t>
      </w:r>
      <w:r w:rsidR="00495706" w:rsidRPr="4DA2161A">
        <w:rPr>
          <w:rFonts w:ascii="Montserrat" w:eastAsia="Montserrat" w:hAnsi="Montserrat" w:cs="Montserrat"/>
        </w:rPr>
        <w:t>à l’échelle r</w:t>
      </w:r>
      <w:r w:rsidR="005828D3" w:rsidRPr="4DA2161A">
        <w:rPr>
          <w:rFonts w:ascii="Montserrat" w:eastAsia="Montserrat" w:hAnsi="Montserrat" w:cs="Montserrat"/>
        </w:rPr>
        <w:t xml:space="preserve">égionale </w:t>
      </w:r>
      <w:r w:rsidR="002509FD" w:rsidRPr="4DA2161A">
        <w:rPr>
          <w:rFonts w:ascii="Montserrat" w:eastAsia="Montserrat" w:hAnsi="Montserrat" w:cs="Montserrat"/>
        </w:rPr>
        <w:t xml:space="preserve">à travers </w:t>
      </w:r>
      <w:r w:rsidR="00BB4459" w:rsidRPr="4DA2161A">
        <w:rPr>
          <w:rFonts w:ascii="Montserrat" w:eastAsia="Montserrat" w:hAnsi="Montserrat" w:cs="Montserrat"/>
        </w:rPr>
        <w:t xml:space="preserve">une </w:t>
      </w:r>
      <w:r w:rsidR="003060EA" w:rsidRPr="4DA2161A">
        <w:rPr>
          <w:rFonts w:ascii="Montserrat" w:eastAsia="Montserrat" w:hAnsi="Montserrat" w:cs="Montserrat"/>
        </w:rPr>
        <w:t xml:space="preserve">forte </w:t>
      </w:r>
      <w:r w:rsidR="00BB4459" w:rsidRPr="4DA2161A">
        <w:rPr>
          <w:rFonts w:ascii="Montserrat" w:eastAsia="Montserrat" w:hAnsi="Montserrat" w:cs="Montserrat"/>
        </w:rPr>
        <w:t xml:space="preserve">approche de coordination </w:t>
      </w:r>
      <w:r w:rsidR="00795A08" w:rsidRPr="4DA2161A">
        <w:rPr>
          <w:rFonts w:ascii="Montserrat" w:eastAsia="Montserrat" w:hAnsi="Montserrat" w:cs="Montserrat"/>
        </w:rPr>
        <w:t>des action</w:t>
      </w:r>
      <w:r w:rsidR="007D3BD6" w:rsidRPr="4DA2161A">
        <w:rPr>
          <w:rFonts w:ascii="Montserrat" w:eastAsia="Montserrat" w:hAnsi="Montserrat" w:cs="Montserrat"/>
        </w:rPr>
        <w:t>s</w:t>
      </w:r>
      <w:r w:rsidR="00795A08" w:rsidRPr="4DA2161A">
        <w:rPr>
          <w:rFonts w:ascii="Montserrat" w:eastAsia="Montserrat" w:hAnsi="Montserrat" w:cs="Montserrat"/>
        </w:rPr>
        <w:t xml:space="preserve"> de plaidoyer</w:t>
      </w:r>
      <w:r w:rsidR="00BB4459" w:rsidRPr="4DA2161A">
        <w:rPr>
          <w:rFonts w:ascii="Montserrat" w:eastAsia="Montserrat" w:hAnsi="Montserrat" w:cs="Montserrat"/>
        </w:rPr>
        <w:t xml:space="preserve"> et</w:t>
      </w:r>
      <w:r w:rsidR="00793D27" w:rsidRPr="4DA2161A">
        <w:rPr>
          <w:rFonts w:ascii="Montserrat" w:eastAsia="Montserrat" w:hAnsi="Montserrat" w:cs="Montserrat"/>
        </w:rPr>
        <w:t xml:space="preserve"> l’allocation de ressources financières. </w:t>
      </w:r>
    </w:p>
    <w:p w14:paraId="225E7566" w14:textId="4E5DE53E" w:rsidR="0089287B" w:rsidRDefault="004A4EB9">
      <w:pPr>
        <w:spacing w:before="240"/>
        <w:jc w:val="both"/>
        <w:rPr>
          <w:rFonts w:ascii="Montserrat" w:eastAsia="Montserrat" w:hAnsi="Montserrat" w:cs="Montserrat"/>
        </w:rPr>
      </w:pPr>
      <w:r w:rsidRPr="4DA2161A">
        <w:rPr>
          <w:rFonts w:ascii="Montserrat" w:eastAsia="Montserrat" w:hAnsi="Montserrat" w:cs="Montserrat"/>
        </w:rPr>
        <w:t xml:space="preserve">Les </w:t>
      </w:r>
      <w:r w:rsidR="00CA08CA" w:rsidRPr="4DA2161A">
        <w:rPr>
          <w:rFonts w:ascii="Montserrat" w:eastAsia="Montserrat" w:hAnsi="Montserrat" w:cs="Montserrat"/>
        </w:rPr>
        <w:t xml:space="preserve">agences et structures nationales concernées </w:t>
      </w:r>
      <w:r w:rsidR="00327036" w:rsidRPr="4DA2161A">
        <w:rPr>
          <w:rFonts w:ascii="Montserrat" w:eastAsia="Montserrat" w:hAnsi="Montserrat" w:cs="Montserrat"/>
        </w:rPr>
        <w:t>vont contribuer à l’intégration de</w:t>
      </w:r>
      <w:r w:rsidR="00D56DEE" w:rsidRPr="4DA2161A">
        <w:rPr>
          <w:rFonts w:ascii="Montserrat" w:eastAsia="Montserrat" w:hAnsi="Montserrat" w:cs="Montserrat"/>
        </w:rPr>
        <w:t xml:space="preserve"> </w:t>
      </w:r>
      <w:r w:rsidR="00327036" w:rsidRPr="4DA2161A">
        <w:rPr>
          <w:rFonts w:ascii="Montserrat" w:eastAsia="Montserrat" w:hAnsi="Montserrat" w:cs="Montserrat"/>
        </w:rPr>
        <w:t>la stratégie au niveau national</w:t>
      </w:r>
      <w:r w:rsidR="00D56DEE" w:rsidRPr="4DA2161A">
        <w:rPr>
          <w:rFonts w:ascii="Montserrat" w:eastAsia="Montserrat" w:hAnsi="Montserrat" w:cs="Montserrat"/>
        </w:rPr>
        <w:t xml:space="preserve"> ainsi qu’à sa mise en œuvre sur la base du mandat spécifique de chaque institution</w:t>
      </w:r>
      <w:r w:rsidR="00535C13" w:rsidRPr="4DA2161A">
        <w:rPr>
          <w:rFonts w:ascii="Montserrat" w:eastAsia="Montserrat" w:hAnsi="Montserrat" w:cs="Montserrat"/>
        </w:rPr>
        <w:t xml:space="preserve"> à travers un processus d’harmonisation de ses projets </w:t>
      </w:r>
      <w:r w:rsidR="00343D47" w:rsidRPr="4DA2161A">
        <w:rPr>
          <w:rFonts w:ascii="Montserrat" w:eastAsia="Montserrat" w:hAnsi="Montserrat" w:cs="Montserrat"/>
        </w:rPr>
        <w:t>et</w:t>
      </w:r>
      <w:r w:rsidR="006812D7" w:rsidRPr="4DA2161A">
        <w:rPr>
          <w:rFonts w:ascii="Montserrat" w:eastAsia="Montserrat" w:hAnsi="Montserrat" w:cs="Montserrat"/>
        </w:rPr>
        <w:t xml:space="preserve"> de</w:t>
      </w:r>
      <w:r w:rsidR="00343D47" w:rsidRPr="4DA2161A">
        <w:rPr>
          <w:rFonts w:ascii="Montserrat" w:eastAsia="Montserrat" w:hAnsi="Montserrat" w:cs="Montserrat"/>
        </w:rPr>
        <w:t xml:space="preserve"> l’intervention </w:t>
      </w:r>
      <w:r w:rsidR="006812D7" w:rsidRPr="4DA2161A">
        <w:rPr>
          <w:rFonts w:ascii="Montserrat" w:eastAsia="Montserrat" w:hAnsi="Montserrat" w:cs="Montserrat"/>
        </w:rPr>
        <w:t xml:space="preserve">dans le cadre de </w:t>
      </w:r>
      <w:r w:rsidR="00343D47" w:rsidRPr="4DA2161A">
        <w:rPr>
          <w:rFonts w:ascii="Montserrat" w:eastAsia="Montserrat" w:hAnsi="Montserrat" w:cs="Montserrat"/>
        </w:rPr>
        <w:t xml:space="preserve">la stratégie. </w:t>
      </w:r>
      <w:r w:rsidR="00F562A4" w:rsidRPr="4DA2161A">
        <w:rPr>
          <w:rFonts w:ascii="Montserrat" w:eastAsia="Montserrat" w:hAnsi="Montserrat" w:cs="Montserrat"/>
        </w:rPr>
        <w:t xml:space="preserve">Elles </w:t>
      </w:r>
      <w:r w:rsidR="0074069F" w:rsidRPr="4DA2161A">
        <w:rPr>
          <w:rFonts w:ascii="Montserrat" w:eastAsia="Montserrat" w:hAnsi="Montserrat" w:cs="Montserrat"/>
        </w:rPr>
        <w:t>pourront aussi contribuer à la réussite de la mise en œuvre de la stratégie en prom</w:t>
      </w:r>
      <w:r w:rsidR="001A4E12" w:rsidRPr="4DA2161A">
        <w:rPr>
          <w:rFonts w:ascii="Montserrat" w:eastAsia="Montserrat" w:hAnsi="Montserrat" w:cs="Montserrat"/>
        </w:rPr>
        <w:t xml:space="preserve">ouvant un renforcement continu des capacités et des initiatives de recherche connexe à la réduction des risques. </w:t>
      </w:r>
      <w:r w:rsidR="00A87960" w:rsidRPr="4DA2161A">
        <w:rPr>
          <w:rFonts w:ascii="Montserrat" w:eastAsia="Montserrat" w:hAnsi="Montserrat" w:cs="Montserrat"/>
        </w:rPr>
        <w:t xml:space="preserve">Ces institutions vont aussi </w:t>
      </w:r>
      <w:r w:rsidR="00FC3F67" w:rsidRPr="4DA2161A">
        <w:rPr>
          <w:rFonts w:ascii="Montserrat" w:eastAsia="Montserrat" w:hAnsi="Montserrat" w:cs="Montserrat"/>
        </w:rPr>
        <w:t xml:space="preserve">contribuer à la mobilisation des ressources, à la revue technique de la stratégie </w:t>
      </w:r>
      <w:r w:rsidR="00B92FA8" w:rsidRPr="4DA2161A">
        <w:rPr>
          <w:rFonts w:ascii="Montserrat" w:eastAsia="Montserrat" w:hAnsi="Montserrat" w:cs="Montserrat"/>
        </w:rPr>
        <w:t xml:space="preserve">ainsi qu’au processus de suivi et évaluation en fournissant les informations concernant leur contribution à la mise en œuvre de la stratégie. </w:t>
      </w:r>
    </w:p>
    <w:p w14:paraId="31B33275" w14:textId="52DFB890" w:rsidR="00E8259F" w:rsidRDefault="001A4E12">
      <w:pPr>
        <w:spacing w:before="240"/>
        <w:jc w:val="both"/>
        <w:rPr>
          <w:rFonts w:ascii="Montserrat" w:eastAsia="Montserrat" w:hAnsi="Montserrat" w:cs="Montserrat"/>
        </w:rPr>
      </w:pPr>
      <w:r w:rsidRPr="4DA2161A">
        <w:rPr>
          <w:rFonts w:ascii="Montserrat" w:eastAsia="Montserrat" w:hAnsi="Montserrat" w:cs="Montserrat"/>
        </w:rPr>
        <w:t xml:space="preserve">Les </w:t>
      </w:r>
      <w:r w:rsidR="00B5064C" w:rsidRPr="4DA2161A">
        <w:rPr>
          <w:rFonts w:ascii="Montserrat" w:eastAsia="Montserrat" w:hAnsi="Montserrat" w:cs="Montserrat"/>
        </w:rPr>
        <w:t>Structures Focales Nationales de l’ABV</w:t>
      </w:r>
      <w:r w:rsidR="004424B8" w:rsidRPr="4DA2161A">
        <w:rPr>
          <w:rFonts w:ascii="Montserrat" w:eastAsia="Montserrat" w:hAnsi="Montserrat" w:cs="Montserrat"/>
        </w:rPr>
        <w:t xml:space="preserve"> </w:t>
      </w:r>
      <w:r w:rsidR="00912418" w:rsidRPr="4DA2161A">
        <w:rPr>
          <w:rFonts w:ascii="Montserrat" w:eastAsia="Montserrat" w:hAnsi="Montserrat" w:cs="Montserrat"/>
        </w:rPr>
        <w:t>doivent</w:t>
      </w:r>
      <w:r w:rsidR="004424B8" w:rsidRPr="4DA2161A">
        <w:rPr>
          <w:rFonts w:ascii="Montserrat" w:eastAsia="Montserrat" w:hAnsi="Montserrat" w:cs="Montserrat"/>
        </w:rPr>
        <w:t xml:space="preserve"> </w:t>
      </w:r>
      <w:r w:rsidR="0062184A" w:rsidRPr="4DA2161A">
        <w:rPr>
          <w:rFonts w:ascii="Montserrat" w:eastAsia="Montserrat" w:hAnsi="Montserrat" w:cs="Montserrat"/>
        </w:rPr>
        <w:t xml:space="preserve">réunir les contributions des différentes institutions nationales contribuant à la mise en œuvre de la stratégie et </w:t>
      </w:r>
      <w:r w:rsidR="004424B8" w:rsidRPr="4DA2161A">
        <w:rPr>
          <w:rFonts w:ascii="Montserrat" w:eastAsia="Montserrat" w:hAnsi="Montserrat" w:cs="Montserrat"/>
        </w:rPr>
        <w:t xml:space="preserve">compiler périodiquement les rapports de synthèse sur l’état de mise en œuvre des activités pour réduire les risques </w:t>
      </w:r>
      <w:r w:rsidR="00B5064C" w:rsidRPr="4DA2161A">
        <w:rPr>
          <w:rFonts w:ascii="Montserrat" w:eastAsia="Montserrat" w:hAnsi="Montserrat" w:cs="Montserrat"/>
        </w:rPr>
        <w:t>d’</w:t>
      </w:r>
      <w:r w:rsidR="004424B8" w:rsidRPr="4DA2161A">
        <w:rPr>
          <w:rFonts w:ascii="Montserrat" w:eastAsia="Montserrat" w:hAnsi="Montserrat" w:cs="Montserrat"/>
        </w:rPr>
        <w:t>inondation et de sécheresse</w:t>
      </w:r>
      <w:r w:rsidR="00A03F5D" w:rsidRPr="4DA2161A">
        <w:rPr>
          <w:rFonts w:ascii="Montserrat" w:eastAsia="Montserrat" w:hAnsi="Montserrat" w:cs="Montserrat"/>
        </w:rPr>
        <w:t xml:space="preserve"> dans le cadre du processus de suivi et évaluation établi par </w:t>
      </w:r>
      <w:proofErr w:type="spellStart"/>
      <w:proofErr w:type="gramStart"/>
      <w:r w:rsidR="00A03F5D" w:rsidRPr="4DA2161A">
        <w:rPr>
          <w:rFonts w:ascii="Montserrat" w:eastAsia="Montserrat" w:hAnsi="Montserrat" w:cs="Montserrat"/>
        </w:rPr>
        <w:t>la</w:t>
      </w:r>
      <w:proofErr w:type="spellEnd"/>
      <w:proofErr w:type="gramEnd"/>
      <w:r w:rsidR="00A03F5D" w:rsidRPr="4DA2161A">
        <w:rPr>
          <w:rFonts w:ascii="Montserrat" w:eastAsia="Montserrat" w:hAnsi="Montserrat" w:cs="Montserrat"/>
        </w:rPr>
        <w:t xml:space="preserve"> DE de l’ABV</w:t>
      </w:r>
      <w:r w:rsidR="004424B8" w:rsidRPr="4DA2161A">
        <w:rPr>
          <w:rFonts w:ascii="Montserrat" w:eastAsia="Montserrat" w:hAnsi="Montserrat" w:cs="Montserrat"/>
        </w:rPr>
        <w:t xml:space="preserve">. </w:t>
      </w:r>
    </w:p>
    <w:p w14:paraId="293E2F5B" w14:textId="522589CF" w:rsidR="00CB7073" w:rsidRPr="00B1315F" w:rsidRDefault="00396024" w:rsidP="00BB0B7C">
      <w:pPr>
        <w:spacing w:before="240"/>
        <w:jc w:val="both"/>
        <w:rPr>
          <w:rFonts w:ascii="Montserrat" w:eastAsia="Montserrat" w:hAnsi="Montserrat" w:cs="Montserrat"/>
        </w:rPr>
      </w:pPr>
      <w:r w:rsidRPr="4DA2161A">
        <w:rPr>
          <w:rFonts w:ascii="Montserrat" w:eastAsia="Montserrat" w:hAnsi="Montserrat" w:cs="Montserrat"/>
        </w:rPr>
        <w:lastRenderedPageBreak/>
        <w:t xml:space="preserve">Aussi, sera-t-il </w:t>
      </w:r>
      <w:r w:rsidR="00FF0D54" w:rsidRPr="4DA2161A">
        <w:rPr>
          <w:rFonts w:ascii="Montserrat" w:eastAsia="Montserrat" w:hAnsi="Montserrat" w:cs="Montserrat"/>
        </w:rPr>
        <w:t xml:space="preserve">important </w:t>
      </w:r>
      <w:r w:rsidR="001C1E2B" w:rsidRPr="4DA2161A">
        <w:rPr>
          <w:rFonts w:ascii="Montserrat" w:eastAsia="Montserrat" w:hAnsi="Montserrat" w:cs="Montserrat"/>
        </w:rPr>
        <w:t>d’</w:t>
      </w:r>
      <w:r w:rsidR="00FF0D54" w:rsidRPr="4DA2161A">
        <w:rPr>
          <w:rFonts w:ascii="Montserrat" w:eastAsia="Montserrat" w:hAnsi="Montserrat" w:cs="Montserrat"/>
        </w:rPr>
        <w:t xml:space="preserve">engager </w:t>
      </w:r>
      <w:r w:rsidR="00EA13F9" w:rsidRPr="4DA2161A">
        <w:rPr>
          <w:rFonts w:ascii="Montserrat" w:eastAsia="Montserrat" w:hAnsi="Montserrat" w:cs="Montserrat"/>
        </w:rPr>
        <w:t xml:space="preserve">les acteurs de la </w:t>
      </w:r>
      <w:r w:rsidR="000C65D6" w:rsidRPr="4DA2161A">
        <w:rPr>
          <w:rFonts w:ascii="Montserrat" w:eastAsia="Montserrat" w:hAnsi="Montserrat" w:cs="Montserrat"/>
        </w:rPr>
        <w:t>société</w:t>
      </w:r>
      <w:r w:rsidR="00EA13F9" w:rsidRPr="4DA2161A">
        <w:rPr>
          <w:rFonts w:ascii="Montserrat" w:eastAsia="Montserrat" w:hAnsi="Montserrat" w:cs="Montserrat"/>
        </w:rPr>
        <w:t xml:space="preserve"> civile pour soutenir la mise en œuvre de la stratégie</w:t>
      </w:r>
      <w:r w:rsidR="00D83AD1" w:rsidRPr="4DA2161A">
        <w:rPr>
          <w:rFonts w:ascii="Montserrat" w:eastAsia="Montserrat" w:hAnsi="Montserrat" w:cs="Montserrat"/>
        </w:rPr>
        <w:t xml:space="preserve"> de manière opérationnelle dans l’implémentation des actions ainsi que </w:t>
      </w:r>
      <w:r w:rsidR="000C65D6" w:rsidRPr="4DA2161A">
        <w:rPr>
          <w:rFonts w:ascii="Montserrat" w:eastAsia="Montserrat" w:hAnsi="Montserrat" w:cs="Montserrat"/>
        </w:rPr>
        <w:t xml:space="preserve">dans la mobilisation des ressources et dans le processus de suivi et évaluation. </w:t>
      </w:r>
    </w:p>
    <w:p w14:paraId="2118BDD2" w14:textId="7F9C4634" w:rsidR="00BB0B7C" w:rsidRPr="006A4C08" w:rsidRDefault="00BB0B7C" w:rsidP="00BB0B7C">
      <w:pPr>
        <w:spacing w:before="240"/>
        <w:jc w:val="both"/>
        <w:rPr>
          <w:rFonts w:ascii="Montserrat" w:eastAsia="Montserrat" w:hAnsi="Montserrat" w:cs="Montserrat"/>
          <w:lang w:val="fr-FR"/>
        </w:rPr>
      </w:pPr>
      <w:r w:rsidRPr="006A4C08">
        <w:rPr>
          <w:rFonts w:ascii="Montserrat" w:eastAsia="Montserrat" w:hAnsi="Montserrat" w:cs="Montserrat"/>
          <w:b/>
          <w:lang w:val="fr-FR"/>
        </w:rPr>
        <w:t>Au niveau local</w:t>
      </w:r>
    </w:p>
    <w:p w14:paraId="6735B562" w14:textId="7E7C0FB3" w:rsidR="00BB0B7C" w:rsidRPr="006A4C08" w:rsidRDefault="5331E955">
      <w:pPr>
        <w:spacing w:before="240"/>
        <w:jc w:val="both"/>
        <w:rPr>
          <w:rFonts w:ascii="Montserrat" w:eastAsia="Montserrat" w:hAnsi="Montserrat" w:cs="Montserrat"/>
          <w:lang w:val="fr-FR"/>
        </w:rPr>
      </w:pPr>
      <w:r w:rsidRPr="4DA2161A">
        <w:rPr>
          <w:rFonts w:ascii="Montserrat" w:eastAsia="Montserrat" w:hAnsi="Montserrat" w:cs="Montserrat"/>
          <w:lang w:val="fr-FR"/>
        </w:rPr>
        <w:t>La participation</w:t>
      </w:r>
      <w:r w:rsidR="00B77CC2" w:rsidRPr="4DA2161A">
        <w:rPr>
          <w:rFonts w:ascii="Montserrat" w:eastAsia="Montserrat" w:hAnsi="Montserrat" w:cs="Montserrat"/>
          <w:lang w:val="fr-FR"/>
        </w:rPr>
        <w:t xml:space="preserve"> </w:t>
      </w:r>
      <w:r w:rsidR="007A36BD" w:rsidRPr="4DA2161A">
        <w:rPr>
          <w:rFonts w:ascii="Montserrat" w:eastAsia="Montserrat" w:hAnsi="Montserrat" w:cs="Montserrat"/>
          <w:lang w:val="fr-FR"/>
        </w:rPr>
        <w:t xml:space="preserve">active </w:t>
      </w:r>
      <w:r w:rsidRPr="4DA2161A">
        <w:rPr>
          <w:rFonts w:ascii="Montserrat" w:eastAsia="Montserrat" w:hAnsi="Montserrat" w:cs="Montserrat"/>
          <w:lang w:val="fr-FR"/>
        </w:rPr>
        <w:t xml:space="preserve">des </w:t>
      </w:r>
      <w:r w:rsidR="00EA1CCA" w:rsidRPr="4DA2161A">
        <w:rPr>
          <w:rFonts w:ascii="Montserrat" w:eastAsia="Montserrat" w:hAnsi="Montserrat" w:cs="Montserrat"/>
          <w:lang w:val="fr-FR"/>
        </w:rPr>
        <w:t>organisations à l’échelle communautaire</w:t>
      </w:r>
      <w:r w:rsidR="00BB0B7C" w:rsidRPr="4DA2161A">
        <w:rPr>
          <w:rFonts w:ascii="Montserrat" w:eastAsia="Montserrat" w:hAnsi="Montserrat" w:cs="Montserrat"/>
          <w:lang w:val="fr-FR"/>
        </w:rPr>
        <w:t xml:space="preserve">, </w:t>
      </w:r>
      <w:r w:rsidR="00073EE5" w:rsidRPr="4DA2161A">
        <w:rPr>
          <w:rFonts w:ascii="Montserrat" w:eastAsia="Montserrat" w:hAnsi="Montserrat" w:cs="Montserrat"/>
          <w:lang w:val="fr-FR"/>
        </w:rPr>
        <w:t xml:space="preserve">telles </w:t>
      </w:r>
      <w:r w:rsidR="410EF4A7" w:rsidRPr="4DA2161A">
        <w:rPr>
          <w:rFonts w:ascii="Montserrat" w:eastAsia="Montserrat" w:hAnsi="Montserrat" w:cs="Montserrat"/>
          <w:lang w:val="fr-FR"/>
        </w:rPr>
        <w:t>que les</w:t>
      </w:r>
      <w:r w:rsidR="00073EE5" w:rsidRPr="4DA2161A">
        <w:rPr>
          <w:rFonts w:ascii="Montserrat" w:eastAsia="Montserrat" w:hAnsi="Montserrat" w:cs="Montserrat"/>
          <w:lang w:val="fr-FR"/>
        </w:rPr>
        <w:t xml:space="preserve"> </w:t>
      </w:r>
      <w:r w:rsidR="00BB0B7C" w:rsidRPr="4DA2161A">
        <w:rPr>
          <w:rFonts w:ascii="Montserrat" w:eastAsia="Montserrat" w:hAnsi="Montserrat" w:cs="Montserrat"/>
          <w:lang w:val="fr-FR"/>
        </w:rPr>
        <w:t>municipalités</w:t>
      </w:r>
      <w:r w:rsidR="00073EE5" w:rsidRPr="4DA2161A">
        <w:rPr>
          <w:rFonts w:ascii="Montserrat" w:eastAsia="Montserrat" w:hAnsi="Montserrat" w:cs="Montserrat"/>
          <w:lang w:val="fr-FR"/>
        </w:rPr>
        <w:t xml:space="preserve">, les </w:t>
      </w:r>
      <w:r w:rsidR="00EA1CCA" w:rsidRPr="4DA2161A">
        <w:rPr>
          <w:rFonts w:ascii="Montserrat" w:eastAsia="Montserrat" w:hAnsi="Montserrat" w:cs="Montserrat"/>
          <w:lang w:val="fr-FR"/>
        </w:rPr>
        <w:t>assemblées</w:t>
      </w:r>
      <w:r w:rsidR="00BB0B7C" w:rsidRPr="4DA2161A">
        <w:rPr>
          <w:rFonts w:ascii="Montserrat" w:eastAsia="Montserrat" w:hAnsi="Montserrat" w:cs="Montserrat"/>
          <w:lang w:val="fr-FR"/>
        </w:rPr>
        <w:t xml:space="preserve"> locales,</w:t>
      </w:r>
      <w:r w:rsidR="00073EE5" w:rsidRPr="4DA2161A">
        <w:rPr>
          <w:rFonts w:ascii="Montserrat" w:eastAsia="Montserrat" w:hAnsi="Montserrat" w:cs="Montserrat"/>
          <w:lang w:val="fr-FR"/>
        </w:rPr>
        <w:t xml:space="preserve"> les</w:t>
      </w:r>
      <w:r w:rsidR="00BB0B7C" w:rsidRPr="4DA2161A">
        <w:rPr>
          <w:rFonts w:ascii="Montserrat" w:eastAsia="Montserrat" w:hAnsi="Montserrat" w:cs="Montserrat"/>
          <w:lang w:val="fr-FR"/>
        </w:rPr>
        <w:t xml:space="preserve"> </w:t>
      </w:r>
      <w:r w:rsidR="00EA1CCA" w:rsidRPr="4DA2161A">
        <w:rPr>
          <w:rFonts w:ascii="Montserrat" w:eastAsia="Montserrat" w:hAnsi="Montserrat" w:cs="Montserrat"/>
          <w:lang w:val="fr-FR"/>
        </w:rPr>
        <w:t>mairies,</w:t>
      </w:r>
      <w:r w:rsidR="003D56B4" w:rsidRPr="4DA2161A">
        <w:rPr>
          <w:rFonts w:ascii="Montserrat" w:eastAsia="Montserrat" w:hAnsi="Montserrat" w:cs="Montserrat"/>
          <w:lang w:val="fr-FR"/>
        </w:rPr>
        <w:t xml:space="preserve"> mais aussi</w:t>
      </w:r>
      <w:r w:rsidR="2218B379" w:rsidRPr="4DA2161A">
        <w:rPr>
          <w:rFonts w:ascii="Montserrat" w:eastAsia="Montserrat" w:hAnsi="Montserrat" w:cs="Montserrat"/>
          <w:lang w:val="fr-FR"/>
        </w:rPr>
        <w:t xml:space="preserve"> </w:t>
      </w:r>
      <w:r w:rsidR="00160609" w:rsidRPr="4DA2161A">
        <w:rPr>
          <w:rFonts w:ascii="Montserrat" w:eastAsia="Montserrat" w:hAnsi="Montserrat" w:cs="Montserrat"/>
          <w:lang w:val="fr-FR"/>
        </w:rPr>
        <w:t>des organisation</w:t>
      </w:r>
      <w:r w:rsidR="00A73A6E" w:rsidRPr="4DA2161A">
        <w:rPr>
          <w:rFonts w:ascii="Montserrat" w:eastAsia="Montserrat" w:hAnsi="Montserrat" w:cs="Montserrat"/>
          <w:lang w:val="fr-FR"/>
        </w:rPr>
        <w:t>s</w:t>
      </w:r>
      <w:r w:rsidR="00160609" w:rsidRPr="4DA2161A">
        <w:rPr>
          <w:rFonts w:ascii="Montserrat" w:eastAsia="Montserrat" w:hAnsi="Montserrat" w:cs="Montserrat"/>
          <w:lang w:val="fr-FR"/>
        </w:rPr>
        <w:t xml:space="preserve"> </w:t>
      </w:r>
      <w:r w:rsidR="00887B78" w:rsidRPr="4DA2161A">
        <w:rPr>
          <w:rFonts w:ascii="Montserrat" w:eastAsia="Montserrat" w:hAnsi="Montserrat" w:cs="Montserrat"/>
          <w:lang w:val="fr-FR"/>
        </w:rPr>
        <w:t>non-gouvernementales lo</w:t>
      </w:r>
      <w:r w:rsidR="006F017A" w:rsidRPr="4DA2161A">
        <w:rPr>
          <w:rFonts w:ascii="Montserrat" w:eastAsia="Montserrat" w:hAnsi="Montserrat" w:cs="Montserrat"/>
          <w:lang w:val="fr-FR"/>
        </w:rPr>
        <w:t>cales</w:t>
      </w:r>
      <w:r w:rsidR="00A73A6E" w:rsidRPr="4DA2161A">
        <w:rPr>
          <w:rFonts w:ascii="Montserrat" w:eastAsia="Montserrat" w:hAnsi="Montserrat" w:cs="Montserrat"/>
          <w:lang w:val="fr-FR"/>
        </w:rPr>
        <w:t>, est cruciale</w:t>
      </w:r>
      <w:r w:rsidR="00215AFC" w:rsidRPr="4DA2161A">
        <w:rPr>
          <w:rFonts w:ascii="Montserrat" w:eastAsia="Montserrat" w:hAnsi="Montserrat" w:cs="Montserrat"/>
          <w:lang w:val="fr-FR"/>
        </w:rPr>
        <w:t xml:space="preserve"> </w:t>
      </w:r>
      <w:r w:rsidR="00A73A6E" w:rsidRPr="4DA2161A">
        <w:rPr>
          <w:rFonts w:ascii="Montserrat" w:eastAsia="Montserrat" w:hAnsi="Montserrat" w:cs="Montserrat"/>
          <w:lang w:val="fr-FR"/>
        </w:rPr>
        <w:t xml:space="preserve">pour permettre </w:t>
      </w:r>
      <w:r w:rsidR="00DB7BC9" w:rsidRPr="4DA2161A">
        <w:rPr>
          <w:rFonts w:ascii="Montserrat" w:eastAsia="Montserrat" w:hAnsi="Montserrat" w:cs="Montserrat"/>
          <w:lang w:val="fr-FR"/>
        </w:rPr>
        <w:t xml:space="preserve">l‘appropriation </w:t>
      </w:r>
      <w:r w:rsidR="00817C95" w:rsidRPr="4DA2161A">
        <w:rPr>
          <w:rFonts w:ascii="Montserrat" w:eastAsia="Montserrat" w:hAnsi="Montserrat" w:cs="Montserrat"/>
          <w:lang w:val="fr-FR"/>
        </w:rPr>
        <w:t xml:space="preserve">de la stratégie au niveau local. De plus, </w:t>
      </w:r>
      <w:r w:rsidR="00D136DE" w:rsidRPr="4DA2161A">
        <w:rPr>
          <w:rFonts w:ascii="Montserrat" w:eastAsia="Montserrat" w:hAnsi="Montserrat" w:cs="Montserrat"/>
          <w:lang w:val="fr-FR"/>
        </w:rPr>
        <w:t xml:space="preserve">ces acteurs seront </w:t>
      </w:r>
      <w:r w:rsidR="008C6F81" w:rsidRPr="4DA2161A">
        <w:rPr>
          <w:rFonts w:ascii="Montserrat" w:eastAsia="Montserrat" w:hAnsi="Montserrat" w:cs="Montserrat"/>
          <w:lang w:val="fr-FR"/>
        </w:rPr>
        <w:t xml:space="preserve">indispensables </w:t>
      </w:r>
      <w:r w:rsidR="00CC5D20" w:rsidRPr="4DA2161A">
        <w:rPr>
          <w:rFonts w:ascii="Montserrat" w:eastAsia="Montserrat" w:hAnsi="Montserrat" w:cs="Montserrat"/>
          <w:lang w:val="fr-FR"/>
        </w:rPr>
        <w:t xml:space="preserve">pour permettre </w:t>
      </w:r>
      <w:r w:rsidR="00A73A6E" w:rsidRPr="4DA2161A">
        <w:rPr>
          <w:rFonts w:ascii="Montserrat" w:eastAsia="Montserrat" w:hAnsi="Montserrat" w:cs="Montserrat"/>
          <w:lang w:val="fr-FR"/>
        </w:rPr>
        <w:t>l</w:t>
      </w:r>
      <w:r w:rsidR="15B81784" w:rsidRPr="4DA2161A">
        <w:rPr>
          <w:rFonts w:ascii="Montserrat" w:eastAsia="Montserrat" w:hAnsi="Montserrat" w:cs="Montserrat"/>
          <w:lang w:val="fr-FR"/>
        </w:rPr>
        <w:t xml:space="preserve">a mise en </w:t>
      </w:r>
      <w:r w:rsidR="3AAC56E7" w:rsidRPr="4DA2161A">
        <w:rPr>
          <w:rFonts w:ascii="Montserrat" w:eastAsia="Montserrat" w:hAnsi="Montserrat" w:cs="Montserrat"/>
          <w:lang w:val="fr-FR"/>
        </w:rPr>
        <w:t>œuvre</w:t>
      </w:r>
      <w:r w:rsidR="15B81784" w:rsidRPr="4DA2161A">
        <w:rPr>
          <w:rFonts w:ascii="Montserrat" w:eastAsia="Montserrat" w:hAnsi="Montserrat" w:cs="Montserrat"/>
          <w:lang w:val="fr-FR"/>
        </w:rPr>
        <w:t xml:space="preserve"> </w:t>
      </w:r>
      <w:r w:rsidR="00A73A6E" w:rsidRPr="4DA2161A">
        <w:rPr>
          <w:rFonts w:ascii="Montserrat" w:eastAsia="Montserrat" w:hAnsi="Montserrat" w:cs="Montserrat"/>
          <w:lang w:val="fr-FR"/>
        </w:rPr>
        <w:t xml:space="preserve">des </w:t>
      </w:r>
      <w:r w:rsidR="15B81784" w:rsidRPr="4DA2161A">
        <w:rPr>
          <w:rFonts w:ascii="Montserrat" w:eastAsia="Montserrat" w:hAnsi="Montserrat" w:cs="Montserrat"/>
          <w:lang w:val="fr-FR"/>
        </w:rPr>
        <w:t xml:space="preserve">actions stratégiques </w:t>
      </w:r>
      <w:r w:rsidR="008C6F81" w:rsidRPr="4DA2161A">
        <w:rPr>
          <w:rFonts w:ascii="Montserrat" w:eastAsia="Montserrat" w:hAnsi="Montserrat" w:cs="Montserrat"/>
          <w:lang w:val="fr-FR"/>
        </w:rPr>
        <w:t xml:space="preserve">en vue d’atteindre </w:t>
      </w:r>
      <w:r w:rsidR="00A73A6E" w:rsidRPr="4DA2161A">
        <w:rPr>
          <w:rFonts w:ascii="Montserrat" w:eastAsia="Montserrat" w:hAnsi="Montserrat" w:cs="Montserrat"/>
          <w:lang w:val="fr-FR"/>
        </w:rPr>
        <w:t>un certain niveau d’</w:t>
      </w:r>
      <w:r w:rsidR="15B81784" w:rsidRPr="4DA2161A">
        <w:rPr>
          <w:rFonts w:ascii="Montserrat" w:eastAsia="Montserrat" w:hAnsi="Montserrat" w:cs="Montserrat"/>
          <w:lang w:val="fr-FR"/>
        </w:rPr>
        <w:t xml:space="preserve">efficacité </w:t>
      </w:r>
      <w:r w:rsidR="00A73A6E" w:rsidRPr="4DA2161A">
        <w:rPr>
          <w:rFonts w:ascii="Montserrat" w:eastAsia="Montserrat" w:hAnsi="Montserrat" w:cs="Montserrat"/>
          <w:lang w:val="fr-FR"/>
        </w:rPr>
        <w:t xml:space="preserve">et </w:t>
      </w:r>
      <w:r w:rsidR="008C6F81" w:rsidRPr="4DA2161A">
        <w:rPr>
          <w:rFonts w:ascii="Montserrat" w:eastAsia="Montserrat" w:hAnsi="Montserrat" w:cs="Montserrat"/>
          <w:lang w:val="fr-FR"/>
        </w:rPr>
        <w:t xml:space="preserve">de </w:t>
      </w:r>
      <w:r w:rsidR="15B81784" w:rsidRPr="4DA2161A">
        <w:rPr>
          <w:rFonts w:ascii="Montserrat" w:eastAsia="Montserrat" w:hAnsi="Montserrat" w:cs="Montserrat"/>
          <w:lang w:val="fr-FR"/>
        </w:rPr>
        <w:t>pérennisation</w:t>
      </w:r>
      <w:r w:rsidR="0061490B" w:rsidRPr="4DA2161A">
        <w:rPr>
          <w:rFonts w:ascii="Montserrat" w:eastAsia="Montserrat" w:hAnsi="Montserrat" w:cs="Montserrat"/>
          <w:lang w:val="fr-FR"/>
        </w:rPr>
        <w:t xml:space="preserve"> de la stratégie</w:t>
      </w:r>
      <w:r w:rsidR="00A73A6E" w:rsidRPr="4DA2161A">
        <w:rPr>
          <w:rFonts w:ascii="Montserrat" w:eastAsia="Montserrat" w:hAnsi="Montserrat" w:cs="Montserrat"/>
          <w:lang w:val="fr-FR"/>
        </w:rPr>
        <w:t xml:space="preserve"> à tous les niveaux</w:t>
      </w:r>
      <w:r w:rsidR="00C57D79" w:rsidRPr="4DA2161A">
        <w:rPr>
          <w:rFonts w:ascii="Montserrat" w:eastAsia="Montserrat" w:hAnsi="Montserrat" w:cs="Montserrat"/>
          <w:lang w:val="fr-FR"/>
        </w:rPr>
        <w:t xml:space="preserve"> et</w:t>
      </w:r>
      <w:r w:rsidR="00A73A6E" w:rsidRPr="4DA2161A">
        <w:rPr>
          <w:rFonts w:ascii="Montserrat" w:eastAsia="Montserrat" w:hAnsi="Montserrat" w:cs="Montserrat"/>
          <w:lang w:val="fr-FR"/>
        </w:rPr>
        <w:t xml:space="preserve"> </w:t>
      </w:r>
      <w:r w:rsidR="0093260C" w:rsidRPr="4DA2161A">
        <w:rPr>
          <w:rFonts w:ascii="Montserrat" w:eastAsia="Montserrat" w:hAnsi="Montserrat" w:cs="Montserrat"/>
          <w:lang w:val="fr-FR"/>
        </w:rPr>
        <w:t>renforcer</w:t>
      </w:r>
      <w:r w:rsidR="00C57D79" w:rsidRPr="4DA2161A">
        <w:rPr>
          <w:rFonts w:ascii="Montserrat" w:eastAsia="Montserrat" w:hAnsi="Montserrat" w:cs="Montserrat"/>
          <w:lang w:val="fr-FR"/>
        </w:rPr>
        <w:t xml:space="preserve"> véritablement</w:t>
      </w:r>
      <w:r w:rsidR="0093260C" w:rsidRPr="4DA2161A">
        <w:rPr>
          <w:rFonts w:ascii="Montserrat" w:eastAsia="Montserrat" w:hAnsi="Montserrat" w:cs="Montserrat"/>
          <w:lang w:val="fr-FR"/>
        </w:rPr>
        <w:t xml:space="preserve"> la résilience des communautés. </w:t>
      </w:r>
    </w:p>
    <w:p w14:paraId="5482B5F7" w14:textId="77777777" w:rsidR="00E8259F" w:rsidRPr="006A4C08" w:rsidRDefault="004424B8">
      <w:pPr>
        <w:pStyle w:val="Heading2"/>
        <w:spacing w:before="240" w:after="240"/>
        <w:rPr>
          <w:lang w:val="fr-FR"/>
        </w:rPr>
      </w:pPr>
      <w:bookmarkStart w:id="27" w:name="_Toc140570692"/>
      <w:r w:rsidRPr="006A4C08">
        <w:rPr>
          <w:lang w:val="fr-FR"/>
        </w:rPr>
        <w:lastRenderedPageBreak/>
        <w:t>4.2 Coopération et partenariats</w:t>
      </w:r>
      <w:bookmarkEnd w:id="27"/>
    </w:p>
    <w:p w14:paraId="747407E4" w14:textId="07DBDECC" w:rsidR="00CF466B" w:rsidRDefault="00420394" w:rsidP="0EE4A2AC">
      <w:pPr>
        <w:shd w:val="clear" w:color="auto" w:fill="FFFFFF" w:themeFill="background1"/>
        <w:spacing w:before="240"/>
        <w:jc w:val="both"/>
        <w:rPr>
          <w:rFonts w:ascii="Montserrat" w:eastAsia="Montserrat" w:hAnsi="Montserrat" w:cs="Montserrat"/>
        </w:rPr>
      </w:pPr>
      <w:r>
        <w:rPr>
          <w:rFonts w:ascii="Montserrat" w:eastAsia="Montserrat" w:hAnsi="Montserrat" w:cs="Montserrat"/>
        </w:rPr>
        <w:t xml:space="preserve">Un élément très important sera le </w:t>
      </w:r>
      <w:r w:rsidR="00CB7073">
        <w:rPr>
          <w:rFonts w:ascii="Montserrat" w:eastAsia="Montserrat" w:hAnsi="Montserrat" w:cs="Montserrat"/>
        </w:rPr>
        <w:t>développement du</w:t>
      </w:r>
      <w:r w:rsidR="004424B8">
        <w:rPr>
          <w:rFonts w:ascii="Montserrat" w:eastAsia="Montserrat" w:hAnsi="Montserrat" w:cs="Montserrat"/>
        </w:rPr>
        <w:t xml:space="preserve"> cadre de</w:t>
      </w:r>
      <w:r>
        <w:rPr>
          <w:rFonts w:ascii="Montserrat" w:eastAsia="Montserrat" w:hAnsi="Montserrat" w:cs="Montserrat"/>
        </w:rPr>
        <w:t>s</w:t>
      </w:r>
      <w:r w:rsidR="004424B8">
        <w:rPr>
          <w:rFonts w:ascii="Montserrat" w:eastAsia="Montserrat" w:hAnsi="Montserrat" w:cs="Montserrat"/>
        </w:rPr>
        <w:t xml:space="preserve"> partenariat</w:t>
      </w:r>
      <w:r>
        <w:rPr>
          <w:rFonts w:ascii="Montserrat" w:eastAsia="Montserrat" w:hAnsi="Montserrat" w:cs="Montserrat"/>
        </w:rPr>
        <w:t>s</w:t>
      </w:r>
      <w:r w:rsidR="004424B8">
        <w:rPr>
          <w:rFonts w:ascii="Montserrat" w:eastAsia="Montserrat" w:hAnsi="Montserrat" w:cs="Montserrat"/>
        </w:rPr>
        <w:t xml:space="preserve"> et </w:t>
      </w:r>
      <w:r w:rsidR="00B4553C">
        <w:rPr>
          <w:rFonts w:ascii="Montserrat" w:eastAsia="Montserrat" w:hAnsi="Montserrat" w:cs="Montserrat"/>
        </w:rPr>
        <w:t xml:space="preserve">d’accord de coopération entre les </w:t>
      </w:r>
      <w:r w:rsidR="00A32E8E">
        <w:rPr>
          <w:rFonts w:ascii="Montserrat" w:eastAsia="Montserrat" w:hAnsi="Montserrat" w:cs="Montserrat"/>
        </w:rPr>
        <w:t>États</w:t>
      </w:r>
      <w:r w:rsidR="008D1E80">
        <w:rPr>
          <w:rFonts w:ascii="Montserrat" w:eastAsia="Montserrat" w:hAnsi="Montserrat" w:cs="Montserrat"/>
        </w:rPr>
        <w:t xml:space="preserve"> parties mais surtout avec des institutions et organisations </w:t>
      </w:r>
      <w:r w:rsidR="002C3AF3">
        <w:rPr>
          <w:rFonts w:ascii="Montserrat" w:eastAsia="Montserrat" w:hAnsi="Montserrat" w:cs="Montserrat"/>
        </w:rPr>
        <w:t>régionales, continentales et internationales</w:t>
      </w:r>
      <w:r w:rsidR="085B5633" w:rsidRPr="09BBCA0C">
        <w:rPr>
          <w:rFonts w:ascii="Montserrat" w:eastAsia="Montserrat" w:hAnsi="Montserrat" w:cs="Montserrat"/>
        </w:rPr>
        <w:t xml:space="preserve">. </w:t>
      </w:r>
      <w:r w:rsidR="007C7357">
        <w:rPr>
          <w:rFonts w:ascii="Montserrat" w:eastAsia="Montserrat" w:hAnsi="Montserrat" w:cs="Montserrat"/>
        </w:rPr>
        <w:t>L</w:t>
      </w:r>
      <w:r w:rsidR="085B5633" w:rsidRPr="794A497C">
        <w:rPr>
          <w:rFonts w:ascii="Montserrat" w:eastAsia="Montserrat" w:hAnsi="Montserrat" w:cs="Montserrat"/>
        </w:rPr>
        <w:t>es</w:t>
      </w:r>
      <w:r w:rsidR="004424B8">
        <w:rPr>
          <w:rFonts w:ascii="Montserrat" w:eastAsia="Montserrat" w:hAnsi="Montserrat" w:cs="Montserrat"/>
        </w:rPr>
        <w:t xml:space="preserve"> actions prioritaires </w:t>
      </w:r>
      <w:r w:rsidR="2F2E8903" w:rsidRPr="23F2E4E8">
        <w:rPr>
          <w:rFonts w:ascii="Montserrat" w:eastAsia="Montserrat" w:hAnsi="Montserrat" w:cs="Montserrat"/>
        </w:rPr>
        <w:t xml:space="preserve">seront </w:t>
      </w:r>
      <w:r w:rsidR="00CB7073" w:rsidRPr="09337FEC">
        <w:rPr>
          <w:rFonts w:ascii="Montserrat" w:eastAsia="Montserrat" w:hAnsi="Montserrat" w:cs="Montserrat"/>
        </w:rPr>
        <w:t>définies</w:t>
      </w:r>
      <w:r w:rsidR="2F2E8903" w:rsidRPr="3D7676FD">
        <w:rPr>
          <w:rFonts w:ascii="Montserrat" w:eastAsia="Montserrat" w:hAnsi="Montserrat" w:cs="Montserrat"/>
        </w:rPr>
        <w:t xml:space="preserve"> </w:t>
      </w:r>
      <w:r w:rsidR="400C30CE" w:rsidRPr="7C73D695">
        <w:rPr>
          <w:rFonts w:ascii="Montserrat" w:eastAsia="Montserrat" w:hAnsi="Montserrat" w:cs="Montserrat"/>
        </w:rPr>
        <w:t>à</w:t>
      </w:r>
      <w:r w:rsidR="24BE3576" w:rsidRPr="4A1142DF">
        <w:rPr>
          <w:rFonts w:ascii="Montserrat" w:eastAsia="Montserrat" w:hAnsi="Montserrat" w:cs="Montserrat"/>
        </w:rPr>
        <w:t xml:space="preserve"> travers une feuille de route </w:t>
      </w:r>
      <w:r w:rsidR="004424B8" w:rsidRPr="4A1142DF">
        <w:rPr>
          <w:rFonts w:ascii="Montserrat" w:eastAsia="Montserrat" w:hAnsi="Montserrat" w:cs="Montserrat"/>
        </w:rPr>
        <w:t>pour</w:t>
      </w:r>
      <w:r w:rsidR="004424B8">
        <w:rPr>
          <w:rFonts w:ascii="Montserrat" w:eastAsia="Montserrat" w:hAnsi="Montserrat" w:cs="Montserrat"/>
        </w:rPr>
        <w:t xml:space="preserve"> renforcer la mobilisation des partenariats, y compris les outils et les approches de développement de partenariats</w:t>
      </w:r>
      <w:r w:rsidR="00CF466B">
        <w:rPr>
          <w:rFonts w:ascii="Montserrat" w:eastAsia="Montserrat" w:hAnsi="Montserrat" w:cs="Montserrat"/>
        </w:rPr>
        <w:t xml:space="preserve"> et des accords de coopération</w:t>
      </w:r>
      <w:r w:rsidR="085F201C" w:rsidRPr="7C74FB8E">
        <w:rPr>
          <w:rFonts w:ascii="Montserrat" w:eastAsia="Montserrat" w:hAnsi="Montserrat" w:cs="Montserrat"/>
        </w:rPr>
        <w:t>.</w:t>
      </w:r>
    </w:p>
    <w:p w14:paraId="4C514A8B" w14:textId="0FB4BCBF" w:rsidR="00E8259F" w:rsidRPr="00C31AE8" w:rsidRDefault="00A02E25" w:rsidP="0EE4A2AC">
      <w:pPr>
        <w:shd w:val="clear" w:color="auto" w:fill="FFFFFF" w:themeFill="background1"/>
        <w:spacing w:before="240"/>
        <w:jc w:val="both"/>
        <w:rPr>
          <w:rFonts w:ascii="Montserrat" w:eastAsia="Montserrat" w:hAnsi="Montserrat" w:cs="Montserrat"/>
          <w:lang w:val="fr-FR"/>
        </w:rPr>
      </w:pPr>
      <w:r w:rsidRPr="4DA2161A">
        <w:rPr>
          <w:rFonts w:ascii="Montserrat" w:eastAsia="Montserrat" w:hAnsi="Montserrat" w:cs="Montserrat"/>
        </w:rPr>
        <w:t xml:space="preserve">Au niveau </w:t>
      </w:r>
      <w:r w:rsidR="001C455D" w:rsidRPr="4DA2161A">
        <w:rPr>
          <w:rFonts w:ascii="Montserrat" w:eastAsia="Montserrat" w:hAnsi="Montserrat" w:cs="Montserrat"/>
        </w:rPr>
        <w:t xml:space="preserve">technique, </w:t>
      </w:r>
      <w:r w:rsidR="000E39E6" w:rsidRPr="4DA2161A">
        <w:rPr>
          <w:rFonts w:ascii="Montserrat" w:eastAsia="Montserrat" w:hAnsi="Montserrat" w:cs="Montserrat"/>
        </w:rPr>
        <w:t>il fau</w:t>
      </w:r>
      <w:r w:rsidR="00D105C5" w:rsidRPr="4DA2161A">
        <w:rPr>
          <w:rFonts w:ascii="Montserrat" w:eastAsia="Montserrat" w:hAnsi="Montserrat" w:cs="Montserrat"/>
        </w:rPr>
        <w:t>dra</w:t>
      </w:r>
      <w:r w:rsidR="000E39E6" w:rsidRPr="4DA2161A">
        <w:rPr>
          <w:rFonts w:ascii="Montserrat" w:eastAsia="Montserrat" w:hAnsi="Montserrat" w:cs="Montserrat"/>
        </w:rPr>
        <w:t xml:space="preserve"> </w:t>
      </w:r>
      <w:r w:rsidR="00594118" w:rsidRPr="4DA2161A">
        <w:rPr>
          <w:rFonts w:ascii="Montserrat" w:eastAsia="Montserrat" w:hAnsi="Montserrat" w:cs="Montserrat"/>
        </w:rPr>
        <w:t>compter sur l’</w:t>
      </w:r>
      <w:r w:rsidR="00700296" w:rsidRPr="4DA2161A">
        <w:rPr>
          <w:rFonts w:ascii="Montserrat" w:eastAsia="Montserrat" w:hAnsi="Montserrat" w:cs="Montserrat"/>
        </w:rPr>
        <w:t>établi</w:t>
      </w:r>
      <w:r w:rsidR="00594118" w:rsidRPr="4DA2161A">
        <w:rPr>
          <w:rFonts w:ascii="Montserrat" w:eastAsia="Montserrat" w:hAnsi="Montserrat" w:cs="Montserrat"/>
        </w:rPr>
        <w:t>ssement</w:t>
      </w:r>
      <w:r w:rsidR="004531A1" w:rsidRPr="4DA2161A">
        <w:rPr>
          <w:rFonts w:ascii="Montserrat" w:eastAsia="Montserrat" w:hAnsi="Montserrat" w:cs="Montserrat"/>
        </w:rPr>
        <w:t xml:space="preserve"> des partenariats pour soutenir </w:t>
      </w:r>
      <w:r w:rsidR="004531A1" w:rsidRPr="4DA2161A">
        <w:rPr>
          <w:rFonts w:ascii="Montserrat" w:eastAsia="Montserrat" w:hAnsi="Montserrat" w:cs="Montserrat"/>
          <w:lang w:val="fr-FR"/>
        </w:rPr>
        <w:t xml:space="preserve">la mise en œuvre de la Stratégie </w:t>
      </w:r>
      <w:r w:rsidR="00CB7073" w:rsidRPr="4DA2161A">
        <w:rPr>
          <w:rFonts w:ascii="Montserrat" w:eastAsia="Montserrat" w:hAnsi="Montserrat" w:cs="Montserrat"/>
          <w:lang w:val="fr-FR"/>
        </w:rPr>
        <w:t>en termes</w:t>
      </w:r>
      <w:r w:rsidR="004531A1" w:rsidRPr="4DA2161A">
        <w:rPr>
          <w:rFonts w:ascii="Montserrat" w:eastAsia="Montserrat" w:hAnsi="Montserrat" w:cs="Montserrat"/>
          <w:lang w:val="fr-FR"/>
        </w:rPr>
        <w:t xml:space="preserve"> d’actions de renforcement des capacités et mobilisation des ressources</w:t>
      </w:r>
      <w:r w:rsidR="00B50B22" w:rsidRPr="4DA2161A">
        <w:rPr>
          <w:rFonts w:ascii="Montserrat" w:eastAsia="Montserrat" w:hAnsi="Montserrat" w:cs="Montserrat"/>
          <w:lang w:val="fr-FR"/>
        </w:rPr>
        <w:t xml:space="preserve"> </w:t>
      </w:r>
      <w:r w:rsidR="004531A1" w:rsidRPr="4DA2161A">
        <w:rPr>
          <w:rFonts w:ascii="Montserrat" w:eastAsia="Montserrat" w:hAnsi="Montserrat" w:cs="Montserrat"/>
          <w:lang w:val="fr-FR"/>
        </w:rPr>
        <w:t>avec</w:t>
      </w:r>
      <w:r w:rsidR="000E39E6" w:rsidRPr="4DA2161A">
        <w:rPr>
          <w:rFonts w:ascii="Montserrat" w:eastAsia="Montserrat" w:hAnsi="Montserrat" w:cs="Montserrat"/>
          <w:lang w:val="fr-FR"/>
        </w:rPr>
        <w:t xml:space="preserve"> : </w:t>
      </w:r>
    </w:p>
    <w:p w14:paraId="4C059BC8" w14:textId="7F2F8501" w:rsidR="00D61C38" w:rsidRDefault="00D61C38" w:rsidP="00B1315F">
      <w:pPr>
        <w:pStyle w:val="ListParagraph"/>
        <w:numPr>
          <w:ilvl w:val="0"/>
          <w:numId w:val="111"/>
        </w:numPr>
        <w:spacing w:before="120" w:after="120" w:line="276" w:lineRule="auto"/>
        <w:jc w:val="both"/>
        <w:rPr>
          <w:rFonts w:ascii="Montserrat" w:eastAsia="Montserrat" w:hAnsi="Montserrat" w:cs="Montserrat"/>
          <w:lang w:val="fr-FR"/>
        </w:rPr>
      </w:pPr>
      <w:proofErr w:type="gramStart"/>
      <w:r w:rsidRPr="4DA2161A">
        <w:rPr>
          <w:rFonts w:ascii="Montserrat" w:eastAsia="Montserrat" w:hAnsi="Montserrat" w:cs="Montserrat"/>
          <w:lang w:val="fr-FR"/>
        </w:rPr>
        <w:t>le</w:t>
      </w:r>
      <w:proofErr w:type="gramEnd"/>
      <w:r w:rsidRPr="4DA2161A">
        <w:rPr>
          <w:rFonts w:ascii="Montserrat" w:eastAsia="Montserrat" w:hAnsi="Montserrat" w:cs="Montserrat"/>
          <w:lang w:val="fr-FR"/>
        </w:rPr>
        <w:t xml:space="preserve"> Comité permanent inter-États de lutte contre la sécheresse dans le Sahel (CILSS), qui contribue notamment en ce qui concerne la politique régionale de</w:t>
      </w:r>
      <w:r w:rsidR="00E84CA0" w:rsidRPr="4DA2161A">
        <w:rPr>
          <w:rFonts w:ascii="Montserrat" w:eastAsia="Montserrat" w:hAnsi="Montserrat" w:cs="Montserrat"/>
          <w:lang w:val="fr-FR"/>
        </w:rPr>
        <w:t xml:space="preserve"> gestion des ressources en</w:t>
      </w:r>
      <w:r w:rsidR="00E637D1" w:rsidRPr="4DA2161A">
        <w:rPr>
          <w:rFonts w:ascii="Montserrat" w:eastAsia="Montserrat" w:hAnsi="Montserrat" w:cs="Montserrat"/>
          <w:lang w:val="fr-FR"/>
        </w:rPr>
        <w:t xml:space="preserve"> </w:t>
      </w:r>
      <w:r w:rsidRPr="4DA2161A">
        <w:rPr>
          <w:rFonts w:ascii="Montserrat" w:eastAsia="Montserrat" w:hAnsi="Montserrat" w:cs="Montserrat"/>
          <w:lang w:val="fr-FR"/>
        </w:rPr>
        <w:t xml:space="preserve">eau, </w:t>
      </w:r>
      <w:r w:rsidR="00BB7EA9" w:rsidRPr="4DA2161A">
        <w:rPr>
          <w:rFonts w:ascii="Montserrat" w:eastAsia="Montserrat" w:hAnsi="Montserrat" w:cs="Montserrat"/>
          <w:lang w:val="fr-FR"/>
        </w:rPr>
        <w:t xml:space="preserve">à </w:t>
      </w:r>
      <w:r w:rsidR="00E84CA0" w:rsidRPr="4DA2161A">
        <w:rPr>
          <w:rFonts w:ascii="Montserrat" w:eastAsia="Montserrat" w:hAnsi="Montserrat" w:cs="Montserrat"/>
          <w:lang w:val="fr-FR"/>
        </w:rPr>
        <w:t>la réduction et gestion d</w:t>
      </w:r>
      <w:r w:rsidR="00E637D1" w:rsidRPr="4DA2161A">
        <w:rPr>
          <w:rFonts w:ascii="Montserrat" w:eastAsia="Montserrat" w:hAnsi="Montserrat" w:cs="Montserrat"/>
          <w:lang w:val="fr-FR"/>
        </w:rPr>
        <w:t xml:space="preserve">es </w:t>
      </w:r>
      <w:r w:rsidRPr="4DA2161A">
        <w:rPr>
          <w:rFonts w:ascii="Montserrat" w:eastAsia="Montserrat" w:hAnsi="Montserrat" w:cs="Montserrat"/>
          <w:lang w:val="fr-FR"/>
        </w:rPr>
        <w:t>sécheresse</w:t>
      </w:r>
      <w:r w:rsidR="00E637D1" w:rsidRPr="4DA2161A">
        <w:rPr>
          <w:rFonts w:ascii="Montserrat" w:eastAsia="Montserrat" w:hAnsi="Montserrat" w:cs="Montserrat"/>
          <w:lang w:val="fr-FR"/>
        </w:rPr>
        <w:t>s</w:t>
      </w:r>
      <w:r w:rsidRPr="4DA2161A">
        <w:rPr>
          <w:rFonts w:ascii="Montserrat" w:eastAsia="Montserrat" w:hAnsi="Montserrat" w:cs="Montserrat"/>
          <w:lang w:val="fr-FR"/>
        </w:rPr>
        <w:t xml:space="preserve"> et la sécurité alimentaire.</w:t>
      </w:r>
    </w:p>
    <w:p w14:paraId="3C9D6ED5" w14:textId="7847B49B" w:rsidR="000E39E6" w:rsidRDefault="00BB7EA9" w:rsidP="00B1315F">
      <w:pPr>
        <w:pStyle w:val="ListParagraph"/>
        <w:numPr>
          <w:ilvl w:val="0"/>
          <w:numId w:val="111"/>
        </w:numPr>
        <w:spacing w:before="120" w:after="120" w:line="276" w:lineRule="auto"/>
        <w:jc w:val="both"/>
        <w:rPr>
          <w:rFonts w:ascii="Montserrat" w:eastAsia="Montserrat" w:hAnsi="Montserrat" w:cs="Montserrat"/>
          <w:lang w:val="fr-FR"/>
        </w:rPr>
      </w:pPr>
      <w:r w:rsidRPr="4DA2161A">
        <w:rPr>
          <w:rFonts w:ascii="Montserrat" w:eastAsia="Montserrat" w:hAnsi="Montserrat" w:cs="Montserrat"/>
          <w:lang w:val="fr-FR"/>
        </w:rPr>
        <w:t>l</w:t>
      </w:r>
      <w:r w:rsidR="000E39E6" w:rsidRPr="4DA2161A">
        <w:rPr>
          <w:rFonts w:ascii="Montserrat" w:eastAsia="Montserrat" w:hAnsi="Montserrat" w:cs="Montserrat"/>
          <w:lang w:val="fr-FR"/>
        </w:rPr>
        <w:t>e Centre Africain des Applications Météorologiques pour le Développement (ACMAD) et le Centre Régional AGRHYMET du CILSS, qui fonctionnent en grande partie comme des Centres Climatiques</w:t>
      </w:r>
      <w:r w:rsidR="00B67F5E" w:rsidRPr="4DA2161A">
        <w:rPr>
          <w:rFonts w:ascii="Montserrat" w:eastAsia="Montserrat" w:hAnsi="Montserrat" w:cs="Montserrat"/>
          <w:lang w:val="fr-FR"/>
        </w:rPr>
        <w:t xml:space="preserve"> (</w:t>
      </w:r>
      <w:r w:rsidR="00DC7418" w:rsidRPr="4DA2161A">
        <w:rPr>
          <w:rFonts w:ascii="Montserrat" w:eastAsia="Montserrat" w:hAnsi="Montserrat" w:cs="Montserrat"/>
          <w:lang w:val="fr-FR"/>
        </w:rPr>
        <w:t xml:space="preserve">respectivement </w:t>
      </w:r>
      <w:r w:rsidR="000E39E6" w:rsidRPr="4DA2161A">
        <w:rPr>
          <w:rFonts w:ascii="Montserrat" w:eastAsia="Montserrat" w:hAnsi="Montserrat" w:cs="Montserrat"/>
          <w:lang w:val="fr-FR"/>
        </w:rPr>
        <w:t>pour l’Afrique</w:t>
      </w:r>
      <w:r w:rsidR="00DC7418" w:rsidRPr="4DA2161A">
        <w:rPr>
          <w:rFonts w:ascii="Montserrat" w:eastAsia="Montserrat" w:hAnsi="Montserrat" w:cs="Montserrat"/>
          <w:lang w:val="fr-FR"/>
        </w:rPr>
        <w:t xml:space="preserve"> et pour l’Afrique</w:t>
      </w:r>
      <w:r w:rsidR="000E39E6" w:rsidRPr="4DA2161A">
        <w:rPr>
          <w:rFonts w:ascii="Montserrat" w:eastAsia="Montserrat" w:hAnsi="Montserrat" w:cs="Montserrat"/>
          <w:lang w:val="fr-FR"/>
        </w:rPr>
        <w:t xml:space="preserve"> de l’Ouest</w:t>
      </w:r>
      <w:r w:rsidR="00B67F5E" w:rsidRPr="4DA2161A">
        <w:rPr>
          <w:rFonts w:ascii="Montserrat" w:eastAsia="Montserrat" w:hAnsi="Montserrat" w:cs="Montserrat"/>
          <w:lang w:val="fr-FR"/>
        </w:rPr>
        <w:t>)</w:t>
      </w:r>
      <w:r w:rsidR="00DC7418" w:rsidRPr="4DA2161A">
        <w:rPr>
          <w:rFonts w:ascii="Montserrat" w:eastAsia="Montserrat" w:hAnsi="Montserrat" w:cs="Montserrat"/>
          <w:lang w:val="fr-FR"/>
        </w:rPr>
        <w:t xml:space="preserve"> </w:t>
      </w:r>
      <w:r w:rsidR="00D714C1" w:rsidRPr="4DA2161A">
        <w:rPr>
          <w:rFonts w:ascii="Montserrat" w:eastAsia="Montserrat" w:hAnsi="Montserrat" w:cs="Montserrat"/>
          <w:lang w:val="fr-FR"/>
        </w:rPr>
        <w:t>et</w:t>
      </w:r>
      <w:r w:rsidR="00B67F5E" w:rsidRPr="4DA2161A">
        <w:rPr>
          <w:rFonts w:ascii="Montserrat" w:eastAsia="Montserrat" w:hAnsi="Montserrat" w:cs="Montserrat"/>
          <w:lang w:val="fr-FR"/>
        </w:rPr>
        <w:t xml:space="preserve"> qui</w:t>
      </w:r>
      <w:r w:rsidR="00D714C1" w:rsidRPr="4DA2161A">
        <w:rPr>
          <w:rFonts w:ascii="Montserrat" w:eastAsia="Montserrat" w:hAnsi="Montserrat" w:cs="Montserrat"/>
          <w:lang w:val="fr-FR"/>
        </w:rPr>
        <w:t xml:space="preserve"> fournissent </w:t>
      </w:r>
      <w:r w:rsidR="00B67F5E" w:rsidRPr="4DA2161A">
        <w:rPr>
          <w:rFonts w:ascii="Montserrat" w:eastAsia="Montserrat" w:hAnsi="Montserrat" w:cs="Montserrat"/>
          <w:lang w:val="fr-FR"/>
        </w:rPr>
        <w:t xml:space="preserve">des </w:t>
      </w:r>
      <w:r w:rsidR="00D714C1" w:rsidRPr="4DA2161A">
        <w:rPr>
          <w:rFonts w:ascii="Montserrat" w:eastAsia="Montserrat" w:hAnsi="Montserrat" w:cs="Montserrat"/>
          <w:lang w:val="fr-FR"/>
        </w:rPr>
        <w:t>services</w:t>
      </w:r>
      <w:r w:rsidR="00B67F5E" w:rsidRPr="4DA2161A">
        <w:rPr>
          <w:rFonts w:ascii="Montserrat" w:eastAsia="Montserrat" w:hAnsi="Montserrat" w:cs="Montserrat"/>
          <w:lang w:val="fr-FR"/>
        </w:rPr>
        <w:t xml:space="preserve"> tels </w:t>
      </w:r>
      <w:r w:rsidRPr="4DA2161A">
        <w:rPr>
          <w:rFonts w:ascii="Montserrat" w:eastAsia="Montserrat" w:hAnsi="Montserrat" w:cs="Montserrat"/>
          <w:lang w:val="fr-FR"/>
        </w:rPr>
        <w:t xml:space="preserve">que </w:t>
      </w:r>
      <w:r w:rsidR="0000677B" w:rsidRPr="4DA2161A">
        <w:rPr>
          <w:rFonts w:ascii="Montserrat" w:eastAsia="Montserrat" w:hAnsi="Montserrat" w:cs="Montserrat"/>
          <w:lang w:val="fr-FR"/>
        </w:rPr>
        <w:t xml:space="preserve">le renforcement des capacités </w:t>
      </w:r>
      <w:r w:rsidR="00975EC6" w:rsidRPr="4DA2161A">
        <w:rPr>
          <w:rFonts w:ascii="Montserrat" w:eastAsia="Montserrat" w:hAnsi="Montserrat" w:cs="Montserrat"/>
          <w:lang w:val="fr-FR"/>
        </w:rPr>
        <w:t xml:space="preserve">en </w:t>
      </w:r>
      <w:r w:rsidR="00975EC6" w:rsidRPr="00B1315F">
        <w:rPr>
          <w:rFonts w:ascii="Montserrat" w:eastAsia="Montserrat" w:hAnsi="Montserrat" w:cs="Montserrat"/>
          <w:lang w:val="fr-FR"/>
        </w:rPr>
        <w:t>climatologie, agrométéorologie, hydrologie, protection des cultures, géomatique et télédétection, et</w:t>
      </w:r>
      <w:r w:rsidR="00975EC6" w:rsidRPr="4DA2161A">
        <w:rPr>
          <w:rFonts w:ascii="Montserrat" w:eastAsia="Montserrat" w:hAnsi="Montserrat" w:cs="Montserrat"/>
          <w:lang w:val="fr-FR"/>
        </w:rPr>
        <w:t xml:space="preserve"> </w:t>
      </w:r>
      <w:r w:rsidR="0000677B" w:rsidRPr="4DA2161A">
        <w:rPr>
          <w:rFonts w:ascii="Montserrat" w:eastAsia="Montserrat" w:hAnsi="Montserrat" w:cs="Montserrat"/>
          <w:lang w:val="fr-FR"/>
        </w:rPr>
        <w:t xml:space="preserve">le développement d’outils d’aide à la </w:t>
      </w:r>
      <w:r w:rsidR="00975EC6" w:rsidRPr="4DA2161A">
        <w:rPr>
          <w:rFonts w:ascii="Montserrat" w:eastAsia="Montserrat" w:hAnsi="Montserrat" w:cs="Montserrat"/>
          <w:lang w:val="fr-FR"/>
        </w:rPr>
        <w:t>décision</w:t>
      </w:r>
      <w:r w:rsidR="0000677B" w:rsidRPr="4DA2161A">
        <w:rPr>
          <w:rFonts w:ascii="Montserrat" w:eastAsia="Montserrat" w:hAnsi="Montserrat" w:cs="Montserrat"/>
          <w:lang w:val="fr-FR"/>
        </w:rPr>
        <w:t xml:space="preserve"> pour différents sec</w:t>
      </w:r>
      <w:r w:rsidR="00975EC6" w:rsidRPr="4DA2161A">
        <w:rPr>
          <w:rFonts w:ascii="Montserrat" w:eastAsia="Montserrat" w:hAnsi="Montserrat" w:cs="Montserrat"/>
          <w:lang w:val="fr-FR"/>
        </w:rPr>
        <w:t xml:space="preserve">teurs </w:t>
      </w:r>
      <w:r w:rsidR="00975EC6" w:rsidRPr="00B1315F">
        <w:rPr>
          <w:rFonts w:ascii="Montserrat" w:eastAsia="Montserrat" w:hAnsi="Montserrat" w:cs="Montserrat"/>
          <w:lang w:val="fr-FR"/>
        </w:rPr>
        <w:t xml:space="preserve">(agriculture, santé, eau et énergie) </w:t>
      </w:r>
      <w:r w:rsidR="004531A1" w:rsidRPr="4DA2161A">
        <w:rPr>
          <w:rFonts w:ascii="Montserrat" w:eastAsia="Montserrat" w:hAnsi="Montserrat" w:cs="Montserrat"/>
          <w:lang w:val="fr-FR"/>
        </w:rPr>
        <w:t>;</w:t>
      </w:r>
    </w:p>
    <w:p w14:paraId="2A7BD4B1" w14:textId="231F1CE0" w:rsidR="004531A1" w:rsidRPr="00C31AE8" w:rsidRDefault="004531A1" w:rsidP="00B1315F">
      <w:pPr>
        <w:pStyle w:val="ListParagraph"/>
        <w:numPr>
          <w:ilvl w:val="0"/>
          <w:numId w:val="111"/>
        </w:numPr>
        <w:spacing w:before="120" w:after="120" w:line="276" w:lineRule="auto"/>
        <w:jc w:val="both"/>
        <w:rPr>
          <w:rFonts w:ascii="Montserrat" w:eastAsia="Montserrat" w:hAnsi="Montserrat" w:cs="Montserrat"/>
          <w:lang w:val="fr-FR"/>
        </w:rPr>
      </w:pPr>
      <w:proofErr w:type="gramStart"/>
      <w:r w:rsidRPr="00C31AE8">
        <w:rPr>
          <w:rFonts w:ascii="Montserrat" w:eastAsia="Montserrat" w:hAnsi="Montserrat" w:cs="Montserrat"/>
          <w:lang w:val="fr-FR"/>
        </w:rPr>
        <w:t>l’Agence</w:t>
      </w:r>
      <w:proofErr w:type="gramEnd"/>
      <w:r w:rsidRPr="00C31AE8">
        <w:rPr>
          <w:rFonts w:ascii="Montserrat" w:eastAsia="Montserrat" w:hAnsi="Montserrat" w:cs="Montserrat"/>
          <w:lang w:val="fr-FR"/>
        </w:rPr>
        <w:t xml:space="preserve"> pour la sécurité de la navigation aérienne en Afrique et </w:t>
      </w:r>
      <w:r w:rsidR="00001FD0" w:rsidRPr="00C31AE8">
        <w:rPr>
          <w:rFonts w:ascii="Montserrat" w:eastAsia="Montserrat" w:hAnsi="Montserrat" w:cs="Montserrat"/>
          <w:lang w:val="fr-FR"/>
        </w:rPr>
        <w:t>au</w:t>
      </w:r>
      <w:r w:rsidRPr="00C31AE8">
        <w:rPr>
          <w:rFonts w:ascii="Montserrat" w:eastAsia="Montserrat" w:hAnsi="Montserrat" w:cs="Montserrat"/>
          <w:lang w:val="fr-FR"/>
        </w:rPr>
        <w:t xml:space="preserve"> Madagascar (ASECNA)</w:t>
      </w:r>
      <w:r w:rsidR="00001FD0" w:rsidRPr="00C31AE8">
        <w:rPr>
          <w:rFonts w:ascii="Montserrat" w:eastAsia="Montserrat" w:hAnsi="Montserrat" w:cs="Montserrat"/>
          <w:lang w:val="fr-FR"/>
        </w:rPr>
        <w:t>, qui</w:t>
      </w:r>
      <w:r w:rsidRPr="00C31AE8">
        <w:rPr>
          <w:rFonts w:ascii="Montserrat" w:eastAsia="Montserrat" w:hAnsi="Montserrat" w:cs="Montserrat"/>
          <w:lang w:val="fr-FR"/>
        </w:rPr>
        <w:t xml:space="preserve"> fournit des services météorologiques liés à l’aviation pour </w:t>
      </w:r>
      <w:r w:rsidR="007A6848" w:rsidRPr="00C31AE8">
        <w:rPr>
          <w:rFonts w:ascii="Montserrat" w:eastAsia="Montserrat" w:hAnsi="Montserrat" w:cs="Montserrat"/>
          <w:lang w:val="fr-FR"/>
        </w:rPr>
        <w:t>cinq</w:t>
      </w:r>
      <w:r w:rsidRPr="00C31AE8">
        <w:rPr>
          <w:rFonts w:ascii="Montserrat" w:eastAsia="Montserrat" w:hAnsi="Montserrat" w:cs="Montserrat"/>
          <w:lang w:val="fr-FR"/>
        </w:rPr>
        <w:t xml:space="preserve"> des États membres</w:t>
      </w:r>
    </w:p>
    <w:p w14:paraId="703D24A1" w14:textId="62EBB202" w:rsidR="007A6848" w:rsidRPr="00C31AE8" w:rsidRDefault="007A6848" w:rsidP="00B1315F">
      <w:pPr>
        <w:pStyle w:val="ListParagraph"/>
        <w:numPr>
          <w:ilvl w:val="0"/>
          <w:numId w:val="111"/>
        </w:numPr>
        <w:spacing w:before="120" w:after="120" w:line="276" w:lineRule="auto"/>
        <w:jc w:val="both"/>
        <w:rPr>
          <w:rFonts w:ascii="Montserrat" w:eastAsia="Montserrat" w:hAnsi="Montserrat" w:cs="Montserrat"/>
          <w:lang w:val="fr-FR"/>
        </w:rPr>
      </w:pPr>
      <w:proofErr w:type="gramStart"/>
      <w:r w:rsidRPr="4DA2161A">
        <w:rPr>
          <w:rFonts w:ascii="Montserrat" w:eastAsia="Montserrat" w:hAnsi="Montserrat" w:cs="Montserrat"/>
          <w:lang w:val="fr-FR"/>
        </w:rPr>
        <w:t>le</w:t>
      </w:r>
      <w:proofErr w:type="gramEnd"/>
      <w:r w:rsidR="00670095" w:rsidRPr="4DA2161A">
        <w:rPr>
          <w:rFonts w:ascii="Montserrat" w:eastAsia="Montserrat" w:hAnsi="Montserrat" w:cs="Montserrat"/>
          <w:lang w:val="fr-FR"/>
        </w:rPr>
        <w:t xml:space="preserve"> Centre de services scientifiques d’Afrique de l’Ouest sur le changement climatique et l’utilisation adaptée des terres </w:t>
      </w:r>
      <w:r w:rsidRPr="4DA2161A">
        <w:rPr>
          <w:rFonts w:ascii="Montserrat" w:eastAsia="Montserrat" w:hAnsi="Montserrat" w:cs="Montserrat"/>
          <w:lang w:val="fr-FR"/>
        </w:rPr>
        <w:t>(WASCAL)</w:t>
      </w:r>
      <w:r w:rsidR="002C45EC" w:rsidRPr="4DA2161A">
        <w:rPr>
          <w:rFonts w:ascii="Montserrat" w:eastAsia="Montserrat" w:hAnsi="Montserrat" w:cs="Montserrat"/>
          <w:lang w:val="fr-FR"/>
        </w:rPr>
        <w:t xml:space="preserve">, qui </w:t>
      </w:r>
      <w:r w:rsidRPr="4DA2161A">
        <w:rPr>
          <w:rFonts w:ascii="Montserrat" w:eastAsia="Montserrat" w:hAnsi="Montserrat" w:cs="Montserrat"/>
          <w:lang w:val="fr-FR"/>
        </w:rPr>
        <w:t>est</w:t>
      </w:r>
      <w:r w:rsidR="002C45EC" w:rsidRPr="4DA2161A">
        <w:rPr>
          <w:rFonts w:ascii="Montserrat" w:eastAsia="Montserrat" w:hAnsi="Montserrat" w:cs="Montserrat"/>
          <w:lang w:val="fr-FR"/>
        </w:rPr>
        <w:t xml:space="preserve"> un centre de services climatiques à grande échelle axé</w:t>
      </w:r>
      <w:r w:rsidR="004A7C7E" w:rsidRPr="4DA2161A">
        <w:rPr>
          <w:rFonts w:ascii="Montserrat" w:eastAsia="Montserrat" w:hAnsi="Montserrat" w:cs="Montserrat"/>
          <w:lang w:val="fr-FR"/>
        </w:rPr>
        <w:t xml:space="preserve"> sur la recherche et le renforcement des capacités</w:t>
      </w:r>
      <w:r w:rsidRPr="4DA2161A">
        <w:rPr>
          <w:rFonts w:ascii="Montserrat" w:eastAsia="Montserrat" w:hAnsi="Montserrat" w:cs="Montserrat"/>
          <w:lang w:val="fr-FR"/>
        </w:rPr>
        <w:t xml:space="preserve"> </w:t>
      </w:r>
      <w:r w:rsidR="004A7C7E" w:rsidRPr="4DA2161A">
        <w:rPr>
          <w:rFonts w:ascii="Montserrat" w:eastAsia="Montserrat" w:hAnsi="Montserrat" w:cs="Montserrat"/>
          <w:lang w:val="fr-FR"/>
        </w:rPr>
        <w:t>en Afrique de l’Ouest en matière de changement climatique</w:t>
      </w:r>
      <w:r w:rsidR="00022AC4" w:rsidRPr="4DA2161A">
        <w:rPr>
          <w:rFonts w:ascii="Montserrat" w:eastAsia="Montserrat" w:hAnsi="Montserrat" w:cs="Montserrat"/>
          <w:lang w:val="fr-FR"/>
        </w:rPr>
        <w:t> ; il est aussi le trait d’union d’un réseau d’</w:t>
      </w:r>
      <w:r w:rsidRPr="4DA2161A">
        <w:rPr>
          <w:rFonts w:ascii="Montserrat" w:eastAsia="Montserrat" w:hAnsi="Montserrat" w:cs="Montserrat"/>
          <w:lang w:val="fr-FR"/>
        </w:rPr>
        <w:t>universités régionales</w:t>
      </w:r>
      <w:r w:rsidR="00022AC4" w:rsidRPr="4DA2161A">
        <w:rPr>
          <w:rFonts w:ascii="Montserrat" w:eastAsia="Montserrat" w:hAnsi="Montserrat" w:cs="Montserrat"/>
          <w:lang w:val="fr-FR"/>
        </w:rPr>
        <w:t> </w:t>
      </w:r>
      <w:r w:rsidR="00304B39" w:rsidRPr="4DA2161A">
        <w:rPr>
          <w:rFonts w:ascii="Montserrat" w:eastAsia="Montserrat" w:hAnsi="Montserrat" w:cs="Montserrat"/>
          <w:lang w:val="fr-FR"/>
        </w:rPr>
        <w:t>et allemandes ;</w:t>
      </w:r>
      <w:r w:rsidR="00022AC4" w:rsidRPr="4DA2161A">
        <w:rPr>
          <w:rFonts w:ascii="Montserrat" w:eastAsia="Montserrat" w:hAnsi="Montserrat" w:cs="Montserrat"/>
          <w:lang w:val="fr-FR"/>
        </w:rPr>
        <w:t xml:space="preserve"> </w:t>
      </w:r>
    </w:p>
    <w:p w14:paraId="41D6444A" w14:textId="7077AE79" w:rsidR="00B9613F" w:rsidRPr="00C31AE8" w:rsidRDefault="00594118" w:rsidP="00B1315F">
      <w:pPr>
        <w:pStyle w:val="ListParagraph"/>
        <w:numPr>
          <w:ilvl w:val="0"/>
          <w:numId w:val="111"/>
        </w:numPr>
        <w:spacing w:before="120" w:after="120" w:line="276" w:lineRule="auto"/>
        <w:jc w:val="both"/>
        <w:rPr>
          <w:rFonts w:ascii="Montserrat" w:eastAsia="Montserrat" w:hAnsi="Montserrat" w:cs="Montserrat"/>
          <w:lang w:val="fr-FR"/>
        </w:rPr>
      </w:pPr>
      <w:proofErr w:type="gramStart"/>
      <w:r w:rsidRPr="4DA2161A">
        <w:rPr>
          <w:rFonts w:ascii="Montserrat" w:eastAsia="Montserrat" w:hAnsi="Montserrat" w:cs="Montserrat"/>
          <w:lang w:val="fr-FR"/>
        </w:rPr>
        <w:t>l</w:t>
      </w:r>
      <w:r w:rsidR="00366372" w:rsidRPr="4DA2161A">
        <w:rPr>
          <w:rFonts w:ascii="Montserrat" w:eastAsia="Montserrat" w:hAnsi="Montserrat" w:cs="Montserrat"/>
          <w:lang w:val="fr-FR"/>
        </w:rPr>
        <w:t>a</w:t>
      </w:r>
      <w:proofErr w:type="gramEnd"/>
      <w:r w:rsidR="00366372" w:rsidRPr="4DA2161A">
        <w:rPr>
          <w:rFonts w:ascii="Montserrat" w:eastAsia="Montserrat" w:hAnsi="Montserrat" w:cs="Montserrat"/>
          <w:lang w:val="fr-FR"/>
        </w:rPr>
        <w:t xml:space="preserve"> Mission d’Observation </w:t>
      </w:r>
      <w:r w:rsidR="00B91FCD" w:rsidRPr="4DA2161A">
        <w:rPr>
          <w:rFonts w:ascii="Montserrat" w:eastAsia="Montserrat" w:hAnsi="Montserrat" w:cs="Montserrat"/>
          <w:lang w:val="fr-FR"/>
        </w:rPr>
        <w:t>du Littoral</w:t>
      </w:r>
      <w:r w:rsidR="00366372" w:rsidRPr="4DA2161A">
        <w:rPr>
          <w:rFonts w:ascii="Montserrat" w:eastAsia="Montserrat" w:hAnsi="Montserrat" w:cs="Montserrat"/>
          <w:lang w:val="fr-FR"/>
        </w:rPr>
        <w:t xml:space="preserve"> Ouest Africaine (MOLOA), qui </w:t>
      </w:r>
      <w:r w:rsidR="001134A1" w:rsidRPr="4DA2161A">
        <w:rPr>
          <w:rFonts w:ascii="Montserrat" w:eastAsia="Montserrat" w:hAnsi="Montserrat" w:cs="Montserrat"/>
          <w:lang w:val="fr-FR"/>
        </w:rPr>
        <w:t xml:space="preserve">constitue le </w:t>
      </w:r>
      <w:r w:rsidR="00366372" w:rsidRPr="4DA2161A">
        <w:rPr>
          <w:rFonts w:ascii="Montserrat" w:eastAsia="Montserrat" w:hAnsi="Montserrat" w:cs="Montserrat"/>
          <w:lang w:val="fr-FR"/>
        </w:rPr>
        <w:t>centre</w:t>
      </w:r>
      <w:r w:rsidR="001134A1" w:rsidRPr="4DA2161A">
        <w:rPr>
          <w:rFonts w:ascii="Montserrat" w:eastAsia="Montserrat" w:hAnsi="Montserrat" w:cs="Montserrat"/>
          <w:lang w:val="fr-FR"/>
        </w:rPr>
        <w:t xml:space="preserve"> de coordination d’un mécanisme de </w:t>
      </w:r>
      <w:r w:rsidR="00517CF4" w:rsidRPr="4DA2161A">
        <w:rPr>
          <w:rFonts w:ascii="Montserrat" w:eastAsia="Montserrat" w:hAnsi="Montserrat" w:cs="Montserrat"/>
          <w:lang w:val="fr-FR"/>
        </w:rPr>
        <w:t>coopération</w:t>
      </w:r>
      <w:r w:rsidR="001134A1" w:rsidRPr="4DA2161A">
        <w:rPr>
          <w:rFonts w:ascii="Montserrat" w:eastAsia="Montserrat" w:hAnsi="Montserrat" w:cs="Montserrat"/>
          <w:lang w:val="fr-FR"/>
        </w:rPr>
        <w:t xml:space="preserve"> </w:t>
      </w:r>
      <w:r w:rsidR="00EF4ACE" w:rsidRPr="4DA2161A">
        <w:rPr>
          <w:rFonts w:ascii="Montserrat" w:eastAsia="Montserrat" w:hAnsi="Montserrat" w:cs="Montserrat"/>
          <w:lang w:val="fr-FR"/>
        </w:rPr>
        <w:t xml:space="preserve">et réseau technique </w:t>
      </w:r>
      <w:r w:rsidR="001134A1" w:rsidRPr="4DA2161A">
        <w:rPr>
          <w:rFonts w:ascii="Montserrat" w:eastAsia="Montserrat" w:hAnsi="Montserrat" w:cs="Montserrat"/>
          <w:lang w:val="fr-FR"/>
        </w:rPr>
        <w:t xml:space="preserve">pour </w:t>
      </w:r>
      <w:r w:rsidR="0064440D" w:rsidRPr="4DA2161A">
        <w:rPr>
          <w:rFonts w:ascii="Montserrat" w:eastAsia="Montserrat" w:hAnsi="Montserrat" w:cs="Montserrat"/>
          <w:lang w:val="fr-FR"/>
        </w:rPr>
        <w:t xml:space="preserve">le suivi et la réduction et </w:t>
      </w:r>
      <w:r w:rsidR="00366372" w:rsidRPr="4DA2161A">
        <w:rPr>
          <w:rFonts w:ascii="Montserrat" w:eastAsia="Montserrat" w:hAnsi="Montserrat" w:cs="Montserrat"/>
          <w:lang w:val="fr-FR"/>
        </w:rPr>
        <w:t xml:space="preserve">gestion </w:t>
      </w:r>
      <w:r w:rsidR="0064440D" w:rsidRPr="4DA2161A">
        <w:rPr>
          <w:rFonts w:ascii="Montserrat" w:eastAsia="Montserrat" w:hAnsi="Montserrat" w:cs="Montserrat"/>
          <w:lang w:val="fr-FR"/>
        </w:rPr>
        <w:t>des risques littoraux en Afrique de l’Ouest</w:t>
      </w:r>
    </w:p>
    <w:p w14:paraId="0FD86815" w14:textId="50C704CA" w:rsidR="001C455D" w:rsidRPr="00C31AE8" w:rsidRDefault="000379BD" w:rsidP="0EE4A2AC">
      <w:pPr>
        <w:shd w:val="clear" w:color="auto" w:fill="FFFFFF" w:themeFill="background1"/>
        <w:spacing w:before="240"/>
        <w:jc w:val="both"/>
        <w:rPr>
          <w:rFonts w:ascii="Montserrat" w:eastAsia="Montserrat" w:hAnsi="Montserrat" w:cs="Montserrat"/>
          <w:lang w:val="fr-FR"/>
        </w:rPr>
      </w:pPr>
      <w:r w:rsidRPr="00C31AE8">
        <w:rPr>
          <w:rFonts w:ascii="Montserrat" w:eastAsia="Montserrat" w:hAnsi="Montserrat" w:cs="Montserrat"/>
          <w:lang w:val="fr-FR"/>
        </w:rPr>
        <w:t>Au niveau politiques et institutionnel</w:t>
      </w:r>
      <w:r w:rsidR="00D43859" w:rsidRPr="00C31AE8">
        <w:rPr>
          <w:rFonts w:ascii="Montserrat" w:eastAsia="Montserrat" w:hAnsi="Montserrat" w:cs="Montserrat"/>
          <w:lang w:val="fr-FR"/>
        </w:rPr>
        <w:t xml:space="preserve"> dans la région</w:t>
      </w:r>
      <w:r w:rsidRPr="00C31AE8">
        <w:rPr>
          <w:rFonts w:ascii="Montserrat" w:eastAsia="Montserrat" w:hAnsi="Montserrat" w:cs="Montserrat"/>
          <w:lang w:val="fr-FR"/>
        </w:rPr>
        <w:t xml:space="preserve">, </w:t>
      </w:r>
      <w:r w:rsidR="00B30561" w:rsidRPr="00C31AE8">
        <w:rPr>
          <w:rFonts w:ascii="Montserrat" w:eastAsia="Montserrat" w:hAnsi="Montserrat" w:cs="Montserrat"/>
          <w:lang w:val="fr-FR"/>
        </w:rPr>
        <w:t xml:space="preserve">il sera important de </w:t>
      </w:r>
      <w:r w:rsidR="00C03123" w:rsidRPr="00C31AE8">
        <w:rPr>
          <w:rFonts w:ascii="Montserrat" w:eastAsia="Montserrat" w:hAnsi="Montserrat" w:cs="Montserrat"/>
          <w:lang w:val="fr-FR"/>
        </w:rPr>
        <w:t xml:space="preserve">créer le dialogue nécessaire pour coopérer, surtout </w:t>
      </w:r>
      <w:r w:rsidR="00461B1E" w:rsidRPr="00C31AE8">
        <w:rPr>
          <w:rFonts w:ascii="Montserrat" w:eastAsia="Montserrat" w:hAnsi="Montserrat" w:cs="Montserrat"/>
          <w:lang w:val="fr-FR"/>
        </w:rPr>
        <w:t>en termes de</w:t>
      </w:r>
      <w:r w:rsidR="008233F3" w:rsidRPr="00C31AE8">
        <w:rPr>
          <w:rFonts w:ascii="Montserrat" w:eastAsia="Montserrat" w:hAnsi="Montserrat" w:cs="Montserrat"/>
          <w:lang w:val="fr-FR"/>
        </w:rPr>
        <w:t xml:space="preserve"> cadrage politique</w:t>
      </w:r>
      <w:r w:rsidR="00461B1E" w:rsidRPr="00C31AE8">
        <w:rPr>
          <w:rFonts w:ascii="Montserrat" w:eastAsia="Montserrat" w:hAnsi="Montserrat" w:cs="Montserrat"/>
          <w:lang w:val="fr-FR"/>
        </w:rPr>
        <w:t>, appui à la mobilisation des ressources</w:t>
      </w:r>
      <w:r w:rsidR="00F1357C" w:rsidRPr="00C31AE8">
        <w:rPr>
          <w:rFonts w:ascii="Montserrat" w:eastAsia="Montserrat" w:hAnsi="Montserrat" w:cs="Montserrat"/>
          <w:lang w:val="fr-FR"/>
        </w:rPr>
        <w:t xml:space="preserve">, renforcement des capacités </w:t>
      </w:r>
      <w:r w:rsidR="007342E5" w:rsidRPr="00C31AE8">
        <w:rPr>
          <w:rFonts w:ascii="Montserrat" w:eastAsia="Montserrat" w:hAnsi="Montserrat" w:cs="Montserrat"/>
          <w:lang w:val="fr-FR"/>
        </w:rPr>
        <w:t>et</w:t>
      </w:r>
      <w:r w:rsidR="00461B1E" w:rsidRPr="00C31AE8">
        <w:rPr>
          <w:rFonts w:ascii="Montserrat" w:eastAsia="Montserrat" w:hAnsi="Montserrat" w:cs="Montserrat"/>
          <w:lang w:val="fr-FR"/>
        </w:rPr>
        <w:t xml:space="preserve"> partage d’</w:t>
      </w:r>
      <w:r w:rsidR="00CC3AF9" w:rsidRPr="00C31AE8">
        <w:rPr>
          <w:rFonts w:ascii="Montserrat" w:eastAsia="Montserrat" w:hAnsi="Montserrat" w:cs="Montserrat"/>
          <w:lang w:val="fr-FR"/>
        </w:rPr>
        <w:t>expériences</w:t>
      </w:r>
      <w:r w:rsidR="00461B1E" w:rsidRPr="00C31AE8">
        <w:rPr>
          <w:rFonts w:ascii="Montserrat" w:eastAsia="Montserrat" w:hAnsi="Montserrat" w:cs="Montserrat"/>
          <w:lang w:val="fr-FR"/>
        </w:rPr>
        <w:t xml:space="preserve">, avec : </w:t>
      </w:r>
    </w:p>
    <w:p w14:paraId="15089780" w14:textId="137BFE47" w:rsidR="00461B1E" w:rsidRPr="00C31AE8" w:rsidRDefault="00594118" w:rsidP="00B1315F">
      <w:pPr>
        <w:pStyle w:val="ListParagraph"/>
        <w:numPr>
          <w:ilvl w:val="0"/>
          <w:numId w:val="111"/>
        </w:numPr>
        <w:spacing w:before="120" w:after="120" w:line="276" w:lineRule="auto"/>
        <w:jc w:val="both"/>
        <w:rPr>
          <w:rFonts w:ascii="Montserrat" w:eastAsia="Montserrat" w:hAnsi="Montserrat" w:cs="Montserrat"/>
          <w:lang w:val="fr-FR"/>
        </w:rPr>
      </w:pPr>
      <w:proofErr w:type="gramStart"/>
      <w:r w:rsidRPr="4DA2161A">
        <w:rPr>
          <w:rFonts w:ascii="Montserrat" w:eastAsia="Montserrat" w:hAnsi="Montserrat" w:cs="Montserrat"/>
          <w:lang w:val="fr-FR"/>
        </w:rPr>
        <w:t>l</w:t>
      </w:r>
      <w:r w:rsidR="00461B1E" w:rsidRPr="4DA2161A">
        <w:rPr>
          <w:rFonts w:ascii="Montserrat" w:eastAsia="Montserrat" w:hAnsi="Montserrat" w:cs="Montserrat"/>
          <w:lang w:val="fr-FR"/>
        </w:rPr>
        <w:t>a</w:t>
      </w:r>
      <w:proofErr w:type="gramEnd"/>
      <w:r w:rsidR="00461B1E" w:rsidRPr="4DA2161A">
        <w:rPr>
          <w:rFonts w:ascii="Montserrat" w:eastAsia="Montserrat" w:hAnsi="Montserrat" w:cs="Montserrat"/>
          <w:lang w:val="fr-FR"/>
        </w:rPr>
        <w:t xml:space="preserve"> </w:t>
      </w:r>
      <w:r w:rsidR="00A23991" w:rsidRPr="4DA2161A">
        <w:rPr>
          <w:rFonts w:ascii="Montserrat" w:eastAsia="Montserrat" w:hAnsi="Montserrat" w:cs="Montserrat"/>
          <w:lang w:val="fr-FR"/>
        </w:rPr>
        <w:t>Communauté économique des États de l’Afrique de l’Ouest (</w:t>
      </w:r>
      <w:r w:rsidR="00461B1E" w:rsidRPr="4DA2161A">
        <w:rPr>
          <w:rFonts w:ascii="Montserrat" w:eastAsia="Montserrat" w:hAnsi="Montserrat" w:cs="Montserrat"/>
          <w:lang w:val="fr-FR"/>
        </w:rPr>
        <w:t>CEDEAO</w:t>
      </w:r>
      <w:r w:rsidR="00A23991" w:rsidRPr="4DA2161A">
        <w:rPr>
          <w:rFonts w:ascii="Montserrat" w:eastAsia="Montserrat" w:hAnsi="Montserrat" w:cs="Montserrat"/>
          <w:lang w:val="fr-FR"/>
        </w:rPr>
        <w:t>)</w:t>
      </w:r>
      <w:r w:rsidR="009D284E" w:rsidRPr="4DA2161A">
        <w:rPr>
          <w:rFonts w:ascii="Montserrat" w:eastAsia="Montserrat" w:hAnsi="Montserrat" w:cs="Montserrat"/>
          <w:lang w:val="fr-FR"/>
        </w:rPr>
        <w:t xml:space="preserve">, </w:t>
      </w:r>
      <w:r w:rsidR="002574A1" w:rsidRPr="4DA2161A">
        <w:rPr>
          <w:rFonts w:ascii="Montserrat" w:eastAsia="Montserrat" w:hAnsi="Montserrat" w:cs="Montserrat"/>
          <w:lang w:val="fr-FR"/>
        </w:rPr>
        <w:t xml:space="preserve">qui est </w:t>
      </w:r>
      <w:r w:rsidR="00C01B0B" w:rsidRPr="4DA2161A">
        <w:rPr>
          <w:rFonts w:ascii="Montserrat" w:eastAsia="Montserrat" w:hAnsi="Montserrat" w:cs="Montserrat"/>
          <w:lang w:val="fr-FR"/>
        </w:rPr>
        <w:t xml:space="preserve">très engagée dans le renforcement de la résilience </w:t>
      </w:r>
      <w:r w:rsidR="00561A46" w:rsidRPr="4DA2161A">
        <w:rPr>
          <w:rFonts w:ascii="Montserrat" w:eastAsia="Montserrat" w:hAnsi="Montserrat" w:cs="Montserrat"/>
          <w:lang w:val="fr-FR"/>
        </w:rPr>
        <w:t xml:space="preserve">et des capacités des institutions </w:t>
      </w:r>
      <w:r w:rsidR="007B6D87" w:rsidRPr="4DA2161A">
        <w:rPr>
          <w:rFonts w:ascii="Montserrat" w:eastAsia="Montserrat" w:hAnsi="Montserrat" w:cs="Montserrat"/>
          <w:lang w:val="fr-FR"/>
        </w:rPr>
        <w:t xml:space="preserve">en charge de la réduction des risques de catastrophe en </w:t>
      </w:r>
      <w:r w:rsidR="007B6D87" w:rsidRPr="4DA2161A">
        <w:rPr>
          <w:rFonts w:ascii="Montserrat" w:eastAsia="Montserrat" w:hAnsi="Montserrat" w:cs="Montserrat"/>
          <w:lang w:val="fr-FR"/>
        </w:rPr>
        <w:lastRenderedPageBreak/>
        <w:t>Afrique de l’Ouest à travers plusieurs initiatives (politiques, plans, mécanismes)</w:t>
      </w:r>
      <w:r w:rsidR="002574A1" w:rsidRPr="4DA2161A">
        <w:rPr>
          <w:rFonts w:ascii="Montserrat" w:eastAsia="Montserrat" w:hAnsi="Montserrat" w:cs="Montserrat"/>
          <w:lang w:val="fr-FR"/>
        </w:rPr>
        <w:t>, facilitant aussi le processus d’harmonisation et coordination</w:t>
      </w:r>
      <w:r w:rsidR="00787084" w:rsidRPr="4DA2161A">
        <w:rPr>
          <w:rFonts w:ascii="Montserrat" w:eastAsia="Montserrat" w:hAnsi="Montserrat" w:cs="Montserrat"/>
          <w:lang w:val="fr-FR"/>
        </w:rPr>
        <w:t xml:space="preserve"> entre </w:t>
      </w:r>
      <w:r w:rsidR="00A74095" w:rsidRPr="4DA2161A">
        <w:rPr>
          <w:rFonts w:ascii="Montserrat" w:eastAsia="Montserrat" w:hAnsi="Montserrat" w:cs="Montserrat"/>
          <w:lang w:val="fr-FR"/>
        </w:rPr>
        <w:t>États ;</w:t>
      </w:r>
    </w:p>
    <w:p w14:paraId="56056914" w14:textId="569C1306" w:rsidR="00461B1E" w:rsidRPr="00C31AE8" w:rsidRDefault="6356843D" w:rsidP="00B1315F">
      <w:pPr>
        <w:pStyle w:val="ListParagraph"/>
        <w:numPr>
          <w:ilvl w:val="0"/>
          <w:numId w:val="111"/>
        </w:numPr>
        <w:spacing w:before="120" w:after="120" w:line="276" w:lineRule="auto"/>
        <w:jc w:val="both"/>
        <w:rPr>
          <w:rFonts w:ascii="Montserrat" w:eastAsia="Montserrat" w:hAnsi="Montserrat" w:cs="Montserrat"/>
          <w:lang w:val="fr-FR"/>
        </w:rPr>
      </w:pPr>
      <w:proofErr w:type="gramStart"/>
      <w:r w:rsidRPr="4DA2161A">
        <w:rPr>
          <w:rFonts w:ascii="Montserrat" w:eastAsia="Montserrat" w:hAnsi="Montserrat" w:cs="Montserrat"/>
          <w:lang w:val="fr-FR"/>
        </w:rPr>
        <w:t>l’Union</w:t>
      </w:r>
      <w:proofErr w:type="gramEnd"/>
      <w:r w:rsidR="00FA6BA8" w:rsidRPr="4DA2161A">
        <w:rPr>
          <w:rFonts w:ascii="Montserrat" w:eastAsia="Montserrat" w:hAnsi="Montserrat" w:cs="Montserrat"/>
          <w:lang w:val="fr-FR"/>
        </w:rPr>
        <w:t xml:space="preserve"> Économique et </w:t>
      </w:r>
      <w:r w:rsidR="00D21BA0" w:rsidRPr="4DA2161A">
        <w:rPr>
          <w:rFonts w:ascii="Montserrat" w:eastAsia="Montserrat" w:hAnsi="Montserrat" w:cs="Montserrat"/>
          <w:lang w:val="fr-FR"/>
        </w:rPr>
        <w:t>Monétaire</w:t>
      </w:r>
      <w:r w:rsidR="00FA6BA8" w:rsidRPr="4DA2161A">
        <w:rPr>
          <w:rFonts w:ascii="Montserrat" w:eastAsia="Montserrat" w:hAnsi="Montserrat" w:cs="Montserrat"/>
          <w:lang w:val="fr-FR"/>
        </w:rPr>
        <w:t xml:space="preserve"> Ouest Africaine (U</w:t>
      </w:r>
      <w:r w:rsidR="00461B1E" w:rsidRPr="4DA2161A">
        <w:rPr>
          <w:rFonts w:ascii="Montserrat" w:eastAsia="Montserrat" w:hAnsi="Montserrat" w:cs="Montserrat"/>
          <w:lang w:val="fr-FR"/>
        </w:rPr>
        <w:t>EMOA</w:t>
      </w:r>
      <w:r w:rsidR="00FA6BA8" w:rsidRPr="4DA2161A">
        <w:rPr>
          <w:rFonts w:ascii="Montserrat" w:eastAsia="Montserrat" w:hAnsi="Montserrat" w:cs="Montserrat"/>
          <w:lang w:val="fr-FR"/>
        </w:rPr>
        <w:t>)</w:t>
      </w:r>
      <w:r w:rsidR="00A100EF" w:rsidRPr="4DA2161A">
        <w:rPr>
          <w:rFonts w:ascii="Montserrat" w:eastAsia="Montserrat" w:hAnsi="Montserrat" w:cs="Montserrat"/>
          <w:lang w:val="fr-FR"/>
        </w:rPr>
        <w:t>, qui implique cinq</w:t>
      </w:r>
      <w:r w:rsidR="0098689C" w:rsidRPr="4DA2161A">
        <w:rPr>
          <w:rFonts w:ascii="Montserrat" w:eastAsia="Montserrat" w:hAnsi="Montserrat" w:cs="Montserrat"/>
          <w:lang w:val="fr-FR"/>
        </w:rPr>
        <w:t xml:space="preserve"> des </w:t>
      </w:r>
      <w:r w:rsidR="00D21BA0" w:rsidRPr="4DA2161A">
        <w:rPr>
          <w:rFonts w:ascii="Montserrat" w:eastAsia="Montserrat" w:hAnsi="Montserrat" w:cs="Montserrat"/>
          <w:lang w:val="fr-FR"/>
        </w:rPr>
        <w:t>États</w:t>
      </w:r>
      <w:r w:rsidR="0098689C" w:rsidRPr="4DA2161A">
        <w:rPr>
          <w:rFonts w:ascii="Montserrat" w:eastAsia="Montserrat" w:hAnsi="Montserrat" w:cs="Montserrat"/>
          <w:lang w:val="fr-FR"/>
        </w:rPr>
        <w:t xml:space="preserve"> parties de l</w:t>
      </w:r>
      <w:r w:rsidR="00461B1E" w:rsidRPr="4DA2161A">
        <w:rPr>
          <w:rFonts w:ascii="Montserrat" w:eastAsia="Montserrat" w:hAnsi="Montserrat" w:cs="Montserrat"/>
          <w:lang w:val="fr-FR"/>
        </w:rPr>
        <w:t>’</w:t>
      </w:r>
      <w:r w:rsidR="0098689C" w:rsidRPr="4DA2161A">
        <w:rPr>
          <w:rFonts w:ascii="Montserrat" w:eastAsia="Montserrat" w:hAnsi="Montserrat" w:cs="Montserrat"/>
          <w:lang w:val="fr-FR"/>
        </w:rPr>
        <w:t>ABV et pourra jouer un rôle dans la mise en œuvre du Plan d’action à travers des activités de renforcement des capacités</w:t>
      </w:r>
      <w:r w:rsidR="00963D05" w:rsidRPr="4DA2161A">
        <w:rPr>
          <w:rFonts w:ascii="Montserrat" w:eastAsia="Montserrat" w:hAnsi="Montserrat" w:cs="Montserrat"/>
          <w:lang w:val="fr-FR"/>
        </w:rPr>
        <w:t xml:space="preserve">, en mobilisation des ressources </w:t>
      </w:r>
      <w:r w:rsidR="00A74095" w:rsidRPr="4DA2161A">
        <w:rPr>
          <w:rFonts w:ascii="Montserrat" w:eastAsia="Montserrat" w:hAnsi="Montserrat" w:cs="Montserrat"/>
          <w:lang w:val="fr-FR"/>
        </w:rPr>
        <w:t>financières ;</w:t>
      </w:r>
    </w:p>
    <w:p w14:paraId="49139124" w14:textId="0FC809C2" w:rsidR="003F2424" w:rsidRPr="00C31AE8" w:rsidRDefault="00594118" w:rsidP="00B1315F">
      <w:pPr>
        <w:pStyle w:val="ListParagraph"/>
        <w:numPr>
          <w:ilvl w:val="0"/>
          <w:numId w:val="111"/>
        </w:numPr>
        <w:spacing w:before="120" w:after="120" w:line="276" w:lineRule="auto"/>
        <w:jc w:val="both"/>
        <w:rPr>
          <w:rFonts w:ascii="Montserrat" w:eastAsia="Montserrat" w:hAnsi="Montserrat" w:cs="Montserrat"/>
          <w:lang w:val="fr-FR"/>
        </w:rPr>
      </w:pPr>
      <w:proofErr w:type="gramStart"/>
      <w:r w:rsidRPr="4DA2161A">
        <w:rPr>
          <w:rFonts w:ascii="Montserrat" w:eastAsia="Montserrat" w:hAnsi="Montserrat" w:cs="Montserrat"/>
          <w:lang w:val="fr-FR"/>
        </w:rPr>
        <w:t>l</w:t>
      </w:r>
      <w:r w:rsidR="00CC3AF9" w:rsidRPr="4DA2161A">
        <w:rPr>
          <w:rFonts w:ascii="Montserrat" w:eastAsia="Montserrat" w:hAnsi="Montserrat" w:cs="Montserrat"/>
          <w:lang w:val="fr-FR"/>
        </w:rPr>
        <w:t>’</w:t>
      </w:r>
      <w:r w:rsidR="00072279" w:rsidRPr="4DA2161A">
        <w:rPr>
          <w:rFonts w:ascii="Montserrat" w:eastAsia="Montserrat" w:hAnsi="Montserrat" w:cs="Montserrat"/>
          <w:lang w:val="fr-FR"/>
        </w:rPr>
        <w:t>Autorité</w:t>
      </w:r>
      <w:proofErr w:type="gramEnd"/>
      <w:r w:rsidR="00072279" w:rsidRPr="4DA2161A">
        <w:rPr>
          <w:rFonts w:ascii="Montserrat" w:eastAsia="Montserrat" w:hAnsi="Montserrat" w:cs="Montserrat"/>
          <w:lang w:val="fr-FR"/>
        </w:rPr>
        <w:t xml:space="preserve"> du Bassin </w:t>
      </w:r>
      <w:r w:rsidR="00605599" w:rsidRPr="4DA2161A">
        <w:rPr>
          <w:rFonts w:ascii="Montserrat" w:eastAsia="Montserrat" w:hAnsi="Montserrat" w:cs="Montserrat"/>
          <w:lang w:val="fr-FR"/>
        </w:rPr>
        <w:t>d</w:t>
      </w:r>
      <w:r w:rsidR="00250625" w:rsidRPr="4DA2161A">
        <w:rPr>
          <w:rFonts w:ascii="Montserrat" w:eastAsia="Montserrat" w:hAnsi="Montserrat" w:cs="Montserrat"/>
          <w:lang w:val="fr-FR"/>
        </w:rPr>
        <w:t>u Niger (ABN),</w:t>
      </w:r>
      <w:r w:rsidR="00C54041" w:rsidRPr="4DA2161A">
        <w:rPr>
          <w:rFonts w:ascii="Montserrat" w:eastAsia="Montserrat" w:hAnsi="Montserrat" w:cs="Montserrat"/>
          <w:lang w:val="fr-FR"/>
        </w:rPr>
        <w:t xml:space="preserve"> </w:t>
      </w:r>
      <w:r w:rsidR="008304F3" w:rsidRPr="4DA2161A">
        <w:rPr>
          <w:rFonts w:ascii="Montserrat" w:eastAsia="Montserrat" w:hAnsi="Montserrat" w:cs="Montserrat"/>
          <w:lang w:val="fr-FR"/>
        </w:rPr>
        <w:t xml:space="preserve">qui implique </w:t>
      </w:r>
      <w:r w:rsidR="006747C8" w:rsidRPr="4DA2161A">
        <w:rPr>
          <w:rFonts w:ascii="Montserrat" w:eastAsia="Montserrat" w:hAnsi="Montserrat" w:cs="Montserrat"/>
          <w:lang w:val="fr-FR"/>
        </w:rPr>
        <w:t xml:space="preserve">quatre des </w:t>
      </w:r>
      <w:r w:rsidR="00D21BA0" w:rsidRPr="4DA2161A">
        <w:rPr>
          <w:rFonts w:ascii="Montserrat" w:eastAsia="Montserrat" w:hAnsi="Montserrat" w:cs="Montserrat"/>
          <w:lang w:val="fr-FR"/>
        </w:rPr>
        <w:t>États</w:t>
      </w:r>
      <w:r w:rsidR="006747C8" w:rsidRPr="4DA2161A">
        <w:rPr>
          <w:rFonts w:ascii="Montserrat" w:eastAsia="Montserrat" w:hAnsi="Montserrat" w:cs="Montserrat"/>
          <w:lang w:val="fr-FR"/>
        </w:rPr>
        <w:t xml:space="preserve"> parties de l’ABV </w:t>
      </w:r>
      <w:r w:rsidR="00892C0B" w:rsidRPr="4DA2161A">
        <w:rPr>
          <w:rFonts w:ascii="Montserrat" w:eastAsia="Montserrat" w:hAnsi="Montserrat" w:cs="Montserrat"/>
          <w:lang w:val="fr-FR"/>
        </w:rPr>
        <w:t xml:space="preserve">et qui pourra </w:t>
      </w:r>
      <w:r w:rsidR="00737466" w:rsidRPr="4DA2161A">
        <w:rPr>
          <w:rFonts w:ascii="Montserrat" w:eastAsia="Montserrat" w:hAnsi="Montserrat" w:cs="Montserrat"/>
          <w:lang w:val="fr-FR"/>
        </w:rPr>
        <w:t>constituer un partenaire en termes d’échange et partage d’</w:t>
      </w:r>
      <w:r w:rsidR="003F2424" w:rsidRPr="4DA2161A">
        <w:rPr>
          <w:rFonts w:ascii="Montserrat" w:eastAsia="Montserrat" w:hAnsi="Montserrat" w:cs="Montserrat"/>
          <w:lang w:val="fr-FR"/>
        </w:rPr>
        <w:t>expériences</w:t>
      </w:r>
      <w:r w:rsidR="009A36F4" w:rsidRPr="4DA2161A">
        <w:rPr>
          <w:rFonts w:ascii="Montserrat" w:eastAsia="Montserrat" w:hAnsi="Montserrat" w:cs="Montserrat"/>
          <w:lang w:val="fr-FR"/>
        </w:rPr>
        <w:t xml:space="preserve"> </w:t>
      </w:r>
      <w:r w:rsidR="003F2424" w:rsidRPr="4DA2161A">
        <w:rPr>
          <w:rFonts w:ascii="Montserrat" w:eastAsia="Montserrat" w:hAnsi="Montserrat" w:cs="Montserrat"/>
          <w:lang w:val="fr-FR"/>
        </w:rPr>
        <w:t xml:space="preserve">voisine et frontalières </w:t>
      </w:r>
      <w:r w:rsidR="009A36F4" w:rsidRPr="4DA2161A">
        <w:rPr>
          <w:rFonts w:ascii="Montserrat" w:eastAsia="Montserrat" w:hAnsi="Montserrat" w:cs="Montserrat"/>
          <w:lang w:val="fr-FR"/>
        </w:rPr>
        <w:t>d</w:t>
      </w:r>
      <w:r w:rsidR="00737466" w:rsidRPr="4DA2161A">
        <w:rPr>
          <w:rFonts w:ascii="Montserrat" w:eastAsia="Montserrat" w:hAnsi="Montserrat" w:cs="Montserrat"/>
          <w:lang w:val="fr-FR"/>
        </w:rPr>
        <w:t>a</w:t>
      </w:r>
      <w:r w:rsidR="003F2424" w:rsidRPr="4DA2161A">
        <w:rPr>
          <w:rFonts w:ascii="Montserrat" w:eastAsia="Montserrat" w:hAnsi="Montserrat" w:cs="Montserrat"/>
          <w:lang w:val="fr-FR"/>
        </w:rPr>
        <w:t>ns</w:t>
      </w:r>
      <w:r w:rsidR="00737466" w:rsidRPr="4DA2161A">
        <w:rPr>
          <w:rFonts w:ascii="Montserrat" w:eastAsia="Montserrat" w:hAnsi="Montserrat" w:cs="Montserrat"/>
          <w:lang w:val="fr-FR"/>
        </w:rPr>
        <w:t xml:space="preserve"> la</w:t>
      </w:r>
      <w:r w:rsidR="009A36F4" w:rsidRPr="4DA2161A">
        <w:rPr>
          <w:rFonts w:ascii="Montserrat" w:eastAsia="Montserrat" w:hAnsi="Montserrat" w:cs="Montserrat"/>
          <w:lang w:val="fr-FR"/>
        </w:rPr>
        <w:t xml:space="preserve"> gestion des ressources en eau dans un </w:t>
      </w:r>
      <w:r w:rsidR="003F2424" w:rsidRPr="4DA2161A">
        <w:rPr>
          <w:rFonts w:ascii="Montserrat" w:eastAsia="Montserrat" w:hAnsi="Montserrat" w:cs="Montserrat"/>
          <w:lang w:val="fr-FR"/>
        </w:rPr>
        <w:t xml:space="preserve">bassin-versant </w:t>
      </w:r>
      <w:r w:rsidR="009A36F4" w:rsidRPr="4DA2161A">
        <w:rPr>
          <w:rFonts w:ascii="Montserrat" w:eastAsia="Montserrat" w:hAnsi="Montserrat" w:cs="Montserrat"/>
          <w:lang w:val="fr-FR"/>
        </w:rPr>
        <w:t>transfrontali</w:t>
      </w:r>
      <w:r w:rsidR="006A2052" w:rsidRPr="4DA2161A">
        <w:rPr>
          <w:rFonts w:ascii="Montserrat" w:eastAsia="Montserrat" w:hAnsi="Montserrat" w:cs="Montserrat"/>
          <w:lang w:val="fr-FR"/>
        </w:rPr>
        <w:t>er</w:t>
      </w:r>
      <w:r w:rsidR="003F2424" w:rsidRPr="4DA2161A">
        <w:rPr>
          <w:rFonts w:ascii="Montserrat" w:eastAsia="Montserrat" w:hAnsi="Montserrat" w:cs="Montserrat"/>
          <w:lang w:val="fr-FR"/>
        </w:rPr>
        <w:t xml:space="preserve">. </w:t>
      </w:r>
    </w:p>
    <w:p w14:paraId="564BD64C" w14:textId="77777777" w:rsidR="005638D7" w:rsidRPr="00C31AE8" w:rsidRDefault="005638D7" w:rsidP="00C31AE8">
      <w:pPr>
        <w:pStyle w:val="ListParagraph"/>
        <w:rPr>
          <w:rFonts w:ascii="Montserrat" w:eastAsia="Montserrat" w:hAnsi="Montserrat" w:cs="Montserrat"/>
          <w:lang w:val="fr-FR"/>
        </w:rPr>
      </w:pPr>
    </w:p>
    <w:p w14:paraId="630E28C6" w14:textId="6DD2E252" w:rsidR="00140C22" w:rsidRPr="003F5F66" w:rsidRDefault="005638D7" w:rsidP="005638D7">
      <w:pPr>
        <w:pBdr>
          <w:top w:val="nil"/>
          <w:left w:val="nil"/>
          <w:bottom w:val="nil"/>
          <w:right w:val="nil"/>
          <w:between w:val="nil"/>
        </w:pBdr>
        <w:jc w:val="both"/>
        <w:rPr>
          <w:rFonts w:ascii="Montserrat" w:eastAsia="Montserrat" w:hAnsi="Montserrat" w:cs="Montserrat"/>
        </w:rPr>
      </w:pPr>
      <w:r w:rsidRPr="003F5F66">
        <w:rPr>
          <w:rFonts w:ascii="Montserrat" w:eastAsia="Montserrat" w:hAnsi="Montserrat" w:cs="Montserrat"/>
        </w:rPr>
        <w:t xml:space="preserve">Le tableau </w:t>
      </w:r>
      <w:r w:rsidR="0018213D">
        <w:rPr>
          <w:rFonts w:ascii="Montserrat" w:eastAsia="Montserrat" w:hAnsi="Montserrat" w:cs="Montserrat"/>
        </w:rPr>
        <w:t>suivant</w:t>
      </w:r>
      <w:r w:rsidR="0018213D" w:rsidRPr="003F5F66">
        <w:rPr>
          <w:rFonts w:ascii="Montserrat" w:eastAsia="Montserrat" w:hAnsi="Montserrat" w:cs="Montserrat"/>
        </w:rPr>
        <w:t xml:space="preserve"> </w:t>
      </w:r>
      <w:r w:rsidRPr="003F5F66">
        <w:rPr>
          <w:rFonts w:ascii="Montserrat" w:eastAsia="Montserrat" w:hAnsi="Montserrat" w:cs="Montserrat"/>
        </w:rPr>
        <w:t>illustre l</w:t>
      </w:r>
      <w:r w:rsidR="00380C4A">
        <w:rPr>
          <w:rFonts w:ascii="Montserrat" w:eastAsia="Montserrat" w:hAnsi="Montserrat" w:cs="Montserrat"/>
        </w:rPr>
        <w:t>’</w:t>
      </w:r>
      <w:r w:rsidRPr="003F5F66">
        <w:rPr>
          <w:rFonts w:ascii="Montserrat" w:eastAsia="Montserrat" w:hAnsi="Montserrat" w:cs="Montserrat"/>
        </w:rPr>
        <w:t xml:space="preserve">adhésion des </w:t>
      </w:r>
      <w:r w:rsidR="00A74095">
        <w:rPr>
          <w:rFonts w:ascii="Montserrat" w:eastAsia="Montserrat" w:hAnsi="Montserrat" w:cs="Montserrat"/>
        </w:rPr>
        <w:t>États</w:t>
      </w:r>
      <w:r w:rsidR="00140C22">
        <w:rPr>
          <w:rFonts w:ascii="Montserrat" w:eastAsia="Montserrat" w:hAnsi="Montserrat" w:cs="Montserrat"/>
        </w:rPr>
        <w:t xml:space="preserve"> parties du bassin de la Volta à toutes </w:t>
      </w:r>
      <w:r w:rsidRPr="003F5F66">
        <w:rPr>
          <w:rFonts w:ascii="Montserrat" w:eastAsia="Montserrat" w:hAnsi="Montserrat" w:cs="Montserrat"/>
        </w:rPr>
        <w:t>ces organisations régionales</w:t>
      </w:r>
      <w:r w:rsidR="00140C22">
        <w:rPr>
          <w:rFonts w:ascii="Montserrat" w:eastAsia="Montserrat" w:hAnsi="Montserrat" w:cs="Montserrat"/>
        </w:rPr>
        <w:t xml:space="preserve">. </w:t>
      </w:r>
    </w:p>
    <w:p w14:paraId="7A19946A" w14:textId="77777777" w:rsidR="005638D7" w:rsidRDefault="005638D7" w:rsidP="005638D7">
      <w:pPr>
        <w:pBdr>
          <w:top w:val="nil"/>
          <w:left w:val="nil"/>
          <w:bottom w:val="nil"/>
          <w:right w:val="nil"/>
          <w:between w:val="nil"/>
        </w:pBdr>
        <w:jc w:val="both"/>
        <w:rPr>
          <w:rFonts w:ascii="Times" w:eastAsia="Times" w:hAnsi="Times" w:cs="Times"/>
          <w:color w:val="000000"/>
          <w:lang w:val="fr-FR"/>
        </w:rPr>
      </w:pPr>
    </w:p>
    <w:p w14:paraId="425FAB3E" w14:textId="4DC703C7" w:rsidR="005638D7" w:rsidRPr="00A74095" w:rsidRDefault="005638D7" w:rsidP="00A74095">
      <w:pPr>
        <w:pBdr>
          <w:top w:val="nil"/>
          <w:left w:val="nil"/>
          <w:bottom w:val="nil"/>
          <w:right w:val="nil"/>
          <w:between w:val="nil"/>
        </w:pBdr>
        <w:spacing w:after="240"/>
        <w:jc w:val="center"/>
        <w:rPr>
          <w:rFonts w:ascii="Montserrat Light" w:eastAsia="Times" w:hAnsi="Montserrat Light" w:cs="Times"/>
          <w:i/>
          <w:color w:val="000000"/>
          <w:sz w:val="16"/>
          <w:szCs w:val="16"/>
          <w:lang w:val="fr-FR"/>
        </w:rPr>
      </w:pPr>
      <w:r w:rsidRPr="00A74095">
        <w:rPr>
          <w:rFonts w:ascii="Montserrat Light" w:eastAsia="Times" w:hAnsi="Montserrat Light" w:cs="Times"/>
          <w:i/>
          <w:color w:val="000000" w:themeColor="text1"/>
          <w:sz w:val="16"/>
          <w:szCs w:val="16"/>
          <w:lang w:val="fr-FR"/>
        </w:rPr>
        <w:t>Tableau 5</w:t>
      </w:r>
      <w:r w:rsidR="00380C4A" w:rsidRPr="00A74095">
        <w:rPr>
          <w:rFonts w:ascii="Montserrat Light" w:eastAsia="Times" w:hAnsi="Montserrat Light" w:cs="Times"/>
          <w:i/>
          <w:color w:val="000000" w:themeColor="text1"/>
          <w:sz w:val="16"/>
          <w:szCs w:val="16"/>
          <w:lang w:val="fr-FR"/>
        </w:rPr>
        <w:t> </w:t>
      </w:r>
      <w:r w:rsidRPr="00A74095">
        <w:rPr>
          <w:rFonts w:ascii="Montserrat Light" w:eastAsia="Times" w:hAnsi="Montserrat Light" w:cs="Times"/>
          <w:i/>
          <w:color w:val="000000" w:themeColor="text1"/>
          <w:sz w:val="16"/>
          <w:szCs w:val="16"/>
          <w:lang w:val="fr-FR"/>
        </w:rPr>
        <w:t xml:space="preserve">: Adhésion des pays </w:t>
      </w:r>
      <w:r w:rsidR="0DC14DFE" w:rsidRPr="00A74095">
        <w:rPr>
          <w:rFonts w:ascii="Montserrat Light" w:eastAsia="Times" w:hAnsi="Montserrat Light" w:cs="Times"/>
          <w:i/>
          <w:color w:val="000000" w:themeColor="text1"/>
          <w:sz w:val="16"/>
          <w:szCs w:val="16"/>
          <w:lang w:val="fr-FR"/>
        </w:rPr>
        <w:t>à</w:t>
      </w:r>
      <w:r w:rsidRPr="00A74095">
        <w:rPr>
          <w:rFonts w:ascii="Montserrat Light" w:eastAsia="Times" w:hAnsi="Montserrat Light" w:cs="Times"/>
          <w:i/>
          <w:color w:val="000000" w:themeColor="text1"/>
          <w:sz w:val="16"/>
          <w:szCs w:val="16"/>
          <w:lang w:val="fr-FR"/>
        </w:rPr>
        <w:t xml:space="preserve"> certaines organisations régionales</w:t>
      </w:r>
    </w:p>
    <w:tbl>
      <w:tblPr>
        <w:tblW w:w="905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931"/>
        <w:gridCol w:w="863"/>
        <w:gridCol w:w="863"/>
        <w:gridCol w:w="1045"/>
        <w:gridCol w:w="1046"/>
        <w:gridCol w:w="898"/>
        <w:gridCol w:w="899"/>
        <w:gridCol w:w="899"/>
        <w:gridCol w:w="803"/>
        <w:gridCol w:w="804"/>
      </w:tblGrid>
      <w:tr w:rsidR="00E04FFF" w:rsidRPr="001D45A6" w14:paraId="3DC6BAD1" w14:textId="77777777" w:rsidTr="00140C22">
        <w:trPr>
          <w:trHeight w:val="434"/>
        </w:trPr>
        <w:tc>
          <w:tcPr>
            <w:tcW w:w="931" w:type="dxa"/>
            <w:vMerge w:val="restart"/>
            <w:tcBorders>
              <w:top w:val="single" w:sz="4" w:space="0" w:color="000000" w:themeColor="text1"/>
              <w:left w:val="single" w:sz="4" w:space="0" w:color="000000" w:themeColor="text1"/>
            </w:tcBorders>
            <w:shd w:val="clear" w:color="auto" w:fill="EEECE1" w:themeFill="background2"/>
            <w:vAlign w:val="center"/>
          </w:tcPr>
          <w:p w14:paraId="6B394E00" w14:textId="77777777" w:rsidR="005638D7" w:rsidRPr="00C31AE8" w:rsidRDefault="005638D7" w:rsidP="00C31AE8">
            <w:pPr>
              <w:jc w:val="center"/>
              <w:rPr>
                <w:rFonts w:ascii="Montserrat" w:eastAsia="Times" w:hAnsi="Montserrat" w:cs="Times"/>
                <w:b/>
                <w:sz w:val="18"/>
                <w:szCs w:val="18"/>
                <w:lang w:val="fr-FR"/>
              </w:rPr>
            </w:pPr>
            <w:r w:rsidRPr="00C31AE8">
              <w:rPr>
                <w:rFonts w:ascii="Montserrat" w:eastAsia="Times" w:hAnsi="Montserrat" w:cs="Times"/>
                <w:b/>
                <w:sz w:val="18"/>
                <w:szCs w:val="18"/>
                <w:lang w:val="fr-FR"/>
              </w:rPr>
              <w:t>Pays</w:t>
            </w:r>
          </w:p>
        </w:tc>
        <w:tc>
          <w:tcPr>
            <w:tcW w:w="1726" w:type="dxa"/>
            <w:gridSpan w:val="2"/>
            <w:tcBorders>
              <w:top w:val="single" w:sz="4" w:space="0" w:color="000000" w:themeColor="text1"/>
            </w:tcBorders>
            <w:shd w:val="clear" w:color="auto" w:fill="EEECE1" w:themeFill="background2"/>
            <w:vAlign w:val="center"/>
          </w:tcPr>
          <w:p w14:paraId="10724619" w14:textId="77777777" w:rsidR="005638D7" w:rsidRPr="00C31AE8" w:rsidRDefault="005638D7" w:rsidP="00C31AE8">
            <w:pPr>
              <w:jc w:val="center"/>
              <w:rPr>
                <w:rFonts w:ascii="Montserrat" w:eastAsia="Times" w:hAnsi="Montserrat" w:cs="Times"/>
                <w:b/>
                <w:sz w:val="18"/>
                <w:szCs w:val="18"/>
                <w:lang w:val="fr-FR"/>
              </w:rPr>
            </w:pPr>
            <w:r w:rsidRPr="00C31AE8">
              <w:rPr>
                <w:rFonts w:ascii="Montserrat" w:eastAsia="Times" w:hAnsi="Montserrat" w:cs="Times"/>
                <w:b/>
                <w:sz w:val="18"/>
                <w:szCs w:val="18"/>
                <w:lang w:val="fr-FR"/>
              </w:rPr>
              <w:t>Politique</w:t>
            </w:r>
          </w:p>
        </w:tc>
        <w:tc>
          <w:tcPr>
            <w:tcW w:w="2091" w:type="dxa"/>
            <w:gridSpan w:val="2"/>
            <w:tcBorders>
              <w:top w:val="single" w:sz="4" w:space="0" w:color="000000" w:themeColor="text1"/>
            </w:tcBorders>
            <w:shd w:val="clear" w:color="auto" w:fill="EEECE1" w:themeFill="background2"/>
            <w:vAlign w:val="center"/>
          </w:tcPr>
          <w:p w14:paraId="0AF7D65F" w14:textId="77777777" w:rsidR="005638D7" w:rsidRPr="00C31AE8" w:rsidRDefault="005638D7" w:rsidP="00C31AE8">
            <w:pPr>
              <w:jc w:val="center"/>
              <w:rPr>
                <w:rFonts w:ascii="Montserrat" w:eastAsia="Times" w:hAnsi="Montserrat" w:cs="Times"/>
                <w:b/>
                <w:sz w:val="18"/>
                <w:szCs w:val="18"/>
                <w:lang w:val="fr-FR"/>
              </w:rPr>
            </w:pPr>
            <w:r w:rsidRPr="00C31AE8">
              <w:rPr>
                <w:rFonts w:ascii="Montserrat" w:eastAsia="Times" w:hAnsi="Montserrat" w:cs="Times"/>
                <w:b/>
                <w:sz w:val="18"/>
                <w:szCs w:val="18"/>
                <w:lang w:val="fr-FR"/>
              </w:rPr>
              <w:t>Centres climatiques régionaux</w:t>
            </w:r>
          </w:p>
        </w:tc>
        <w:tc>
          <w:tcPr>
            <w:tcW w:w="2696" w:type="dxa"/>
            <w:gridSpan w:val="3"/>
            <w:tcBorders>
              <w:top w:val="single" w:sz="4" w:space="0" w:color="000000" w:themeColor="text1"/>
            </w:tcBorders>
            <w:shd w:val="clear" w:color="auto" w:fill="EEECE1" w:themeFill="background2"/>
            <w:vAlign w:val="center"/>
          </w:tcPr>
          <w:p w14:paraId="60E7B135" w14:textId="77777777" w:rsidR="005638D7" w:rsidRPr="00C31AE8" w:rsidRDefault="005638D7" w:rsidP="00C31AE8">
            <w:pPr>
              <w:jc w:val="center"/>
              <w:rPr>
                <w:rFonts w:ascii="Montserrat" w:eastAsia="Times" w:hAnsi="Montserrat" w:cs="Times"/>
                <w:b/>
                <w:sz w:val="18"/>
                <w:szCs w:val="18"/>
                <w:lang w:val="fr-FR"/>
              </w:rPr>
            </w:pPr>
            <w:r w:rsidRPr="00C31AE8">
              <w:rPr>
                <w:rFonts w:ascii="Montserrat" w:eastAsia="Times" w:hAnsi="Montserrat" w:cs="Times"/>
                <w:b/>
                <w:sz w:val="18"/>
                <w:szCs w:val="18"/>
                <w:lang w:val="fr-FR"/>
              </w:rPr>
              <w:t>Centres de recherche et centres techniques</w:t>
            </w:r>
          </w:p>
        </w:tc>
        <w:tc>
          <w:tcPr>
            <w:tcW w:w="1607" w:type="dxa"/>
            <w:gridSpan w:val="2"/>
            <w:tcBorders>
              <w:top w:val="single" w:sz="4" w:space="0" w:color="000000" w:themeColor="text1"/>
              <w:right w:val="single" w:sz="4" w:space="0" w:color="000000" w:themeColor="text1"/>
            </w:tcBorders>
            <w:shd w:val="clear" w:color="auto" w:fill="EEECE1" w:themeFill="background2"/>
            <w:vAlign w:val="center"/>
          </w:tcPr>
          <w:p w14:paraId="33862F06" w14:textId="77777777" w:rsidR="005638D7" w:rsidRPr="00C31AE8" w:rsidRDefault="005638D7" w:rsidP="00C31AE8">
            <w:pPr>
              <w:jc w:val="center"/>
              <w:rPr>
                <w:rFonts w:ascii="Montserrat" w:eastAsia="Times" w:hAnsi="Montserrat" w:cs="Times"/>
                <w:b/>
                <w:sz w:val="18"/>
                <w:szCs w:val="18"/>
                <w:lang w:val="fr-FR"/>
              </w:rPr>
            </w:pPr>
            <w:r w:rsidRPr="00C31AE8">
              <w:rPr>
                <w:rFonts w:ascii="Montserrat" w:eastAsia="Times" w:hAnsi="Montserrat" w:cs="Times"/>
                <w:b/>
                <w:sz w:val="18"/>
                <w:szCs w:val="18"/>
                <w:lang w:val="fr-FR"/>
              </w:rPr>
              <w:t>Organismes de bassins fluviaux</w:t>
            </w:r>
          </w:p>
        </w:tc>
      </w:tr>
      <w:tr w:rsidR="00FA38EA" w:rsidRPr="001D45A6" w14:paraId="4D9C0898" w14:textId="77777777" w:rsidTr="00140C22">
        <w:trPr>
          <w:trHeight w:val="305"/>
        </w:trPr>
        <w:tc>
          <w:tcPr>
            <w:tcW w:w="931" w:type="dxa"/>
            <w:vMerge/>
            <w:shd w:val="clear" w:color="auto" w:fill="EEECE1" w:themeFill="background2"/>
          </w:tcPr>
          <w:p w14:paraId="0BF9C244" w14:textId="77777777" w:rsidR="005638D7" w:rsidRPr="00C31AE8" w:rsidRDefault="005638D7" w:rsidP="004B2BA7">
            <w:pPr>
              <w:widowControl w:val="0"/>
              <w:pBdr>
                <w:top w:val="nil"/>
                <w:left w:val="nil"/>
                <w:bottom w:val="nil"/>
                <w:right w:val="nil"/>
                <w:between w:val="nil"/>
              </w:pBdr>
              <w:rPr>
                <w:rFonts w:ascii="Montserrat" w:eastAsia="Times" w:hAnsi="Montserrat" w:cs="Times"/>
                <w:b/>
                <w:sz w:val="20"/>
                <w:szCs w:val="20"/>
                <w:lang w:val="fr-FR"/>
              </w:rPr>
            </w:pPr>
          </w:p>
        </w:tc>
        <w:tc>
          <w:tcPr>
            <w:tcW w:w="863" w:type="dxa"/>
            <w:tcBorders>
              <w:bottom w:val="single" w:sz="4" w:space="0" w:color="000000" w:themeColor="text1"/>
            </w:tcBorders>
            <w:shd w:val="clear" w:color="auto" w:fill="EEECE1" w:themeFill="background2"/>
            <w:vAlign w:val="center"/>
          </w:tcPr>
          <w:p w14:paraId="079E521F" w14:textId="77777777" w:rsidR="005638D7" w:rsidRPr="00C31AE8" w:rsidRDefault="005638D7" w:rsidP="00C31AE8">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CEDEAO</w:t>
            </w:r>
          </w:p>
        </w:tc>
        <w:tc>
          <w:tcPr>
            <w:tcW w:w="863" w:type="dxa"/>
            <w:tcBorders>
              <w:bottom w:val="single" w:sz="4" w:space="0" w:color="000000" w:themeColor="text1"/>
            </w:tcBorders>
            <w:shd w:val="clear" w:color="auto" w:fill="EEECE1" w:themeFill="background2"/>
            <w:vAlign w:val="center"/>
          </w:tcPr>
          <w:p w14:paraId="5FC11134" w14:textId="77777777" w:rsidR="005638D7" w:rsidRPr="00C31AE8" w:rsidRDefault="005638D7" w:rsidP="00C31AE8">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UEMOA</w:t>
            </w:r>
          </w:p>
        </w:tc>
        <w:tc>
          <w:tcPr>
            <w:tcW w:w="1045" w:type="dxa"/>
            <w:tcBorders>
              <w:bottom w:val="single" w:sz="4" w:space="0" w:color="000000" w:themeColor="text1"/>
            </w:tcBorders>
            <w:shd w:val="clear" w:color="auto" w:fill="EEECE1" w:themeFill="background2"/>
            <w:vAlign w:val="center"/>
          </w:tcPr>
          <w:p w14:paraId="0CBDDC99" w14:textId="5C674A42" w:rsidR="005638D7" w:rsidRPr="00C31AE8" w:rsidRDefault="005638D7" w:rsidP="00C31AE8">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AGRHYMET</w:t>
            </w:r>
            <w:r w:rsidR="00DE5A54">
              <w:rPr>
                <w:rFonts w:ascii="Montserrat" w:eastAsia="Times" w:hAnsi="Montserrat" w:cs="Times"/>
                <w:sz w:val="13"/>
                <w:szCs w:val="13"/>
                <w:lang w:val="fr-FR"/>
              </w:rPr>
              <w:t xml:space="preserve"> (CILSS)</w:t>
            </w:r>
          </w:p>
        </w:tc>
        <w:tc>
          <w:tcPr>
            <w:tcW w:w="1046" w:type="dxa"/>
            <w:tcBorders>
              <w:bottom w:val="single" w:sz="4" w:space="0" w:color="000000" w:themeColor="text1"/>
            </w:tcBorders>
            <w:shd w:val="clear" w:color="auto" w:fill="EEECE1" w:themeFill="background2"/>
            <w:vAlign w:val="center"/>
          </w:tcPr>
          <w:p w14:paraId="6AC491DA" w14:textId="77777777" w:rsidR="005638D7" w:rsidRPr="00C31AE8" w:rsidRDefault="005638D7" w:rsidP="00C31AE8">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ACMAD</w:t>
            </w:r>
          </w:p>
        </w:tc>
        <w:tc>
          <w:tcPr>
            <w:tcW w:w="898" w:type="dxa"/>
            <w:tcBorders>
              <w:bottom w:val="single" w:sz="4" w:space="0" w:color="000000" w:themeColor="text1"/>
            </w:tcBorders>
            <w:shd w:val="clear" w:color="auto" w:fill="EEECE1" w:themeFill="background2"/>
            <w:vAlign w:val="center"/>
          </w:tcPr>
          <w:p w14:paraId="121C41D9" w14:textId="77777777" w:rsidR="005638D7" w:rsidRPr="00C31AE8" w:rsidRDefault="005638D7" w:rsidP="00C31AE8">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WASCAL</w:t>
            </w:r>
          </w:p>
        </w:tc>
        <w:tc>
          <w:tcPr>
            <w:tcW w:w="899" w:type="dxa"/>
            <w:tcBorders>
              <w:bottom w:val="single" w:sz="4" w:space="0" w:color="000000" w:themeColor="text1"/>
            </w:tcBorders>
            <w:shd w:val="clear" w:color="auto" w:fill="EEECE1" w:themeFill="background2"/>
            <w:vAlign w:val="center"/>
          </w:tcPr>
          <w:p w14:paraId="6116D9A7" w14:textId="77777777" w:rsidR="005638D7" w:rsidRPr="00C31AE8" w:rsidRDefault="005638D7" w:rsidP="00C31AE8">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ASECNA</w:t>
            </w:r>
          </w:p>
        </w:tc>
        <w:tc>
          <w:tcPr>
            <w:tcW w:w="899" w:type="dxa"/>
            <w:tcBorders>
              <w:bottom w:val="single" w:sz="4" w:space="0" w:color="000000" w:themeColor="text1"/>
            </w:tcBorders>
            <w:shd w:val="clear" w:color="auto" w:fill="EEECE1" w:themeFill="background2"/>
            <w:vAlign w:val="center"/>
          </w:tcPr>
          <w:p w14:paraId="44A8C1DF" w14:textId="77777777" w:rsidR="005638D7" w:rsidRPr="00C31AE8" w:rsidRDefault="005638D7" w:rsidP="00C31AE8">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MOLOA</w:t>
            </w:r>
          </w:p>
        </w:tc>
        <w:tc>
          <w:tcPr>
            <w:tcW w:w="803" w:type="dxa"/>
            <w:tcBorders>
              <w:bottom w:val="single" w:sz="4" w:space="0" w:color="000000" w:themeColor="text1"/>
            </w:tcBorders>
            <w:shd w:val="clear" w:color="auto" w:fill="EEECE1" w:themeFill="background2"/>
            <w:vAlign w:val="center"/>
          </w:tcPr>
          <w:p w14:paraId="19225890" w14:textId="77777777" w:rsidR="005638D7" w:rsidRPr="00C31AE8" w:rsidRDefault="005638D7" w:rsidP="00C31AE8">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ABN</w:t>
            </w:r>
          </w:p>
        </w:tc>
        <w:tc>
          <w:tcPr>
            <w:tcW w:w="804" w:type="dxa"/>
            <w:tcBorders>
              <w:bottom w:val="single" w:sz="4" w:space="0" w:color="000000" w:themeColor="text1"/>
              <w:right w:val="single" w:sz="4" w:space="0" w:color="000000" w:themeColor="text1"/>
            </w:tcBorders>
            <w:shd w:val="clear" w:color="auto" w:fill="EEECE1" w:themeFill="background2"/>
            <w:vAlign w:val="center"/>
          </w:tcPr>
          <w:p w14:paraId="55AC49E7" w14:textId="77777777" w:rsidR="005638D7" w:rsidRPr="00C31AE8" w:rsidRDefault="005638D7" w:rsidP="00C31AE8">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ABV</w:t>
            </w:r>
          </w:p>
        </w:tc>
      </w:tr>
      <w:tr w:rsidR="00C84277" w:rsidRPr="001D45A6" w14:paraId="4E073176" w14:textId="77777777" w:rsidTr="00912418">
        <w:trPr>
          <w:trHeight w:val="387"/>
        </w:trPr>
        <w:tc>
          <w:tcPr>
            <w:tcW w:w="9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6029BB6" w14:textId="77777777" w:rsidR="005638D7" w:rsidRPr="00C31AE8" w:rsidRDefault="005638D7" w:rsidP="00C31AE8">
            <w:pPr>
              <w:spacing w:line="360" w:lineRule="auto"/>
              <w:jc w:val="center"/>
              <w:rPr>
                <w:rFonts w:ascii="Montserrat" w:eastAsia="Times" w:hAnsi="Montserrat" w:cs="Times"/>
                <w:b/>
                <w:sz w:val="18"/>
                <w:szCs w:val="18"/>
                <w:lang w:val="fr-FR"/>
              </w:rPr>
            </w:pPr>
            <w:r w:rsidRPr="00C31AE8">
              <w:rPr>
                <w:rFonts w:ascii="Montserrat" w:eastAsia="Times" w:hAnsi="Montserrat" w:cs="Times"/>
                <w:b/>
                <w:sz w:val="18"/>
                <w:szCs w:val="18"/>
                <w:lang w:val="fr-FR"/>
              </w:rPr>
              <w:t>Bénin</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D1C95EB" w14:textId="3EB2605B"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CB03B81" w14:textId="6B662945"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FE78340" w14:textId="3DE32CD0"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10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FA321B6" w14:textId="26FC2F38"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0513FDF" w14:textId="7299C1ED"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80C387D" w14:textId="2CF5F3C1"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7DFCB27" w14:textId="564D95CB"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F819CC3" w14:textId="1B719541"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A67DFF3" w14:textId="58A2543C"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r>
      <w:tr w:rsidR="00C84277" w:rsidRPr="001D45A6" w14:paraId="6D1B47DD" w14:textId="77777777" w:rsidTr="00912418">
        <w:trPr>
          <w:trHeight w:val="387"/>
        </w:trPr>
        <w:tc>
          <w:tcPr>
            <w:tcW w:w="9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50160F3" w14:textId="77777777" w:rsidR="005638D7" w:rsidRPr="00C31AE8" w:rsidRDefault="005638D7" w:rsidP="00C31AE8">
            <w:pPr>
              <w:spacing w:line="360" w:lineRule="auto"/>
              <w:jc w:val="center"/>
              <w:rPr>
                <w:rFonts w:ascii="Montserrat" w:eastAsia="Times" w:hAnsi="Montserrat" w:cs="Times"/>
                <w:b/>
                <w:sz w:val="18"/>
                <w:szCs w:val="18"/>
                <w:lang w:val="fr-FR"/>
              </w:rPr>
            </w:pPr>
            <w:r w:rsidRPr="00C31AE8">
              <w:rPr>
                <w:rFonts w:ascii="Montserrat" w:eastAsia="Times" w:hAnsi="Montserrat" w:cs="Times"/>
                <w:b/>
                <w:sz w:val="18"/>
                <w:szCs w:val="18"/>
                <w:lang w:val="fr-FR"/>
              </w:rPr>
              <w:t>B. Faso</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0F0FF07" w14:textId="4C50C40F"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8748496" w14:textId="74652D31"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90F4E8E" w14:textId="1D305BE0"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10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B454BD1" w14:textId="5CAABED2"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C7A6D8A" w14:textId="254466C5"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FC90E18" w14:textId="1A2ADF2E"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F2E62B7" w14:textId="77777777" w:rsidR="005638D7" w:rsidRPr="00C31AE8" w:rsidRDefault="005638D7" w:rsidP="003F5F66">
            <w:pPr>
              <w:spacing w:line="360" w:lineRule="auto"/>
              <w:jc w:val="center"/>
              <w:rPr>
                <w:rFonts w:ascii="Montserrat" w:eastAsia="Times" w:hAnsi="Montserrat" w:cs="Times"/>
                <w:sz w:val="13"/>
                <w:szCs w:val="13"/>
                <w:lang w:val="fr-FR"/>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18E08EF" w14:textId="6D8FAC4A"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0F97571" w14:textId="6D2ABC9B"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r>
      <w:tr w:rsidR="00C84277" w:rsidRPr="001D45A6" w14:paraId="274FA637" w14:textId="77777777" w:rsidTr="00912418">
        <w:trPr>
          <w:trHeight w:val="387"/>
        </w:trPr>
        <w:tc>
          <w:tcPr>
            <w:tcW w:w="9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AA0E4FE" w14:textId="77777777" w:rsidR="005638D7" w:rsidRPr="00C31AE8" w:rsidRDefault="005638D7" w:rsidP="00C31AE8">
            <w:pPr>
              <w:spacing w:line="360" w:lineRule="auto"/>
              <w:jc w:val="center"/>
              <w:rPr>
                <w:rFonts w:ascii="Montserrat" w:eastAsia="Times" w:hAnsi="Montserrat" w:cs="Times"/>
                <w:b/>
                <w:sz w:val="18"/>
                <w:szCs w:val="18"/>
                <w:lang w:val="fr-FR"/>
              </w:rPr>
            </w:pPr>
            <w:r w:rsidRPr="00C31AE8">
              <w:rPr>
                <w:rFonts w:ascii="Montserrat" w:eastAsia="Times" w:hAnsi="Montserrat" w:cs="Times"/>
                <w:b/>
                <w:sz w:val="18"/>
                <w:szCs w:val="18"/>
                <w:lang w:val="fr-FR"/>
              </w:rPr>
              <w:t>CIV</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97DB9EB" w14:textId="5CCF5D79"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7523774" w14:textId="6BF60BF0"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82610C3" w14:textId="5D67A852"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10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75E0ECF" w14:textId="66D78F25"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E6B12B6" w14:textId="44D522F1"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CB99F18" w14:textId="0634A1A8"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819206E" w14:textId="6FF05A4B"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6FDE518" w14:textId="0611F853"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54A87FC" w14:textId="3E50654D"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r>
      <w:tr w:rsidR="00C84277" w:rsidRPr="001D45A6" w14:paraId="1EB3DC76" w14:textId="77777777" w:rsidTr="00912418">
        <w:trPr>
          <w:trHeight w:val="387"/>
        </w:trPr>
        <w:tc>
          <w:tcPr>
            <w:tcW w:w="9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5A85363" w14:textId="77777777" w:rsidR="005638D7" w:rsidRPr="00C31AE8" w:rsidRDefault="005638D7" w:rsidP="00C31AE8">
            <w:pPr>
              <w:spacing w:line="360" w:lineRule="auto"/>
              <w:jc w:val="center"/>
              <w:rPr>
                <w:rFonts w:ascii="Montserrat" w:eastAsia="Times" w:hAnsi="Montserrat" w:cs="Times"/>
                <w:b/>
                <w:sz w:val="18"/>
                <w:szCs w:val="18"/>
                <w:lang w:val="fr-FR"/>
              </w:rPr>
            </w:pPr>
            <w:r w:rsidRPr="00C31AE8">
              <w:rPr>
                <w:rFonts w:ascii="Montserrat" w:eastAsia="Times" w:hAnsi="Montserrat" w:cs="Times"/>
                <w:b/>
                <w:sz w:val="18"/>
                <w:szCs w:val="18"/>
                <w:lang w:val="fr-FR"/>
              </w:rPr>
              <w:t>Ghana</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593DAC7" w14:textId="3122E700"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43CC7A7" w14:textId="77777777" w:rsidR="005638D7" w:rsidRPr="00C31AE8" w:rsidRDefault="005638D7" w:rsidP="003F5F66">
            <w:pPr>
              <w:spacing w:line="360" w:lineRule="auto"/>
              <w:jc w:val="center"/>
              <w:rPr>
                <w:rFonts w:ascii="Montserrat" w:eastAsia="Times" w:hAnsi="Montserrat" w:cs="Times"/>
                <w:sz w:val="13"/>
                <w:szCs w:val="13"/>
                <w:lang w:val="fr-FR"/>
              </w:rPr>
            </w:pP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AC436D3" w14:textId="77777777" w:rsidR="005638D7" w:rsidRPr="00C31AE8" w:rsidRDefault="005638D7" w:rsidP="003F5F66">
            <w:pPr>
              <w:spacing w:line="360" w:lineRule="auto"/>
              <w:jc w:val="center"/>
              <w:rPr>
                <w:rFonts w:ascii="Montserrat" w:eastAsia="Times" w:hAnsi="Montserrat" w:cs="Times"/>
                <w:sz w:val="13"/>
                <w:szCs w:val="13"/>
                <w:lang w:val="fr-FR"/>
              </w:rPr>
            </w:pPr>
          </w:p>
        </w:tc>
        <w:tc>
          <w:tcPr>
            <w:tcW w:w="10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477F85F" w14:textId="054BA875"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9802570" w14:textId="4FE2A8E3"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428F3C2" w14:textId="77777777" w:rsidR="005638D7" w:rsidRPr="00C31AE8" w:rsidRDefault="005638D7" w:rsidP="003F5F66">
            <w:pPr>
              <w:spacing w:line="360" w:lineRule="auto"/>
              <w:jc w:val="center"/>
              <w:rPr>
                <w:rFonts w:ascii="Montserrat" w:eastAsia="Times" w:hAnsi="Montserrat" w:cs="Times"/>
                <w:sz w:val="13"/>
                <w:szCs w:val="13"/>
                <w:lang w:val="fr-FR"/>
              </w:rPr>
            </w:pPr>
          </w:p>
        </w:tc>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21C2A8D" w14:textId="56A3D4EC"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D992B3B" w14:textId="77777777" w:rsidR="005638D7" w:rsidRPr="00C31AE8" w:rsidRDefault="005638D7" w:rsidP="003F5F66">
            <w:pPr>
              <w:spacing w:line="360" w:lineRule="auto"/>
              <w:jc w:val="center"/>
              <w:rPr>
                <w:rFonts w:ascii="Montserrat" w:eastAsia="Times" w:hAnsi="Montserrat" w:cs="Times"/>
                <w:sz w:val="13"/>
                <w:szCs w:val="13"/>
                <w:lang w:val="fr-FR"/>
              </w:rPr>
            </w:pPr>
          </w:p>
        </w:tc>
        <w:tc>
          <w:tcPr>
            <w:tcW w:w="8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81C3F43" w14:textId="4A5DC36B"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r>
      <w:tr w:rsidR="00C84277" w:rsidRPr="001D45A6" w14:paraId="14D4C953" w14:textId="77777777" w:rsidTr="00912418">
        <w:trPr>
          <w:trHeight w:val="387"/>
        </w:trPr>
        <w:tc>
          <w:tcPr>
            <w:tcW w:w="9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51D5CA7" w14:textId="77777777" w:rsidR="005638D7" w:rsidRPr="00C31AE8" w:rsidRDefault="005638D7" w:rsidP="00C31AE8">
            <w:pPr>
              <w:spacing w:line="360" w:lineRule="auto"/>
              <w:jc w:val="center"/>
              <w:rPr>
                <w:rFonts w:ascii="Montserrat" w:eastAsia="Times" w:hAnsi="Montserrat" w:cs="Times"/>
                <w:b/>
                <w:sz w:val="18"/>
                <w:szCs w:val="18"/>
                <w:lang w:val="fr-FR"/>
              </w:rPr>
            </w:pPr>
            <w:r w:rsidRPr="00C31AE8">
              <w:rPr>
                <w:rFonts w:ascii="Montserrat" w:eastAsia="Times" w:hAnsi="Montserrat" w:cs="Times"/>
                <w:b/>
                <w:sz w:val="18"/>
                <w:szCs w:val="18"/>
                <w:lang w:val="fr-FR"/>
              </w:rPr>
              <w:t>Mali</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2785EF2" w14:textId="587984C5"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EDF0928" w14:textId="6F5A78B9"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D6F39EC" w14:textId="44A7BEC5"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10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F0DDCEA" w14:textId="46D9BE54"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1E0D01A" w14:textId="5FDDBF97"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89C6024" w14:textId="37C90163"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2213819" w14:textId="77777777" w:rsidR="005638D7" w:rsidRPr="00C31AE8" w:rsidRDefault="005638D7" w:rsidP="003F5F66">
            <w:pPr>
              <w:spacing w:line="360" w:lineRule="auto"/>
              <w:jc w:val="center"/>
              <w:rPr>
                <w:rFonts w:ascii="Montserrat" w:eastAsia="Times" w:hAnsi="Montserrat" w:cs="Times"/>
                <w:sz w:val="13"/>
                <w:szCs w:val="13"/>
                <w:lang w:val="fr-FR"/>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F71C397" w14:textId="02080968"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A694DA6" w14:textId="6782F07D"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r>
      <w:tr w:rsidR="00C84277" w:rsidRPr="001D45A6" w14:paraId="1C857660" w14:textId="77777777" w:rsidTr="00912418">
        <w:trPr>
          <w:trHeight w:val="387"/>
        </w:trPr>
        <w:tc>
          <w:tcPr>
            <w:tcW w:w="9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23C3DD5" w14:textId="77777777" w:rsidR="005638D7" w:rsidRPr="00C31AE8" w:rsidRDefault="005638D7" w:rsidP="00C31AE8">
            <w:pPr>
              <w:spacing w:line="360" w:lineRule="auto"/>
              <w:jc w:val="center"/>
              <w:rPr>
                <w:rFonts w:ascii="Montserrat" w:eastAsia="Times" w:hAnsi="Montserrat" w:cs="Times"/>
                <w:b/>
                <w:sz w:val="18"/>
                <w:szCs w:val="18"/>
                <w:lang w:val="fr-FR"/>
              </w:rPr>
            </w:pPr>
            <w:r w:rsidRPr="00C31AE8">
              <w:rPr>
                <w:rFonts w:ascii="Montserrat" w:eastAsia="Times" w:hAnsi="Montserrat" w:cs="Times"/>
                <w:b/>
                <w:sz w:val="18"/>
                <w:szCs w:val="18"/>
                <w:lang w:val="fr-FR"/>
              </w:rPr>
              <w:t>Togo</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C1CF590" w14:textId="2C9679C2"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E055F58" w14:textId="0EF03EFA"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F277821" w14:textId="4A7833D2"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10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8385691" w14:textId="542A5875"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45DC494" w14:textId="7948521E"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C4B3BAD" w14:textId="53989336"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D3D5AD9" w14:textId="037E9EE9"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5D33289" w14:textId="77777777" w:rsidR="005638D7" w:rsidRPr="00C31AE8" w:rsidRDefault="005638D7" w:rsidP="003F5F66">
            <w:pPr>
              <w:spacing w:line="360" w:lineRule="auto"/>
              <w:jc w:val="center"/>
              <w:rPr>
                <w:rFonts w:ascii="Montserrat" w:eastAsia="Times" w:hAnsi="Montserrat" w:cs="Times"/>
                <w:sz w:val="13"/>
                <w:szCs w:val="13"/>
                <w:lang w:val="fr-FR"/>
              </w:rPr>
            </w:pPr>
          </w:p>
        </w:tc>
        <w:tc>
          <w:tcPr>
            <w:tcW w:w="8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246ADC6" w14:textId="27C80C19" w:rsidR="005638D7" w:rsidRPr="00C31AE8" w:rsidRDefault="00C3163D" w:rsidP="003F5F66">
            <w:pPr>
              <w:spacing w:line="360" w:lineRule="auto"/>
              <w:jc w:val="center"/>
              <w:rPr>
                <w:rFonts w:ascii="Montserrat" w:eastAsia="Times" w:hAnsi="Montserrat" w:cs="Times"/>
                <w:sz w:val="13"/>
                <w:szCs w:val="13"/>
                <w:lang w:val="fr-FR"/>
              </w:rPr>
            </w:pPr>
            <w:r w:rsidRPr="00C31AE8">
              <w:rPr>
                <w:rFonts w:ascii="Montserrat" w:eastAsia="Times" w:hAnsi="Montserrat" w:cs="Times"/>
                <w:sz w:val="13"/>
                <w:szCs w:val="13"/>
                <w:lang w:val="fr-FR"/>
              </w:rPr>
              <w:t>X</w:t>
            </w:r>
          </w:p>
        </w:tc>
      </w:tr>
    </w:tbl>
    <w:p w14:paraId="471AF4A6" w14:textId="77777777" w:rsidR="005638D7" w:rsidRDefault="005638D7" w:rsidP="005638D7"/>
    <w:p w14:paraId="26F8A557" w14:textId="77777777" w:rsidR="00DE5A54" w:rsidRDefault="00DE5A54" w:rsidP="00DE5A54">
      <w:pPr>
        <w:pBdr>
          <w:top w:val="nil"/>
          <w:left w:val="nil"/>
          <w:bottom w:val="nil"/>
          <w:right w:val="nil"/>
          <w:between w:val="nil"/>
        </w:pBdr>
        <w:jc w:val="both"/>
        <w:rPr>
          <w:rFonts w:ascii="Montserrat" w:eastAsia="Montserrat" w:hAnsi="Montserrat" w:cs="Montserrat"/>
        </w:rPr>
      </w:pPr>
    </w:p>
    <w:p w14:paraId="702871D9" w14:textId="4E1FF47A" w:rsidR="005638D7" w:rsidRPr="00C31AE8" w:rsidRDefault="00F5642A" w:rsidP="4DA2161A">
      <w:pPr>
        <w:pBdr>
          <w:top w:val="nil"/>
          <w:left w:val="nil"/>
          <w:bottom w:val="nil"/>
          <w:right w:val="nil"/>
          <w:between w:val="nil"/>
        </w:pBdr>
        <w:jc w:val="both"/>
        <w:rPr>
          <w:rFonts w:ascii="Montserrat" w:eastAsia="Montserrat" w:hAnsi="Montserrat" w:cs="Montserrat"/>
          <w:lang w:val="fr-FR"/>
        </w:rPr>
      </w:pPr>
      <w:r>
        <w:rPr>
          <w:rFonts w:ascii="Montserrat" w:eastAsia="Montserrat" w:hAnsi="Montserrat" w:cs="Montserrat"/>
        </w:rPr>
        <w:t xml:space="preserve">A l’échelle internationale, </w:t>
      </w:r>
      <w:r>
        <w:rPr>
          <w:rFonts w:ascii="Montserrat" w:eastAsia="Montserrat" w:hAnsi="Montserrat" w:cs="Montserrat"/>
          <w:lang w:val="fr-FR"/>
        </w:rPr>
        <w:t>au niveau technique</w:t>
      </w:r>
      <w:r w:rsidR="00DE5A54" w:rsidRPr="00F409AF">
        <w:rPr>
          <w:rFonts w:ascii="Montserrat" w:eastAsia="Montserrat" w:hAnsi="Montserrat" w:cs="Montserrat"/>
          <w:lang w:val="fr-FR"/>
        </w:rPr>
        <w:t xml:space="preserve"> l’Organisation météorologique mondiale (OMM) et les centres de production</w:t>
      </w:r>
      <w:r w:rsidR="0087084E">
        <w:rPr>
          <w:rFonts w:ascii="Montserrat" w:eastAsia="Montserrat" w:hAnsi="Montserrat" w:cs="Montserrat"/>
          <w:lang w:val="fr-FR"/>
        </w:rPr>
        <w:t xml:space="preserve"> des services climatiques</w:t>
      </w:r>
      <w:r w:rsidR="00DE5A54" w:rsidRPr="00F409AF">
        <w:rPr>
          <w:rFonts w:ascii="Montserrat" w:eastAsia="Montserrat" w:hAnsi="Montserrat" w:cs="Montserrat"/>
          <w:lang w:val="fr-FR"/>
        </w:rPr>
        <w:t xml:space="preserve"> mondiaux et d’autres organisations internationales, apportent une expertise mondiale </w:t>
      </w:r>
      <w:r w:rsidR="00DE5A54" w:rsidRPr="00D22352">
        <w:rPr>
          <w:rFonts w:ascii="Montserrat" w:eastAsia="Montserrat" w:hAnsi="Montserrat" w:cs="Montserrat"/>
          <w:lang w:val="fr-FR"/>
        </w:rPr>
        <w:t>spécifique à la région.</w:t>
      </w:r>
      <w:r w:rsidR="00042276" w:rsidRPr="00D22352">
        <w:rPr>
          <w:rFonts w:ascii="Montserrat" w:eastAsia="Montserrat" w:hAnsi="Montserrat" w:cs="Montserrat"/>
          <w:lang w:val="fr-FR"/>
        </w:rPr>
        <w:t xml:space="preserve"> </w:t>
      </w:r>
      <w:r w:rsidR="005638D7" w:rsidRPr="00C31AE8">
        <w:rPr>
          <w:rFonts w:ascii="Montserrat" w:eastAsia="Montserrat" w:hAnsi="Montserrat" w:cs="Montserrat"/>
          <w:lang w:val="fr-FR"/>
        </w:rPr>
        <w:t xml:space="preserve">En tant qu'agence spécialisée des Nations Unies, l'Organisation météorologique mondiale (OMM) soutient ses États membres en créant un environnement favorable aux services </w:t>
      </w:r>
      <w:sdt>
        <w:sdtPr>
          <w:rPr>
            <w:rFonts w:ascii="Montserrat" w:eastAsia="Montserrat" w:hAnsi="Montserrat" w:cs="Montserrat"/>
            <w:color w:val="2B579A"/>
            <w:shd w:val="clear" w:color="auto" w:fill="E6E6E6"/>
            <w:lang w:val="fr-FR"/>
          </w:rPr>
          <w:tag w:val="goog_rdk_301"/>
          <w:id w:val="-1010528276"/>
          <w:placeholder>
            <w:docPart w:val="DefaultPlaceholder_1081868574"/>
          </w:placeholder>
        </w:sdtPr>
        <w:sdtEndPr/>
        <w:sdtContent>
          <w:r w:rsidR="005638D7" w:rsidRPr="00C31AE8">
            <w:rPr>
              <w:rFonts w:ascii="Montserrat" w:eastAsia="Montserrat" w:hAnsi="Montserrat" w:cs="Montserrat"/>
              <w:lang w:val="fr-FR"/>
            </w:rPr>
            <w:t>hydrométéorologiques</w:t>
          </w:r>
        </w:sdtContent>
      </w:sdt>
      <w:r w:rsidR="005638D7" w:rsidRPr="00C31AE8">
        <w:rPr>
          <w:rFonts w:ascii="Montserrat" w:eastAsia="Montserrat" w:hAnsi="Montserrat" w:cs="Montserrat"/>
          <w:lang w:val="fr-FR"/>
        </w:rPr>
        <w:t xml:space="preserve"> plutôt qu'en fournissant directement des services climatiques. Cela comprend l'orientation technique, la coordination et les cadres pour la collecte et l'échange de données (WIS, WIGOS et WHOS), ainsi que l'accès aux prévisions des centres mondiaux de production d'informations. Dans le cadre du Système mondial de traitement des données et de prévision de l'OMM, les Centres météorologiques mondiaux préparent des analyses météorologiques et des produits de prévision et les mettent à la disposition des membres au meilleur coût possible. </w:t>
      </w:r>
      <w:r w:rsidR="000C62FA" w:rsidRPr="00C31AE8">
        <w:rPr>
          <w:rFonts w:ascii="Montserrat" w:eastAsia="Montserrat" w:hAnsi="Montserrat" w:cs="Montserrat"/>
          <w:lang w:val="fr-FR"/>
        </w:rPr>
        <w:t xml:space="preserve">Il sera par conséquent très important </w:t>
      </w:r>
      <w:r w:rsidR="002F0BEF">
        <w:rPr>
          <w:rFonts w:ascii="Montserrat" w:eastAsia="Montserrat" w:hAnsi="Montserrat" w:cs="Montserrat"/>
          <w:lang w:val="fr-FR"/>
        </w:rPr>
        <w:t>d’</w:t>
      </w:r>
      <w:r w:rsidR="000C62FA" w:rsidRPr="00C31AE8">
        <w:rPr>
          <w:rFonts w:ascii="Montserrat" w:eastAsia="Montserrat" w:hAnsi="Montserrat" w:cs="Montserrat"/>
          <w:lang w:val="fr-FR"/>
        </w:rPr>
        <w:t xml:space="preserve">établir un cadre de partenariat et </w:t>
      </w:r>
      <w:r w:rsidR="007E6D1B">
        <w:rPr>
          <w:rFonts w:ascii="Montserrat" w:eastAsia="Montserrat" w:hAnsi="Montserrat" w:cs="Montserrat"/>
          <w:lang w:val="fr-FR"/>
        </w:rPr>
        <w:t xml:space="preserve">de </w:t>
      </w:r>
      <w:r w:rsidR="000C62FA" w:rsidRPr="00C31AE8">
        <w:rPr>
          <w:rFonts w:ascii="Montserrat" w:eastAsia="Montserrat" w:hAnsi="Montserrat" w:cs="Montserrat"/>
          <w:lang w:val="fr-FR"/>
        </w:rPr>
        <w:t xml:space="preserve">coordination </w:t>
      </w:r>
      <w:r w:rsidR="000C62FA" w:rsidRPr="00C31AE8">
        <w:rPr>
          <w:rFonts w:ascii="Montserrat" w:eastAsia="Montserrat" w:hAnsi="Montserrat" w:cs="Montserrat"/>
          <w:lang w:val="fr-FR"/>
        </w:rPr>
        <w:lastRenderedPageBreak/>
        <w:t xml:space="preserve">avec l’OMM et </w:t>
      </w:r>
      <w:r w:rsidR="00CF2938" w:rsidRPr="00C31AE8">
        <w:rPr>
          <w:rFonts w:ascii="Montserrat" w:eastAsia="Montserrat" w:hAnsi="Montserrat" w:cs="Montserrat"/>
          <w:lang w:val="fr-FR"/>
        </w:rPr>
        <w:t>les centres de production des services climatiques mondiaux pour renforcer la direction politique</w:t>
      </w:r>
      <w:r w:rsidR="00BD75A7" w:rsidRPr="00C31AE8">
        <w:rPr>
          <w:rFonts w:ascii="Montserrat" w:eastAsia="Montserrat" w:hAnsi="Montserrat" w:cs="Montserrat"/>
          <w:lang w:val="fr-FR"/>
        </w:rPr>
        <w:t xml:space="preserve"> et </w:t>
      </w:r>
      <w:r w:rsidR="00CF2938" w:rsidRPr="00C31AE8">
        <w:rPr>
          <w:rFonts w:ascii="Montserrat" w:eastAsia="Montserrat" w:hAnsi="Montserrat" w:cs="Montserrat"/>
          <w:lang w:val="fr-FR"/>
        </w:rPr>
        <w:t>la mobilisation de res</w:t>
      </w:r>
      <w:r w:rsidR="00BD75A7" w:rsidRPr="00C31AE8">
        <w:rPr>
          <w:rFonts w:ascii="Montserrat" w:eastAsia="Montserrat" w:hAnsi="Montserrat" w:cs="Montserrat"/>
          <w:lang w:val="fr-FR"/>
        </w:rPr>
        <w:t xml:space="preserve">sources, ainsi que dans la construction du processus des renforcements des capacités </w:t>
      </w:r>
      <w:r w:rsidR="00D22352" w:rsidRPr="00C31AE8">
        <w:rPr>
          <w:rFonts w:ascii="Montserrat" w:eastAsia="Montserrat" w:hAnsi="Montserrat" w:cs="Montserrat"/>
          <w:lang w:val="fr-FR"/>
        </w:rPr>
        <w:t>techniques</w:t>
      </w:r>
      <w:r w:rsidR="00BD75A7" w:rsidRPr="00C31AE8">
        <w:rPr>
          <w:rFonts w:ascii="Montserrat" w:eastAsia="Montserrat" w:hAnsi="Montserrat" w:cs="Montserrat"/>
          <w:lang w:val="fr-FR"/>
        </w:rPr>
        <w:t xml:space="preserve">. </w:t>
      </w:r>
    </w:p>
    <w:p w14:paraId="7D19D2F5" w14:textId="77777777" w:rsidR="003E452C" w:rsidRPr="00C31AE8" w:rsidRDefault="003E452C" w:rsidP="00042276">
      <w:pPr>
        <w:pBdr>
          <w:top w:val="nil"/>
          <w:left w:val="nil"/>
          <w:bottom w:val="nil"/>
          <w:right w:val="nil"/>
          <w:between w:val="nil"/>
        </w:pBdr>
        <w:jc w:val="both"/>
        <w:rPr>
          <w:rFonts w:ascii="Montserrat" w:eastAsia="Montserrat" w:hAnsi="Montserrat" w:cs="Montserrat"/>
          <w:lang w:val="fr-FR"/>
        </w:rPr>
      </w:pPr>
    </w:p>
    <w:p w14:paraId="3C1CC4B4" w14:textId="324C2D8B" w:rsidR="00D22352" w:rsidRPr="00C31AE8" w:rsidRDefault="00AF2907" w:rsidP="4DA2161A">
      <w:pPr>
        <w:pBdr>
          <w:top w:val="nil"/>
          <w:left w:val="nil"/>
          <w:bottom w:val="nil"/>
          <w:right w:val="nil"/>
          <w:between w:val="nil"/>
        </w:pBdr>
        <w:jc w:val="both"/>
        <w:rPr>
          <w:rFonts w:ascii="Montserrat" w:eastAsia="Montserrat" w:hAnsi="Montserrat" w:cs="Montserrat"/>
          <w:lang w:val="fr-FR"/>
        </w:rPr>
      </w:pPr>
      <w:r w:rsidRPr="4DA2161A">
        <w:rPr>
          <w:rFonts w:ascii="Montserrat" w:eastAsia="Montserrat" w:hAnsi="Montserrat" w:cs="Montserrat"/>
          <w:lang w:val="fr-FR"/>
        </w:rPr>
        <w:t xml:space="preserve">Toujours </w:t>
      </w:r>
      <w:r w:rsidR="00D22352" w:rsidRPr="4DA2161A">
        <w:rPr>
          <w:rFonts w:ascii="Montserrat" w:eastAsia="Montserrat" w:hAnsi="Montserrat" w:cs="Montserrat"/>
          <w:lang w:val="fr-FR"/>
        </w:rPr>
        <w:t>au niveau international</w:t>
      </w:r>
      <w:r w:rsidRPr="4DA2161A">
        <w:rPr>
          <w:rFonts w:ascii="Montserrat" w:eastAsia="Montserrat" w:hAnsi="Montserrat" w:cs="Montserrat"/>
          <w:lang w:val="fr-FR"/>
        </w:rPr>
        <w:t xml:space="preserve">, </w:t>
      </w:r>
      <w:r w:rsidR="00D22352" w:rsidRPr="4DA2161A">
        <w:rPr>
          <w:rFonts w:ascii="Montserrat" w:eastAsia="Montserrat" w:hAnsi="Montserrat" w:cs="Montserrat"/>
          <w:lang w:val="fr-FR"/>
        </w:rPr>
        <w:t>plusieurs réalités sont à considérer en termes de partenariat et coopération</w:t>
      </w:r>
      <w:r w:rsidR="002A704A" w:rsidRPr="4DA2161A">
        <w:rPr>
          <w:rFonts w:ascii="Montserrat" w:eastAsia="Montserrat" w:hAnsi="Montserrat" w:cs="Montserrat"/>
          <w:lang w:val="fr-FR"/>
        </w:rPr>
        <w:t xml:space="preserve"> pour faire du plaidoyer</w:t>
      </w:r>
      <w:r w:rsidR="008E468F" w:rsidRPr="4DA2161A">
        <w:rPr>
          <w:rFonts w:ascii="Montserrat" w:eastAsia="Montserrat" w:hAnsi="Montserrat" w:cs="Montserrat"/>
          <w:lang w:val="fr-FR"/>
        </w:rPr>
        <w:t xml:space="preserve">, mobiliser des ressources et </w:t>
      </w:r>
      <w:r w:rsidR="00042811" w:rsidRPr="4DA2161A">
        <w:rPr>
          <w:rFonts w:ascii="Montserrat" w:eastAsia="Montserrat" w:hAnsi="Montserrat" w:cs="Montserrat"/>
          <w:lang w:val="fr-FR"/>
        </w:rPr>
        <w:t>soutenir</w:t>
      </w:r>
      <w:r w:rsidR="008E468F" w:rsidRPr="4DA2161A">
        <w:rPr>
          <w:rFonts w:ascii="Montserrat" w:eastAsia="Montserrat" w:hAnsi="Montserrat" w:cs="Montserrat"/>
          <w:lang w:val="fr-FR"/>
        </w:rPr>
        <w:t xml:space="preserve"> les actions de renforcement de capacités</w:t>
      </w:r>
      <w:r w:rsidR="007E6D1B" w:rsidRPr="4DA2161A">
        <w:rPr>
          <w:rFonts w:ascii="Montserrat" w:eastAsia="Montserrat" w:hAnsi="Montserrat" w:cs="Montserrat"/>
          <w:lang w:val="fr-FR"/>
        </w:rPr>
        <w:t> </w:t>
      </w:r>
      <w:r w:rsidR="00D22352" w:rsidRPr="4DA2161A">
        <w:rPr>
          <w:rFonts w:ascii="Montserrat" w:eastAsia="Montserrat" w:hAnsi="Montserrat" w:cs="Montserrat"/>
          <w:lang w:val="fr-FR"/>
        </w:rPr>
        <w:t xml:space="preserve">: </w:t>
      </w:r>
    </w:p>
    <w:p w14:paraId="001ED2AF" w14:textId="0C470103" w:rsidR="2194512A" w:rsidRDefault="44561C01" w:rsidP="00B1315F">
      <w:pPr>
        <w:pStyle w:val="ListParagraph"/>
        <w:numPr>
          <w:ilvl w:val="0"/>
          <w:numId w:val="111"/>
        </w:numPr>
        <w:spacing w:before="120" w:after="120" w:line="276" w:lineRule="auto"/>
        <w:jc w:val="both"/>
        <w:rPr>
          <w:rFonts w:ascii="Montserrat" w:eastAsia="Montserrat" w:hAnsi="Montserrat" w:cs="Montserrat"/>
          <w:lang w:val="fr-FR"/>
        </w:rPr>
      </w:pPr>
      <w:proofErr w:type="gramStart"/>
      <w:r w:rsidRPr="4DA2161A">
        <w:rPr>
          <w:rFonts w:ascii="Montserrat" w:eastAsia="Montserrat" w:hAnsi="Montserrat" w:cs="Montserrat"/>
          <w:lang w:val="fr-FR"/>
        </w:rPr>
        <w:t>l</w:t>
      </w:r>
      <w:r w:rsidR="00D22352" w:rsidRPr="4DA2161A">
        <w:rPr>
          <w:rFonts w:ascii="Montserrat" w:eastAsia="Montserrat" w:hAnsi="Montserrat" w:cs="Montserrat"/>
          <w:lang w:val="fr-FR"/>
        </w:rPr>
        <w:t>a</w:t>
      </w:r>
      <w:proofErr w:type="gramEnd"/>
      <w:r w:rsidR="00D22352" w:rsidRPr="4DA2161A">
        <w:rPr>
          <w:rFonts w:ascii="Montserrat" w:eastAsia="Montserrat" w:hAnsi="Montserrat" w:cs="Montserrat"/>
          <w:lang w:val="fr-FR"/>
        </w:rPr>
        <w:t xml:space="preserve"> </w:t>
      </w:r>
      <w:r w:rsidR="18F45683" w:rsidRPr="4DA2161A">
        <w:rPr>
          <w:rFonts w:ascii="Montserrat" w:eastAsia="Montserrat" w:hAnsi="Montserrat" w:cs="Montserrat"/>
          <w:lang w:val="fr-FR"/>
        </w:rPr>
        <w:t xml:space="preserve">Commission </w:t>
      </w:r>
      <w:r w:rsidR="00FC2365" w:rsidRPr="4DA2161A">
        <w:rPr>
          <w:rFonts w:ascii="Montserrat" w:eastAsia="Montserrat" w:hAnsi="Montserrat" w:cs="Montserrat"/>
          <w:lang w:val="fr-FR"/>
        </w:rPr>
        <w:t>Économique</w:t>
      </w:r>
      <w:r w:rsidR="18F45683" w:rsidRPr="4DA2161A">
        <w:rPr>
          <w:rFonts w:ascii="Montserrat" w:eastAsia="Montserrat" w:hAnsi="Montserrat" w:cs="Montserrat"/>
          <w:lang w:val="fr-FR"/>
        </w:rPr>
        <w:t xml:space="preserve"> des Nations Unies pour l</w:t>
      </w:r>
      <w:r w:rsidR="007E6D1B" w:rsidRPr="4DA2161A">
        <w:rPr>
          <w:rFonts w:ascii="Montserrat" w:eastAsia="Montserrat" w:hAnsi="Montserrat" w:cs="Montserrat"/>
          <w:lang w:val="fr-FR"/>
        </w:rPr>
        <w:t>’</w:t>
      </w:r>
      <w:r w:rsidR="18F45683" w:rsidRPr="4DA2161A">
        <w:rPr>
          <w:rFonts w:ascii="Montserrat" w:eastAsia="Montserrat" w:hAnsi="Montserrat" w:cs="Montserrat"/>
          <w:lang w:val="fr-FR"/>
        </w:rPr>
        <w:t>Afrique (CEA)</w:t>
      </w:r>
      <w:r w:rsidR="00FC2365" w:rsidRPr="4DA2161A">
        <w:rPr>
          <w:rFonts w:ascii="Montserrat" w:eastAsia="Montserrat" w:hAnsi="Montserrat" w:cs="Montserrat"/>
          <w:lang w:val="fr-FR"/>
        </w:rPr>
        <w:t xml:space="preserve">, </w:t>
      </w:r>
      <w:r w:rsidR="009509EC" w:rsidRPr="4DA2161A">
        <w:rPr>
          <w:rFonts w:ascii="Montserrat" w:eastAsia="Montserrat" w:hAnsi="Montserrat" w:cs="Montserrat"/>
          <w:lang w:val="fr-FR"/>
        </w:rPr>
        <w:t>en raison des</w:t>
      </w:r>
      <w:r w:rsidR="2194512A" w:rsidRPr="4DA2161A">
        <w:rPr>
          <w:rFonts w:ascii="Montserrat" w:eastAsia="Montserrat" w:hAnsi="Montserrat" w:cs="Montserrat"/>
          <w:lang w:val="fr-FR"/>
        </w:rPr>
        <w:t xml:space="preserve"> services consultatifs techniques </w:t>
      </w:r>
      <w:r w:rsidR="009509EC" w:rsidRPr="4DA2161A">
        <w:rPr>
          <w:rFonts w:ascii="Montserrat" w:eastAsia="Montserrat" w:hAnsi="Montserrat" w:cs="Montserrat"/>
          <w:lang w:val="fr-FR"/>
        </w:rPr>
        <w:t>qu</w:t>
      </w:r>
      <w:r w:rsidR="42A8F6D6" w:rsidRPr="4DA2161A">
        <w:rPr>
          <w:rFonts w:ascii="Montserrat" w:eastAsia="Montserrat" w:hAnsi="Montserrat" w:cs="Montserrat"/>
          <w:lang w:val="fr-FR"/>
        </w:rPr>
        <w:t>’elle</w:t>
      </w:r>
      <w:r w:rsidR="009509EC" w:rsidRPr="4DA2161A">
        <w:rPr>
          <w:rFonts w:ascii="Montserrat" w:eastAsia="Montserrat" w:hAnsi="Montserrat" w:cs="Montserrat"/>
          <w:lang w:val="fr-FR"/>
        </w:rPr>
        <w:t xml:space="preserve"> apporte </w:t>
      </w:r>
      <w:r w:rsidR="2194512A" w:rsidRPr="4DA2161A">
        <w:rPr>
          <w:rFonts w:ascii="Montserrat" w:eastAsia="Montserrat" w:hAnsi="Montserrat" w:cs="Montserrat"/>
          <w:lang w:val="fr-FR"/>
        </w:rPr>
        <w:t>aux gouvernements africains, aux organisations et institutions intergouvernementales</w:t>
      </w:r>
      <w:r w:rsidR="1B1D34F4" w:rsidRPr="4DA2161A">
        <w:rPr>
          <w:rFonts w:ascii="Montserrat" w:eastAsia="Montserrat" w:hAnsi="Montserrat" w:cs="Montserrat"/>
          <w:lang w:val="fr-FR"/>
        </w:rPr>
        <w:t xml:space="preserve">, </w:t>
      </w:r>
      <w:r w:rsidR="002C00D9" w:rsidRPr="4DA2161A">
        <w:rPr>
          <w:rFonts w:ascii="Montserrat" w:eastAsia="Montserrat" w:hAnsi="Montserrat" w:cs="Montserrat"/>
          <w:lang w:val="fr-FR"/>
        </w:rPr>
        <w:t>et</w:t>
      </w:r>
      <w:r w:rsidR="2194512A" w:rsidRPr="4DA2161A">
        <w:rPr>
          <w:rFonts w:ascii="Montserrat" w:eastAsia="Montserrat" w:hAnsi="Montserrat" w:cs="Montserrat"/>
          <w:lang w:val="fr-FR"/>
        </w:rPr>
        <w:t xml:space="preserve"> des programmes et projets d'aide au développement </w:t>
      </w:r>
      <w:r w:rsidR="008B7F2E" w:rsidRPr="4DA2161A">
        <w:rPr>
          <w:rFonts w:ascii="Montserrat" w:eastAsia="Montserrat" w:hAnsi="Montserrat" w:cs="Montserrat"/>
          <w:lang w:val="fr-FR"/>
        </w:rPr>
        <w:t xml:space="preserve">qu’elle établit et exécute </w:t>
      </w:r>
      <w:r w:rsidR="2194512A" w:rsidRPr="4DA2161A">
        <w:rPr>
          <w:rFonts w:ascii="Montserrat" w:eastAsia="Montserrat" w:hAnsi="Montserrat" w:cs="Montserrat"/>
          <w:lang w:val="fr-FR"/>
        </w:rPr>
        <w:t>au profit des États membres et de leurs organisations et institutions intergouvernementales</w:t>
      </w:r>
      <w:r w:rsidR="008B7F2E" w:rsidRPr="4DA2161A">
        <w:rPr>
          <w:rFonts w:ascii="Montserrat" w:eastAsia="Montserrat" w:hAnsi="Montserrat" w:cs="Montserrat"/>
          <w:lang w:val="fr-FR"/>
        </w:rPr>
        <w:t> ;</w:t>
      </w:r>
    </w:p>
    <w:p w14:paraId="130159B0" w14:textId="5FBA432B" w:rsidR="00B84285" w:rsidRDefault="4F316A89" w:rsidP="00B1315F">
      <w:pPr>
        <w:pStyle w:val="ListParagraph"/>
        <w:numPr>
          <w:ilvl w:val="0"/>
          <w:numId w:val="111"/>
        </w:numPr>
        <w:spacing w:before="120" w:after="120" w:line="276" w:lineRule="auto"/>
        <w:jc w:val="both"/>
        <w:rPr>
          <w:rFonts w:ascii="Montserrat" w:eastAsia="Montserrat" w:hAnsi="Montserrat" w:cs="Montserrat"/>
          <w:lang w:val="fr-FR"/>
        </w:rPr>
      </w:pPr>
      <w:proofErr w:type="gramStart"/>
      <w:r w:rsidRPr="4DA2161A">
        <w:rPr>
          <w:rFonts w:ascii="Montserrat" w:eastAsia="Montserrat" w:hAnsi="Montserrat" w:cs="Montserrat"/>
          <w:lang w:val="fr-FR"/>
        </w:rPr>
        <w:t>l</w:t>
      </w:r>
      <w:r w:rsidR="00F93E6D" w:rsidRPr="4DA2161A">
        <w:rPr>
          <w:rFonts w:ascii="Montserrat" w:eastAsia="Montserrat" w:hAnsi="Montserrat" w:cs="Montserrat"/>
          <w:lang w:val="fr-FR"/>
        </w:rPr>
        <w:t>a</w:t>
      </w:r>
      <w:proofErr w:type="gramEnd"/>
      <w:r w:rsidR="00F93E6D" w:rsidRPr="4DA2161A">
        <w:rPr>
          <w:rFonts w:ascii="Montserrat" w:eastAsia="Montserrat" w:hAnsi="Montserrat" w:cs="Montserrat"/>
          <w:lang w:val="fr-FR"/>
        </w:rPr>
        <w:t xml:space="preserve"> Stratégie Internationale de Prévention des Catastrophes (SIPC)</w:t>
      </w:r>
      <w:r w:rsidR="005F715C" w:rsidRPr="4DA2161A">
        <w:rPr>
          <w:rFonts w:ascii="Montserrat" w:eastAsia="Montserrat" w:hAnsi="Montserrat" w:cs="Montserrat"/>
          <w:lang w:val="fr-FR"/>
        </w:rPr>
        <w:t xml:space="preserve">, qui est responsable de gérer </w:t>
      </w:r>
      <w:r w:rsidR="0F78B882" w:rsidRPr="4DA2161A">
        <w:rPr>
          <w:rFonts w:ascii="Montserrat" w:eastAsia="Montserrat" w:hAnsi="Montserrat" w:cs="Montserrat"/>
          <w:lang w:val="fr-FR"/>
        </w:rPr>
        <w:t>la Plate-forme mondiale pour la réduction des risques de catastrophes (résolution 61/198 de l'Assemblée générale des Nations Unies), qui</w:t>
      </w:r>
      <w:r w:rsidR="00036F40" w:rsidRPr="4DA2161A">
        <w:rPr>
          <w:rFonts w:ascii="Montserrat" w:eastAsia="Montserrat" w:hAnsi="Montserrat" w:cs="Montserrat"/>
          <w:lang w:val="fr-FR"/>
        </w:rPr>
        <w:t xml:space="preserve"> </w:t>
      </w:r>
      <w:r w:rsidR="0F78B882" w:rsidRPr="4DA2161A">
        <w:rPr>
          <w:rFonts w:ascii="Montserrat" w:eastAsia="Montserrat" w:hAnsi="Montserrat" w:cs="Montserrat"/>
          <w:lang w:val="fr-FR"/>
        </w:rPr>
        <w:t>est le principal forum dans ce domaine</w:t>
      </w:r>
      <w:r w:rsidR="00036F40" w:rsidRPr="4DA2161A">
        <w:rPr>
          <w:rFonts w:ascii="Montserrat" w:eastAsia="Montserrat" w:hAnsi="Montserrat" w:cs="Montserrat"/>
          <w:lang w:val="fr-FR"/>
        </w:rPr>
        <w:t xml:space="preserve"> et</w:t>
      </w:r>
      <w:r w:rsidR="0F78B882" w:rsidRPr="4DA2161A">
        <w:rPr>
          <w:rFonts w:ascii="Montserrat" w:eastAsia="Montserrat" w:hAnsi="Montserrat" w:cs="Montserrat"/>
          <w:lang w:val="fr-FR"/>
        </w:rPr>
        <w:t xml:space="preserve"> se réunit tous les deux ans pour accélérer l'élan mondial sur la réduction des risques de catastrophe</w:t>
      </w:r>
      <w:r w:rsidR="007E6D1B" w:rsidRPr="4DA2161A">
        <w:rPr>
          <w:rFonts w:ascii="Montserrat" w:eastAsia="Montserrat" w:hAnsi="Montserrat" w:cs="Montserrat"/>
          <w:lang w:val="fr-FR"/>
        </w:rPr>
        <w:t>s</w:t>
      </w:r>
      <w:r w:rsidR="00BA1F7F" w:rsidRPr="4DA2161A">
        <w:rPr>
          <w:rFonts w:ascii="Montserrat" w:eastAsia="Montserrat" w:hAnsi="Montserrat" w:cs="Montserrat"/>
          <w:lang w:val="fr-FR"/>
        </w:rPr>
        <w:t> ;</w:t>
      </w:r>
    </w:p>
    <w:p w14:paraId="4D537BF3" w14:textId="365F2AF3" w:rsidR="00BA1F7F" w:rsidRPr="00C31AE8" w:rsidRDefault="007E6D1B" w:rsidP="00B1315F">
      <w:pPr>
        <w:pStyle w:val="ListParagraph"/>
        <w:numPr>
          <w:ilvl w:val="0"/>
          <w:numId w:val="111"/>
        </w:numPr>
        <w:spacing w:before="120" w:after="120" w:line="276" w:lineRule="auto"/>
        <w:jc w:val="both"/>
        <w:rPr>
          <w:rFonts w:ascii="Montserrat" w:eastAsia="Montserrat" w:hAnsi="Montserrat" w:cs="Montserrat"/>
          <w:lang w:val="fr-FR"/>
        </w:rPr>
      </w:pPr>
      <w:proofErr w:type="gramStart"/>
      <w:r w:rsidRPr="4DA2161A">
        <w:rPr>
          <w:rFonts w:ascii="Montserrat" w:eastAsia="Montserrat" w:hAnsi="Montserrat" w:cs="Montserrat"/>
          <w:lang w:val="fr-FR"/>
        </w:rPr>
        <w:t>l</w:t>
      </w:r>
      <w:r w:rsidR="00DF24FB" w:rsidRPr="4DA2161A">
        <w:rPr>
          <w:rFonts w:ascii="Montserrat" w:eastAsia="Montserrat" w:hAnsi="Montserrat" w:cs="Montserrat"/>
          <w:lang w:val="fr-FR"/>
        </w:rPr>
        <w:t>’</w:t>
      </w:r>
      <w:r w:rsidR="0033287C" w:rsidRPr="4DA2161A">
        <w:rPr>
          <w:rFonts w:ascii="Montserrat" w:eastAsia="Montserrat" w:hAnsi="Montserrat" w:cs="Montserrat"/>
          <w:lang w:val="fr-FR"/>
        </w:rPr>
        <w:t>Office</w:t>
      </w:r>
      <w:proofErr w:type="gramEnd"/>
      <w:r w:rsidR="0033287C" w:rsidRPr="4DA2161A">
        <w:rPr>
          <w:rFonts w:ascii="Montserrat" w:eastAsia="Montserrat" w:hAnsi="Montserrat" w:cs="Montserrat"/>
          <w:lang w:val="fr-FR"/>
        </w:rPr>
        <w:t xml:space="preserve"> pour la réduction des risques de catastrophes des Nations Unies (UNDRR), qui supervise la mise en œuvre du cadre de Sendai pour la réduction des risques de catastrophe 2015-2030, en soutenant les pays dans leur mise en œuvre, en surveillant et en partageant ce qui fonctionne en matière de réduction des risques existants et de prévention </w:t>
      </w:r>
      <w:r w:rsidR="008345F4" w:rsidRPr="4DA2161A">
        <w:rPr>
          <w:rFonts w:ascii="Montserrat" w:eastAsia="Montserrat" w:hAnsi="Montserrat" w:cs="Montserrat"/>
          <w:lang w:val="fr-FR"/>
        </w:rPr>
        <w:t>des</w:t>
      </w:r>
      <w:r w:rsidR="0033287C" w:rsidRPr="4DA2161A">
        <w:rPr>
          <w:rFonts w:ascii="Montserrat" w:eastAsia="Montserrat" w:hAnsi="Montserrat" w:cs="Montserrat"/>
          <w:lang w:val="fr-FR"/>
        </w:rPr>
        <w:t xml:space="preserve"> nouveaux risques</w:t>
      </w:r>
      <w:r w:rsidR="008345F4" w:rsidRPr="4DA2161A">
        <w:rPr>
          <w:rFonts w:ascii="Montserrat" w:eastAsia="Montserrat" w:hAnsi="Montserrat" w:cs="Montserrat"/>
          <w:lang w:val="fr-FR"/>
        </w:rPr>
        <w:t> ;</w:t>
      </w:r>
    </w:p>
    <w:p w14:paraId="035E1DCE" w14:textId="47A38934" w:rsidR="00937B36" w:rsidRDefault="007E6D1B" w:rsidP="00B1315F">
      <w:pPr>
        <w:pStyle w:val="ListParagraph"/>
        <w:numPr>
          <w:ilvl w:val="0"/>
          <w:numId w:val="111"/>
        </w:numPr>
        <w:spacing w:before="120" w:after="120" w:line="276" w:lineRule="auto"/>
        <w:jc w:val="both"/>
        <w:rPr>
          <w:rFonts w:ascii="Montserrat" w:eastAsia="Montserrat" w:hAnsi="Montserrat" w:cs="Montserrat"/>
          <w:lang w:val="fr-FR"/>
        </w:rPr>
      </w:pPr>
      <w:proofErr w:type="gramStart"/>
      <w:r w:rsidRPr="4DA2161A">
        <w:rPr>
          <w:rFonts w:ascii="Montserrat" w:eastAsia="Montserrat" w:hAnsi="Montserrat" w:cs="Montserrat"/>
          <w:lang w:val="fr-FR"/>
        </w:rPr>
        <w:t>l</w:t>
      </w:r>
      <w:r w:rsidR="67E2E33A" w:rsidRPr="4DA2161A">
        <w:rPr>
          <w:rFonts w:ascii="Montserrat" w:eastAsia="Montserrat" w:hAnsi="Montserrat" w:cs="Montserrat"/>
          <w:lang w:val="fr-FR"/>
        </w:rPr>
        <w:t>e</w:t>
      </w:r>
      <w:proofErr w:type="gramEnd"/>
      <w:r w:rsidR="67E2E33A" w:rsidRPr="4DA2161A">
        <w:rPr>
          <w:rFonts w:ascii="Montserrat" w:eastAsia="Montserrat" w:hAnsi="Montserrat" w:cs="Montserrat"/>
          <w:lang w:val="fr-FR"/>
        </w:rPr>
        <w:t xml:space="preserve"> Programme des Nations Unies pour le développement (PNUD)</w:t>
      </w:r>
      <w:r w:rsidR="3FFDD9A8" w:rsidRPr="4DA2161A">
        <w:rPr>
          <w:rFonts w:ascii="Montserrat" w:eastAsia="Montserrat" w:hAnsi="Montserrat" w:cs="Montserrat"/>
          <w:lang w:val="fr-FR"/>
        </w:rPr>
        <w:t xml:space="preserve"> </w:t>
      </w:r>
      <w:r w:rsidR="00BA1F7F" w:rsidRPr="4DA2161A">
        <w:rPr>
          <w:rFonts w:ascii="Montserrat" w:eastAsia="Montserrat" w:hAnsi="Montserrat" w:cs="Montserrat"/>
          <w:lang w:val="fr-FR"/>
        </w:rPr>
        <w:t xml:space="preserve">qui joue </w:t>
      </w:r>
      <w:r w:rsidR="3FFDD9A8" w:rsidRPr="4DA2161A">
        <w:rPr>
          <w:rFonts w:ascii="Montserrat" w:eastAsia="Montserrat" w:hAnsi="Montserrat" w:cs="Montserrat"/>
          <w:lang w:val="fr-FR"/>
        </w:rPr>
        <w:t xml:space="preserve">un rôle essentiel en accompagnant les pays dans la réalisation des Objectifs de </w:t>
      </w:r>
      <w:r w:rsidR="00042811" w:rsidRPr="4DA2161A">
        <w:rPr>
          <w:rFonts w:ascii="Montserrat" w:eastAsia="Montserrat" w:hAnsi="Montserrat" w:cs="Montserrat"/>
          <w:lang w:val="fr-FR"/>
        </w:rPr>
        <w:t>D</w:t>
      </w:r>
      <w:r w:rsidR="3FFDD9A8" w:rsidRPr="4DA2161A">
        <w:rPr>
          <w:rFonts w:ascii="Montserrat" w:eastAsia="Montserrat" w:hAnsi="Montserrat" w:cs="Montserrat"/>
          <w:lang w:val="fr-FR"/>
        </w:rPr>
        <w:t xml:space="preserve">éveloppement </w:t>
      </w:r>
      <w:r w:rsidR="00042811" w:rsidRPr="4DA2161A">
        <w:rPr>
          <w:rFonts w:ascii="Montserrat" w:eastAsia="Montserrat" w:hAnsi="Montserrat" w:cs="Montserrat"/>
          <w:lang w:val="fr-FR"/>
        </w:rPr>
        <w:t>D</w:t>
      </w:r>
      <w:r w:rsidR="3FFDD9A8" w:rsidRPr="4DA2161A">
        <w:rPr>
          <w:rFonts w:ascii="Montserrat" w:eastAsia="Montserrat" w:hAnsi="Montserrat" w:cs="Montserrat"/>
          <w:lang w:val="fr-FR"/>
        </w:rPr>
        <w:t>urable</w:t>
      </w:r>
      <w:r w:rsidR="00042811" w:rsidRPr="4DA2161A">
        <w:rPr>
          <w:rFonts w:ascii="Montserrat" w:eastAsia="Montserrat" w:hAnsi="Montserrat" w:cs="Montserrat"/>
          <w:lang w:val="fr-FR"/>
        </w:rPr>
        <w:t xml:space="preserve"> (ODD)</w:t>
      </w:r>
      <w:r w:rsidR="008345F4" w:rsidRPr="4DA2161A">
        <w:rPr>
          <w:rFonts w:ascii="Montserrat" w:eastAsia="Montserrat" w:hAnsi="Montserrat" w:cs="Montserrat"/>
          <w:lang w:val="fr-FR"/>
        </w:rPr>
        <w:t> ;</w:t>
      </w:r>
    </w:p>
    <w:p w14:paraId="1D882E37" w14:textId="29FCDCA8" w:rsidR="00B85F01" w:rsidRPr="00C31AE8" w:rsidRDefault="007E6D1B" w:rsidP="00B1315F">
      <w:pPr>
        <w:pStyle w:val="ListParagraph"/>
        <w:numPr>
          <w:ilvl w:val="0"/>
          <w:numId w:val="111"/>
        </w:numPr>
        <w:spacing w:before="120" w:after="120" w:line="276" w:lineRule="auto"/>
        <w:jc w:val="both"/>
        <w:rPr>
          <w:rFonts w:ascii="Montserrat" w:eastAsia="Montserrat" w:hAnsi="Montserrat" w:cs="Montserrat"/>
          <w:lang w:val="fr-FR"/>
        </w:rPr>
      </w:pPr>
      <w:proofErr w:type="gramStart"/>
      <w:r w:rsidRPr="4DA2161A">
        <w:rPr>
          <w:rFonts w:ascii="Montserrat" w:eastAsia="Montserrat" w:hAnsi="Montserrat" w:cs="Montserrat"/>
          <w:lang w:val="fr-FR"/>
        </w:rPr>
        <w:t>l</w:t>
      </w:r>
      <w:r w:rsidR="00F4525F" w:rsidRPr="4DA2161A">
        <w:rPr>
          <w:rFonts w:ascii="Montserrat" w:eastAsia="Montserrat" w:hAnsi="Montserrat" w:cs="Montserrat"/>
          <w:lang w:val="fr-FR"/>
        </w:rPr>
        <w:t>’Union</w:t>
      </w:r>
      <w:proofErr w:type="gramEnd"/>
      <w:r w:rsidR="00F4525F" w:rsidRPr="4DA2161A">
        <w:rPr>
          <w:rFonts w:ascii="Montserrat" w:eastAsia="Montserrat" w:hAnsi="Montserrat" w:cs="Montserrat"/>
          <w:lang w:val="fr-FR"/>
        </w:rPr>
        <w:t xml:space="preserve"> internationale pour la conservation de la nature (UICN)</w:t>
      </w:r>
      <w:r w:rsidR="00895FBF" w:rsidRPr="4DA2161A">
        <w:rPr>
          <w:rFonts w:ascii="Montserrat" w:eastAsia="Montserrat" w:hAnsi="Montserrat" w:cs="Montserrat"/>
          <w:lang w:val="fr-FR"/>
        </w:rPr>
        <w:t>, qui constitue le réseau environnemental le plus vaste et le plus diversifié au monde</w:t>
      </w:r>
      <w:r w:rsidR="004C5921" w:rsidRPr="4DA2161A">
        <w:rPr>
          <w:rFonts w:ascii="Montserrat" w:eastAsia="Montserrat" w:hAnsi="Montserrat" w:cs="Montserrat"/>
          <w:lang w:val="fr-FR"/>
        </w:rPr>
        <w:t xml:space="preserve">, composé par </w:t>
      </w:r>
      <w:r w:rsidR="00275D72" w:rsidRPr="4DA2161A">
        <w:rPr>
          <w:rFonts w:ascii="Montserrat" w:eastAsia="Montserrat" w:hAnsi="Montserrat" w:cs="Montserrat"/>
          <w:lang w:val="fr-FR"/>
        </w:rPr>
        <w:t xml:space="preserve">gouvernements et </w:t>
      </w:r>
      <w:r w:rsidR="008848BE" w:rsidRPr="4DA2161A">
        <w:rPr>
          <w:rFonts w:ascii="Montserrat" w:eastAsia="Montserrat" w:hAnsi="Montserrat" w:cs="Montserrat"/>
          <w:lang w:val="fr-FR"/>
        </w:rPr>
        <w:t>société</w:t>
      </w:r>
      <w:r w:rsidR="00275D72" w:rsidRPr="4DA2161A">
        <w:rPr>
          <w:rFonts w:ascii="Montserrat" w:eastAsia="Montserrat" w:hAnsi="Montserrat" w:cs="Montserrat"/>
          <w:lang w:val="fr-FR"/>
        </w:rPr>
        <w:t xml:space="preserve"> civile</w:t>
      </w:r>
      <w:r w:rsidR="0007597B" w:rsidRPr="4DA2161A">
        <w:rPr>
          <w:rFonts w:ascii="Montserrat" w:eastAsia="Montserrat" w:hAnsi="Montserrat" w:cs="Montserrat"/>
          <w:lang w:val="fr-FR"/>
        </w:rPr>
        <w:t>,</w:t>
      </w:r>
      <w:r w:rsidR="00275D72" w:rsidRPr="4DA2161A">
        <w:rPr>
          <w:rFonts w:ascii="Montserrat" w:eastAsia="Montserrat" w:hAnsi="Montserrat" w:cs="Montserrat"/>
          <w:lang w:val="fr-FR"/>
        </w:rPr>
        <w:t xml:space="preserve"> engagés </w:t>
      </w:r>
      <w:r w:rsidR="008848BE" w:rsidRPr="4DA2161A">
        <w:rPr>
          <w:rFonts w:ascii="Montserrat" w:eastAsia="Montserrat" w:hAnsi="Montserrat" w:cs="Montserrat"/>
          <w:lang w:val="fr-FR"/>
        </w:rPr>
        <w:t xml:space="preserve">ensemble dans le but de </w:t>
      </w:r>
      <w:r w:rsidR="00275D72" w:rsidRPr="4DA2161A">
        <w:rPr>
          <w:rFonts w:ascii="Montserrat" w:eastAsia="Montserrat" w:hAnsi="Montserrat" w:cs="Montserrat"/>
          <w:lang w:val="fr-FR"/>
        </w:rPr>
        <w:t xml:space="preserve">faire progresser le développement durable, avec un focus sur la valorisation et la </w:t>
      </w:r>
      <w:r w:rsidR="00A92109" w:rsidRPr="4DA2161A">
        <w:rPr>
          <w:rFonts w:ascii="Montserrat" w:eastAsia="Montserrat" w:hAnsi="Montserrat" w:cs="Montserrat"/>
          <w:lang w:val="fr-FR"/>
        </w:rPr>
        <w:t xml:space="preserve">préservation </w:t>
      </w:r>
      <w:r w:rsidR="00275D72" w:rsidRPr="4DA2161A">
        <w:rPr>
          <w:rFonts w:ascii="Montserrat" w:eastAsia="Montserrat" w:hAnsi="Montserrat" w:cs="Montserrat"/>
          <w:lang w:val="fr-FR"/>
        </w:rPr>
        <w:t>de la nature</w:t>
      </w:r>
      <w:r w:rsidR="00A92109" w:rsidRPr="4DA2161A">
        <w:rPr>
          <w:rFonts w:ascii="Montserrat" w:eastAsia="Montserrat" w:hAnsi="Montserrat" w:cs="Montserrat"/>
          <w:lang w:val="fr-FR"/>
        </w:rPr>
        <w:t xml:space="preserve"> et de la biodiversité ;</w:t>
      </w:r>
    </w:p>
    <w:p w14:paraId="2AE3EE7F" w14:textId="44996F6B" w:rsidR="00325936" w:rsidRPr="00C31AE8" w:rsidRDefault="34C43585" w:rsidP="00B1315F">
      <w:pPr>
        <w:pStyle w:val="ListParagraph"/>
        <w:numPr>
          <w:ilvl w:val="0"/>
          <w:numId w:val="111"/>
        </w:numPr>
        <w:spacing w:before="120" w:after="120" w:line="276" w:lineRule="auto"/>
        <w:jc w:val="both"/>
        <w:rPr>
          <w:rFonts w:ascii="Montserrat" w:eastAsia="Montserrat" w:hAnsi="Montserrat" w:cs="Montserrat"/>
          <w:lang w:val="fr-FR"/>
        </w:rPr>
      </w:pPr>
      <w:proofErr w:type="gramStart"/>
      <w:r w:rsidRPr="3D193F10">
        <w:rPr>
          <w:rFonts w:ascii="Montserrat" w:eastAsia="Montserrat" w:hAnsi="Montserrat" w:cs="Montserrat"/>
          <w:lang w:val="fr-FR"/>
        </w:rPr>
        <w:t>l</w:t>
      </w:r>
      <w:r w:rsidR="00BA1F7F" w:rsidRPr="4DA2161A">
        <w:rPr>
          <w:rFonts w:ascii="Montserrat" w:eastAsia="Montserrat" w:hAnsi="Montserrat" w:cs="Montserrat"/>
          <w:lang w:val="fr-FR"/>
        </w:rPr>
        <w:t>e</w:t>
      </w:r>
      <w:proofErr w:type="gramEnd"/>
      <w:r w:rsidR="00BA1F7F" w:rsidRPr="4DA2161A">
        <w:rPr>
          <w:rFonts w:ascii="Montserrat" w:eastAsia="Montserrat" w:hAnsi="Montserrat" w:cs="Montserrat"/>
          <w:lang w:val="fr-FR"/>
        </w:rPr>
        <w:t xml:space="preserve"> programme </w:t>
      </w:r>
      <w:proofErr w:type="spellStart"/>
      <w:r w:rsidR="00BA1F7F" w:rsidRPr="4DA2161A">
        <w:rPr>
          <w:rFonts w:ascii="Montserrat" w:eastAsia="Montserrat" w:hAnsi="Montserrat" w:cs="Montserrat"/>
          <w:lang w:val="fr-FR"/>
        </w:rPr>
        <w:t>Hydromet</w:t>
      </w:r>
      <w:proofErr w:type="spellEnd"/>
      <w:r w:rsidR="00BA1F7F" w:rsidRPr="4DA2161A">
        <w:rPr>
          <w:rFonts w:ascii="Montserrat" w:eastAsia="Montserrat" w:hAnsi="Montserrat" w:cs="Montserrat"/>
          <w:lang w:val="fr-FR"/>
        </w:rPr>
        <w:t xml:space="preserve"> en Afrique de la Banque mondiale</w:t>
      </w:r>
      <w:r w:rsidR="00B85F01" w:rsidRPr="4DA2161A">
        <w:rPr>
          <w:rFonts w:ascii="Montserrat" w:eastAsia="Montserrat" w:hAnsi="Montserrat" w:cs="Montserrat"/>
          <w:lang w:val="fr-FR"/>
        </w:rPr>
        <w:t xml:space="preserve">, qui vise – à travers </w:t>
      </w:r>
      <w:r w:rsidR="00BA1F7F" w:rsidRPr="4DA2161A">
        <w:rPr>
          <w:rFonts w:ascii="Montserrat" w:eastAsia="Montserrat" w:hAnsi="Montserrat" w:cs="Montserrat"/>
          <w:lang w:val="fr-FR"/>
        </w:rPr>
        <w:t>un partenariat entre différentes organisations de développement</w:t>
      </w:r>
      <w:r w:rsidR="00B452CC" w:rsidRPr="4DA2161A">
        <w:rPr>
          <w:rFonts w:ascii="Montserrat" w:eastAsia="Montserrat" w:hAnsi="Montserrat" w:cs="Montserrat"/>
          <w:lang w:val="fr-FR"/>
        </w:rPr>
        <w:t xml:space="preserve"> </w:t>
      </w:r>
      <w:r w:rsidR="00A74095" w:rsidRPr="4DA2161A">
        <w:rPr>
          <w:rFonts w:ascii="Montserrat" w:eastAsia="Montserrat" w:hAnsi="Montserrat" w:cs="Montserrat"/>
          <w:lang w:val="fr-FR"/>
        </w:rPr>
        <w:t>- l’amélioration</w:t>
      </w:r>
      <w:r w:rsidR="00BA1F7F" w:rsidRPr="4DA2161A">
        <w:rPr>
          <w:rFonts w:ascii="Montserrat" w:eastAsia="Montserrat" w:hAnsi="Montserrat" w:cs="Montserrat"/>
          <w:lang w:val="fr-FR"/>
        </w:rPr>
        <w:t xml:space="preserve"> </w:t>
      </w:r>
      <w:r w:rsidR="00B452CC" w:rsidRPr="4DA2161A">
        <w:rPr>
          <w:rFonts w:ascii="Montserrat" w:eastAsia="Montserrat" w:hAnsi="Montserrat" w:cs="Montserrat"/>
          <w:lang w:val="fr-FR"/>
        </w:rPr>
        <w:t xml:space="preserve">et modernisation </w:t>
      </w:r>
      <w:r w:rsidR="00BA1F7F" w:rsidRPr="4DA2161A">
        <w:rPr>
          <w:rFonts w:ascii="Montserrat" w:eastAsia="Montserrat" w:hAnsi="Montserrat" w:cs="Montserrat"/>
          <w:lang w:val="fr-FR"/>
        </w:rPr>
        <w:t>des services météorologiques, hydrologiques et climatiques dans toute l’Afrique</w:t>
      </w:r>
      <w:r w:rsidR="008B7EFA" w:rsidRPr="4DA2161A">
        <w:rPr>
          <w:rFonts w:ascii="Montserrat" w:eastAsia="Montserrat" w:hAnsi="Montserrat" w:cs="Montserrat"/>
          <w:lang w:val="fr-FR"/>
        </w:rPr>
        <w:t xml:space="preserve"> en investissant directement</w:t>
      </w:r>
      <w:r w:rsidR="00BA1F7F" w:rsidRPr="4DA2161A">
        <w:rPr>
          <w:rFonts w:ascii="Montserrat" w:eastAsia="Montserrat" w:hAnsi="Montserrat" w:cs="Montserrat"/>
          <w:lang w:val="fr-FR"/>
        </w:rPr>
        <w:t xml:space="preserve"> dans les économies locales pour garantir le renforcement des capacités de résilience des pays, communautés et régions face au changement climatique et aux catastrophes</w:t>
      </w:r>
      <w:r w:rsidR="00325936" w:rsidRPr="4DA2161A">
        <w:rPr>
          <w:rFonts w:ascii="Montserrat" w:eastAsia="Montserrat" w:hAnsi="Montserrat" w:cs="Montserrat"/>
          <w:lang w:val="fr-FR"/>
        </w:rPr>
        <w:t> ;</w:t>
      </w:r>
    </w:p>
    <w:p w14:paraId="0C8A2DB8" w14:textId="2FA6CF2A" w:rsidR="4872FC29" w:rsidRPr="00C31AE8" w:rsidRDefault="007E6D1B" w:rsidP="00B1315F">
      <w:pPr>
        <w:pStyle w:val="ListParagraph"/>
        <w:numPr>
          <w:ilvl w:val="0"/>
          <w:numId w:val="111"/>
        </w:numPr>
        <w:spacing w:before="120" w:after="120" w:line="276" w:lineRule="auto"/>
        <w:jc w:val="both"/>
        <w:rPr>
          <w:rFonts w:ascii="Montserrat" w:eastAsia="Montserrat" w:hAnsi="Montserrat" w:cs="Montserrat"/>
          <w:lang w:val="fr-FR"/>
        </w:rPr>
      </w:pPr>
      <w:proofErr w:type="gramStart"/>
      <w:r w:rsidRPr="4DA2161A">
        <w:rPr>
          <w:rFonts w:ascii="Montserrat" w:eastAsia="Montserrat" w:hAnsi="Montserrat" w:cs="Montserrat"/>
          <w:lang w:val="fr-FR"/>
        </w:rPr>
        <w:t>l</w:t>
      </w:r>
      <w:r w:rsidR="619519CE" w:rsidRPr="4DA2161A">
        <w:rPr>
          <w:rFonts w:ascii="Montserrat" w:eastAsia="Montserrat" w:hAnsi="Montserrat" w:cs="Montserrat"/>
          <w:lang w:val="fr-FR"/>
        </w:rPr>
        <w:t>e</w:t>
      </w:r>
      <w:proofErr w:type="gramEnd"/>
      <w:r w:rsidR="619519CE" w:rsidRPr="4DA2161A">
        <w:rPr>
          <w:rFonts w:ascii="Montserrat" w:eastAsia="Montserrat" w:hAnsi="Montserrat" w:cs="Montserrat"/>
          <w:lang w:val="fr-FR"/>
        </w:rPr>
        <w:t xml:space="preserve"> Partenariat </w:t>
      </w:r>
      <w:r w:rsidR="004E5A61" w:rsidRPr="4DA2161A">
        <w:rPr>
          <w:rFonts w:ascii="Montserrat" w:eastAsia="Montserrat" w:hAnsi="Montserrat" w:cs="Montserrat"/>
          <w:lang w:val="fr-FR"/>
        </w:rPr>
        <w:t xml:space="preserve">mondial </w:t>
      </w:r>
      <w:r w:rsidR="619519CE" w:rsidRPr="4DA2161A">
        <w:rPr>
          <w:rFonts w:ascii="Montserrat" w:eastAsia="Montserrat" w:hAnsi="Montserrat" w:cs="Montserrat"/>
          <w:lang w:val="fr-FR"/>
        </w:rPr>
        <w:t xml:space="preserve">de </w:t>
      </w:r>
      <w:r w:rsidR="00F54C89" w:rsidRPr="4DA2161A">
        <w:rPr>
          <w:rFonts w:ascii="Montserrat" w:eastAsia="Montserrat" w:hAnsi="Montserrat" w:cs="Montserrat"/>
          <w:lang w:val="fr-FR"/>
        </w:rPr>
        <w:t>l’eau, à</w:t>
      </w:r>
      <w:r w:rsidR="003162A0" w:rsidRPr="4DA2161A">
        <w:rPr>
          <w:rFonts w:ascii="Montserrat" w:eastAsia="Montserrat" w:hAnsi="Montserrat" w:cs="Montserrat"/>
          <w:lang w:val="fr-FR"/>
        </w:rPr>
        <w:t xml:space="preserve"> travers</w:t>
      </w:r>
      <w:r w:rsidR="004E5A61" w:rsidRPr="4DA2161A">
        <w:rPr>
          <w:rFonts w:ascii="Montserrat" w:eastAsia="Montserrat" w:hAnsi="Montserrat" w:cs="Montserrat"/>
          <w:lang w:val="fr-FR"/>
        </w:rPr>
        <w:t xml:space="preserve"> son bureau pour l’</w:t>
      </w:r>
      <w:r w:rsidR="619519CE" w:rsidRPr="4DA2161A">
        <w:rPr>
          <w:rFonts w:ascii="Montserrat" w:eastAsia="Montserrat" w:hAnsi="Montserrat" w:cs="Montserrat"/>
          <w:lang w:val="fr-FR"/>
        </w:rPr>
        <w:t>Afrique de l’Ouest (</w:t>
      </w:r>
      <w:r w:rsidR="4F53FB57" w:rsidRPr="4DA2161A">
        <w:rPr>
          <w:rFonts w:ascii="Montserrat" w:eastAsia="Montserrat" w:hAnsi="Montserrat" w:cs="Montserrat"/>
          <w:lang w:val="fr-FR"/>
        </w:rPr>
        <w:t>GWP-AO</w:t>
      </w:r>
      <w:r w:rsidR="70744016" w:rsidRPr="4DA2161A">
        <w:rPr>
          <w:rFonts w:ascii="Montserrat" w:eastAsia="Montserrat" w:hAnsi="Montserrat" w:cs="Montserrat"/>
          <w:lang w:val="fr-FR"/>
        </w:rPr>
        <w:t>)</w:t>
      </w:r>
      <w:r w:rsidR="0040775A" w:rsidRPr="4DA2161A">
        <w:rPr>
          <w:rFonts w:ascii="Montserrat" w:eastAsia="Montserrat" w:hAnsi="Montserrat" w:cs="Montserrat"/>
          <w:lang w:val="fr-FR"/>
        </w:rPr>
        <w:t xml:space="preserve"> qui </w:t>
      </w:r>
      <w:r w:rsidR="27C9DE84" w:rsidRPr="4DA2161A">
        <w:rPr>
          <w:rFonts w:ascii="Montserrat" w:eastAsia="Montserrat" w:hAnsi="Montserrat" w:cs="Montserrat"/>
          <w:lang w:val="fr-FR"/>
        </w:rPr>
        <w:t>appuie</w:t>
      </w:r>
      <w:r w:rsidR="0040775A" w:rsidRPr="4DA2161A">
        <w:rPr>
          <w:rFonts w:ascii="Montserrat" w:eastAsia="Montserrat" w:hAnsi="Montserrat" w:cs="Montserrat"/>
          <w:lang w:val="fr-FR"/>
        </w:rPr>
        <w:t xml:space="preserve"> </w:t>
      </w:r>
      <w:r w:rsidR="27C9DE84" w:rsidRPr="4DA2161A">
        <w:rPr>
          <w:rFonts w:ascii="Montserrat" w:eastAsia="Montserrat" w:hAnsi="Montserrat" w:cs="Montserrat"/>
          <w:lang w:val="fr-FR"/>
        </w:rPr>
        <w:t xml:space="preserve">les </w:t>
      </w:r>
      <w:r w:rsidR="003162A0" w:rsidRPr="4DA2161A">
        <w:rPr>
          <w:rFonts w:ascii="Montserrat" w:eastAsia="Montserrat" w:hAnsi="Montserrat" w:cs="Montserrat"/>
          <w:lang w:val="fr-FR"/>
        </w:rPr>
        <w:t>États</w:t>
      </w:r>
      <w:r w:rsidR="00F54C89" w:rsidRPr="4DA2161A">
        <w:rPr>
          <w:rFonts w:ascii="Montserrat" w:eastAsia="Montserrat" w:hAnsi="Montserrat" w:cs="Montserrat"/>
          <w:lang w:val="fr-FR"/>
        </w:rPr>
        <w:t xml:space="preserve"> </w:t>
      </w:r>
      <w:r w:rsidR="00CA4566" w:rsidRPr="4DA2161A">
        <w:rPr>
          <w:rFonts w:ascii="Montserrat" w:eastAsia="Montserrat" w:hAnsi="Montserrat" w:cs="Montserrat"/>
          <w:lang w:val="fr-FR"/>
        </w:rPr>
        <w:t xml:space="preserve">en </w:t>
      </w:r>
      <w:r w:rsidR="27C9DE84" w:rsidRPr="4DA2161A">
        <w:rPr>
          <w:rFonts w:ascii="Montserrat" w:eastAsia="Montserrat" w:hAnsi="Montserrat" w:cs="Montserrat"/>
          <w:lang w:val="fr-FR"/>
        </w:rPr>
        <w:t>promouvant la Gestion Intégrée des Ressources en Eau (GIRE) comme approche globale</w:t>
      </w:r>
      <w:r w:rsidR="00CA4566" w:rsidRPr="4DA2161A">
        <w:rPr>
          <w:rFonts w:ascii="Montserrat" w:eastAsia="Montserrat" w:hAnsi="Montserrat" w:cs="Montserrat"/>
          <w:lang w:val="fr-FR"/>
        </w:rPr>
        <w:t>, durable</w:t>
      </w:r>
      <w:r w:rsidR="27C9DE84" w:rsidRPr="4DA2161A">
        <w:rPr>
          <w:rFonts w:ascii="Montserrat" w:eastAsia="Montserrat" w:hAnsi="Montserrat" w:cs="Montserrat"/>
          <w:lang w:val="fr-FR"/>
        </w:rPr>
        <w:t xml:space="preserve"> et pertinente pour traiter les problèmes de gestion de l’eau</w:t>
      </w:r>
      <w:r w:rsidR="00C04D5C" w:rsidRPr="4DA2161A">
        <w:rPr>
          <w:rFonts w:ascii="Montserrat" w:eastAsia="Montserrat" w:hAnsi="Montserrat" w:cs="Montserrat"/>
          <w:lang w:val="fr-FR"/>
        </w:rPr>
        <w:t xml:space="preserve"> </w:t>
      </w:r>
      <w:r w:rsidR="27C9DE84" w:rsidRPr="4DA2161A">
        <w:rPr>
          <w:rFonts w:ascii="Montserrat" w:eastAsia="Montserrat" w:hAnsi="Montserrat" w:cs="Montserrat"/>
          <w:lang w:val="fr-FR"/>
        </w:rPr>
        <w:t xml:space="preserve">auxquels doivent faire face les </w:t>
      </w:r>
      <w:r w:rsidR="00CA4566" w:rsidRPr="4DA2161A">
        <w:rPr>
          <w:rFonts w:ascii="Montserrat" w:eastAsia="Montserrat" w:hAnsi="Montserrat" w:cs="Montserrat"/>
          <w:lang w:val="fr-FR"/>
        </w:rPr>
        <w:t>États</w:t>
      </w:r>
      <w:r w:rsidR="27C9DE84" w:rsidRPr="4DA2161A">
        <w:rPr>
          <w:rFonts w:ascii="Montserrat" w:eastAsia="Montserrat" w:hAnsi="Montserrat" w:cs="Montserrat"/>
          <w:lang w:val="fr-FR"/>
        </w:rPr>
        <w:t xml:space="preserve"> et les populations locales</w:t>
      </w:r>
      <w:r w:rsidR="00C04D5C" w:rsidRPr="4DA2161A">
        <w:rPr>
          <w:rFonts w:ascii="Montserrat" w:eastAsia="Montserrat" w:hAnsi="Montserrat" w:cs="Montserrat"/>
          <w:lang w:val="fr-FR"/>
        </w:rPr>
        <w:t> </w:t>
      </w:r>
      <w:r w:rsidR="00CA4566" w:rsidRPr="4DA2161A">
        <w:rPr>
          <w:rFonts w:ascii="Montserrat" w:eastAsia="Montserrat" w:hAnsi="Montserrat" w:cs="Montserrat"/>
          <w:lang w:val="fr-FR"/>
        </w:rPr>
        <w:t>(eau potable et assainissement, agriculture, environnement, lutte contre les inondation</w:t>
      </w:r>
      <w:r w:rsidRPr="4DA2161A">
        <w:rPr>
          <w:rFonts w:ascii="Montserrat" w:eastAsia="Montserrat" w:hAnsi="Montserrat" w:cs="Montserrat"/>
          <w:lang w:val="fr-FR"/>
        </w:rPr>
        <w:t>s</w:t>
      </w:r>
      <w:r w:rsidR="00CA4566" w:rsidRPr="4DA2161A">
        <w:rPr>
          <w:rFonts w:ascii="Montserrat" w:eastAsia="Montserrat" w:hAnsi="Montserrat" w:cs="Montserrat"/>
          <w:lang w:val="fr-FR"/>
        </w:rPr>
        <w:t xml:space="preserve"> et les sécheresses…</w:t>
      </w:r>
      <w:r w:rsidR="1E9F637E" w:rsidRPr="4DA2161A">
        <w:rPr>
          <w:rFonts w:ascii="Montserrat" w:eastAsia="Montserrat" w:hAnsi="Montserrat" w:cs="Montserrat"/>
          <w:lang w:val="fr-FR"/>
        </w:rPr>
        <w:t>) ;</w:t>
      </w:r>
      <w:r w:rsidR="00C04D5C" w:rsidRPr="4DA2161A">
        <w:rPr>
          <w:rFonts w:ascii="Montserrat" w:eastAsia="Montserrat" w:hAnsi="Montserrat" w:cs="Montserrat"/>
          <w:lang w:val="fr-FR"/>
        </w:rPr>
        <w:t xml:space="preserve"> </w:t>
      </w:r>
    </w:p>
    <w:p w14:paraId="58768135" w14:textId="00BAACFC" w:rsidR="003F62C2" w:rsidRPr="00C31AE8" w:rsidRDefault="007E6D1B" w:rsidP="00B1315F">
      <w:pPr>
        <w:pStyle w:val="ListParagraph"/>
        <w:numPr>
          <w:ilvl w:val="0"/>
          <w:numId w:val="111"/>
        </w:numPr>
        <w:spacing w:before="120" w:after="120" w:line="276" w:lineRule="auto"/>
        <w:jc w:val="both"/>
        <w:rPr>
          <w:rFonts w:ascii="Montserrat" w:eastAsia="Montserrat" w:hAnsi="Montserrat" w:cs="Montserrat"/>
          <w:lang w:val="fr-FR"/>
        </w:rPr>
      </w:pPr>
      <w:proofErr w:type="gramStart"/>
      <w:r w:rsidRPr="4DA2161A">
        <w:rPr>
          <w:rFonts w:ascii="Montserrat" w:eastAsia="Montserrat" w:hAnsi="Montserrat" w:cs="Montserrat"/>
          <w:lang w:val="fr-FR"/>
        </w:rPr>
        <w:t>l</w:t>
      </w:r>
      <w:r w:rsidR="00CA4566" w:rsidRPr="4DA2161A">
        <w:rPr>
          <w:rFonts w:ascii="Montserrat" w:eastAsia="Montserrat" w:hAnsi="Montserrat" w:cs="Montserrat"/>
          <w:lang w:val="fr-FR"/>
        </w:rPr>
        <w:t>a</w:t>
      </w:r>
      <w:proofErr w:type="gramEnd"/>
      <w:r w:rsidR="00CA4566" w:rsidRPr="4DA2161A">
        <w:rPr>
          <w:rFonts w:ascii="Montserrat" w:eastAsia="Montserrat" w:hAnsi="Montserrat" w:cs="Montserrat"/>
          <w:lang w:val="fr-FR"/>
        </w:rPr>
        <w:t xml:space="preserve"> Fondation de recherche </w:t>
      </w:r>
      <w:r w:rsidR="4F53FB57" w:rsidRPr="4DA2161A">
        <w:rPr>
          <w:rFonts w:ascii="Montserrat" w:eastAsia="Montserrat" w:hAnsi="Montserrat" w:cs="Montserrat"/>
          <w:lang w:val="fr-FR"/>
        </w:rPr>
        <w:t>CIMA</w:t>
      </w:r>
      <w:r w:rsidR="00CA4566" w:rsidRPr="4DA2161A">
        <w:rPr>
          <w:rFonts w:ascii="Montserrat" w:eastAsia="Montserrat" w:hAnsi="Montserrat" w:cs="Montserrat"/>
          <w:lang w:val="fr-FR"/>
        </w:rPr>
        <w:t xml:space="preserve">, </w:t>
      </w:r>
      <w:r w:rsidR="00954515" w:rsidRPr="4DA2161A">
        <w:rPr>
          <w:rFonts w:ascii="Montserrat" w:eastAsia="Montserrat" w:hAnsi="Montserrat" w:cs="Montserrat"/>
          <w:lang w:val="fr-FR"/>
        </w:rPr>
        <w:t>qui est</w:t>
      </w:r>
      <w:r w:rsidR="14C253CC" w:rsidRPr="4DA2161A">
        <w:rPr>
          <w:rFonts w:ascii="Montserrat" w:eastAsia="Montserrat" w:hAnsi="Montserrat" w:cs="Montserrat"/>
          <w:lang w:val="fr-FR"/>
        </w:rPr>
        <w:t xml:space="preserve"> un organisme de recherche à but non lucratif </w:t>
      </w:r>
      <w:r w:rsidR="00954515" w:rsidRPr="4DA2161A">
        <w:rPr>
          <w:rFonts w:ascii="Montserrat" w:eastAsia="Montserrat" w:hAnsi="Montserrat" w:cs="Montserrat"/>
          <w:lang w:val="fr-FR"/>
        </w:rPr>
        <w:t>focalisé</w:t>
      </w:r>
      <w:r w:rsidR="14C253CC" w:rsidRPr="4DA2161A">
        <w:rPr>
          <w:rFonts w:ascii="Montserrat" w:eastAsia="Montserrat" w:hAnsi="Montserrat" w:cs="Montserrat"/>
          <w:lang w:val="fr-FR"/>
        </w:rPr>
        <w:t xml:space="preserve"> sur l’étude, </w:t>
      </w:r>
      <w:r w:rsidR="00A302B5" w:rsidRPr="4DA2161A">
        <w:rPr>
          <w:rFonts w:ascii="Montserrat" w:eastAsia="Montserrat" w:hAnsi="Montserrat" w:cs="Montserrat"/>
          <w:lang w:val="fr-FR"/>
        </w:rPr>
        <w:t xml:space="preserve">la recherche scientifique et </w:t>
      </w:r>
      <w:r w:rsidR="14C253CC" w:rsidRPr="4DA2161A">
        <w:rPr>
          <w:rFonts w:ascii="Montserrat" w:eastAsia="Montserrat" w:hAnsi="Montserrat" w:cs="Montserrat"/>
          <w:lang w:val="fr-FR"/>
        </w:rPr>
        <w:t xml:space="preserve">le </w:t>
      </w:r>
      <w:r w:rsidR="14C253CC" w:rsidRPr="4DA2161A">
        <w:rPr>
          <w:rFonts w:ascii="Montserrat" w:eastAsia="Montserrat" w:hAnsi="Montserrat" w:cs="Montserrat"/>
          <w:lang w:val="fr-FR"/>
        </w:rPr>
        <w:lastRenderedPageBreak/>
        <w:t xml:space="preserve">développement </w:t>
      </w:r>
      <w:r w:rsidR="00A302B5" w:rsidRPr="4DA2161A">
        <w:rPr>
          <w:rFonts w:ascii="Montserrat" w:eastAsia="Montserrat" w:hAnsi="Montserrat" w:cs="Montserrat"/>
          <w:lang w:val="fr-FR"/>
        </w:rPr>
        <w:t>d’ou</w:t>
      </w:r>
      <w:r w:rsidR="006B13AF" w:rsidRPr="4DA2161A">
        <w:rPr>
          <w:rFonts w:ascii="Montserrat" w:eastAsia="Montserrat" w:hAnsi="Montserrat" w:cs="Montserrat"/>
          <w:lang w:val="fr-FR"/>
        </w:rPr>
        <w:t>t</w:t>
      </w:r>
      <w:r w:rsidR="00A302B5" w:rsidRPr="4DA2161A">
        <w:rPr>
          <w:rFonts w:ascii="Montserrat" w:eastAsia="Montserrat" w:hAnsi="Montserrat" w:cs="Montserrat"/>
          <w:lang w:val="fr-FR"/>
        </w:rPr>
        <w:t xml:space="preserve">ils </w:t>
      </w:r>
      <w:r w:rsidR="14C253CC" w:rsidRPr="4DA2161A">
        <w:rPr>
          <w:rFonts w:ascii="Montserrat" w:eastAsia="Montserrat" w:hAnsi="Montserrat" w:cs="Montserrat"/>
          <w:lang w:val="fr-FR"/>
        </w:rPr>
        <w:t>technologique</w:t>
      </w:r>
      <w:r w:rsidR="00A302B5" w:rsidRPr="4DA2161A">
        <w:rPr>
          <w:rFonts w:ascii="Montserrat" w:eastAsia="Montserrat" w:hAnsi="Montserrat" w:cs="Montserrat"/>
          <w:lang w:val="fr-FR"/>
        </w:rPr>
        <w:t>s d’aide à la prise de décision</w:t>
      </w:r>
      <w:r w:rsidR="14C253CC" w:rsidRPr="4DA2161A">
        <w:rPr>
          <w:rFonts w:ascii="Montserrat" w:eastAsia="Montserrat" w:hAnsi="Montserrat" w:cs="Montserrat"/>
          <w:lang w:val="fr-FR"/>
        </w:rPr>
        <w:t xml:space="preserve"> dans les domaines de</w:t>
      </w:r>
      <w:r w:rsidR="00A302B5" w:rsidRPr="4DA2161A">
        <w:rPr>
          <w:rFonts w:ascii="Montserrat" w:eastAsia="Montserrat" w:hAnsi="Montserrat" w:cs="Montserrat"/>
          <w:lang w:val="fr-FR"/>
        </w:rPr>
        <w:t xml:space="preserve"> l’</w:t>
      </w:r>
      <w:r w:rsidR="006B13AF" w:rsidRPr="4DA2161A">
        <w:rPr>
          <w:rFonts w:ascii="Montserrat" w:eastAsia="Montserrat" w:hAnsi="Montserrat" w:cs="Montserrat"/>
          <w:lang w:val="fr-FR"/>
        </w:rPr>
        <w:t>hydrométéorologie</w:t>
      </w:r>
      <w:r w:rsidR="00A302B5" w:rsidRPr="4DA2161A">
        <w:rPr>
          <w:rFonts w:ascii="Montserrat" w:eastAsia="Montserrat" w:hAnsi="Montserrat" w:cs="Montserrat"/>
          <w:lang w:val="fr-FR"/>
        </w:rPr>
        <w:t>,</w:t>
      </w:r>
      <w:r w:rsidR="006B13AF" w:rsidRPr="4DA2161A">
        <w:rPr>
          <w:rFonts w:ascii="Montserrat" w:eastAsia="Montserrat" w:hAnsi="Montserrat" w:cs="Montserrat"/>
          <w:lang w:val="fr-FR"/>
        </w:rPr>
        <w:t xml:space="preserve"> de</w:t>
      </w:r>
      <w:r w:rsidR="14C253CC" w:rsidRPr="4DA2161A">
        <w:rPr>
          <w:rFonts w:ascii="Montserrat" w:eastAsia="Montserrat" w:hAnsi="Montserrat" w:cs="Montserrat"/>
          <w:lang w:val="fr-FR"/>
        </w:rPr>
        <w:t xml:space="preserve"> </w:t>
      </w:r>
      <w:r w:rsidR="006B13AF" w:rsidRPr="4DA2161A">
        <w:rPr>
          <w:rFonts w:ascii="Montserrat" w:eastAsia="Montserrat" w:hAnsi="Montserrat" w:cs="Montserrat"/>
          <w:lang w:val="fr-FR"/>
        </w:rPr>
        <w:t>la réduction</w:t>
      </w:r>
      <w:r w:rsidR="14C253CC" w:rsidRPr="4DA2161A">
        <w:rPr>
          <w:rFonts w:ascii="Montserrat" w:eastAsia="Montserrat" w:hAnsi="Montserrat" w:cs="Montserrat"/>
          <w:lang w:val="fr-FR"/>
        </w:rPr>
        <w:t xml:space="preserve"> des risques</w:t>
      </w:r>
      <w:r w:rsidR="006B13AF" w:rsidRPr="4DA2161A">
        <w:rPr>
          <w:rFonts w:ascii="Montserrat" w:eastAsia="Montserrat" w:hAnsi="Montserrat" w:cs="Montserrat"/>
          <w:lang w:val="fr-FR"/>
        </w:rPr>
        <w:t xml:space="preserve"> de catastrophe</w:t>
      </w:r>
      <w:r w:rsidR="14C253CC" w:rsidRPr="4DA2161A">
        <w:rPr>
          <w:rFonts w:ascii="Montserrat" w:eastAsia="Montserrat" w:hAnsi="Montserrat" w:cs="Montserrat"/>
          <w:lang w:val="fr-FR"/>
        </w:rPr>
        <w:t>, de la protection civile et de la protection des écosystèmes</w:t>
      </w:r>
      <w:r w:rsidR="1E126B6E" w:rsidRPr="4DA2161A">
        <w:rPr>
          <w:rFonts w:ascii="Montserrat" w:eastAsia="Montserrat" w:hAnsi="Montserrat" w:cs="Montserrat"/>
          <w:lang w:val="fr-FR"/>
        </w:rPr>
        <w:t>;</w:t>
      </w:r>
    </w:p>
    <w:p w14:paraId="2F398C27" w14:textId="6E05111A" w:rsidR="00623F7D" w:rsidRDefault="007E6D1B" w:rsidP="00B1315F">
      <w:pPr>
        <w:pStyle w:val="ListParagraph"/>
        <w:numPr>
          <w:ilvl w:val="0"/>
          <w:numId w:val="111"/>
        </w:numPr>
        <w:spacing w:before="120" w:after="120" w:line="276" w:lineRule="auto"/>
        <w:jc w:val="both"/>
        <w:rPr>
          <w:rFonts w:ascii="Montserrat" w:eastAsia="Montserrat" w:hAnsi="Montserrat" w:cs="Montserrat"/>
          <w:lang w:val="fr-FR"/>
        </w:rPr>
      </w:pPr>
      <w:proofErr w:type="gramStart"/>
      <w:r w:rsidRPr="4DA2161A">
        <w:rPr>
          <w:rFonts w:ascii="Montserrat" w:eastAsia="Montserrat" w:hAnsi="Montserrat" w:cs="Montserrat"/>
          <w:lang w:val="fr-FR"/>
        </w:rPr>
        <w:t>l</w:t>
      </w:r>
      <w:r w:rsidR="004424B8" w:rsidRPr="4DA2161A">
        <w:rPr>
          <w:rFonts w:ascii="Montserrat" w:eastAsia="Montserrat" w:hAnsi="Montserrat" w:cs="Montserrat"/>
          <w:lang w:val="fr-FR"/>
        </w:rPr>
        <w:t>a</w:t>
      </w:r>
      <w:proofErr w:type="gramEnd"/>
      <w:r w:rsidR="004424B8" w:rsidRPr="4DA2161A">
        <w:rPr>
          <w:rFonts w:ascii="Montserrat" w:eastAsia="Montserrat" w:hAnsi="Montserrat" w:cs="Montserrat"/>
          <w:lang w:val="fr-FR"/>
        </w:rPr>
        <w:t xml:space="preserve"> Fédération internationale des organisations de la Croix-Rouge et du Croissant-Rouge (FICR) </w:t>
      </w:r>
      <w:r w:rsidR="00691EDB" w:rsidRPr="4DA2161A">
        <w:rPr>
          <w:rFonts w:ascii="Montserrat" w:eastAsia="Montserrat" w:hAnsi="Montserrat" w:cs="Montserrat"/>
          <w:lang w:val="fr-FR"/>
        </w:rPr>
        <w:t>qui peut</w:t>
      </w:r>
      <w:r w:rsidR="00623CEE" w:rsidRPr="4DA2161A">
        <w:rPr>
          <w:rFonts w:ascii="Montserrat" w:eastAsia="Montserrat" w:hAnsi="Montserrat" w:cs="Montserrat"/>
          <w:lang w:val="fr-FR"/>
        </w:rPr>
        <w:t xml:space="preserve"> </w:t>
      </w:r>
      <w:r w:rsidR="004424B8" w:rsidRPr="4DA2161A">
        <w:rPr>
          <w:rFonts w:ascii="Montserrat" w:eastAsia="Montserrat" w:hAnsi="Montserrat" w:cs="Montserrat"/>
          <w:lang w:val="fr-FR"/>
        </w:rPr>
        <w:t>fourni</w:t>
      </w:r>
      <w:r w:rsidR="00623CEE" w:rsidRPr="4DA2161A">
        <w:rPr>
          <w:rFonts w:ascii="Montserrat" w:eastAsia="Montserrat" w:hAnsi="Montserrat" w:cs="Montserrat"/>
          <w:lang w:val="fr-FR"/>
        </w:rPr>
        <w:t>r</w:t>
      </w:r>
      <w:r w:rsidR="004424B8" w:rsidRPr="4DA2161A">
        <w:rPr>
          <w:rFonts w:ascii="Montserrat" w:eastAsia="Montserrat" w:hAnsi="Montserrat" w:cs="Montserrat"/>
          <w:lang w:val="fr-FR"/>
        </w:rPr>
        <w:t xml:space="preserve"> une expertise technique en matière de réaction et de préparation aux catastrophes</w:t>
      </w:r>
      <w:r w:rsidR="00691EDB" w:rsidRPr="4DA2161A">
        <w:rPr>
          <w:rFonts w:ascii="Montserrat" w:eastAsia="Montserrat" w:hAnsi="Montserrat" w:cs="Montserrat"/>
          <w:lang w:val="fr-FR"/>
        </w:rPr>
        <w:t>.</w:t>
      </w:r>
    </w:p>
    <w:p w14:paraId="1928476F" w14:textId="77777777" w:rsidR="00F0076E" w:rsidRDefault="00AE5C7D">
      <w:pPr>
        <w:shd w:val="clear" w:color="auto" w:fill="FFFFFF"/>
        <w:spacing w:before="240"/>
        <w:jc w:val="both"/>
        <w:rPr>
          <w:rFonts w:ascii="Montserrat" w:eastAsia="Montserrat" w:hAnsi="Montserrat" w:cs="Montserrat"/>
          <w:lang w:val="fr-FR"/>
        </w:rPr>
      </w:pPr>
      <w:r>
        <w:rPr>
          <w:rFonts w:ascii="Montserrat" w:eastAsia="Montserrat" w:hAnsi="Montserrat" w:cs="Montserrat"/>
          <w:lang w:val="fr-FR"/>
        </w:rPr>
        <w:t>Des partenariats sont à viser avec aussi</w:t>
      </w:r>
      <w:r w:rsidR="00F0076E">
        <w:rPr>
          <w:rFonts w:ascii="Montserrat" w:eastAsia="Montserrat" w:hAnsi="Montserrat" w:cs="Montserrat"/>
          <w:lang w:val="fr-FR"/>
        </w:rPr>
        <w:t xml:space="preserve"> : </w:t>
      </w:r>
    </w:p>
    <w:p w14:paraId="34C23976" w14:textId="3C72B457" w:rsidR="00F0076E" w:rsidRDefault="00F0076E" w:rsidP="00B1315F">
      <w:pPr>
        <w:pStyle w:val="ListParagraph"/>
        <w:numPr>
          <w:ilvl w:val="0"/>
          <w:numId w:val="111"/>
        </w:numPr>
        <w:spacing w:before="120" w:after="120" w:line="276" w:lineRule="auto"/>
        <w:jc w:val="both"/>
        <w:rPr>
          <w:rFonts w:ascii="Montserrat" w:eastAsia="Montserrat" w:hAnsi="Montserrat" w:cs="Montserrat"/>
          <w:lang w:val="fr-FR"/>
        </w:rPr>
      </w:pPr>
      <w:proofErr w:type="gramStart"/>
      <w:r>
        <w:rPr>
          <w:rFonts w:ascii="Montserrat" w:eastAsia="Montserrat" w:hAnsi="Montserrat" w:cs="Montserrat"/>
          <w:lang w:val="fr-FR"/>
        </w:rPr>
        <w:t>l</w:t>
      </w:r>
      <w:r w:rsidRPr="00F409AF">
        <w:rPr>
          <w:rFonts w:ascii="Montserrat" w:eastAsia="Montserrat" w:hAnsi="Montserrat" w:cs="Montserrat"/>
          <w:lang w:val="fr-FR"/>
        </w:rPr>
        <w:t>a</w:t>
      </w:r>
      <w:proofErr w:type="gramEnd"/>
      <w:r w:rsidRPr="00F409AF">
        <w:rPr>
          <w:rFonts w:ascii="Montserrat" w:eastAsia="Montserrat" w:hAnsi="Montserrat" w:cs="Montserrat"/>
          <w:lang w:val="fr-FR"/>
        </w:rPr>
        <w:t xml:space="preserve"> société civile et les ONG </w:t>
      </w:r>
      <w:r>
        <w:rPr>
          <w:rFonts w:ascii="Montserrat" w:eastAsia="Montserrat" w:hAnsi="Montserrat" w:cs="Montserrat"/>
          <w:lang w:val="fr-FR"/>
        </w:rPr>
        <w:t xml:space="preserve">qui peuvent faire </w:t>
      </w:r>
      <w:r w:rsidRPr="00F409AF">
        <w:rPr>
          <w:rFonts w:ascii="Montserrat" w:eastAsia="Montserrat" w:hAnsi="Montserrat" w:cs="Montserrat"/>
          <w:lang w:val="fr-FR"/>
        </w:rPr>
        <w:t xml:space="preserve">entendre la voix et les points de vue des citoyens, garantissant ainsi </w:t>
      </w:r>
      <w:r>
        <w:rPr>
          <w:rFonts w:ascii="Montserrat" w:eastAsia="Montserrat" w:hAnsi="Montserrat" w:cs="Montserrat"/>
          <w:lang w:val="fr-FR"/>
        </w:rPr>
        <w:t>que la mise en œuvre de la stratégie</w:t>
      </w:r>
      <w:r w:rsidRPr="00F409AF">
        <w:rPr>
          <w:rFonts w:ascii="Montserrat" w:eastAsia="Montserrat" w:hAnsi="Montserrat" w:cs="Montserrat"/>
          <w:lang w:val="fr-FR"/>
        </w:rPr>
        <w:t xml:space="preserve"> de réduction </w:t>
      </w:r>
      <w:r>
        <w:rPr>
          <w:rFonts w:ascii="Montserrat" w:eastAsia="Montserrat" w:hAnsi="Montserrat" w:cs="Montserrat"/>
          <w:lang w:val="fr-FR"/>
        </w:rPr>
        <w:t xml:space="preserve">et gestion </w:t>
      </w:r>
      <w:r w:rsidRPr="00F409AF">
        <w:rPr>
          <w:rFonts w:ascii="Montserrat" w:eastAsia="Montserrat" w:hAnsi="Montserrat" w:cs="Montserrat"/>
          <w:lang w:val="fr-FR"/>
        </w:rPr>
        <w:t xml:space="preserve">des risques </w:t>
      </w:r>
      <w:r>
        <w:rPr>
          <w:rFonts w:ascii="Montserrat" w:eastAsia="Montserrat" w:hAnsi="Montserrat" w:cs="Montserrat"/>
          <w:lang w:val="fr-FR"/>
        </w:rPr>
        <w:t xml:space="preserve">d’inondation et de sécheresse soit efficacement </w:t>
      </w:r>
      <w:r w:rsidRPr="00F409AF">
        <w:rPr>
          <w:rFonts w:ascii="Montserrat" w:eastAsia="Montserrat" w:hAnsi="Montserrat" w:cs="Montserrat"/>
          <w:lang w:val="fr-FR"/>
        </w:rPr>
        <w:t>axé sur la population</w:t>
      </w:r>
      <w:r>
        <w:rPr>
          <w:rFonts w:ascii="Montserrat" w:eastAsia="Montserrat" w:hAnsi="Montserrat" w:cs="Montserrat"/>
          <w:lang w:val="fr-FR"/>
        </w:rPr>
        <w:t xml:space="preserve"> et l’augmentation de la résilience des communautés</w:t>
      </w:r>
      <w:r w:rsidR="00562770">
        <w:rPr>
          <w:rFonts w:ascii="Montserrat" w:eastAsia="Montserrat" w:hAnsi="Montserrat" w:cs="Montserrat"/>
          <w:lang w:val="fr-FR"/>
        </w:rPr>
        <w:t> ;</w:t>
      </w:r>
    </w:p>
    <w:p w14:paraId="6BD7BC18" w14:textId="63A3F937" w:rsidR="00562770" w:rsidRPr="00C31AE8" w:rsidRDefault="00AE5C7D" w:rsidP="00B1315F">
      <w:pPr>
        <w:pStyle w:val="ListParagraph"/>
        <w:numPr>
          <w:ilvl w:val="0"/>
          <w:numId w:val="111"/>
        </w:numPr>
        <w:spacing w:before="120" w:after="120" w:line="276" w:lineRule="auto"/>
        <w:jc w:val="both"/>
        <w:rPr>
          <w:rFonts w:ascii="Montserrat" w:eastAsia="Montserrat" w:hAnsi="Montserrat" w:cs="Montserrat"/>
          <w:lang w:val="fr-FR"/>
        </w:rPr>
      </w:pPr>
      <w:proofErr w:type="gramStart"/>
      <w:r w:rsidRPr="00C31AE8">
        <w:rPr>
          <w:rFonts w:ascii="Montserrat" w:eastAsia="Montserrat" w:hAnsi="Montserrat" w:cs="Montserrat"/>
          <w:lang w:val="fr-FR"/>
        </w:rPr>
        <w:t>l</w:t>
      </w:r>
      <w:r w:rsidR="004424B8" w:rsidRPr="00C31AE8">
        <w:rPr>
          <w:rFonts w:ascii="Montserrat" w:eastAsia="Montserrat" w:hAnsi="Montserrat" w:cs="Montserrat"/>
          <w:lang w:val="fr-FR"/>
        </w:rPr>
        <w:t>e</w:t>
      </w:r>
      <w:proofErr w:type="gramEnd"/>
      <w:r w:rsidR="004424B8" w:rsidRPr="00C31AE8">
        <w:rPr>
          <w:rFonts w:ascii="Montserrat" w:eastAsia="Montserrat" w:hAnsi="Montserrat" w:cs="Montserrat"/>
          <w:lang w:val="fr-FR"/>
        </w:rPr>
        <w:t xml:space="preserve"> secteur privé</w:t>
      </w:r>
      <w:r w:rsidRPr="00C31AE8">
        <w:rPr>
          <w:rFonts w:ascii="Montserrat" w:eastAsia="Montserrat" w:hAnsi="Montserrat" w:cs="Montserrat"/>
          <w:lang w:val="fr-FR"/>
        </w:rPr>
        <w:t>, qui peut</w:t>
      </w:r>
      <w:r w:rsidR="004424B8" w:rsidRPr="00C31AE8">
        <w:rPr>
          <w:rFonts w:ascii="Montserrat" w:eastAsia="Montserrat" w:hAnsi="Montserrat" w:cs="Montserrat"/>
          <w:lang w:val="fr-FR"/>
        </w:rPr>
        <w:t xml:space="preserve"> joue</w:t>
      </w:r>
      <w:r w:rsidRPr="00C31AE8">
        <w:rPr>
          <w:rFonts w:ascii="Montserrat" w:eastAsia="Montserrat" w:hAnsi="Montserrat" w:cs="Montserrat"/>
          <w:lang w:val="fr-FR"/>
        </w:rPr>
        <w:t>r</w:t>
      </w:r>
      <w:r w:rsidR="004424B8" w:rsidRPr="00C31AE8">
        <w:rPr>
          <w:rFonts w:ascii="Montserrat" w:eastAsia="Montserrat" w:hAnsi="Montserrat" w:cs="Montserrat"/>
          <w:lang w:val="fr-FR"/>
        </w:rPr>
        <w:t xml:space="preserve"> un rôle de plus en plus important dans le programme de réduction des risques, notamment e</w:t>
      </w:r>
      <w:r w:rsidR="00C6642D" w:rsidRPr="00C31AE8">
        <w:rPr>
          <w:rFonts w:ascii="Montserrat" w:eastAsia="Montserrat" w:hAnsi="Montserrat" w:cs="Montserrat"/>
          <w:lang w:val="fr-FR"/>
        </w:rPr>
        <w:t xml:space="preserve">n mettant en œuvres des </w:t>
      </w:r>
      <w:r w:rsidR="00D66E88" w:rsidRPr="00C31AE8">
        <w:rPr>
          <w:rFonts w:ascii="Montserrat" w:eastAsia="Montserrat" w:hAnsi="Montserrat" w:cs="Montserrat"/>
          <w:lang w:val="fr-FR"/>
        </w:rPr>
        <w:t>interventions</w:t>
      </w:r>
      <w:r w:rsidR="00C6642D" w:rsidRPr="00C31AE8">
        <w:rPr>
          <w:rFonts w:ascii="Montserrat" w:eastAsia="Montserrat" w:hAnsi="Montserrat" w:cs="Montserrat"/>
          <w:lang w:val="fr-FR"/>
        </w:rPr>
        <w:t xml:space="preserve"> de </w:t>
      </w:r>
      <w:r w:rsidR="00D66E88" w:rsidRPr="00C31AE8">
        <w:rPr>
          <w:rFonts w:ascii="Montserrat" w:eastAsia="Montserrat" w:hAnsi="Montserrat" w:cs="Montserrat"/>
          <w:lang w:val="fr-FR"/>
        </w:rPr>
        <w:t>protection de</w:t>
      </w:r>
      <w:r w:rsidR="00C6642D" w:rsidRPr="00C31AE8">
        <w:rPr>
          <w:rFonts w:ascii="Montserrat" w:eastAsia="Montserrat" w:hAnsi="Montserrat" w:cs="Montserrat"/>
          <w:lang w:val="fr-FR"/>
        </w:rPr>
        <w:t xml:space="preserve"> </w:t>
      </w:r>
      <w:r w:rsidR="004424B8" w:rsidRPr="00C31AE8">
        <w:rPr>
          <w:rFonts w:ascii="Montserrat" w:eastAsia="Montserrat" w:hAnsi="Montserrat" w:cs="Montserrat"/>
          <w:lang w:val="fr-FR"/>
        </w:rPr>
        <w:t>ses propres infrastructures de production (industries, commerce et services) contre les catastrophes</w:t>
      </w:r>
      <w:r w:rsidR="00562770">
        <w:rPr>
          <w:rFonts w:ascii="Montserrat" w:eastAsia="Montserrat" w:hAnsi="Montserrat" w:cs="Montserrat"/>
          <w:lang w:val="fr-FR"/>
        </w:rPr>
        <w:t> ;</w:t>
      </w:r>
    </w:p>
    <w:p w14:paraId="47E847C5" w14:textId="6EA0322F" w:rsidR="00E8259F" w:rsidRPr="00C31AE8" w:rsidRDefault="00562770" w:rsidP="00B1315F">
      <w:pPr>
        <w:pStyle w:val="ListParagraph"/>
        <w:numPr>
          <w:ilvl w:val="0"/>
          <w:numId w:val="111"/>
        </w:numPr>
        <w:spacing w:before="120" w:after="120" w:line="276" w:lineRule="auto"/>
        <w:jc w:val="both"/>
        <w:rPr>
          <w:rFonts w:ascii="Montserrat" w:eastAsia="Montserrat" w:hAnsi="Montserrat" w:cs="Montserrat"/>
          <w:lang w:val="fr-FR"/>
        </w:rPr>
      </w:pPr>
      <w:proofErr w:type="gramStart"/>
      <w:r>
        <w:rPr>
          <w:rFonts w:ascii="Montserrat" w:eastAsia="Montserrat" w:hAnsi="Montserrat" w:cs="Montserrat"/>
          <w:lang w:val="fr-FR"/>
        </w:rPr>
        <w:t>l</w:t>
      </w:r>
      <w:r w:rsidR="004424B8" w:rsidRPr="00C31AE8">
        <w:rPr>
          <w:rFonts w:ascii="Montserrat" w:eastAsia="Montserrat" w:hAnsi="Montserrat" w:cs="Montserrat"/>
          <w:lang w:val="fr-FR"/>
        </w:rPr>
        <w:t>es</w:t>
      </w:r>
      <w:proofErr w:type="gramEnd"/>
      <w:r w:rsidR="004424B8" w:rsidRPr="00C31AE8">
        <w:rPr>
          <w:rFonts w:ascii="Montserrat" w:eastAsia="Montserrat" w:hAnsi="Montserrat" w:cs="Montserrat"/>
          <w:lang w:val="fr-FR"/>
        </w:rPr>
        <w:t xml:space="preserve"> universités </w:t>
      </w:r>
      <w:r>
        <w:rPr>
          <w:rFonts w:ascii="Montserrat" w:eastAsia="Montserrat" w:hAnsi="Montserrat" w:cs="Montserrat"/>
          <w:lang w:val="fr-FR"/>
        </w:rPr>
        <w:t xml:space="preserve">et les centre de recherche, </w:t>
      </w:r>
      <w:r w:rsidR="00E721C5">
        <w:rPr>
          <w:rFonts w:ascii="Montserrat" w:eastAsia="Montserrat" w:hAnsi="Montserrat" w:cs="Montserrat"/>
          <w:lang w:val="fr-FR"/>
        </w:rPr>
        <w:t xml:space="preserve">qui </w:t>
      </w:r>
      <w:r w:rsidR="004424B8" w:rsidRPr="00C31AE8">
        <w:rPr>
          <w:rFonts w:ascii="Montserrat" w:eastAsia="Montserrat" w:hAnsi="Montserrat" w:cs="Montserrat"/>
          <w:lang w:val="fr-FR"/>
        </w:rPr>
        <w:t xml:space="preserve">jouent un rôle important en tant que structures de recherche indépendantes et partenaires techniques pour mieux comprendre les risques et </w:t>
      </w:r>
      <w:r w:rsidR="00E721C5">
        <w:rPr>
          <w:rFonts w:ascii="Montserrat" w:eastAsia="Montserrat" w:hAnsi="Montserrat" w:cs="Montserrat"/>
          <w:lang w:val="fr-FR"/>
        </w:rPr>
        <w:t>faciliter l’</w:t>
      </w:r>
      <w:r w:rsidR="004424B8" w:rsidRPr="00C31AE8">
        <w:rPr>
          <w:rFonts w:ascii="Montserrat" w:eastAsia="Montserrat" w:hAnsi="Montserrat" w:cs="Montserrat"/>
          <w:lang w:val="fr-FR"/>
        </w:rPr>
        <w:t>adopt</w:t>
      </w:r>
      <w:r w:rsidR="00E721C5">
        <w:rPr>
          <w:rFonts w:ascii="Montserrat" w:eastAsia="Montserrat" w:hAnsi="Montserrat" w:cs="Montserrat"/>
          <w:lang w:val="fr-FR"/>
        </w:rPr>
        <w:t>ion</w:t>
      </w:r>
      <w:r w:rsidR="004424B8" w:rsidRPr="00C31AE8">
        <w:rPr>
          <w:rFonts w:ascii="Montserrat" w:eastAsia="Montserrat" w:hAnsi="Montserrat" w:cs="Montserrat"/>
          <w:lang w:val="fr-FR"/>
        </w:rPr>
        <w:t xml:space="preserve"> des politiques régionales et nationales</w:t>
      </w:r>
      <w:r w:rsidR="00E721C5">
        <w:rPr>
          <w:rFonts w:ascii="Montserrat" w:eastAsia="Montserrat" w:hAnsi="Montserrat" w:cs="Montserrat"/>
          <w:lang w:val="fr-FR"/>
        </w:rPr>
        <w:t xml:space="preserve"> de réduction des risques de catastrophe.</w:t>
      </w:r>
    </w:p>
    <w:p w14:paraId="04C044B5" w14:textId="7F47EF56" w:rsidR="00E97C7E" w:rsidRDefault="00E97C7E">
      <w:pPr>
        <w:shd w:val="clear" w:color="auto" w:fill="FFFFFF"/>
        <w:jc w:val="both"/>
        <w:rPr>
          <w:rFonts w:ascii="Montserrat" w:eastAsia="Montserrat" w:hAnsi="Montserrat" w:cs="Montserrat"/>
        </w:rPr>
      </w:pPr>
    </w:p>
    <w:p w14:paraId="7ABB97AF" w14:textId="77777777" w:rsidR="00E8259F" w:rsidRDefault="004424B8">
      <w:pPr>
        <w:pStyle w:val="Heading2"/>
        <w:spacing w:before="240" w:after="240"/>
      </w:pPr>
      <w:bookmarkStart w:id="28" w:name="_Toc140570693"/>
      <w:r>
        <w:t>4.3 Mobilisation des ressources</w:t>
      </w:r>
      <w:bookmarkEnd w:id="28"/>
    </w:p>
    <w:p w14:paraId="128D02CA" w14:textId="6A48D49D" w:rsidR="00877981" w:rsidRDefault="00877981" w:rsidP="4DA2161A">
      <w:pPr>
        <w:shd w:val="clear" w:color="auto" w:fill="FFFFFF" w:themeFill="background1"/>
        <w:jc w:val="both"/>
        <w:rPr>
          <w:rFonts w:ascii="Montserrat" w:eastAsia="Montserrat" w:hAnsi="Montserrat" w:cs="Montserrat"/>
          <w:lang w:val="fr-FR"/>
        </w:rPr>
      </w:pPr>
      <w:r w:rsidRPr="4DA2161A">
        <w:rPr>
          <w:rFonts w:ascii="Montserrat" w:eastAsia="Montserrat" w:hAnsi="Montserrat" w:cs="Montserrat"/>
          <w:lang w:val="fr-FR"/>
        </w:rPr>
        <w:t xml:space="preserve">L’ABV peut mettre en place un groupe restreint d’experts qui s’occupera de concevoir une stratégie de mobilisation des </w:t>
      </w:r>
      <w:r w:rsidR="00F54C89" w:rsidRPr="4DA2161A">
        <w:rPr>
          <w:rFonts w:ascii="Montserrat" w:eastAsia="Montserrat" w:hAnsi="Montserrat" w:cs="Montserrat"/>
          <w:lang w:val="fr-FR"/>
        </w:rPr>
        <w:t>ressources à</w:t>
      </w:r>
      <w:r w:rsidR="003A2CB8" w:rsidRPr="4DA2161A">
        <w:rPr>
          <w:rFonts w:ascii="Montserrat" w:eastAsia="Montserrat" w:hAnsi="Montserrat" w:cs="Montserrat"/>
          <w:lang w:val="fr-FR"/>
        </w:rPr>
        <w:t xml:space="preserve"> présenter aux gouvernements nationaux et aux bailleurs de fonds, et </w:t>
      </w:r>
      <w:r w:rsidRPr="4DA2161A">
        <w:rPr>
          <w:rFonts w:ascii="Montserrat" w:eastAsia="Montserrat" w:hAnsi="Montserrat" w:cs="Montserrat"/>
          <w:lang w:val="fr-FR"/>
        </w:rPr>
        <w:t xml:space="preserve">qui devra inclure, entre autres : </w:t>
      </w:r>
    </w:p>
    <w:p w14:paraId="46B0CCA2" w14:textId="72BCA9CA" w:rsidR="00877981" w:rsidRDefault="00877981" w:rsidP="00B1315F">
      <w:pPr>
        <w:pStyle w:val="ListParagraph"/>
        <w:numPr>
          <w:ilvl w:val="0"/>
          <w:numId w:val="111"/>
        </w:numPr>
        <w:spacing w:before="120" w:after="120" w:line="276" w:lineRule="auto"/>
        <w:jc w:val="both"/>
        <w:rPr>
          <w:rFonts w:ascii="Montserrat" w:eastAsia="Montserrat" w:hAnsi="Montserrat" w:cs="Montserrat"/>
          <w:lang w:val="fr-FR"/>
        </w:rPr>
      </w:pPr>
      <w:proofErr w:type="gramStart"/>
      <w:r w:rsidRPr="4DA2161A">
        <w:rPr>
          <w:rFonts w:ascii="Montserrat" w:eastAsia="Montserrat" w:hAnsi="Montserrat" w:cs="Montserrat"/>
          <w:lang w:val="fr-FR"/>
        </w:rPr>
        <w:t>la</w:t>
      </w:r>
      <w:proofErr w:type="gramEnd"/>
      <w:r w:rsidRPr="4DA2161A">
        <w:rPr>
          <w:rFonts w:ascii="Montserrat" w:eastAsia="Montserrat" w:hAnsi="Montserrat" w:cs="Montserrat"/>
          <w:lang w:val="fr-FR"/>
        </w:rPr>
        <w:t xml:space="preserve"> cartographie des possibles Partenaires Techniques Financiers (PTF)</w:t>
      </w:r>
      <w:r w:rsidR="00A67FDE" w:rsidRPr="4DA2161A">
        <w:rPr>
          <w:rFonts w:ascii="Montserrat" w:eastAsia="Montserrat" w:hAnsi="Montserrat" w:cs="Montserrat"/>
          <w:lang w:val="fr-FR"/>
        </w:rPr>
        <w:t> ;</w:t>
      </w:r>
    </w:p>
    <w:p w14:paraId="07A7471C" w14:textId="77777777" w:rsidR="00877981" w:rsidRDefault="00877981" w:rsidP="00B1315F">
      <w:pPr>
        <w:pStyle w:val="ListParagraph"/>
        <w:numPr>
          <w:ilvl w:val="0"/>
          <w:numId w:val="111"/>
        </w:numPr>
        <w:spacing w:before="120" w:after="120" w:line="276" w:lineRule="auto"/>
        <w:jc w:val="both"/>
        <w:rPr>
          <w:rFonts w:ascii="Montserrat" w:eastAsia="Montserrat" w:hAnsi="Montserrat" w:cs="Montserrat"/>
          <w:lang w:val="fr-FR"/>
        </w:rPr>
      </w:pPr>
      <w:proofErr w:type="gramStart"/>
      <w:r w:rsidRPr="4DA2161A">
        <w:rPr>
          <w:rFonts w:ascii="Montserrat" w:eastAsia="Montserrat" w:hAnsi="Montserrat" w:cs="Montserrat"/>
          <w:lang w:val="fr-FR"/>
        </w:rPr>
        <w:t>les</w:t>
      </w:r>
      <w:proofErr w:type="gramEnd"/>
      <w:r w:rsidRPr="4DA2161A">
        <w:rPr>
          <w:rFonts w:ascii="Montserrat" w:eastAsia="Montserrat" w:hAnsi="Montserrat" w:cs="Montserrat"/>
          <w:lang w:val="fr-FR"/>
        </w:rPr>
        <w:t xml:space="preserve"> redevances au niveau national</w:t>
      </w:r>
      <w:r w:rsidR="00A67FDE" w:rsidRPr="4DA2161A">
        <w:rPr>
          <w:rFonts w:ascii="Montserrat" w:eastAsia="Montserrat" w:hAnsi="Montserrat" w:cs="Montserrat"/>
          <w:lang w:val="fr-FR"/>
        </w:rPr>
        <w:t> ;</w:t>
      </w:r>
    </w:p>
    <w:p w14:paraId="375FB1FF" w14:textId="36480DF0" w:rsidR="00877981" w:rsidRDefault="00877981" w:rsidP="00B1315F">
      <w:pPr>
        <w:pStyle w:val="ListParagraph"/>
        <w:numPr>
          <w:ilvl w:val="0"/>
          <w:numId w:val="111"/>
        </w:numPr>
        <w:spacing w:before="120" w:after="120" w:line="276" w:lineRule="auto"/>
        <w:jc w:val="both"/>
        <w:rPr>
          <w:rFonts w:ascii="Montserrat" w:eastAsia="Montserrat" w:hAnsi="Montserrat" w:cs="Montserrat"/>
          <w:lang w:val="fr-FR"/>
        </w:rPr>
      </w:pPr>
      <w:proofErr w:type="gramStart"/>
      <w:r w:rsidRPr="4DA2161A">
        <w:rPr>
          <w:rFonts w:ascii="Montserrat" w:eastAsia="Montserrat" w:hAnsi="Montserrat" w:cs="Montserrat"/>
          <w:lang w:val="fr-FR"/>
        </w:rPr>
        <w:t>des</w:t>
      </w:r>
      <w:proofErr w:type="gramEnd"/>
      <w:r w:rsidRPr="4DA2161A">
        <w:rPr>
          <w:rFonts w:ascii="Montserrat" w:eastAsia="Montserrat" w:hAnsi="Montserrat" w:cs="Montserrat"/>
          <w:lang w:val="fr-FR"/>
        </w:rPr>
        <w:t xml:space="preserve"> initiatives de sensibilisation, information, plaidoyer et </w:t>
      </w:r>
      <w:r w:rsidR="006762E3" w:rsidRPr="4DA2161A">
        <w:rPr>
          <w:rFonts w:ascii="Montserrat" w:eastAsia="Montserrat" w:hAnsi="Montserrat" w:cs="Montserrat"/>
          <w:lang w:val="fr-FR"/>
        </w:rPr>
        <w:t>dissémination</w:t>
      </w:r>
      <w:r w:rsidRPr="4DA2161A">
        <w:rPr>
          <w:rFonts w:ascii="Montserrat" w:eastAsia="Montserrat" w:hAnsi="Montserrat" w:cs="Montserrat"/>
          <w:lang w:val="fr-FR"/>
        </w:rPr>
        <w:t xml:space="preserve"> pour garantir l’appropriation de la stratégie par les </w:t>
      </w:r>
      <w:r w:rsidR="00D756CB" w:rsidRPr="4DA2161A">
        <w:rPr>
          <w:rFonts w:ascii="Montserrat" w:eastAsia="Montserrat" w:hAnsi="Montserrat" w:cs="Montserrat"/>
          <w:lang w:val="fr-FR"/>
        </w:rPr>
        <w:t>États</w:t>
      </w:r>
      <w:r w:rsidRPr="4DA2161A">
        <w:rPr>
          <w:rFonts w:ascii="Montserrat" w:eastAsia="Montserrat" w:hAnsi="Montserrat" w:cs="Montserrat"/>
          <w:lang w:val="fr-FR"/>
        </w:rPr>
        <w:t xml:space="preserve"> Parties et les </w:t>
      </w:r>
      <w:proofErr w:type="spellStart"/>
      <w:r w:rsidRPr="4DA2161A">
        <w:rPr>
          <w:rFonts w:ascii="Montserrat" w:eastAsia="Montserrat" w:hAnsi="Montserrat" w:cs="Montserrat"/>
          <w:lang w:val="fr-FR"/>
        </w:rPr>
        <w:t>PTFs</w:t>
      </w:r>
      <w:proofErr w:type="spellEnd"/>
      <w:r w:rsidRPr="4DA2161A">
        <w:rPr>
          <w:rFonts w:ascii="Montserrat" w:eastAsia="Montserrat" w:hAnsi="Montserrat" w:cs="Montserrat"/>
          <w:lang w:val="fr-FR"/>
        </w:rPr>
        <w:t>.</w:t>
      </w:r>
    </w:p>
    <w:p w14:paraId="09B709EA" w14:textId="5CC1D56D" w:rsidR="00E8259F" w:rsidRDefault="004424B8">
      <w:pPr>
        <w:spacing w:before="240"/>
        <w:jc w:val="both"/>
        <w:rPr>
          <w:rFonts w:ascii="Montserrat" w:eastAsia="Montserrat" w:hAnsi="Montserrat" w:cs="Montserrat"/>
        </w:rPr>
      </w:pPr>
      <w:r>
        <w:rPr>
          <w:rFonts w:ascii="Montserrat" w:eastAsia="Montserrat" w:hAnsi="Montserrat" w:cs="Montserrat"/>
        </w:rPr>
        <w:t>Il est à noter</w:t>
      </w:r>
      <w:r w:rsidR="002877B6">
        <w:rPr>
          <w:rFonts w:ascii="Montserrat" w:eastAsia="Montserrat" w:hAnsi="Montserrat" w:cs="Montserrat"/>
        </w:rPr>
        <w:t xml:space="preserve"> </w:t>
      </w:r>
      <w:r>
        <w:rPr>
          <w:rFonts w:ascii="Montserrat" w:eastAsia="Montserrat" w:hAnsi="Montserrat" w:cs="Montserrat"/>
        </w:rPr>
        <w:t>que les ressources requises non seulement pour la mise en œuvre mais aussi pour le maintien sur le long terme des actions engagées dans le cadre de la stratégie</w:t>
      </w:r>
      <w:r w:rsidR="00217144">
        <w:rPr>
          <w:rFonts w:ascii="Montserrat" w:eastAsia="Montserrat" w:hAnsi="Montserrat" w:cs="Montserrat"/>
        </w:rPr>
        <w:t xml:space="preserve"> doivent se </w:t>
      </w:r>
      <w:r w:rsidR="002877B6">
        <w:rPr>
          <w:rFonts w:ascii="Montserrat" w:eastAsia="Montserrat" w:hAnsi="Montserrat" w:cs="Montserrat"/>
        </w:rPr>
        <w:t>réaliser</w:t>
      </w:r>
      <w:r>
        <w:rPr>
          <w:rFonts w:ascii="Montserrat" w:eastAsia="Montserrat" w:hAnsi="Montserrat" w:cs="Montserrat"/>
        </w:rPr>
        <w:t xml:space="preserve"> à travers les allocations budgétaires des États parties ainsi que les opportunités de projets et les initiatives en cours </w:t>
      </w:r>
      <w:r w:rsidR="002877B6">
        <w:rPr>
          <w:rFonts w:ascii="Montserrat" w:eastAsia="Montserrat" w:hAnsi="Montserrat" w:cs="Montserrat"/>
        </w:rPr>
        <w:t xml:space="preserve">et futures </w:t>
      </w:r>
      <w:r>
        <w:rPr>
          <w:rFonts w:ascii="Montserrat" w:eastAsia="Montserrat" w:hAnsi="Montserrat" w:cs="Montserrat"/>
        </w:rPr>
        <w:t xml:space="preserve">dans les pays. Des ressources supplémentaires pourront être mobilisées à travers des partenariats de développement et la coopération technique. </w:t>
      </w:r>
    </w:p>
    <w:p w14:paraId="33E8E27B" w14:textId="4E71B36E" w:rsidR="00C46232" w:rsidRDefault="00BA02E9" w:rsidP="00C46232">
      <w:pPr>
        <w:shd w:val="clear" w:color="auto" w:fill="FFFFFF"/>
        <w:jc w:val="both"/>
        <w:rPr>
          <w:rFonts w:ascii="Montserrat" w:eastAsia="Montserrat" w:hAnsi="Montserrat" w:cs="Montserrat"/>
          <w:lang w:val="fr-FR"/>
        </w:rPr>
      </w:pPr>
      <w:r w:rsidRPr="00F409AF">
        <w:rPr>
          <w:rFonts w:ascii="Montserrat" w:eastAsia="Montserrat" w:hAnsi="Montserrat" w:cs="Montserrat"/>
          <w:lang w:val="fr-FR"/>
        </w:rPr>
        <w:t>Il est recommandé de prévoir dans les lois de finances des différents pays un budget pérenne, suffisant pour couvrir les coûts de certaines activités du Plan d’Action de la Stratégie.</w:t>
      </w:r>
      <w:r w:rsidR="008F5B10">
        <w:rPr>
          <w:rFonts w:ascii="Montserrat" w:eastAsia="Montserrat" w:hAnsi="Montserrat" w:cs="Montserrat"/>
          <w:lang w:val="fr-FR"/>
        </w:rPr>
        <w:t xml:space="preserve"> L</w:t>
      </w:r>
      <w:r w:rsidR="008F5B10" w:rsidRPr="00F409AF">
        <w:rPr>
          <w:rFonts w:ascii="Montserrat" w:eastAsia="Montserrat" w:hAnsi="Montserrat" w:cs="Montserrat"/>
          <w:lang w:val="fr-FR"/>
        </w:rPr>
        <w:t>’existence des Fonds</w:t>
      </w:r>
      <w:r w:rsidR="008F5B10">
        <w:rPr>
          <w:rFonts w:ascii="Montserrat" w:eastAsia="Montserrat" w:hAnsi="Montserrat" w:cs="Montserrat"/>
          <w:lang w:val="fr-FR"/>
        </w:rPr>
        <w:t xml:space="preserve"> mondiaux, tels comme le Fonds vert pour le </w:t>
      </w:r>
      <w:r w:rsidR="008F5B10" w:rsidRPr="00F409AF">
        <w:rPr>
          <w:rFonts w:ascii="Montserrat" w:eastAsia="Montserrat" w:hAnsi="Montserrat" w:cs="Montserrat"/>
          <w:lang w:val="fr-FR"/>
        </w:rPr>
        <w:t>climat</w:t>
      </w:r>
      <w:r w:rsidR="008F5B10">
        <w:rPr>
          <w:rFonts w:ascii="Montserrat" w:eastAsia="Montserrat" w:hAnsi="Montserrat" w:cs="Montserrat"/>
          <w:lang w:val="fr-FR"/>
        </w:rPr>
        <w:t xml:space="preserve"> ou le Fonds pour l’environnement mondial (FEM) peut</w:t>
      </w:r>
      <w:r w:rsidR="008F5B10" w:rsidRPr="00F409AF">
        <w:rPr>
          <w:rFonts w:ascii="Montserrat" w:eastAsia="Montserrat" w:hAnsi="Montserrat" w:cs="Montserrat"/>
          <w:lang w:val="fr-FR"/>
        </w:rPr>
        <w:t xml:space="preserve"> permettre à </w:t>
      </w:r>
      <w:r w:rsidR="008F5B10" w:rsidRPr="00F409AF">
        <w:rPr>
          <w:rFonts w:ascii="Montserrat" w:eastAsia="Montserrat" w:hAnsi="Montserrat" w:cs="Montserrat"/>
          <w:lang w:val="fr-FR"/>
        </w:rPr>
        <w:lastRenderedPageBreak/>
        <w:t xml:space="preserve">l’ABV ainsi qu’aux États Parties d’augmenter sensiblement </w:t>
      </w:r>
      <w:r w:rsidR="008F5B10">
        <w:rPr>
          <w:rFonts w:ascii="Montserrat" w:eastAsia="Montserrat" w:hAnsi="Montserrat" w:cs="Montserrat"/>
          <w:lang w:val="fr-FR"/>
        </w:rPr>
        <w:t>l</w:t>
      </w:r>
      <w:r w:rsidR="008F5B10" w:rsidRPr="00F409AF">
        <w:rPr>
          <w:rFonts w:ascii="Montserrat" w:eastAsia="Montserrat" w:hAnsi="Montserrat" w:cs="Montserrat"/>
          <w:lang w:val="fr-FR"/>
        </w:rPr>
        <w:t>es budgets alloués pour la</w:t>
      </w:r>
      <w:r w:rsidR="008F5B10">
        <w:rPr>
          <w:rFonts w:ascii="Montserrat" w:eastAsia="Montserrat" w:hAnsi="Montserrat" w:cs="Montserrat"/>
          <w:lang w:val="fr-FR"/>
        </w:rPr>
        <w:t xml:space="preserve"> réduction et</w:t>
      </w:r>
      <w:r w:rsidR="008F5B10" w:rsidRPr="00F409AF">
        <w:rPr>
          <w:rFonts w:ascii="Montserrat" w:eastAsia="Montserrat" w:hAnsi="Montserrat" w:cs="Montserrat"/>
          <w:lang w:val="fr-FR"/>
        </w:rPr>
        <w:t xml:space="preserve"> </w:t>
      </w:r>
      <w:r w:rsidR="00C46232">
        <w:rPr>
          <w:rFonts w:ascii="Montserrat" w:eastAsia="Montserrat" w:hAnsi="Montserrat" w:cs="Montserrat"/>
          <w:lang w:val="fr-FR"/>
        </w:rPr>
        <w:t xml:space="preserve">la </w:t>
      </w:r>
      <w:r w:rsidR="008F5B10" w:rsidRPr="00F409AF">
        <w:rPr>
          <w:rFonts w:ascii="Montserrat" w:eastAsia="Montserrat" w:hAnsi="Montserrat" w:cs="Montserrat"/>
          <w:lang w:val="fr-FR"/>
        </w:rPr>
        <w:t>gestion de</w:t>
      </w:r>
      <w:r w:rsidR="008F5B10">
        <w:rPr>
          <w:rFonts w:ascii="Montserrat" w:eastAsia="Montserrat" w:hAnsi="Montserrat" w:cs="Montserrat"/>
          <w:lang w:val="fr-FR"/>
        </w:rPr>
        <w:t>s</w:t>
      </w:r>
      <w:r w:rsidR="008F5B10" w:rsidRPr="00F409AF">
        <w:rPr>
          <w:rFonts w:ascii="Montserrat" w:eastAsia="Montserrat" w:hAnsi="Montserrat" w:cs="Montserrat"/>
          <w:lang w:val="fr-FR"/>
        </w:rPr>
        <w:t xml:space="preserve"> risques de catastrophe. </w:t>
      </w:r>
    </w:p>
    <w:p w14:paraId="613C5FF7" w14:textId="551A33C7" w:rsidR="00756F56" w:rsidRPr="00C31AE8" w:rsidRDefault="007F1D15" w:rsidP="00C31AE8">
      <w:pPr>
        <w:shd w:val="clear" w:color="auto" w:fill="FFFFFF"/>
        <w:jc w:val="both"/>
        <w:rPr>
          <w:rFonts w:ascii="Montserrat" w:eastAsia="Montserrat" w:hAnsi="Montserrat" w:cs="Montserrat"/>
          <w:lang w:val="fr-FR"/>
        </w:rPr>
      </w:pPr>
      <w:r>
        <w:rPr>
          <w:rFonts w:ascii="Montserrat" w:eastAsia="Montserrat" w:hAnsi="Montserrat" w:cs="Montserrat"/>
          <w:lang w:val="fr-FR"/>
        </w:rPr>
        <w:t xml:space="preserve">Des efforts doivent </w:t>
      </w:r>
      <w:r w:rsidR="008F5B10">
        <w:rPr>
          <w:rFonts w:ascii="Montserrat" w:eastAsia="Montserrat" w:hAnsi="Montserrat" w:cs="Montserrat"/>
          <w:lang w:val="fr-FR"/>
        </w:rPr>
        <w:t xml:space="preserve">aussi être faits pour </w:t>
      </w:r>
      <w:r w:rsidR="00756F56">
        <w:rPr>
          <w:rFonts w:ascii="Montserrat" w:eastAsia="Montserrat" w:hAnsi="Montserrat" w:cs="Montserrat"/>
          <w:lang w:val="fr-FR"/>
        </w:rPr>
        <w:t xml:space="preserve">créer un cadre de coopération avec des </w:t>
      </w:r>
      <w:r w:rsidR="00756F56" w:rsidRPr="00F409AF">
        <w:rPr>
          <w:rFonts w:ascii="Montserrat" w:eastAsia="Montserrat" w:hAnsi="Montserrat" w:cs="Montserrat"/>
          <w:lang w:val="fr-FR"/>
        </w:rPr>
        <w:t>partena</w:t>
      </w:r>
      <w:r w:rsidR="00756F56">
        <w:rPr>
          <w:rFonts w:ascii="Montserrat" w:eastAsia="Montserrat" w:hAnsi="Montserrat" w:cs="Montserrat"/>
          <w:lang w:val="fr-FR"/>
        </w:rPr>
        <w:t>riats</w:t>
      </w:r>
      <w:r w:rsidR="00756F56" w:rsidRPr="00F409AF">
        <w:rPr>
          <w:rFonts w:ascii="Montserrat" w:eastAsia="Montserrat" w:hAnsi="Montserrat" w:cs="Montserrat"/>
          <w:lang w:val="fr-FR"/>
        </w:rPr>
        <w:t xml:space="preserve"> bilatéraux et multilatéraux</w:t>
      </w:r>
      <w:r w:rsidR="00756F56">
        <w:rPr>
          <w:rFonts w:ascii="Montserrat" w:eastAsia="Montserrat" w:hAnsi="Montserrat" w:cs="Montserrat"/>
          <w:lang w:val="fr-FR"/>
        </w:rPr>
        <w:t xml:space="preserve"> avec l’Union Européenne (UE) et/ou des spécifiques États Parties de l’UE, l</w:t>
      </w:r>
      <w:r w:rsidR="00756F56" w:rsidRPr="00F409AF">
        <w:rPr>
          <w:rFonts w:ascii="Montserrat" w:eastAsia="Montserrat" w:hAnsi="Montserrat" w:cs="Montserrat"/>
          <w:lang w:val="fr-FR"/>
        </w:rPr>
        <w:t>a Banque Mondiale</w:t>
      </w:r>
      <w:r w:rsidR="00756F56">
        <w:rPr>
          <w:rFonts w:ascii="Montserrat" w:eastAsia="Montserrat" w:hAnsi="Montserrat" w:cs="Montserrat"/>
          <w:lang w:val="fr-FR"/>
        </w:rPr>
        <w:t xml:space="preserve"> (BM)</w:t>
      </w:r>
      <w:r w:rsidR="00756F56" w:rsidRPr="00F409AF">
        <w:rPr>
          <w:rFonts w:ascii="Montserrat" w:eastAsia="Montserrat" w:hAnsi="Montserrat" w:cs="Montserrat"/>
          <w:lang w:val="fr-FR"/>
        </w:rPr>
        <w:t>, la Banque Africaine de Développement (BAD) et la Banque Ouest Africaine de Développement (BOAD)</w:t>
      </w:r>
      <w:r w:rsidR="00756F56">
        <w:rPr>
          <w:rFonts w:ascii="Montserrat" w:eastAsia="Montserrat" w:hAnsi="Montserrat" w:cs="Montserrat"/>
          <w:lang w:val="fr-FR"/>
        </w:rPr>
        <w:t xml:space="preserve">, qui sont très actifs dans la région pour soutenir et collaborer à la mise en œuvre </w:t>
      </w:r>
      <w:r w:rsidR="00756F56" w:rsidRPr="00F409AF">
        <w:rPr>
          <w:rFonts w:ascii="Montserrat" w:eastAsia="Montserrat" w:hAnsi="Montserrat" w:cs="Montserrat"/>
          <w:lang w:val="fr-FR"/>
        </w:rPr>
        <w:t xml:space="preserve">de programmes </w:t>
      </w:r>
      <w:r w:rsidR="00756F56">
        <w:rPr>
          <w:rFonts w:ascii="Montserrat" w:eastAsia="Montserrat" w:hAnsi="Montserrat" w:cs="Montserrat"/>
          <w:lang w:val="fr-FR"/>
        </w:rPr>
        <w:t>concernant la résilience, la réduction des risques de catastrophe et l’adaptation au changement climatique</w:t>
      </w:r>
      <w:r w:rsidR="00756F56" w:rsidRPr="00F409AF">
        <w:rPr>
          <w:rFonts w:ascii="Montserrat" w:eastAsia="Montserrat" w:hAnsi="Montserrat" w:cs="Montserrat"/>
          <w:lang w:val="fr-FR"/>
        </w:rPr>
        <w:t xml:space="preserve">. </w:t>
      </w:r>
    </w:p>
    <w:p w14:paraId="4E041ADE" w14:textId="63D35E69" w:rsidR="00E8259F" w:rsidRDefault="004424B8">
      <w:pPr>
        <w:pStyle w:val="Heading2"/>
        <w:spacing w:before="240" w:after="240"/>
      </w:pPr>
      <w:bookmarkStart w:id="29" w:name="_Toc140570694"/>
      <w:r>
        <w:t>4.4 S</w:t>
      </w:r>
      <w:r w:rsidR="3F257A8F">
        <w:t>uivi et évaluation</w:t>
      </w:r>
      <w:bookmarkEnd w:id="29"/>
    </w:p>
    <w:p w14:paraId="73E0F60F" w14:textId="413ACAC9" w:rsidR="002F5293" w:rsidRDefault="004424B8" w:rsidP="002F5293">
      <w:pPr>
        <w:spacing w:before="240"/>
        <w:jc w:val="both"/>
        <w:rPr>
          <w:rFonts w:ascii="Montserrat" w:eastAsia="Montserrat" w:hAnsi="Montserrat" w:cs="Montserrat"/>
        </w:rPr>
      </w:pPr>
      <w:r w:rsidRPr="4DA2161A">
        <w:rPr>
          <w:rFonts w:ascii="Montserrat" w:eastAsia="Montserrat" w:hAnsi="Montserrat" w:cs="Montserrat"/>
        </w:rPr>
        <w:t xml:space="preserve">Le Plan d’action de la stratégie </w:t>
      </w:r>
      <w:r w:rsidR="00A138F3" w:rsidRPr="4DA2161A">
        <w:rPr>
          <w:rFonts w:ascii="Montserrat" w:eastAsia="Montserrat" w:hAnsi="Montserrat" w:cs="Montserrat"/>
        </w:rPr>
        <w:t>présente</w:t>
      </w:r>
      <w:r w:rsidRPr="4DA2161A">
        <w:rPr>
          <w:rFonts w:ascii="Montserrat" w:eastAsia="Montserrat" w:hAnsi="Montserrat" w:cs="Montserrat"/>
        </w:rPr>
        <w:t xml:space="preserve"> des indicateurs spécifiques, mesurables, atteignables et réalistes définis dans le temps et conformément aux résultats attendus tout au long du processus. Les données nécessaires pour apprécier le niveau de réalisation ou les progrès enregistrés vers l’atteinte des résultats seront collectées par les États parties avec l’appui de l’ABV. Les progrès seront évalués par rapport aux indicateurs de résultats et services établis dans le Plan de Travail Annuel de l’ABV</w:t>
      </w:r>
      <w:r w:rsidR="00973E63" w:rsidRPr="4DA2161A">
        <w:rPr>
          <w:rFonts w:ascii="Montserrat" w:eastAsia="Montserrat" w:hAnsi="Montserrat" w:cs="Montserrat"/>
        </w:rPr>
        <w:t xml:space="preserve"> (dans les annexes 2 et 3 sont </w:t>
      </w:r>
      <w:r w:rsidR="00D31758" w:rsidRPr="4DA2161A">
        <w:rPr>
          <w:rFonts w:ascii="Montserrat" w:eastAsia="Montserrat" w:hAnsi="Montserrat" w:cs="Montserrat"/>
        </w:rPr>
        <w:t>réuni</w:t>
      </w:r>
      <w:r w:rsidR="0064772B" w:rsidRPr="4DA2161A">
        <w:rPr>
          <w:rFonts w:ascii="Montserrat" w:eastAsia="Montserrat" w:hAnsi="Montserrat" w:cs="Montserrat"/>
        </w:rPr>
        <w:t xml:space="preserve">s, </w:t>
      </w:r>
      <w:r w:rsidR="00D31758" w:rsidRPr="4DA2161A">
        <w:rPr>
          <w:rFonts w:ascii="Montserrat" w:eastAsia="Montserrat" w:hAnsi="Montserrat" w:cs="Montserrat"/>
        </w:rPr>
        <w:t>à titre d’exemple</w:t>
      </w:r>
      <w:r w:rsidR="0064772B" w:rsidRPr="4DA2161A">
        <w:rPr>
          <w:rFonts w:ascii="Montserrat" w:eastAsia="Montserrat" w:hAnsi="Montserrat" w:cs="Montserrat"/>
        </w:rPr>
        <w:t>,</w:t>
      </w:r>
      <w:r w:rsidR="00D31758" w:rsidRPr="4DA2161A">
        <w:rPr>
          <w:rFonts w:ascii="Montserrat" w:eastAsia="Montserrat" w:hAnsi="Montserrat" w:cs="Montserrat"/>
        </w:rPr>
        <w:t xml:space="preserve"> les critères d’évaluation des </w:t>
      </w:r>
      <w:r w:rsidR="00CE6FAE" w:rsidRPr="4DA2161A">
        <w:rPr>
          <w:rFonts w:ascii="Montserrat" w:eastAsia="Montserrat" w:hAnsi="Montserrat" w:cs="Montserrat"/>
        </w:rPr>
        <w:t>progrès</w:t>
      </w:r>
      <w:r w:rsidR="00D31758" w:rsidRPr="4DA2161A">
        <w:rPr>
          <w:rFonts w:ascii="Montserrat" w:eastAsia="Montserrat" w:hAnsi="Montserrat" w:cs="Montserrat"/>
        </w:rPr>
        <w:t xml:space="preserve"> des </w:t>
      </w:r>
      <w:r w:rsidR="00CE6FAE" w:rsidRPr="4DA2161A">
        <w:rPr>
          <w:rFonts w:ascii="Montserrat" w:eastAsia="Montserrat" w:hAnsi="Montserrat" w:cs="Montserrat"/>
        </w:rPr>
        <w:t>s</w:t>
      </w:r>
      <w:r w:rsidR="00D31758" w:rsidRPr="4DA2161A">
        <w:rPr>
          <w:rFonts w:ascii="Montserrat" w:eastAsia="Montserrat" w:hAnsi="Montserrat" w:cs="Montserrat"/>
        </w:rPr>
        <w:t xml:space="preserve">ervices </w:t>
      </w:r>
      <w:r w:rsidR="00CE6FAE" w:rsidRPr="4DA2161A">
        <w:rPr>
          <w:rFonts w:ascii="Montserrat" w:eastAsia="Montserrat" w:hAnsi="Montserrat" w:cs="Montserrat"/>
        </w:rPr>
        <w:t>météorologiques et hydrologiques nationaux élaborés par l’OMM</w:t>
      </w:r>
      <w:r w:rsidR="0064772B" w:rsidRPr="4DA2161A">
        <w:rPr>
          <w:rFonts w:ascii="Montserrat" w:eastAsia="Montserrat" w:hAnsi="Montserrat" w:cs="Montserrat"/>
        </w:rPr>
        <w:t xml:space="preserve">, ainsi que les </w:t>
      </w:r>
      <w:r w:rsidR="00142AB6" w:rsidRPr="4DA2161A">
        <w:rPr>
          <w:rFonts w:ascii="Montserrat" w:eastAsia="Montserrat" w:hAnsi="Montserrat" w:cs="Montserrat"/>
        </w:rPr>
        <w:t xml:space="preserve">niveaux de réalisation et progrès définis par l’UNDRR). </w:t>
      </w:r>
      <w:r w:rsidR="002F5293" w:rsidRPr="4DA2161A">
        <w:rPr>
          <w:rFonts w:ascii="Montserrat" w:eastAsia="Montserrat" w:hAnsi="Montserrat" w:cs="Montserrat"/>
        </w:rPr>
        <w:t>A partir des indicateurs de suivi et évaluation communs à tous les États Parties pour évaluer les progrès, chaque pays retiendra ses indicateurs et mécanismes de surveillance conformément aux objectifs de la stratégie</w:t>
      </w:r>
      <w:r w:rsidR="00655FDE" w:rsidRPr="4DA2161A">
        <w:rPr>
          <w:rFonts w:ascii="Montserrat" w:eastAsia="Montserrat" w:hAnsi="Montserrat" w:cs="Montserrat"/>
        </w:rPr>
        <w:t xml:space="preserve">. Les Structures Focales Nationales de l’ABV collecteront les informations et données auprès des institutions nationales impliquées dans la mise en œuvre de la Stratégie </w:t>
      </w:r>
      <w:r w:rsidR="00F97119" w:rsidRPr="4DA2161A">
        <w:rPr>
          <w:rFonts w:ascii="Montserrat" w:eastAsia="Montserrat" w:hAnsi="Montserrat" w:cs="Montserrat"/>
        </w:rPr>
        <w:t xml:space="preserve">pour les réunir dans </w:t>
      </w:r>
      <w:r w:rsidR="00B06285" w:rsidRPr="4DA2161A">
        <w:rPr>
          <w:rFonts w:ascii="Montserrat" w:eastAsia="Montserrat" w:hAnsi="Montserrat" w:cs="Montserrat"/>
        </w:rPr>
        <w:t>une seule documentation à soumettre</w:t>
      </w:r>
      <w:r w:rsidR="002F5293" w:rsidRPr="4DA2161A">
        <w:rPr>
          <w:rFonts w:ascii="Montserrat" w:eastAsia="Montserrat" w:hAnsi="Montserrat" w:cs="Montserrat"/>
        </w:rPr>
        <w:t xml:space="preserve"> tous les ans à l’ABV.</w:t>
      </w:r>
    </w:p>
    <w:p w14:paraId="7F4D9BA1" w14:textId="184CA047" w:rsidR="002F5293" w:rsidRDefault="002F5293">
      <w:pPr>
        <w:jc w:val="both"/>
        <w:rPr>
          <w:rFonts w:ascii="Montserrat" w:eastAsia="Montserrat" w:hAnsi="Montserrat" w:cs="Montserrat"/>
        </w:rPr>
      </w:pPr>
    </w:p>
    <w:p w14:paraId="0E878DB8" w14:textId="1E9C7FD2" w:rsidR="00E8259F" w:rsidRDefault="004424B8">
      <w:pPr>
        <w:jc w:val="both"/>
        <w:rPr>
          <w:rFonts w:ascii="Montserrat" w:eastAsia="Montserrat" w:hAnsi="Montserrat" w:cs="Montserrat"/>
        </w:rPr>
      </w:pPr>
      <w:r w:rsidRPr="4DA2161A">
        <w:rPr>
          <w:rFonts w:ascii="Montserrat" w:eastAsia="Montserrat" w:hAnsi="Montserrat" w:cs="Montserrat"/>
        </w:rPr>
        <w:t xml:space="preserve">Celle-ci produira des rapports annuels détaillés pour </w:t>
      </w:r>
      <w:r w:rsidR="00B06285" w:rsidRPr="4DA2161A">
        <w:rPr>
          <w:rFonts w:ascii="Montserrat" w:eastAsia="Montserrat" w:hAnsi="Montserrat" w:cs="Montserrat"/>
        </w:rPr>
        <w:t xml:space="preserve">fournir </w:t>
      </w:r>
      <w:r w:rsidRPr="4DA2161A">
        <w:rPr>
          <w:rFonts w:ascii="Montserrat" w:eastAsia="Montserrat" w:hAnsi="Montserrat" w:cs="Montserrat"/>
        </w:rPr>
        <w:t xml:space="preserve">des informations sur le niveau des progrès quant à l’atteinte des objectifs visés. Les sections relatives à la réalisation opérationnelle et financière seront renseignées aussi par les États parties lors des rapports annuels. L’échelle de notation (pas atteint, partiellement atteint et atteint) sera systématiquement utilisée en fin d’année.  L’ABV et sa Direction </w:t>
      </w:r>
      <w:r w:rsidR="00A138F3" w:rsidRPr="4DA2161A">
        <w:rPr>
          <w:rFonts w:ascii="Montserrat" w:eastAsia="Montserrat" w:hAnsi="Montserrat" w:cs="Montserrat"/>
        </w:rPr>
        <w:t>apprécieront</w:t>
      </w:r>
      <w:r w:rsidRPr="4DA2161A">
        <w:rPr>
          <w:rFonts w:ascii="Montserrat" w:eastAsia="Montserrat" w:hAnsi="Montserrat" w:cs="Montserrat"/>
        </w:rPr>
        <w:t xml:space="preserve"> la rigueur des évaluations externes. Une revue à mi-parcours durant la période de mise en œuvre de la stratégie sera faite et suivie d’un ajustement du plan si nécessaire, et l’évaluation finale sera faite à la fin du programme.</w:t>
      </w:r>
    </w:p>
    <w:p w14:paraId="36CA4B98" w14:textId="77777777" w:rsidR="001A54F6" w:rsidRDefault="001A54F6">
      <w:pPr>
        <w:jc w:val="both"/>
        <w:rPr>
          <w:rFonts w:ascii="Montserrat" w:eastAsia="Montserrat" w:hAnsi="Montserrat" w:cs="Montserrat"/>
        </w:rPr>
      </w:pPr>
    </w:p>
    <w:p w14:paraId="1342DAD3" w14:textId="77777777" w:rsidR="001A54F6" w:rsidRDefault="001A54F6">
      <w:pPr>
        <w:jc w:val="both"/>
        <w:rPr>
          <w:rFonts w:ascii="Montserrat" w:eastAsia="Montserrat" w:hAnsi="Montserrat" w:cs="Montserrat"/>
          <w:sz w:val="24"/>
          <w:szCs w:val="24"/>
        </w:rPr>
      </w:pPr>
    </w:p>
    <w:p w14:paraId="015481DF" w14:textId="77777777" w:rsidR="00E8259F" w:rsidRDefault="004424B8">
      <w:pPr>
        <w:pStyle w:val="Heading2"/>
        <w:spacing w:before="240" w:after="240"/>
      </w:pPr>
      <w:bookmarkStart w:id="30" w:name="_Toc140570695"/>
      <w:r>
        <w:lastRenderedPageBreak/>
        <w:t>4.5 Apprentissage et partage des leçons</w:t>
      </w:r>
      <w:bookmarkEnd w:id="30"/>
    </w:p>
    <w:p w14:paraId="2206FA11" w14:textId="7327C182" w:rsidR="00E8259F" w:rsidRDefault="004424B8">
      <w:pPr>
        <w:spacing w:before="240" w:after="240"/>
        <w:jc w:val="both"/>
        <w:rPr>
          <w:rFonts w:ascii="Montserrat" w:eastAsia="Montserrat" w:hAnsi="Montserrat" w:cs="Montserrat"/>
        </w:rPr>
      </w:pPr>
      <w:r>
        <w:rPr>
          <w:rFonts w:ascii="Montserrat" w:eastAsia="Montserrat" w:hAnsi="Montserrat" w:cs="Montserrat"/>
        </w:rPr>
        <w:t>Les mesures de RRC sont généralement conçues pour avoir des bénéfices à long terme.</w:t>
      </w:r>
      <w:r w:rsidR="00BE1EEB">
        <w:rPr>
          <w:rFonts w:ascii="Montserrat" w:eastAsia="Montserrat" w:hAnsi="Montserrat" w:cs="Montserrat"/>
        </w:rPr>
        <w:t xml:space="preserve"> Dans les programmes et projets de réduction et gestion des risques de catastrophes au niveau national et local, il est nécessaire de prévoir un suivi et une évaluation participatifs. </w:t>
      </w:r>
      <w:r>
        <w:rPr>
          <w:rFonts w:ascii="Montserrat" w:eastAsia="Montserrat" w:hAnsi="Montserrat" w:cs="Montserrat"/>
        </w:rPr>
        <w:t>L’évaluation implique que les partenaires aient un personnel compétent et qu’ils disposent du temps et des ressources nécessaires.</w:t>
      </w:r>
    </w:p>
    <w:p w14:paraId="112932FA" w14:textId="77777777" w:rsidR="00DA0F59" w:rsidRDefault="004424B8" w:rsidP="00C31AE8">
      <w:pPr>
        <w:spacing w:before="240" w:after="240"/>
        <w:jc w:val="both"/>
        <w:rPr>
          <w:rFonts w:ascii="Montserrat" w:eastAsia="Montserrat" w:hAnsi="Montserrat" w:cs="Montserrat"/>
        </w:rPr>
      </w:pPr>
      <w:r>
        <w:rPr>
          <w:rFonts w:ascii="Montserrat" w:eastAsia="Montserrat" w:hAnsi="Montserrat" w:cs="Montserrat"/>
        </w:rPr>
        <w:t xml:space="preserve">Bien que la documentation sur la question de la RRC soit abondante, il reste encore beaucoup à apprendre et à partager sur la façon de l’appliquer dans différents contextes. L’ABV </w:t>
      </w:r>
      <w:r w:rsidR="00EA1CCA">
        <w:rPr>
          <w:rFonts w:ascii="Montserrat" w:eastAsia="Montserrat" w:hAnsi="Montserrat" w:cs="Montserrat"/>
        </w:rPr>
        <w:t>encourage</w:t>
      </w:r>
      <w:r>
        <w:rPr>
          <w:rFonts w:ascii="Montserrat" w:eastAsia="Montserrat" w:hAnsi="Montserrat" w:cs="Montserrat"/>
        </w:rPr>
        <w:t xml:space="preserve"> activement la capitalisation, la diffusion et l’intégration des leçons apprises et des meilleures pratiques</w:t>
      </w:r>
      <w:r w:rsidR="00BC2FEB">
        <w:rPr>
          <w:rFonts w:ascii="Montserrat" w:eastAsia="Montserrat" w:hAnsi="Montserrat" w:cs="Montserrat"/>
        </w:rPr>
        <w:t> à travers</w:t>
      </w:r>
      <w:r w:rsidR="00B034A7">
        <w:rPr>
          <w:rFonts w:ascii="Montserrat" w:eastAsia="Montserrat" w:hAnsi="Montserrat" w:cs="Montserrat"/>
        </w:rPr>
        <w:t xml:space="preserve"> : i) </w:t>
      </w:r>
      <w:r w:rsidR="00BC2FEB">
        <w:rPr>
          <w:rFonts w:ascii="Montserrat" w:eastAsia="Montserrat" w:hAnsi="Montserrat" w:cs="Montserrat"/>
        </w:rPr>
        <w:t>l‘organisation d‘ateliers</w:t>
      </w:r>
      <w:r w:rsidR="00F14309">
        <w:rPr>
          <w:rFonts w:ascii="Montserrat" w:eastAsia="Montserrat" w:hAnsi="Montserrat" w:cs="Montserrat"/>
        </w:rPr>
        <w:t xml:space="preserve"> et de </w:t>
      </w:r>
      <w:r w:rsidR="00BC2FEB">
        <w:rPr>
          <w:rFonts w:ascii="Montserrat" w:eastAsia="Montserrat" w:hAnsi="Montserrat" w:cs="Montserrat"/>
        </w:rPr>
        <w:t>voyages d‘échange d‘expériences et résultats</w:t>
      </w:r>
      <w:r w:rsidR="00B034A7">
        <w:rPr>
          <w:rFonts w:ascii="Montserrat" w:eastAsia="Montserrat" w:hAnsi="Montserrat" w:cs="Montserrat"/>
        </w:rPr>
        <w:t xml:space="preserve">, ii) </w:t>
      </w:r>
      <w:r w:rsidR="00F14309">
        <w:rPr>
          <w:rFonts w:ascii="Montserrat" w:eastAsia="Montserrat" w:hAnsi="Montserrat" w:cs="Montserrat"/>
        </w:rPr>
        <w:t xml:space="preserve">la participation à des </w:t>
      </w:r>
      <w:r w:rsidR="005C42E7" w:rsidRPr="005C42E7">
        <w:rPr>
          <w:rFonts w:ascii="Montserrat" w:eastAsia="Montserrat" w:hAnsi="Montserrat" w:cs="Montserrat"/>
        </w:rPr>
        <w:t>événements à l’échelle régionale et internationale contribuant aussi à la mobilisation des ressources</w:t>
      </w:r>
      <w:r w:rsidR="00B034A7">
        <w:rPr>
          <w:rFonts w:ascii="Montserrat" w:eastAsia="Montserrat" w:hAnsi="Montserrat" w:cs="Montserrat"/>
        </w:rPr>
        <w:t>, iii)</w:t>
      </w:r>
      <w:r w:rsidR="006A3EFB">
        <w:rPr>
          <w:rFonts w:ascii="Montserrat" w:eastAsia="Montserrat" w:hAnsi="Montserrat" w:cs="Montserrat"/>
        </w:rPr>
        <w:t xml:space="preserve"> la mise en place d‘initiatives de vulgarisation et diffusion des résultats </w:t>
      </w:r>
      <w:r w:rsidR="00801861">
        <w:rPr>
          <w:rFonts w:ascii="Montserrat" w:eastAsia="Montserrat" w:hAnsi="Montserrat" w:cs="Montserrat"/>
        </w:rPr>
        <w:t>de la stratégie à travers différents canaux (médias</w:t>
      </w:r>
      <w:r w:rsidR="00B12CE5">
        <w:rPr>
          <w:rFonts w:ascii="Montserrat" w:eastAsia="Montserrat" w:hAnsi="Montserrat" w:cs="Montserrat"/>
        </w:rPr>
        <w:t xml:space="preserve"> traditionnels, radios, </w:t>
      </w:r>
      <w:r w:rsidR="00801861">
        <w:rPr>
          <w:rFonts w:ascii="Montserrat" w:eastAsia="Montserrat" w:hAnsi="Montserrat" w:cs="Montserrat"/>
        </w:rPr>
        <w:t>réseaux sociaux</w:t>
      </w:r>
      <w:r w:rsidR="00B12CE5">
        <w:rPr>
          <w:rFonts w:ascii="Montserrat" w:eastAsia="Montserrat" w:hAnsi="Montserrat" w:cs="Montserrat"/>
        </w:rPr>
        <w:t xml:space="preserve">), et iv) l‘élaboration </w:t>
      </w:r>
      <w:r w:rsidR="004832C2">
        <w:rPr>
          <w:rFonts w:ascii="Montserrat" w:eastAsia="Montserrat" w:hAnsi="Montserrat" w:cs="Montserrat"/>
        </w:rPr>
        <w:t>de guides d‘orientations réunissant les bonnes pratiques dans la réduction et gestion des risques de catastrophe.</w:t>
      </w:r>
    </w:p>
    <w:p w14:paraId="209CF093" w14:textId="294872BF" w:rsidR="00DA0F59" w:rsidRDefault="00DA0F59">
      <w:pPr>
        <w:rPr>
          <w:rFonts w:ascii="Montserrat" w:eastAsia="Montserrat" w:hAnsi="Montserrat" w:cs="Montserrat"/>
        </w:rPr>
      </w:pPr>
      <w:r>
        <w:rPr>
          <w:rFonts w:ascii="Montserrat" w:eastAsia="Montserrat" w:hAnsi="Montserrat" w:cs="Montserrat"/>
        </w:rPr>
        <w:br w:type="page"/>
      </w:r>
    </w:p>
    <w:p w14:paraId="5B66C1CE" w14:textId="37A107AF" w:rsidR="00DA0F59" w:rsidRDefault="00DA0F59" w:rsidP="00B30C8A">
      <w:pPr>
        <w:pStyle w:val="Heading1"/>
        <w:spacing w:before="240" w:after="240"/>
      </w:pPr>
      <w:bookmarkStart w:id="31" w:name="_Toc140570696"/>
      <w:r>
        <w:lastRenderedPageBreak/>
        <w:t>Conclusion générale</w:t>
      </w:r>
      <w:bookmarkEnd w:id="31"/>
    </w:p>
    <w:p w14:paraId="2739BD23" w14:textId="1676E573" w:rsidR="0CF205D4" w:rsidRPr="00D756CB" w:rsidRDefault="0CF205D4" w:rsidP="4DA2161A">
      <w:pPr>
        <w:jc w:val="both"/>
        <w:rPr>
          <w:rFonts w:ascii="Montserrat" w:eastAsia="Montserrat" w:hAnsi="Montserrat" w:cs="Montserrat"/>
          <w:lang w:val="fr-FR"/>
        </w:rPr>
      </w:pPr>
      <w:r w:rsidRPr="00B30C8A">
        <w:rPr>
          <w:rFonts w:ascii="Montserrat" w:eastAsia="Montserrat" w:hAnsi="Montserrat" w:cs="Montserrat"/>
          <w:color w:val="000000" w:themeColor="text1"/>
          <w:lang w:val="fr-FR"/>
        </w:rPr>
        <w:t xml:space="preserve">La présente stratégie s’inscrit dans le cadre du projet </w:t>
      </w:r>
      <w:r w:rsidRPr="4DA2161A">
        <w:rPr>
          <w:rFonts w:ascii="Calibri" w:eastAsia="Calibri" w:hAnsi="Calibri" w:cs="Calibri"/>
        </w:rPr>
        <w:t>“</w:t>
      </w:r>
      <w:r w:rsidRPr="00B30C8A">
        <w:rPr>
          <w:rFonts w:ascii="Montserrat" w:eastAsia="Montserrat" w:hAnsi="Montserrat" w:cs="Montserrat"/>
          <w:color w:val="000000" w:themeColor="text1"/>
          <w:lang w:val="fr-FR"/>
        </w:rPr>
        <w:t>Intégrer la gestion des inondations et de la sécheresse, et l'alerte précoce pour l'adaptation au changement climatique dans le bassin de la Volta" (projet VFDM), mis en œuvre en consortium par l’Organisation météorologique mondiale (OMM), l’Autorité du bassin de la Volta (ABV) et le Partenariat mondial de l’eau de l’Afrique de l’Ouest (GWP-AO)</w:t>
      </w:r>
      <w:r w:rsidR="6C353FD8" w:rsidRPr="4DA2161A">
        <w:rPr>
          <w:rFonts w:ascii="Montserrat" w:eastAsia="Montserrat" w:hAnsi="Montserrat" w:cs="Montserrat"/>
          <w:color w:val="000000" w:themeColor="text1"/>
          <w:lang w:val="fr-FR"/>
        </w:rPr>
        <w:t xml:space="preserve"> </w:t>
      </w:r>
      <w:r w:rsidRPr="00B30C8A">
        <w:rPr>
          <w:rFonts w:ascii="Montserrat" w:eastAsia="Montserrat" w:hAnsi="Montserrat" w:cs="Montserrat"/>
          <w:color w:val="000000" w:themeColor="text1"/>
          <w:lang w:val="fr-FR"/>
        </w:rPr>
        <w:t>à travers une approche participative et inclusive</w:t>
      </w:r>
      <w:r w:rsidRPr="00B30C8A">
        <w:rPr>
          <w:rFonts w:ascii="Montserrat" w:eastAsia="Montserrat" w:hAnsi="Montserrat" w:cs="Montserrat"/>
          <w:lang w:val="fr-FR"/>
        </w:rPr>
        <w:t xml:space="preserve"> marquée notamment par l’implication de tous les intervenants dans la RRC présents dans les 6 pays. Cette stratégie tient compte des commentaires et observations </w:t>
      </w:r>
      <w:r w:rsidR="00322BF9" w:rsidRPr="4DA2161A">
        <w:rPr>
          <w:rFonts w:ascii="Montserrat" w:eastAsia="Montserrat" w:hAnsi="Montserrat" w:cs="Montserrat"/>
          <w:lang w:val="fr-FR"/>
        </w:rPr>
        <w:t>fournis par l</w:t>
      </w:r>
      <w:r w:rsidRPr="00B30C8A">
        <w:rPr>
          <w:rFonts w:ascii="Montserrat" w:eastAsia="Montserrat" w:hAnsi="Montserrat" w:cs="Montserrat"/>
          <w:lang w:val="fr-FR"/>
        </w:rPr>
        <w:t xml:space="preserve">es participants aux différents ateliers </w:t>
      </w:r>
      <w:r w:rsidR="00D756CB" w:rsidRPr="4DA2161A">
        <w:rPr>
          <w:rFonts w:ascii="Montserrat" w:eastAsia="Montserrat" w:hAnsi="Montserrat" w:cs="Montserrat"/>
          <w:lang w:val="fr-FR"/>
        </w:rPr>
        <w:t>nationaux</w:t>
      </w:r>
      <w:r w:rsidR="00322BF9" w:rsidRPr="4DA2161A">
        <w:rPr>
          <w:rFonts w:ascii="Montserrat" w:eastAsia="Montserrat" w:hAnsi="Montserrat" w:cs="Montserrat"/>
          <w:lang w:val="fr-FR"/>
        </w:rPr>
        <w:t>,</w:t>
      </w:r>
      <w:r w:rsidRPr="00B30C8A">
        <w:rPr>
          <w:rFonts w:ascii="Montserrat" w:eastAsia="Montserrat" w:hAnsi="Montserrat" w:cs="Montserrat"/>
          <w:lang w:val="fr-FR"/>
        </w:rPr>
        <w:t xml:space="preserve"> s’inscrivant dans le cadre de la dynamiqu</w:t>
      </w:r>
      <w:r w:rsidRPr="4DA2161A">
        <w:rPr>
          <w:rFonts w:ascii="Montserrat" w:eastAsia="Montserrat" w:hAnsi="Montserrat" w:cs="Montserrat"/>
          <w:lang w:val="fr-FR"/>
        </w:rPr>
        <w:t>e de</w:t>
      </w:r>
      <w:r w:rsidR="00322BF9" w:rsidRPr="4DA2161A">
        <w:rPr>
          <w:rFonts w:ascii="Montserrat" w:eastAsia="Montserrat" w:hAnsi="Montserrat" w:cs="Montserrat"/>
          <w:lang w:val="fr-FR"/>
        </w:rPr>
        <w:t xml:space="preserve"> co-développement et</w:t>
      </w:r>
      <w:r w:rsidRPr="4DA2161A">
        <w:rPr>
          <w:rFonts w:ascii="Montserrat" w:eastAsia="Montserrat" w:hAnsi="Montserrat" w:cs="Montserrat"/>
          <w:lang w:val="fr-FR"/>
        </w:rPr>
        <w:t xml:space="preserve"> consolidation de la stratégie</w:t>
      </w:r>
      <w:r w:rsidR="00221A7D" w:rsidRPr="4DA2161A">
        <w:rPr>
          <w:rFonts w:ascii="Montserrat" w:eastAsia="Montserrat" w:hAnsi="Montserrat" w:cs="Montserrat"/>
          <w:lang w:val="fr-FR"/>
        </w:rPr>
        <w:t xml:space="preserve"> avec </w:t>
      </w:r>
      <w:r w:rsidR="000950FC" w:rsidRPr="4DA2161A">
        <w:rPr>
          <w:rFonts w:ascii="Montserrat" w:eastAsia="Montserrat" w:hAnsi="Montserrat" w:cs="Montserrat"/>
          <w:lang w:val="fr-FR"/>
        </w:rPr>
        <w:t>les parties prenantes</w:t>
      </w:r>
      <w:r w:rsidRPr="4DA2161A">
        <w:rPr>
          <w:rFonts w:ascii="Montserrat" w:eastAsia="Montserrat" w:hAnsi="Montserrat" w:cs="Montserrat"/>
          <w:lang w:val="fr-FR"/>
        </w:rPr>
        <w:t>. Elle</w:t>
      </w:r>
      <w:r w:rsidRPr="3D193F10">
        <w:rPr>
          <w:rFonts w:ascii="Montserrat" w:eastAsia="Montserrat" w:hAnsi="Montserrat" w:cs="Montserrat"/>
          <w:lang w:val="fr-FR"/>
        </w:rPr>
        <w:t xml:space="preserve"> </w:t>
      </w:r>
      <w:r w:rsidR="4B146FEF" w:rsidRPr="3D193F10">
        <w:rPr>
          <w:rFonts w:ascii="Montserrat" w:eastAsia="Montserrat" w:hAnsi="Montserrat" w:cs="Montserrat"/>
          <w:lang w:val="fr-FR"/>
        </w:rPr>
        <w:t>est</w:t>
      </w:r>
      <w:r w:rsidRPr="4DA2161A">
        <w:rPr>
          <w:rFonts w:ascii="Montserrat" w:eastAsia="Montserrat" w:hAnsi="Montserrat" w:cs="Montserrat"/>
          <w:lang w:val="fr-FR"/>
        </w:rPr>
        <w:t xml:space="preserve"> </w:t>
      </w:r>
      <w:r w:rsidR="2AD8BF86" w:rsidRPr="4DA2161A">
        <w:rPr>
          <w:rFonts w:ascii="Montserrat" w:eastAsia="Montserrat" w:hAnsi="Montserrat" w:cs="Montserrat"/>
          <w:lang w:val="fr-FR"/>
        </w:rPr>
        <w:t xml:space="preserve">fondée sur les </w:t>
      </w:r>
      <w:r w:rsidR="009246FB" w:rsidRPr="4DA2161A">
        <w:rPr>
          <w:rFonts w:ascii="Montserrat" w:eastAsia="Montserrat" w:hAnsi="Montserrat" w:cs="Montserrat"/>
          <w:lang w:val="fr-FR"/>
        </w:rPr>
        <w:t>résultats des</w:t>
      </w:r>
      <w:r w:rsidRPr="4DA2161A">
        <w:rPr>
          <w:rFonts w:ascii="Montserrat" w:eastAsia="Montserrat" w:hAnsi="Montserrat" w:cs="Montserrat"/>
          <w:lang w:val="fr-FR"/>
        </w:rPr>
        <w:t xml:space="preserve"> études préalables à cet effet, en particulier l</w:t>
      </w:r>
      <w:r w:rsidRPr="4DA2161A">
        <w:rPr>
          <w:rFonts w:ascii="Montserrat" w:eastAsia="Montserrat" w:hAnsi="Montserrat" w:cs="Montserrat"/>
          <w:color w:val="000000" w:themeColor="text1"/>
          <w:lang w:val="fr-FR"/>
        </w:rPr>
        <w:t xml:space="preserve">’étude récente d’analyse de profil de risque du bassin de la Volta, focalisant sur les inondations fluviales </w:t>
      </w:r>
      <w:r w:rsidR="000950FC" w:rsidRPr="4DA2161A">
        <w:rPr>
          <w:rFonts w:ascii="Montserrat" w:eastAsia="Montserrat" w:hAnsi="Montserrat" w:cs="Montserrat"/>
          <w:color w:val="000000" w:themeColor="text1"/>
          <w:lang w:val="fr-FR"/>
        </w:rPr>
        <w:t xml:space="preserve">et les sécheresses </w:t>
      </w:r>
      <w:r w:rsidRPr="4DA2161A">
        <w:rPr>
          <w:rFonts w:ascii="Montserrat" w:eastAsia="Montserrat" w:hAnsi="Montserrat" w:cs="Montserrat"/>
          <w:color w:val="000000" w:themeColor="text1"/>
          <w:lang w:val="fr-FR"/>
        </w:rPr>
        <w:t>(</w:t>
      </w:r>
      <w:r w:rsidRPr="4DA2161A">
        <w:rPr>
          <w:rFonts w:ascii="Montserrat" w:eastAsia="Montserrat" w:hAnsi="Montserrat" w:cs="Montserrat"/>
          <w:lang w:val="fr-FR"/>
        </w:rPr>
        <w:t>CIMA, WMO, VBA, GWP-WA, 2022</w:t>
      </w:r>
      <w:r w:rsidR="000950FC" w:rsidRPr="4DA2161A">
        <w:rPr>
          <w:rFonts w:ascii="Montserrat" w:eastAsia="Montserrat" w:hAnsi="Montserrat" w:cs="Montserrat"/>
          <w:lang w:val="fr-FR"/>
        </w:rPr>
        <w:t>)</w:t>
      </w:r>
      <w:r w:rsidR="519EB944" w:rsidRPr="4DA2161A">
        <w:rPr>
          <w:rFonts w:ascii="Montserrat" w:eastAsia="Montserrat" w:hAnsi="Montserrat" w:cs="Montserrat"/>
          <w:lang w:val="fr-FR"/>
        </w:rPr>
        <w:t>, et</w:t>
      </w:r>
      <w:r w:rsidRPr="4DA2161A">
        <w:rPr>
          <w:rFonts w:ascii="Montserrat" w:eastAsia="Montserrat" w:hAnsi="Montserrat" w:cs="Montserrat"/>
          <w:lang w:val="fr-FR"/>
        </w:rPr>
        <w:t xml:space="preserve"> </w:t>
      </w:r>
      <w:r w:rsidR="00C32279" w:rsidRPr="4DA2161A">
        <w:rPr>
          <w:rFonts w:ascii="Montserrat" w:eastAsia="Montserrat" w:hAnsi="Montserrat" w:cs="Montserrat"/>
          <w:lang w:val="fr-FR"/>
        </w:rPr>
        <w:t>d’</w:t>
      </w:r>
      <w:r w:rsidRPr="4DA2161A">
        <w:rPr>
          <w:rFonts w:ascii="Montserrat" w:eastAsia="Montserrat" w:hAnsi="Montserrat" w:cs="Montserrat"/>
          <w:lang w:val="fr-FR"/>
        </w:rPr>
        <w:t xml:space="preserve">autres documents </w:t>
      </w:r>
      <w:r w:rsidR="297D67CB" w:rsidRPr="4DA2161A">
        <w:rPr>
          <w:rFonts w:ascii="Montserrat" w:eastAsia="Montserrat" w:hAnsi="Montserrat" w:cs="Montserrat"/>
          <w:lang w:val="fr-FR"/>
        </w:rPr>
        <w:t>relatifs à</w:t>
      </w:r>
      <w:r w:rsidRPr="4DA2161A">
        <w:rPr>
          <w:rFonts w:ascii="Montserrat" w:eastAsia="Montserrat" w:hAnsi="Montserrat" w:cs="Montserrat"/>
          <w:lang w:val="fr-FR"/>
        </w:rPr>
        <w:t xml:space="preserve"> l'évaluation des plans, des politiques, et </w:t>
      </w:r>
      <w:r w:rsidR="4B0709B1" w:rsidRPr="4DA2161A">
        <w:rPr>
          <w:rFonts w:ascii="Montserrat" w:eastAsia="Montserrat" w:hAnsi="Montserrat" w:cs="Montserrat"/>
          <w:lang w:val="fr-FR"/>
        </w:rPr>
        <w:t>directives liées</w:t>
      </w:r>
      <w:r w:rsidRPr="4DA2161A">
        <w:rPr>
          <w:rFonts w:ascii="Montserrat" w:eastAsia="Montserrat" w:hAnsi="Montserrat" w:cs="Montserrat"/>
          <w:lang w:val="fr-FR"/>
        </w:rPr>
        <w:t xml:space="preserve"> à la gestion à long terme des inondations et de la </w:t>
      </w:r>
      <w:r w:rsidR="3A4F4E55" w:rsidRPr="4DA2161A">
        <w:rPr>
          <w:rFonts w:ascii="Montserrat" w:eastAsia="Montserrat" w:hAnsi="Montserrat" w:cs="Montserrat"/>
          <w:lang w:val="fr-FR"/>
        </w:rPr>
        <w:t>sécheresse dans</w:t>
      </w:r>
      <w:r w:rsidRPr="4DA2161A">
        <w:rPr>
          <w:rFonts w:ascii="Montserrat" w:eastAsia="Montserrat" w:hAnsi="Montserrat" w:cs="Montserrat"/>
          <w:lang w:val="fr-FR"/>
        </w:rPr>
        <w:t xml:space="preserve"> le </w:t>
      </w:r>
      <w:r w:rsidR="0030007F" w:rsidRPr="4DA2161A">
        <w:rPr>
          <w:rFonts w:ascii="Montserrat" w:eastAsia="Montserrat" w:hAnsi="Montserrat" w:cs="Montserrat"/>
          <w:lang w:val="fr-FR"/>
        </w:rPr>
        <w:t>bassin</w:t>
      </w:r>
      <w:r w:rsidRPr="4DA2161A">
        <w:rPr>
          <w:rFonts w:ascii="Montserrat" w:eastAsia="Montserrat" w:hAnsi="Montserrat" w:cs="Montserrat"/>
          <w:lang w:val="fr-FR"/>
        </w:rPr>
        <w:t xml:space="preserve"> de la </w:t>
      </w:r>
      <w:r w:rsidR="3C3179A8" w:rsidRPr="4DA2161A">
        <w:rPr>
          <w:rFonts w:ascii="Montserrat" w:eastAsia="Montserrat" w:hAnsi="Montserrat" w:cs="Montserrat"/>
          <w:lang w:val="fr-FR"/>
        </w:rPr>
        <w:t>Volta existants</w:t>
      </w:r>
      <w:r w:rsidRPr="4DA2161A">
        <w:rPr>
          <w:rFonts w:ascii="Montserrat" w:eastAsia="Montserrat" w:hAnsi="Montserrat" w:cs="Montserrat"/>
          <w:lang w:val="fr-FR"/>
        </w:rPr>
        <w:t xml:space="preserve"> dans les six pays</w:t>
      </w:r>
      <w:r w:rsidR="00C32279" w:rsidRPr="4DA2161A">
        <w:rPr>
          <w:rFonts w:ascii="Montserrat" w:eastAsia="Montserrat" w:hAnsi="Montserrat" w:cs="Montserrat"/>
          <w:lang w:val="fr-FR"/>
        </w:rPr>
        <w:t xml:space="preserve"> (issus du projet VFDM)</w:t>
      </w:r>
      <w:r w:rsidRPr="00B30C8A">
        <w:rPr>
          <w:rFonts w:ascii="Montserrat" w:eastAsia="Montserrat" w:hAnsi="Montserrat" w:cs="Montserrat"/>
          <w:lang w:val="fr-FR"/>
        </w:rPr>
        <w:t xml:space="preserve">. </w:t>
      </w:r>
      <w:r w:rsidRPr="4DA2161A">
        <w:rPr>
          <w:rFonts w:ascii="Montserrat" w:eastAsia="Montserrat" w:hAnsi="Montserrat" w:cs="Montserrat"/>
          <w:lang w:val="fr-FR"/>
        </w:rPr>
        <w:t xml:space="preserve">La </w:t>
      </w:r>
      <w:r w:rsidR="00C32279" w:rsidRPr="4DA2161A">
        <w:rPr>
          <w:rFonts w:ascii="Montserrat" w:eastAsia="Montserrat" w:hAnsi="Montserrat" w:cs="Montserrat"/>
          <w:lang w:val="fr-FR"/>
        </w:rPr>
        <w:t>stratégie</w:t>
      </w:r>
      <w:r w:rsidRPr="4DA2161A">
        <w:rPr>
          <w:rFonts w:ascii="Montserrat" w:eastAsia="Montserrat" w:hAnsi="Montserrat" w:cs="Montserrat"/>
          <w:lang w:val="fr-FR"/>
        </w:rPr>
        <w:t xml:space="preserve"> prend également en considération les nouvelles orientations et changements </w:t>
      </w:r>
      <w:r w:rsidRPr="4DA2161A">
        <w:rPr>
          <w:rFonts w:ascii="Montserrat" w:eastAsia="Montserrat" w:hAnsi="Montserrat" w:cs="Montserrat"/>
          <w:color w:val="000000" w:themeColor="text1"/>
          <w:lang w:val="fr-FR"/>
        </w:rPr>
        <w:t xml:space="preserve">induits par l’évolution du contexte au niveau des six pays comme au niveau international. Elle s’aligne sur les dispositions des cadres de référence internationales </w:t>
      </w:r>
      <w:r w:rsidR="00592AD1" w:rsidRPr="4DA2161A">
        <w:rPr>
          <w:rFonts w:ascii="Montserrat" w:eastAsia="Montserrat" w:hAnsi="Montserrat" w:cs="Montserrat"/>
          <w:color w:val="000000" w:themeColor="text1"/>
          <w:lang w:val="fr-FR"/>
        </w:rPr>
        <w:t xml:space="preserve">et régionaux </w:t>
      </w:r>
      <w:r w:rsidR="00193CAA" w:rsidRPr="4DA2161A">
        <w:rPr>
          <w:rFonts w:ascii="Montserrat" w:eastAsia="Montserrat" w:hAnsi="Montserrat" w:cs="Montserrat"/>
          <w:color w:val="000000" w:themeColor="text1"/>
          <w:lang w:val="fr-FR"/>
        </w:rPr>
        <w:t xml:space="preserve">pour la </w:t>
      </w:r>
      <w:r w:rsidRPr="4DA2161A">
        <w:rPr>
          <w:rFonts w:ascii="Montserrat" w:eastAsia="Montserrat" w:hAnsi="Montserrat" w:cs="Montserrat"/>
          <w:color w:val="000000" w:themeColor="text1"/>
          <w:lang w:val="fr-FR"/>
        </w:rPr>
        <w:t>RRC</w:t>
      </w:r>
      <w:r w:rsidR="00193CAA" w:rsidRPr="4DA2161A">
        <w:rPr>
          <w:rFonts w:ascii="Montserrat" w:eastAsia="Montserrat" w:hAnsi="Montserrat" w:cs="Montserrat"/>
          <w:color w:val="000000" w:themeColor="text1"/>
          <w:lang w:val="fr-FR"/>
        </w:rPr>
        <w:t>/GRC</w:t>
      </w:r>
      <w:r w:rsidR="00592AD1" w:rsidRPr="4DA2161A">
        <w:rPr>
          <w:rFonts w:ascii="Montserrat" w:eastAsia="Montserrat" w:hAnsi="Montserrat" w:cs="Montserrat"/>
          <w:color w:val="000000" w:themeColor="text1"/>
          <w:lang w:val="fr-FR"/>
        </w:rPr>
        <w:t xml:space="preserve">, tels </w:t>
      </w:r>
      <w:r w:rsidR="2DAED7BA" w:rsidRPr="4DA2161A">
        <w:rPr>
          <w:rFonts w:ascii="Montserrat" w:eastAsia="Montserrat" w:hAnsi="Montserrat" w:cs="Montserrat"/>
          <w:color w:val="000000" w:themeColor="text1"/>
          <w:lang w:val="fr-FR"/>
        </w:rPr>
        <w:t xml:space="preserve">que, entre autres, </w:t>
      </w:r>
      <w:r w:rsidRPr="4DA2161A">
        <w:rPr>
          <w:rFonts w:ascii="Montserrat" w:eastAsia="Montserrat" w:hAnsi="Montserrat" w:cs="Montserrat"/>
          <w:color w:val="000000" w:themeColor="text1"/>
          <w:lang w:val="fr-FR"/>
        </w:rPr>
        <w:t xml:space="preserve">le Cadre </w:t>
      </w:r>
      <w:r w:rsidR="7E9604C2" w:rsidRPr="3D193F10">
        <w:rPr>
          <w:rFonts w:ascii="Montserrat" w:eastAsia="Montserrat" w:hAnsi="Montserrat" w:cs="Montserrat"/>
          <w:color w:val="000000" w:themeColor="text1"/>
          <w:lang w:val="fr-FR"/>
        </w:rPr>
        <w:t>d’action</w:t>
      </w:r>
      <w:r w:rsidRPr="3D193F10">
        <w:rPr>
          <w:rFonts w:ascii="Montserrat" w:eastAsia="Montserrat" w:hAnsi="Montserrat" w:cs="Montserrat"/>
          <w:color w:val="000000" w:themeColor="text1"/>
          <w:lang w:val="fr-FR"/>
        </w:rPr>
        <w:t xml:space="preserve"> </w:t>
      </w:r>
      <w:r w:rsidRPr="4DA2161A">
        <w:rPr>
          <w:rFonts w:ascii="Montserrat" w:eastAsia="Montserrat" w:hAnsi="Montserrat" w:cs="Montserrat"/>
          <w:color w:val="000000" w:themeColor="text1"/>
          <w:lang w:val="fr-FR"/>
        </w:rPr>
        <w:t xml:space="preserve">de Sendai, la stratégie africaine de RRC, la charte de l’eau de l’ABV. </w:t>
      </w:r>
      <w:r w:rsidR="2251516B" w:rsidRPr="4DA2161A">
        <w:rPr>
          <w:rFonts w:ascii="Montserrat" w:eastAsia="Montserrat" w:hAnsi="Montserrat" w:cs="Montserrat"/>
          <w:color w:val="000000" w:themeColor="text1"/>
          <w:lang w:val="fr-FR"/>
        </w:rPr>
        <w:t xml:space="preserve">La </w:t>
      </w:r>
      <w:r w:rsidRPr="4DA2161A">
        <w:rPr>
          <w:rFonts w:ascii="Montserrat" w:eastAsia="Montserrat" w:hAnsi="Montserrat" w:cs="Montserrat"/>
          <w:color w:val="000000" w:themeColor="text1"/>
          <w:lang w:val="fr-FR"/>
        </w:rPr>
        <w:t xml:space="preserve">présente </w:t>
      </w:r>
      <w:r w:rsidR="006C008D" w:rsidRPr="4DA2161A">
        <w:rPr>
          <w:rFonts w:ascii="Montserrat" w:eastAsia="Montserrat" w:hAnsi="Montserrat" w:cs="Montserrat"/>
          <w:color w:val="000000" w:themeColor="text1"/>
          <w:lang w:val="fr-FR"/>
        </w:rPr>
        <w:t>stratégie</w:t>
      </w:r>
      <w:r w:rsidRPr="4DA2161A">
        <w:rPr>
          <w:rFonts w:ascii="Montserrat" w:eastAsia="Montserrat" w:hAnsi="Montserrat" w:cs="Montserrat"/>
          <w:color w:val="000000" w:themeColor="text1"/>
          <w:lang w:val="fr-FR"/>
        </w:rPr>
        <w:t xml:space="preserve"> </w:t>
      </w:r>
      <w:r w:rsidR="66D89ADE" w:rsidRPr="4DA2161A">
        <w:rPr>
          <w:rFonts w:ascii="Montserrat" w:eastAsia="Montserrat" w:hAnsi="Montserrat" w:cs="Montserrat"/>
          <w:color w:val="000000" w:themeColor="text1"/>
          <w:lang w:val="fr-FR"/>
        </w:rPr>
        <w:t>résulte</w:t>
      </w:r>
      <w:r w:rsidRPr="4DA2161A">
        <w:rPr>
          <w:rFonts w:ascii="Montserrat" w:eastAsia="Montserrat" w:hAnsi="Montserrat" w:cs="Montserrat"/>
          <w:color w:val="000000" w:themeColor="text1"/>
          <w:lang w:val="fr-FR"/>
        </w:rPr>
        <w:t xml:space="preserve"> d’une approche </w:t>
      </w:r>
      <w:r w:rsidR="4ED94551" w:rsidRPr="4DA2161A">
        <w:rPr>
          <w:rFonts w:ascii="Montserrat" w:eastAsia="Montserrat" w:hAnsi="Montserrat" w:cs="Montserrat"/>
          <w:color w:val="000000" w:themeColor="text1"/>
          <w:lang w:val="fr-FR"/>
        </w:rPr>
        <w:t xml:space="preserve">intégrée </w:t>
      </w:r>
      <w:r w:rsidR="7E78C1FA" w:rsidRPr="4DA2161A">
        <w:rPr>
          <w:rFonts w:ascii="Montserrat" w:eastAsia="Montserrat" w:hAnsi="Montserrat" w:cs="Montserrat"/>
          <w:color w:val="000000" w:themeColor="text1"/>
          <w:lang w:val="fr-FR"/>
        </w:rPr>
        <w:t>qui</w:t>
      </w:r>
      <w:r w:rsidRPr="4DA2161A">
        <w:rPr>
          <w:rFonts w:ascii="Montserrat" w:eastAsia="Montserrat" w:hAnsi="Montserrat" w:cs="Montserrat"/>
          <w:color w:val="000000" w:themeColor="text1"/>
          <w:lang w:val="fr-FR"/>
        </w:rPr>
        <w:t xml:space="preserve"> porte à la fois sur</w:t>
      </w:r>
      <w:r w:rsidR="006509EF" w:rsidRPr="4DA2161A">
        <w:rPr>
          <w:rFonts w:ascii="Montserrat" w:eastAsia="Montserrat" w:hAnsi="Montserrat" w:cs="Montserrat"/>
          <w:color w:val="000000" w:themeColor="text1"/>
          <w:lang w:val="fr-FR"/>
        </w:rPr>
        <w:t> : (i)</w:t>
      </w:r>
      <w:r w:rsidRPr="4DA2161A">
        <w:rPr>
          <w:rFonts w:ascii="Montserrat" w:eastAsia="Montserrat" w:hAnsi="Montserrat" w:cs="Montserrat"/>
          <w:color w:val="000000" w:themeColor="text1"/>
          <w:lang w:val="fr-FR"/>
        </w:rPr>
        <w:t xml:space="preserve"> l’amélioration de la connaissance commune des risques d'inondation et de sécheresse à l'échelle du bassin</w:t>
      </w:r>
      <w:r w:rsidR="006509EF" w:rsidRPr="4DA2161A">
        <w:rPr>
          <w:rFonts w:ascii="Montserrat" w:eastAsia="Montserrat" w:hAnsi="Montserrat" w:cs="Montserrat"/>
          <w:color w:val="000000" w:themeColor="text1"/>
          <w:lang w:val="fr-FR"/>
        </w:rPr>
        <w:t xml:space="preserve"> ; (ii) </w:t>
      </w:r>
      <w:r w:rsidRPr="4DA2161A">
        <w:rPr>
          <w:rFonts w:ascii="Montserrat" w:eastAsia="Montserrat" w:hAnsi="Montserrat" w:cs="Montserrat"/>
          <w:color w:val="000000" w:themeColor="text1"/>
          <w:lang w:val="fr-FR"/>
        </w:rPr>
        <w:t xml:space="preserve">le </w:t>
      </w:r>
      <w:r w:rsidR="006C008D" w:rsidRPr="4DA2161A">
        <w:rPr>
          <w:rFonts w:ascii="Montserrat" w:eastAsia="Montserrat" w:hAnsi="Montserrat" w:cs="Montserrat"/>
          <w:color w:val="000000" w:themeColor="text1"/>
          <w:lang w:val="fr-FR"/>
        </w:rPr>
        <w:t>r</w:t>
      </w:r>
      <w:r w:rsidRPr="4DA2161A">
        <w:rPr>
          <w:rFonts w:ascii="Montserrat" w:eastAsia="Montserrat" w:hAnsi="Montserrat" w:cs="Montserrat"/>
          <w:color w:val="000000" w:themeColor="text1"/>
          <w:lang w:val="fr-FR"/>
        </w:rPr>
        <w:t xml:space="preserve">enforcement de  la gouvernance et </w:t>
      </w:r>
      <w:r w:rsidR="006C008D" w:rsidRPr="4DA2161A">
        <w:rPr>
          <w:rFonts w:ascii="Montserrat" w:eastAsia="Montserrat" w:hAnsi="Montserrat" w:cs="Montserrat"/>
          <w:color w:val="000000" w:themeColor="text1"/>
          <w:lang w:val="fr-FR"/>
        </w:rPr>
        <w:t>d</w:t>
      </w:r>
      <w:r w:rsidRPr="4DA2161A">
        <w:rPr>
          <w:rFonts w:ascii="Montserrat" w:eastAsia="Montserrat" w:hAnsi="Montserrat" w:cs="Montserrat"/>
          <w:color w:val="000000" w:themeColor="text1"/>
          <w:lang w:val="fr-FR"/>
        </w:rPr>
        <w:t>es institutions pour une meilleure gestion intégrée des risques d’inondation</w:t>
      </w:r>
      <w:r w:rsidR="006C008D" w:rsidRPr="4DA2161A">
        <w:rPr>
          <w:rFonts w:ascii="Montserrat" w:eastAsia="Montserrat" w:hAnsi="Montserrat" w:cs="Montserrat"/>
          <w:color w:val="000000" w:themeColor="text1"/>
          <w:lang w:val="fr-FR"/>
        </w:rPr>
        <w:t xml:space="preserve"> et de sécheresse</w:t>
      </w:r>
      <w:r w:rsidRPr="4DA2161A">
        <w:rPr>
          <w:rFonts w:ascii="Montserrat" w:eastAsia="Montserrat" w:hAnsi="Montserrat" w:cs="Montserrat"/>
          <w:color w:val="000000" w:themeColor="text1"/>
          <w:lang w:val="fr-FR"/>
        </w:rPr>
        <w:t xml:space="preserve"> d</w:t>
      </w:r>
      <w:r w:rsidR="006C008D" w:rsidRPr="4DA2161A">
        <w:rPr>
          <w:rFonts w:ascii="Montserrat" w:eastAsia="Montserrat" w:hAnsi="Montserrat" w:cs="Montserrat"/>
          <w:color w:val="000000" w:themeColor="text1"/>
          <w:lang w:val="fr-FR"/>
        </w:rPr>
        <w:t>ans le</w:t>
      </w:r>
      <w:r w:rsidRPr="4DA2161A">
        <w:rPr>
          <w:rFonts w:ascii="Montserrat" w:eastAsia="Montserrat" w:hAnsi="Montserrat" w:cs="Montserrat"/>
          <w:color w:val="000000" w:themeColor="text1"/>
          <w:lang w:val="fr-FR"/>
        </w:rPr>
        <w:t xml:space="preserve"> bassin</w:t>
      </w:r>
      <w:r w:rsidR="006509EF" w:rsidRPr="4DA2161A">
        <w:rPr>
          <w:rFonts w:ascii="Montserrat" w:eastAsia="Montserrat" w:hAnsi="Montserrat" w:cs="Montserrat"/>
          <w:color w:val="000000" w:themeColor="text1"/>
          <w:lang w:val="fr-FR"/>
        </w:rPr>
        <w:t xml:space="preserve"> ; (iii) </w:t>
      </w:r>
      <w:r w:rsidRPr="4DA2161A">
        <w:rPr>
          <w:rFonts w:ascii="Montserrat" w:eastAsia="Montserrat" w:hAnsi="Montserrat" w:cs="Montserrat"/>
          <w:color w:val="000000" w:themeColor="text1"/>
          <w:lang w:val="fr-FR"/>
        </w:rPr>
        <w:t xml:space="preserve">le </w:t>
      </w:r>
      <w:r w:rsidR="006C008D" w:rsidRPr="4DA2161A">
        <w:rPr>
          <w:rFonts w:ascii="Montserrat" w:eastAsia="Montserrat" w:hAnsi="Montserrat" w:cs="Montserrat"/>
          <w:color w:val="000000" w:themeColor="text1"/>
          <w:lang w:val="fr-FR"/>
        </w:rPr>
        <w:t>d</w:t>
      </w:r>
      <w:r w:rsidRPr="4DA2161A">
        <w:rPr>
          <w:rFonts w:ascii="Montserrat" w:eastAsia="Montserrat" w:hAnsi="Montserrat" w:cs="Montserrat"/>
          <w:color w:val="000000" w:themeColor="text1"/>
          <w:lang w:val="fr-FR"/>
        </w:rPr>
        <w:t>éveloppement des m</w:t>
      </w:r>
      <w:r w:rsidRPr="00B30C8A">
        <w:rPr>
          <w:rFonts w:ascii="Montserrat" w:eastAsia="Montserrat" w:hAnsi="Montserrat" w:cs="Montserrat"/>
          <w:color w:val="000000" w:themeColor="text1"/>
          <w:lang w:val="fr-FR"/>
        </w:rPr>
        <w:t>esures de réduction des risques d'inondation et de sécheresse, intégr</w:t>
      </w:r>
      <w:r w:rsidRPr="4DA2161A">
        <w:rPr>
          <w:rFonts w:ascii="Montserrat" w:eastAsia="Montserrat" w:hAnsi="Montserrat" w:cs="Montserrat"/>
          <w:color w:val="000000" w:themeColor="text1"/>
          <w:lang w:val="fr-FR"/>
        </w:rPr>
        <w:t>ées à l'échelle du bassin de manière transfrontalière, pour la résilience des communautés</w:t>
      </w:r>
      <w:r w:rsidR="006509EF" w:rsidRPr="4DA2161A">
        <w:rPr>
          <w:rFonts w:ascii="Montserrat" w:eastAsia="Montserrat" w:hAnsi="Montserrat" w:cs="Montserrat"/>
          <w:color w:val="000000" w:themeColor="text1"/>
          <w:lang w:val="fr-FR"/>
        </w:rPr>
        <w:t>,</w:t>
      </w:r>
      <w:r w:rsidRPr="4DA2161A">
        <w:rPr>
          <w:rFonts w:ascii="Montserrat" w:eastAsia="Montserrat" w:hAnsi="Montserrat" w:cs="Montserrat"/>
          <w:color w:val="000000" w:themeColor="text1"/>
          <w:lang w:val="fr-FR"/>
        </w:rPr>
        <w:t xml:space="preserve"> et </w:t>
      </w:r>
      <w:r w:rsidR="006509EF" w:rsidRPr="4DA2161A">
        <w:rPr>
          <w:rFonts w:ascii="Montserrat" w:eastAsia="Montserrat" w:hAnsi="Montserrat" w:cs="Montserrat"/>
          <w:color w:val="000000" w:themeColor="text1"/>
          <w:lang w:val="fr-FR"/>
        </w:rPr>
        <w:t xml:space="preserve">(iv) </w:t>
      </w:r>
      <w:r w:rsidRPr="4DA2161A">
        <w:rPr>
          <w:rFonts w:ascii="Montserrat" w:eastAsia="Montserrat" w:hAnsi="Montserrat" w:cs="Montserrat"/>
          <w:color w:val="000000" w:themeColor="text1"/>
          <w:lang w:val="fr-FR"/>
        </w:rPr>
        <w:t xml:space="preserve">le </w:t>
      </w:r>
      <w:r w:rsidR="7E48EC01" w:rsidRPr="4DA2161A">
        <w:rPr>
          <w:rFonts w:ascii="Montserrat" w:eastAsia="Montserrat" w:hAnsi="Montserrat" w:cs="Montserrat"/>
          <w:color w:val="000000" w:themeColor="text1"/>
          <w:lang w:val="fr-FR"/>
        </w:rPr>
        <w:t>d</w:t>
      </w:r>
      <w:r w:rsidRPr="4DA2161A">
        <w:rPr>
          <w:rFonts w:ascii="Montserrat" w:eastAsia="Montserrat" w:hAnsi="Montserrat" w:cs="Montserrat"/>
          <w:color w:val="000000" w:themeColor="text1"/>
          <w:lang w:val="fr-FR"/>
        </w:rPr>
        <w:t>éveloppe</w:t>
      </w:r>
      <w:r w:rsidR="39D2092E" w:rsidRPr="4DA2161A">
        <w:rPr>
          <w:rFonts w:ascii="Montserrat" w:eastAsia="Montserrat" w:hAnsi="Montserrat" w:cs="Montserrat"/>
          <w:color w:val="000000" w:themeColor="text1"/>
          <w:lang w:val="fr-FR"/>
        </w:rPr>
        <w:t>ment</w:t>
      </w:r>
      <w:r w:rsidRPr="4DA2161A">
        <w:rPr>
          <w:rFonts w:ascii="Montserrat" w:eastAsia="Montserrat" w:hAnsi="Montserrat" w:cs="Montserrat"/>
          <w:color w:val="000000" w:themeColor="text1"/>
          <w:lang w:val="fr-FR"/>
        </w:rPr>
        <w:t xml:space="preserve"> des systèmes d'alerte précoce et d'aide à la prise de décision pour la prévention et la préparation aux catastrophes.</w:t>
      </w:r>
    </w:p>
    <w:p w14:paraId="35EEAA88" w14:textId="002A07D2" w:rsidR="433E2D13" w:rsidRPr="0006589C" w:rsidRDefault="433E2D13" w:rsidP="433E2D13">
      <w:pPr>
        <w:jc w:val="both"/>
        <w:rPr>
          <w:rFonts w:ascii="Calibri" w:eastAsia="Calibri" w:hAnsi="Calibri" w:cs="Calibri"/>
          <w:lang w:val="fr-FR"/>
        </w:rPr>
      </w:pPr>
    </w:p>
    <w:p w14:paraId="5DA6DDE7" w14:textId="6F34E8E2" w:rsidR="433E2D13" w:rsidRDefault="433E2D13" w:rsidP="433E2D13">
      <w:pPr>
        <w:spacing w:before="240" w:after="240"/>
        <w:jc w:val="both"/>
        <w:rPr>
          <w:rFonts w:ascii="Montserrat" w:eastAsia="Montserrat" w:hAnsi="Montserrat" w:cs="Montserrat"/>
        </w:rPr>
      </w:pPr>
    </w:p>
    <w:p w14:paraId="19047A9A" w14:textId="2D45BB32" w:rsidR="00E8259F" w:rsidRDefault="004832C2" w:rsidP="00C31AE8">
      <w:pPr>
        <w:spacing w:before="240" w:after="240"/>
        <w:jc w:val="both"/>
        <w:rPr>
          <w:rFonts w:ascii="Montserrat" w:eastAsia="Montserrat" w:hAnsi="Montserrat" w:cs="Montserrat"/>
          <w:color w:val="666666"/>
          <w:sz w:val="30"/>
          <w:szCs w:val="30"/>
        </w:rPr>
        <w:sectPr w:rsidR="00E8259F" w:rsidSect="00C71014">
          <w:pgSz w:w="11909" w:h="16834"/>
          <w:pgMar w:top="1361" w:right="1440" w:bottom="1361" w:left="1440" w:header="720" w:footer="720" w:gutter="0"/>
          <w:cols w:space="720"/>
        </w:sectPr>
      </w:pPr>
      <w:r>
        <w:rPr>
          <w:rFonts w:ascii="Montserrat" w:eastAsia="Montserrat" w:hAnsi="Montserrat" w:cs="Montserrat"/>
        </w:rPr>
        <w:t xml:space="preserve"> </w:t>
      </w:r>
    </w:p>
    <w:p w14:paraId="3F08DD52" w14:textId="6CDBA1CA" w:rsidR="00C31AE8" w:rsidRPr="00C31AE8" w:rsidRDefault="004424B8" w:rsidP="004F3BEC">
      <w:pPr>
        <w:pStyle w:val="Heading1"/>
        <w:spacing w:before="240" w:after="0"/>
      </w:pPr>
      <w:bookmarkStart w:id="32" w:name="_Toc140570697"/>
      <w:r w:rsidRPr="00C31AE8">
        <w:lastRenderedPageBreak/>
        <w:t>Annexes</w:t>
      </w:r>
      <w:bookmarkEnd w:id="32"/>
    </w:p>
    <w:p w14:paraId="18B6B248" w14:textId="4967C986" w:rsidR="4D613AC4" w:rsidRDefault="004424B8" w:rsidP="004F3BEC">
      <w:pPr>
        <w:pStyle w:val="Heading2"/>
        <w:spacing w:before="0" w:after="240"/>
      </w:pPr>
      <w:bookmarkStart w:id="33" w:name="_Toc140570698"/>
      <w:r>
        <w:t>Annexe 1 - Plan d'action pour les 3 à 5 premières années de mise en œuvre de la Stratégie</w:t>
      </w:r>
      <w:bookmarkEnd w:id="33"/>
    </w:p>
    <w:tbl>
      <w:tblPr>
        <w:tblStyle w:val="TableGrid"/>
        <w:tblW w:w="14079" w:type="dxa"/>
        <w:tblLayout w:type="fixed"/>
        <w:tblLook w:val="04A0" w:firstRow="1" w:lastRow="0" w:firstColumn="1" w:lastColumn="0" w:noHBand="0" w:noVBand="1"/>
      </w:tblPr>
      <w:tblGrid>
        <w:gridCol w:w="2122"/>
        <w:gridCol w:w="2126"/>
        <w:gridCol w:w="2126"/>
        <w:gridCol w:w="1701"/>
        <w:gridCol w:w="1701"/>
        <w:gridCol w:w="1843"/>
        <w:gridCol w:w="1134"/>
        <w:gridCol w:w="1326"/>
      </w:tblGrid>
      <w:tr w:rsidR="003F5F66" w:rsidRPr="003F5F66" w14:paraId="3F3ABFFC" w14:textId="77777777" w:rsidTr="4DA2161A">
        <w:trPr>
          <w:trHeight w:val="630"/>
        </w:trPr>
        <w:tc>
          <w:tcPr>
            <w:tcW w:w="14079" w:type="dxa"/>
            <w:gridSpan w:val="8"/>
            <w:shd w:val="clear" w:color="auto" w:fill="FFCC00"/>
            <w:tcMar>
              <w:left w:w="105" w:type="dxa"/>
              <w:right w:w="105" w:type="dxa"/>
            </w:tcMar>
            <w:vAlign w:val="center"/>
          </w:tcPr>
          <w:p w14:paraId="55BFE80D" w14:textId="7FC97140" w:rsidR="4D613AC4" w:rsidRPr="003F5F66" w:rsidRDefault="4D613AC4" w:rsidP="00C31AE8">
            <w:pPr>
              <w:spacing w:before="120" w:after="120" w:line="276" w:lineRule="auto"/>
              <w:jc w:val="center"/>
              <w:rPr>
                <w:rFonts w:ascii="Montserrat" w:eastAsia="Montserrat" w:hAnsi="Montserrat" w:cs="Montserrat"/>
                <w:color w:val="000000" w:themeColor="text1"/>
                <w:sz w:val="20"/>
                <w:szCs w:val="20"/>
              </w:rPr>
            </w:pPr>
            <w:r w:rsidRPr="00C31AE8">
              <w:rPr>
                <w:rFonts w:ascii="Montserrat" w:eastAsia="Montserrat" w:hAnsi="Montserrat" w:cs="Montserrat"/>
                <w:b/>
                <w:color w:val="000000" w:themeColor="text1"/>
                <w:sz w:val="20"/>
                <w:szCs w:val="20"/>
                <w:lang w:val="fr-FR"/>
              </w:rPr>
              <w:t>Axe stratégique 1 : Améliorer la connaissance commune des risques d'inondation et de sécheresses à l'échelle du bassin</w:t>
            </w:r>
          </w:p>
        </w:tc>
      </w:tr>
      <w:tr w:rsidR="0081790F" w:rsidRPr="003F5F66" w14:paraId="1CB2C534" w14:textId="77777777" w:rsidTr="4DA2161A">
        <w:trPr>
          <w:trHeight w:val="445"/>
        </w:trPr>
        <w:tc>
          <w:tcPr>
            <w:tcW w:w="2122" w:type="dxa"/>
            <w:shd w:val="clear" w:color="auto" w:fill="FFF0A5"/>
            <w:tcMar>
              <w:left w:w="105" w:type="dxa"/>
              <w:right w:w="105" w:type="dxa"/>
            </w:tcMar>
            <w:vAlign w:val="center"/>
          </w:tcPr>
          <w:p w14:paraId="526473F1" w14:textId="44557B4C" w:rsidR="4D613AC4" w:rsidRPr="003F5F66" w:rsidRDefault="4D613AC4" w:rsidP="001C30A0">
            <w:pPr>
              <w:spacing w:before="120" w:after="120" w:line="276" w:lineRule="auto"/>
              <w:jc w:val="center"/>
              <w:rPr>
                <w:rFonts w:ascii="Montserrat" w:eastAsia="Montserrat" w:hAnsi="Montserrat" w:cs="Montserrat"/>
                <w:color w:val="000000" w:themeColor="text1"/>
                <w:sz w:val="18"/>
                <w:szCs w:val="18"/>
              </w:rPr>
            </w:pPr>
            <w:r w:rsidRPr="003F5F66">
              <w:rPr>
                <w:rFonts w:ascii="Montserrat" w:eastAsia="Montserrat" w:hAnsi="Montserrat" w:cs="Montserrat"/>
                <w:b/>
                <w:bCs/>
                <w:color w:val="000000" w:themeColor="text1"/>
                <w:sz w:val="18"/>
                <w:szCs w:val="18"/>
                <w:lang w:val="fr-FR"/>
              </w:rPr>
              <w:t>Actions stratégiques</w:t>
            </w:r>
          </w:p>
        </w:tc>
        <w:tc>
          <w:tcPr>
            <w:tcW w:w="2126" w:type="dxa"/>
            <w:shd w:val="clear" w:color="auto" w:fill="FFF0A5"/>
            <w:tcMar>
              <w:left w:w="105" w:type="dxa"/>
              <w:right w:w="105" w:type="dxa"/>
            </w:tcMar>
            <w:vAlign w:val="center"/>
          </w:tcPr>
          <w:p w14:paraId="04F0278C" w14:textId="7191B228" w:rsidR="4D613AC4" w:rsidRPr="003F5F66" w:rsidRDefault="4D613AC4" w:rsidP="001C30A0">
            <w:pPr>
              <w:spacing w:before="120" w:after="120" w:line="276" w:lineRule="auto"/>
              <w:jc w:val="center"/>
              <w:rPr>
                <w:rFonts w:ascii="Montserrat" w:eastAsia="Montserrat" w:hAnsi="Montserrat" w:cs="Montserrat"/>
                <w:color w:val="000000" w:themeColor="text1"/>
                <w:sz w:val="18"/>
                <w:szCs w:val="18"/>
              </w:rPr>
            </w:pPr>
            <w:r w:rsidRPr="003F5F66">
              <w:rPr>
                <w:rFonts w:ascii="Montserrat" w:eastAsia="Montserrat" w:hAnsi="Montserrat" w:cs="Montserrat"/>
                <w:b/>
                <w:bCs/>
                <w:color w:val="000000" w:themeColor="text1"/>
                <w:sz w:val="18"/>
                <w:szCs w:val="18"/>
                <w:lang w:val="fr-FR"/>
              </w:rPr>
              <w:t>Résultat attendu</w:t>
            </w:r>
          </w:p>
        </w:tc>
        <w:tc>
          <w:tcPr>
            <w:tcW w:w="2126" w:type="dxa"/>
            <w:shd w:val="clear" w:color="auto" w:fill="FFF0A5"/>
            <w:tcMar>
              <w:left w:w="105" w:type="dxa"/>
              <w:right w:w="105" w:type="dxa"/>
            </w:tcMar>
            <w:vAlign w:val="center"/>
          </w:tcPr>
          <w:p w14:paraId="7A640223" w14:textId="7D6CACA0" w:rsidR="4D613AC4" w:rsidRPr="003F5F66" w:rsidRDefault="4D613AC4" w:rsidP="001C30A0">
            <w:pPr>
              <w:spacing w:before="120" w:after="120" w:line="276" w:lineRule="auto"/>
              <w:jc w:val="center"/>
              <w:rPr>
                <w:rFonts w:ascii="Montserrat" w:eastAsia="Montserrat" w:hAnsi="Montserrat" w:cs="Montserrat"/>
                <w:color w:val="000000" w:themeColor="text1"/>
                <w:sz w:val="18"/>
                <w:szCs w:val="18"/>
              </w:rPr>
            </w:pPr>
            <w:r w:rsidRPr="003F5F66">
              <w:rPr>
                <w:rFonts w:ascii="Montserrat" w:eastAsia="Montserrat" w:hAnsi="Montserrat" w:cs="Montserrat"/>
                <w:b/>
                <w:bCs/>
                <w:color w:val="000000" w:themeColor="text1"/>
                <w:sz w:val="18"/>
                <w:szCs w:val="18"/>
                <w:lang w:val="fr-FR"/>
              </w:rPr>
              <w:t>Indicateurs mesurables</w:t>
            </w:r>
          </w:p>
        </w:tc>
        <w:tc>
          <w:tcPr>
            <w:tcW w:w="1701" w:type="dxa"/>
            <w:shd w:val="clear" w:color="auto" w:fill="FFF0A5"/>
            <w:tcMar>
              <w:left w:w="105" w:type="dxa"/>
              <w:right w:w="105" w:type="dxa"/>
            </w:tcMar>
            <w:vAlign w:val="center"/>
          </w:tcPr>
          <w:p w14:paraId="1BA7885A" w14:textId="26DA64B7" w:rsidR="4D613AC4" w:rsidRPr="003F5F66" w:rsidRDefault="4D613AC4" w:rsidP="001C30A0">
            <w:pPr>
              <w:spacing w:before="120" w:after="120" w:line="276" w:lineRule="auto"/>
              <w:jc w:val="center"/>
              <w:rPr>
                <w:rFonts w:ascii="Montserrat" w:eastAsia="Montserrat" w:hAnsi="Montserrat" w:cs="Montserrat"/>
                <w:color w:val="000000" w:themeColor="text1"/>
                <w:sz w:val="18"/>
                <w:szCs w:val="18"/>
              </w:rPr>
            </w:pPr>
            <w:r w:rsidRPr="003F5F66">
              <w:rPr>
                <w:rFonts w:ascii="Montserrat" w:eastAsia="Montserrat" w:hAnsi="Montserrat" w:cs="Montserrat"/>
                <w:b/>
                <w:bCs/>
                <w:color w:val="000000" w:themeColor="text1"/>
                <w:sz w:val="18"/>
                <w:szCs w:val="18"/>
                <w:lang w:val="fr-FR"/>
              </w:rPr>
              <w:t>Situation de référence</w:t>
            </w:r>
            <w:r w:rsidRPr="003F5F66">
              <w:rPr>
                <w:rFonts w:ascii="Montserrat" w:eastAsia="Montserrat" w:hAnsi="Montserrat" w:cs="Montserrat"/>
                <w:color w:val="000000" w:themeColor="text1"/>
                <w:sz w:val="18"/>
                <w:szCs w:val="18"/>
                <w:lang w:val="fr-FR"/>
              </w:rPr>
              <w:t> /</w:t>
            </w:r>
            <w:r w:rsidR="00F54AB7">
              <w:rPr>
                <w:rFonts w:ascii="Montserrat" w:eastAsia="Montserrat" w:hAnsi="Montserrat" w:cs="Montserrat"/>
                <w:color w:val="000000" w:themeColor="text1"/>
                <w:sz w:val="18"/>
                <w:szCs w:val="18"/>
                <w:lang w:val="fr-FR"/>
              </w:rPr>
              <w:t xml:space="preserve"> </w:t>
            </w:r>
            <w:r w:rsidRPr="003F5F66">
              <w:rPr>
                <w:rFonts w:ascii="Montserrat" w:eastAsia="Montserrat" w:hAnsi="Montserrat" w:cs="Montserrat"/>
                <w:b/>
                <w:bCs/>
                <w:color w:val="000000" w:themeColor="text1"/>
                <w:sz w:val="18"/>
                <w:szCs w:val="18"/>
                <w:lang w:val="fr-FR"/>
              </w:rPr>
              <w:t>Cible</w:t>
            </w:r>
          </w:p>
        </w:tc>
        <w:tc>
          <w:tcPr>
            <w:tcW w:w="1701" w:type="dxa"/>
            <w:shd w:val="clear" w:color="auto" w:fill="FFF0A5"/>
            <w:tcMar>
              <w:left w:w="105" w:type="dxa"/>
              <w:right w:w="105" w:type="dxa"/>
            </w:tcMar>
            <w:vAlign w:val="center"/>
          </w:tcPr>
          <w:p w14:paraId="55C10A26" w14:textId="77777777" w:rsidR="4D613AC4" w:rsidRDefault="4D613AC4" w:rsidP="001C30A0">
            <w:pPr>
              <w:spacing w:before="120" w:after="120" w:line="276" w:lineRule="auto"/>
              <w:jc w:val="center"/>
              <w:rPr>
                <w:rFonts w:ascii="Montserrat" w:eastAsia="Montserrat" w:hAnsi="Montserrat" w:cs="Montserrat"/>
                <w:b/>
                <w:bCs/>
                <w:color w:val="000000" w:themeColor="text1"/>
                <w:sz w:val="18"/>
                <w:szCs w:val="18"/>
                <w:lang w:val="fr-FR"/>
              </w:rPr>
            </w:pPr>
            <w:r w:rsidRPr="003F5F66">
              <w:rPr>
                <w:rFonts w:ascii="Montserrat" w:eastAsia="Montserrat" w:hAnsi="Montserrat" w:cs="Montserrat"/>
                <w:b/>
                <w:bCs/>
                <w:color w:val="000000" w:themeColor="text1"/>
                <w:sz w:val="18"/>
                <w:szCs w:val="18"/>
                <w:lang w:val="fr-FR"/>
              </w:rPr>
              <w:t>Responsables</w:t>
            </w:r>
          </w:p>
          <w:p w14:paraId="21DC81B1" w14:textId="4D277F51" w:rsidR="4D613AC4" w:rsidRPr="003F5F66" w:rsidRDefault="4D613AC4" w:rsidP="001C30A0">
            <w:pPr>
              <w:spacing w:before="120" w:after="120" w:line="276" w:lineRule="auto"/>
              <w:jc w:val="center"/>
              <w:rPr>
                <w:rFonts w:ascii="Montserrat" w:eastAsia="Montserrat" w:hAnsi="Montserrat" w:cs="Montserrat"/>
                <w:color w:val="000000" w:themeColor="text1"/>
                <w:sz w:val="18"/>
                <w:szCs w:val="18"/>
              </w:rPr>
            </w:pPr>
          </w:p>
        </w:tc>
        <w:tc>
          <w:tcPr>
            <w:tcW w:w="1843" w:type="dxa"/>
            <w:shd w:val="clear" w:color="auto" w:fill="FFF0A5"/>
            <w:tcMar>
              <w:left w:w="105" w:type="dxa"/>
              <w:right w:w="105" w:type="dxa"/>
            </w:tcMar>
            <w:vAlign w:val="center"/>
          </w:tcPr>
          <w:p w14:paraId="7033D678" w14:textId="7F4C36BD" w:rsidR="4D613AC4" w:rsidRPr="003F5F66" w:rsidRDefault="03FAF6C0" w:rsidP="001C30A0">
            <w:pPr>
              <w:spacing w:before="120" w:after="120" w:line="276" w:lineRule="auto"/>
              <w:jc w:val="center"/>
              <w:rPr>
                <w:rFonts w:ascii="Montserrat" w:eastAsia="Montserrat" w:hAnsi="Montserrat" w:cs="Montserrat"/>
                <w:color w:val="000000" w:themeColor="text1"/>
                <w:sz w:val="18"/>
                <w:szCs w:val="18"/>
              </w:rPr>
            </w:pPr>
            <w:r w:rsidRPr="0A72955C">
              <w:rPr>
                <w:rFonts w:ascii="Montserrat" w:eastAsia="Montserrat" w:hAnsi="Montserrat" w:cs="Montserrat"/>
                <w:b/>
                <w:bCs/>
                <w:color w:val="000000" w:themeColor="text1"/>
                <w:sz w:val="18"/>
                <w:szCs w:val="18"/>
                <w:lang w:val="fr-FR"/>
              </w:rPr>
              <w:t>Partenaires d’exécution</w:t>
            </w:r>
          </w:p>
        </w:tc>
        <w:tc>
          <w:tcPr>
            <w:tcW w:w="1134" w:type="dxa"/>
            <w:shd w:val="clear" w:color="auto" w:fill="FFF0A5"/>
            <w:tcMar>
              <w:left w:w="105" w:type="dxa"/>
              <w:right w:w="105" w:type="dxa"/>
            </w:tcMar>
            <w:vAlign w:val="center"/>
          </w:tcPr>
          <w:p w14:paraId="7E4553B1" w14:textId="29DCFB94" w:rsidR="4D613AC4" w:rsidRPr="003F5F66" w:rsidRDefault="4D613AC4" w:rsidP="001C30A0">
            <w:pPr>
              <w:spacing w:line="276" w:lineRule="auto"/>
              <w:jc w:val="center"/>
              <w:rPr>
                <w:rFonts w:ascii="Montserrat" w:eastAsia="Montserrat" w:hAnsi="Montserrat" w:cs="Montserrat"/>
                <w:color w:val="000000" w:themeColor="text1"/>
                <w:sz w:val="18"/>
                <w:szCs w:val="18"/>
              </w:rPr>
            </w:pPr>
            <w:r w:rsidRPr="003F5F66">
              <w:rPr>
                <w:rFonts w:ascii="Montserrat" w:eastAsia="Montserrat" w:hAnsi="Montserrat" w:cs="Montserrat"/>
                <w:b/>
                <w:bCs/>
                <w:color w:val="000000" w:themeColor="text1"/>
                <w:sz w:val="18"/>
                <w:szCs w:val="18"/>
                <w:lang w:val="fr-FR"/>
              </w:rPr>
              <w:t>Budget</w:t>
            </w:r>
          </w:p>
          <w:p w14:paraId="6932F60E" w14:textId="1DAC2D9E" w:rsidR="4D613AC4" w:rsidRPr="003F5F66" w:rsidRDefault="4D613AC4" w:rsidP="001C30A0">
            <w:pPr>
              <w:spacing w:line="276" w:lineRule="auto"/>
              <w:jc w:val="center"/>
              <w:rPr>
                <w:rFonts w:ascii="Montserrat" w:eastAsia="Montserrat" w:hAnsi="Montserrat" w:cs="Montserrat"/>
                <w:color w:val="000000" w:themeColor="text1"/>
                <w:sz w:val="18"/>
                <w:szCs w:val="18"/>
              </w:rPr>
            </w:pPr>
            <w:r w:rsidRPr="003F5F66">
              <w:rPr>
                <w:rFonts w:ascii="Montserrat" w:eastAsia="Montserrat" w:hAnsi="Montserrat" w:cs="Montserrat"/>
                <w:b/>
                <w:bCs/>
                <w:color w:val="000000" w:themeColor="text1"/>
                <w:sz w:val="18"/>
                <w:szCs w:val="18"/>
                <w:lang w:val="fr-FR"/>
              </w:rPr>
              <w:t>Estimatif USD</w:t>
            </w:r>
          </w:p>
        </w:tc>
        <w:tc>
          <w:tcPr>
            <w:tcW w:w="1326" w:type="dxa"/>
            <w:shd w:val="clear" w:color="auto" w:fill="FFF0A5"/>
            <w:tcMar>
              <w:left w:w="105" w:type="dxa"/>
              <w:right w:w="105" w:type="dxa"/>
            </w:tcMar>
            <w:vAlign w:val="center"/>
          </w:tcPr>
          <w:p w14:paraId="188551BA" w14:textId="715EB97F" w:rsidR="4D613AC4" w:rsidRPr="003F5F66" w:rsidRDefault="4D613AC4" w:rsidP="001C30A0">
            <w:pPr>
              <w:spacing w:before="120" w:after="120" w:line="276" w:lineRule="auto"/>
              <w:jc w:val="center"/>
              <w:rPr>
                <w:rFonts w:ascii="Montserrat" w:eastAsia="Montserrat" w:hAnsi="Montserrat" w:cs="Montserrat"/>
                <w:color w:val="000000" w:themeColor="text1"/>
                <w:sz w:val="18"/>
                <w:szCs w:val="18"/>
              </w:rPr>
            </w:pPr>
            <w:r w:rsidRPr="003F5F66">
              <w:rPr>
                <w:rFonts w:ascii="Montserrat" w:eastAsia="Montserrat" w:hAnsi="Montserrat" w:cs="Montserrat"/>
                <w:b/>
                <w:bCs/>
                <w:color w:val="000000" w:themeColor="text1"/>
                <w:sz w:val="18"/>
                <w:szCs w:val="18"/>
                <w:lang w:val="fr-FR"/>
              </w:rPr>
              <w:t>Calendrier</w:t>
            </w:r>
          </w:p>
        </w:tc>
      </w:tr>
      <w:tr w:rsidR="003F5F66" w:rsidRPr="003F5F66" w14:paraId="3634DA2C" w14:textId="77777777" w:rsidTr="4DA2161A">
        <w:trPr>
          <w:trHeight w:val="480"/>
        </w:trPr>
        <w:tc>
          <w:tcPr>
            <w:tcW w:w="14079" w:type="dxa"/>
            <w:gridSpan w:val="8"/>
            <w:tcMar>
              <w:left w:w="105" w:type="dxa"/>
              <w:right w:w="105" w:type="dxa"/>
            </w:tcMar>
          </w:tcPr>
          <w:p w14:paraId="5C9AC693" w14:textId="390416E6" w:rsidR="4D613AC4" w:rsidRPr="003F5F66" w:rsidRDefault="5C77D1AB" w:rsidP="0032424D">
            <w:pPr>
              <w:spacing w:before="120" w:after="120" w:line="276" w:lineRule="auto"/>
              <w:rPr>
                <w:rFonts w:ascii="Montserrat" w:eastAsia="Montserrat" w:hAnsi="Montserrat" w:cs="Montserrat"/>
                <w:color w:val="000000" w:themeColor="text1"/>
                <w:sz w:val="16"/>
                <w:szCs w:val="16"/>
              </w:rPr>
            </w:pPr>
            <w:r w:rsidRPr="4DA2161A">
              <w:rPr>
                <w:rFonts w:ascii="Montserrat" w:eastAsia="Montserrat" w:hAnsi="Montserrat" w:cs="Montserrat"/>
                <w:b/>
                <w:bCs/>
                <w:color w:val="000000" w:themeColor="text1"/>
                <w:sz w:val="16"/>
                <w:szCs w:val="16"/>
                <w:lang w:val="fr-FR"/>
              </w:rPr>
              <w:t>Volet</w:t>
            </w:r>
            <w:r w:rsidR="2742CAA3" w:rsidRPr="4DA2161A">
              <w:rPr>
                <w:rFonts w:ascii="Montserrat" w:eastAsia="Montserrat" w:hAnsi="Montserrat" w:cs="Montserrat"/>
                <w:b/>
                <w:bCs/>
                <w:color w:val="000000" w:themeColor="text1"/>
                <w:sz w:val="16"/>
                <w:szCs w:val="16"/>
                <w:lang w:val="fr-FR"/>
              </w:rPr>
              <w:t xml:space="preserve"> 1.1</w:t>
            </w:r>
            <w:r w:rsidR="71853E35" w:rsidRPr="4DA2161A">
              <w:rPr>
                <w:rFonts w:ascii="Montserrat" w:eastAsia="Montserrat" w:hAnsi="Montserrat" w:cs="Montserrat"/>
                <w:b/>
                <w:bCs/>
                <w:color w:val="000000" w:themeColor="text1"/>
                <w:sz w:val="16"/>
                <w:szCs w:val="16"/>
                <w:lang w:val="fr-FR"/>
              </w:rPr>
              <w:t>: Gestion des données</w:t>
            </w:r>
          </w:p>
        </w:tc>
      </w:tr>
      <w:tr w:rsidR="0081790F" w:rsidRPr="003F5F66" w14:paraId="17CD1F7B" w14:textId="77777777" w:rsidTr="4DA2161A">
        <w:trPr>
          <w:trHeight w:val="1530"/>
        </w:trPr>
        <w:tc>
          <w:tcPr>
            <w:tcW w:w="2122" w:type="dxa"/>
            <w:tcMar>
              <w:left w:w="105" w:type="dxa"/>
              <w:right w:w="105" w:type="dxa"/>
            </w:tcMar>
          </w:tcPr>
          <w:p w14:paraId="7AE953C0" w14:textId="07EF7EA8" w:rsidR="4D613AC4" w:rsidRPr="003F5F66" w:rsidRDefault="60B670F7" w:rsidP="4D613AC4">
            <w:pPr>
              <w:spacing w:before="120" w:after="120" w:line="276" w:lineRule="auto"/>
              <w:rPr>
                <w:rFonts w:ascii="Montserrat" w:eastAsia="Montserrat" w:hAnsi="Montserrat" w:cs="Montserrat"/>
                <w:color w:val="000000" w:themeColor="text1"/>
                <w:sz w:val="16"/>
                <w:szCs w:val="16"/>
              </w:rPr>
            </w:pPr>
            <w:proofErr w:type="spellStart"/>
            <w:r w:rsidRPr="0A72955C">
              <w:rPr>
                <w:rFonts w:ascii="Montserrat" w:eastAsia="Montserrat" w:hAnsi="Montserrat" w:cs="Montserrat"/>
                <w:color w:val="000000" w:themeColor="text1"/>
                <w:sz w:val="16"/>
                <w:szCs w:val="16"/>
                <w:lang w:val="fr-FR"/>
              </w:rPr>
              <w:t>Evaluer</w:t>
            </w:r>
            <w:proofErr w:type="spellEnd"/>
            <w:r w:rsidRPr="0A72955C">
              <w:rPr>
                <w:rFonts w:ascii="Montserrat" w:eastAsia="Montserrat" w:hAnsi="Montserrat" w:cs="Montserrat"/>
                <w:color w:val="000000" w:themeColor="text1"/>
                <w:sz w:val="16"/>
                <w:szCs w:val="16"/>
                <w:lang w:val="fr-FR"/>
              </w:rPr>
              <w:t xml:space="preserve"> les besoins en données </w:t>
            </w:r>
            <w:proofErr w:type="spellStart"/>
            <w:r w:rsidRPr="0A72955C">
              <w:rPr>
                <w:rFonts w:ascii="Montserrat" w:eastAsia="Montserrat" w:hAnsi="Montserrat" w:cs="Montserrat"/>
                <w:color w:val="000000" w:themeColor="text1"/>
                <w:sz w:val="16"/>
                <w:szCs w:val="16"/>
                <w:lang w:val="fr-FR"/>
              </w:rPr>
              <w:t>hydro-météorologiques</w:t>
            </w:r>
            <w:proofErr w:type="spellEnd"/>
            <w:r w:rsidRPr="0A72955C">
              <w:rPr>
                <w:rFonts w:ascii="Montserrat" w:eastAsia="Montserrat" w:hAnsi="Montserrat" w:cs="Montserrat"/>
                <w:color w:val="000000" w:themeColor="text1"/>
                <w:sz w:val="16"/>
                <w:szCs w:val="16"/>
                <w:lang w:val="fr-FR"/>
              </w:rPr>
              <w:t>, socio-économiques, et historiques d'impacts d'inondation et de sécheresse dans le bassin, à travers des ateliers impliquant les utilisateurs de données.</w:t>
            </w:r>
          </w:p>
        </w:tc>
        <w:tc>
          <w:tcPr>
            <w:tcW w:w="2126" w:type="dxa"/>
            <w:tcMar>
              <w:left w:w="105" w:type="dxa"/>
              <w:right w:w="105" w:type="dxa"/>
            </w:tcMar>
          </w:tcPr>
          <w:p w14:paraId="22BD05D8" w14:textId="2976B4B6" w:rsidR="4D613AC4" w:rsidRPr="003F5F66" w:rsidRDefault="60B670F7" w:rsidP="4D613AC4">
            <w:pPr>
              <w:spacing w:before="120" w:after="120" w:line="276" w:lineRule="auto"/>
              <w:rPr>
                <w:rFonts w:ascii="Montserrat" w:eastAsia="Montserrat" w:hAnsi="Montserrat" w:cs="Montserrat"/>
                <w:color w:val="000000" w:themeColor="text1"/>
                <w:sz w:val="16"/>
                <w:szCs w:val="16"/>
              </w:rPr>
            </w:pPr>
            <w:r w:rsidRPr="0A72955C">
              <w:rPr>
                <w:rFonts w:ascii="Montserrat" w:eastAsia="Montserrat" w:hAnsi="Montserrat" w:cs="Montserrat"/>
                <w:color w:val="000000" w:themeColor="text1"/>
                <w:sz w:val="16"/>
                <w:szCs w:val="16"/>
                <w:lang w:val="fr-FR"/>
              </w:rPr>
              <w:t>Le rapport d'</w:t>
            </w:r>
            <w:r w:rsidR="00935B29" w:rsidRPr="0A72955C">
              <w:rPr>
                <w:rFonts w:ascii="Montserrat" w:eastAsia="Montserrat" w:hAnsi="Montserrat" w:cs="Montserrat"/>
                <w:color w:val="000000" w:themeColor="text1"/>
                <w:sz w:val="16"/>
                <w:szCs w:val="16"/>
                <w:lang w:val="fr-FR"/>
              </w:rPr>
              <w:t>Évaluation</w:t>
            </w:r>
            <w:r w:rsidRPr="0A72955C">
              <w:rPr>
                <w:rFonts w:ascii="Montserrat" w:eastAsia="Montserrat" w:hAnsi="Montserrat" w:cs="Montserrat"/>
                <w:color w:val="000000" w:themeColor="text1"/>
                <w:sz w:val="16"/>
                <w:szCs w:val="16"/>
                <w:lang w:val="fr-FR"/>
              </w:rPr>
              <w:t xml:space="preserve"> des besoins en données </w:t>
            </w:r>
            <w:proofErr w:type="spellStart"/>
            <w:r w:rsidRPr="0A72955C">
              <w:rPr>
                <w:rFonts w:ascii="Montserrat" w:eastAsia="Montserrat" w:hAnsi="Montserrat" w:cs="Montserrat"/>
                <w:color w:val="000000" w:themeColor="text1"/>
                <w:sz w:val="16"/>
                <w:szCs w:val="16"/>
                <w:lang w:val="fr-FR"/>
              </w:rPr>
              <w:t>hydro-météorologiques</w:t>
            </w:r>
            <w:proofErr w:type="spellEnd"/>
            <w:r w:rsidRPr="0A72955C">
              <w:rPr>
                <w:rFonts w:ascii="Montserrat" w:eastAsia="Montserrat" w:hAnsi="Montserrat" w:cs="Montserrat"/>
                <w:color w:val="000000" w:themeColor="text1"/>
                <w:sz w:val="16"/>
                <w:szCs w:val="16"/>
                <w:lang w:val="fr-FR"/>
              </w:rPr>
              <w:t>, socio-économiques, et historiques d'impacts d'inondation et de sécheresses dans le bassin est disponible</w:t>
            </w:r>
          </w:p>
        </w:tc>
        <w:tc>
          <w:tcPr>
            <w:tcW w:w="2126" w:type="dxa"/>
            <w:tcMar>
              <w:left w:w="105" w:type="dxa"/>
              <w:right w:w="105" w:type="dxa"/>
            </w:tcMar>
          </w:tcPr>
          <w:p w14:paraId="2863B545" w14:textId="4D9C40C3" w:rsidR="006B0DEF" w:rsidRDefault="3A267F4E" w:rsidP="4D613AC4">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Nombre</w:t>
            </w:r>
            <w:r w:rsidR="3272D094" w:rsidRPr="0A72955C">
              <w:rPr>
                <w:rFonts w:ascii="Montserrat" w:eastAsia="Montserrat" w:hAnsi="Montserrat" w:cs="Montserrat"/>
                <w:color w:val="000000" w:themeColor="text1"/>
                <w:sz w:val="16"/>
                <w:szCs w:val="16"/>
                <w:lang w:val="fr-FR"/>
              </w:rPr>
              <w:t xml:space="preserve"> d’</w:t>
            </w:r>
            <w:r w:rsidR="60B670F7" w:rsidRPr="0A72955C">
              <w:rPr>
                <w:rFonts w:ascii="Montserrat" w:eastAsia="Montserrat" w:hAnsi="Montserrat" w:cs="Montserrat"/>
                <w:color w:val="000000" w:themeColor="text1"/>
                <w:sz w:val="16"/>
                <w:szCs w:val="16"/>
                <w:lang w:val="fr-FR"/>
              </w:rPr>
              <w:t xml:space="preserve">ateliers </w:t>
            </w:r>
            <w:r w:rsidR="3272D094" w:rsidRPr="0A72955C">
              <w:rPr>
                <w:rFonts w:ascii="Montserrat" w:eastAsia="Montserrat" w:hAnsi="Montserrat" w:cs="Montserrat"/>
                <w:color w:val="000000" w:themeColor="text1"/>
                <w:sz w:val="16"/>
                <w:szCs w:val="16"/>
                <w:lang w:val="fr-FR"/>
              </w:rPr>
              <w:t xml:space="preserve">organisés </w:t>
            </w:r>
            <w:r w:rsidR="60B670F7" w:rsidRPr="0A72955C">
              <w:rPr>
                <w:rFonts w:ascii="Montserrat" w:eastAsia="Montserrat" w:hAnsi="Montserrat" w:cs="Montserrat"/>
                <w:color w:val="000000" w:themeColor="text1"/>
                <w:sz w:val="16"/>
                <w:szCs w:val="16"/>
                <w:lang w:val="fr-FR"/>
              </w:rPr>
              <w:t>impliquant les utilisateurs de données du bassin sont conduits.</w:t>
            </w:r>
          </w:p>
          <w:p w14:paraId="494EA6BC" w14:textId="5D307E22"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br/>
            </w:r>
            <w:r w:rsidR="03FAF6C0" w:rsidRPr="0A72955C">
              <w:rPr>
                <w:rFonts w:ascii="Montserrat" w:eastAsia="Montserrat" w:hAnsi="Montserrat" w:cs="Montserrat"/>
                <w:color w:val="000000" w:themeColor="text1"/>
                <w:sz w:val="16"/>
                <w:szCs w:val="16"/>
                <w:lang w:val="fr-FR"/>
              </w:rPr>
              <w:t xml:space="preserve">Existence du rapport final d'évaluation des besoins en données </w:t>
            </w:r>
            <w:proofErr w:type="spellStart"/>
            <w:r w:rsidR="03FAF6C0" w:rsidRPr="0A72955C">
              <w:rPr>
                <w:rFonts w:ascii="Montserrat" w:eastAsia="Montserrat" w:hAnsi="Montserrat" w:cs="Montserrat"/>
                <w:color w:val="000000" w:themeColor="text1"/>
                <w:sz w:val="16"/>
                <w:szCs w:val="16"/>
                <w:lang w:val="fr-FR"/>
              </w:rPr>
              <w:t>hydro</w:t>
            </w:r>
            <w:r w:rsidR="03FAF6C0" w:rsidRPr="0A72955C">
              <w:rPr>
                <w:rFonts w:ascii="Montserrat" w:eastAsia="Montserrat" w:hAnsi="Montserrat" w:cs="Montserrat"/>
                <w:strike/>
                <w:color w:val="000000" w:themeColor="text1"/>
                <w:sz w:val="16"/>
                <w:szCs w:val="16"/>
                <w:lang w:val="fr-FR"/>
              </w:rPr>
              <w:t>-</w:t>
            </w:r>
            <w:r w:rsidR="03FAF6C0" w:rsidRPr="0A72955C">
              <w:rPr>
                <w:rFonts w:ascii="Montserrat" w:eastAsia="Montserrat" w:hAnsi="Montserrat" w:cs="Montserrat"/>
                <w:color w:val="000000" w:themeColor="text1"/>
                <w:sz w:val="16"/>
                <w:szCs w:val="16"/>
                <w:lang w:val="fr-FR"/>
              </w:rPr>
              <w:t>météorologiques</w:t>
            </w:r>
            <w:proofErr w:type="spellEnd"/>
            <w:r w:rsidR="03FAF6C0" w:rsidRPr="0A72955C">
              <w:rPr>
                <w:rFonts w:ascii="Montserrat" w:eastAsia="Montserrat" w:hAnsi="Montserrat" w:cs="Montserrat"/>
                <w:color w:val="000000" w:themeColor="text1"/>
                <w:sz w:val="16"/>
                <w:szCs w:val="16"/>
                <w:lang w:val="fr-FR"/>
              </w:rPr>
              <w:t>, socio-économiques.</w:t>
            </w:r>
          </w:p>
        </w:tc>
        <w:tc>
          <w:tcPr>
            <w:tcW w:w="1701" w:type="dxa"/>
            <w:tcMar>
              <w:left w:w="105" w:type="dxa"/>
              <w:right w:w="105" w:type="dxa"/>
            </w:tcMar>
          </w:tcPr>
          <w:p w14:paraId="20838F16" w14:textId="77777777" w:rsidR="00C86CF7" w:rsidRDefault="60B670F7" w:rsidP="4D613AC4">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 xml:space="preserve">Situation de référence : 0  </w:t>
            </w:r>
          </w:p>
          <w:p w14:paraId="1C27D0ED" w14:textId="0B6FBA60" w:rsidR="4D613AC4" w:rsidRPr="003F5F66" w:rsidRDefault="60B670F7" w:rsidP="0A72955C">
            <w:pPr>
              <w:spacing w:before="120" w:after="120" w:line="276" w:lineRule="auto"/>
              <w:rPr>
                <w:rFonts w:ascii="Montserrat" w:eastAsia="Montserrat" w:hAnsi="Montserrat" w:cs="Montserrat"/>
                <w:color w:val="000000" w:themeColor="text1"/>
                <w:sz w:val="16"/>
                <w:szCs w:val="16"/>
              </w:rPr>
            </w:pPr>
            <w:r w:rsidRPr="0A72955C">
              <w:rPr>
                <w:rFonts w:ascii="Montserrat" w:eastAsia="Montserrat" w:hAnsi="Montserrat" w:cs="Montserrat"/>
                <w:color w:val="000000" w:themeColor="text1"/>
                <w:sz w:val="16"/>
                <w:szCs w:val="16"/>
                <w:lang w:val="fr-FR"/>
              </w:rPr>
              <w:t xml:space="preserve"> Cible</w:t>
            </w:r>
            <w:r w:rsidR="7553CD52" w:rsidRPr="0A72955C">
              <w:rPr>
                <w:rFonts w:ascii="Montserrat" w:eastAsia="Montserrat" w:hAnsi="Montserrat" w:cs="Montserrat"/>
                <w:color w:val="000000" w:themeColor="text1"/>
                <w:sz w:val="16"/>
                <w:szCs w:val="16"/>
                <w:lang w:val="fr-FR"/>
              </w:rPr>
              <w:t xml:space="preserve"> </w:t>
            </w:r>
            <w:r w:rsidRPr="0A72955C">
              <w:rPr>
                <w:rFonts w:ascii="Montserrat" w:eastAsia="Montserrat" w:hAnsi="Montserrat" w:cs="Montserrat"/>
                <w:color w:val="000000" w:themeColor="text1"/>
                <w:sz w:val="16"/>
                <w:szCs w:val="16"/>
                <w:lang w:val="fr-FR"/>
              </w:rPr>
              <w:t>: 1</w:t>
            </w:r>
          </w:p>
        </w:tc>
        <w:tc>
          <w:tcPr>
            <w:tcW w:w="1701" w:type="dxa"/>
            <w:tcMar>
              <w:left w:w="105" w:type="dxa"/>
              <w:right w:w="105" w:type="dxa"/>
            </w:tcMar>
          </w:tcPr>
          <w:p w14:paraId="1C7A6D1B" w14:textId="59951734" w:rsidR="4D613AC4" w:rsidRDefault="60B670F7" w:rsidP="4D613AC4">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Services météorologiques et hydrologiques nationaux</w:t>
            </w:r>
            <w:r w:rsidR="356AE8AA" w:rsidRPr="0A72955C">
              <w:rPr>
                <w:rFonts w:ascii="Montserrat" w:eastAsia="Montserrat" w:hAnsi="Montserrat" w:cs="Montserrat"/>
                <w:color w:val="000000" w:themeColor="text1"/>
                <w:sz w:val="16"/>
                <w:szCs w:val="16"/>
                <w:lang w:val="fr-FR"/>
              </w:rPr>
              <w:t xml:space="preserve"> et autres structures en lien avec les actions citées</w:t>
            </w:r>
          </w:p>
          <w:p w14:paraId="2AEA1982" w14:textId="61572581" w:rsidR="4D613AC4" w:rsidRPr="003F5F66" w:rsidRDefault="4D613AC4" w:rsidP="4D613AC4">
            <w:pPr>
              <w:spacing w:before="120" w:after="120" w:line="276" w:lineRule="auto"/>
              <w:rPr>
                <w:rFonts w:ascii="Montserrat" w:eastAsia="Montserrat" w:hAnsi="Montserrat" w:cs="Montserrat"/>
                <w:color w:val="000000" w:themeColor="text1"/>
                <w:sz w:val="16"/>
                <w:szCs w:val="16"/>
              </w:rPr>
            </w:pPr>
          </w:p>
        </w:tc>
        <w:tc>
          <w:tcPr>
            <w:tcW w:w="1843" w:type="dxa"/>
            <w:tcMar>
              <w:left w:w="105" w:type="dxa"/>
              <w:right w:w="105" w:type="dxa"/>
            </w:tcMar>
          </w:tcPr>
          <w:p w14:paraId="081B6C81" w14:textId="3D6762E8" w:rsidR="004D25FE" w:rsidRDefault="6CAF761D" w:rsidP="00E736B2">
            <w:pPr>
              <w:spacing w:before="120" w:after="120"/>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 xml:space="preserve">Agences </w:t>
            </w:r>
            <w:r w:rsidR="28FA8F81" w:rsidRPr="0A72955C">
              <w:rPr>
                <w:rFonts w:ascii="Montserrat" w:eastAsia="Montserrat" w:hAnsi="Montserrat" w:cs="Montserrat"/>
                <w:color w:val="000000" w:themeColor="text1"/>
                <w:sz w:val="16"/>
                <w:szCs w:val="16"/>
                <w:lang w:val="fr-FR"/>
              </w:rPr>
              <w:t>nationales en c</w:t>
            </w:r>
            <w:r w:rsidR="0D3AF7BD" w:rsidRPr="0A72955C">
              <w:rPr>
                <w:rFonts w:ascii="Montserrat" w:eastAsia="Montserrat" w:hAnsi="Montserrat" w:cs="Montserrat"/>
                <w:color w:val="000000" w:themeColor="text1"/>
                <w:sz w:val="16"/>
                <w:szCs w:val="16"/>
                <w:lang w:val="fr-FR"/>
              </w:rPr>
              <w:t xml:space="preserve">harge de : </w:t>
            </w:r>
            <w:r w:rsidRPr="0A72955C">
              <w:rPr>
                <w:rFonts w:ascii="Montserrat" w:eastAsia="Montserrat" w:hAnsi="Montserrat" w:cs="Montserrat"/>
                <w:color w:val="000000" w:themeColor="text1"/>
                <w:sz w:val="16"/>
                <w:szCs w:val="16"/>
                <w:lang w:val="fr-FR"/>
              </w:rPr>
              <w:t xml:space="preserve">ressources </w:t>
            </w:r>
            <w:r w:rsidR="7FDB098A" w:rsidRPr="0A72955C">
              <w:rPr>
                <w:rFonts w:ascii="Montserrat" w:eastAsia="Montserrat" w:hAnsi="Montserrat" w:cs="Montserrat"/>
                <w:color w:val="000000" w:themeColor="text1"/>
                <w:sz w:val="16"/>
                <w:szCs w:val="16"/>
                <w:lang w:val="fr-FR"/>
              </w:rPr>
              <w:t>en eau</w:t>
            </w:r>
            <w:r w:rsidR="6FC4FB58" w:rsidRPr="0A72955C">
              <w:rPr>
                <w:rFonts w:ascii="Montserrat" w:eastAsia="Montserrat" w:hAnsi="Montserrat" w:cs="Montserrat"/>
                <w:color w:val="000000" w:themeColor="text1"/>
                <w:sz w:val="16"/>
                <w:szCs w:val="16"/>
                <w:lang w:val="fr-FR"/>
              </w:rPr>
              <w:t>, planification du développement,</w:t>
            </w:r>
            <w:r w:rsidR="0D3AF7BD" w:rsidRPr="0A72955C">
              <w:rPr>
                <w:rFonts w:ascii="Montserrat" w:eastAsia="Montserrat" w:hAnsi="Montserrat" w:cs="Montserrat"/>
                <w:color w:val="000000" w:themeColor="text1"/>
                <w:sz w:val="16"/>
                <w:szCs w:val="16"/>
                <w:lang w:val="fr-FR"/>
              </w:rPr>
              <w:t xml:space="preserve"> statistiques</w:t>
            </w:r>
            <w:r w:rsidR="00057242">
              <w:rPr>
                <w:rFonts w:ascii="Montserrat" w:eastAsia="Montserrat" w:hAnsi="Montserrat" w:cs="Montserrat"/>
                <w:color w:val="000000" w:themeColor="text1"/>
                <w:sz w:val="16"/>
                <w:szCs w:val="16"/>
                <w:lang w:val="fr-FR"/>
              </w:rPr>
              <w:t>, protection civile.</w:t>
            </w:r>
          </w:p>
          <w:p w14:paraId="6A89B872" w14:textId="2DA019C3" w:rsidR="00E736B2" w:rsidRDefault="3A5F00A4" w:rsidP="00E736B2">
            <w:pPr>
              <w:spacing w:before="120" w:after="120"/>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 xml:space="preserve"> Commission nationale des frontières</w:t>
            </w:r>
            <w:r w:rsidR="0D34ED16" w:rsidRPr="0A72955C">
              <w:rPr>
                <w:rFonts w:ascii="Montserrat" w:eastAsia="Montserrat" w:hAnsi="Montserrat" w:cs="Montserrat"/>
                <w:color w:val="000000" w:themeColor="text1"/>
                <w:sz w:val="16"/>
                <w:szCs w:val="16"/>
                <w:lang w:val="fr-FR"/>
              </w:rPr>
              <w:t>, ABV</w:t>
            </w:r>
          </w:p>
          <w:p w14:paraId="4FDDBE7D" w14:textId="23F4358C" w:rsidR="4D613AC4" w:rsidRPr="00C31AE8" w:rsidRDefault="00350408" w:rsidP="00C31AE8">
            <w:pPr>
              <w:spacing w:before="120" w:after="120"/>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Collectivités territoriales </w:t>
            </w:r>
            <w:r w:rsidR="00BD71B8" w:rsidRPr="00C31AE8">
              <w:rPr>
                <w:rFonts w:ascii="Montserrat" w:eastAsia="Montserrat" w:hAnsi="Montserrat" w:cs="Montserrat"/>
                <w:color w:val="000000" w:themeColor="text1"/>
                <w:sz w:val="16"/>
                <w:szCs w:val="16"/>
                <w:lang w:val="fr-FR"/>
              </w:rPr>
              <w:t>et communautés</w:t>
            </w:r>
          </w:p>
        </w:tc>
        <w:tc>
          <w:tcPr>
            <w:tcW w:w="1134" w:type="dxa"/>
            <w:tcMar>
              <w:left w:w="105" w:type="dxa"/>
              <w:right w:w="105" w:type="dxa"/>
            </w:tcMar>
          </w:tcPr>
          <w:p w14:paraId="2E629861" w14:textId="2D9AD927" w:rsidR="4D613AC4" w:rsidRPr="003F5F66" w:rsidRDefault="0846FE00" w:rsidP="4D613AC4">
            <w:pPr>
              <w:spacing w:before="120" w:after="120" w:line="276" w:lineRule="auto"/>
              <w:rPr>
                <w:rFonts w:ascii="Montserrat" w:eastAsia="Montserrat" w:hAnsi="Montserrat" w:cs="Montserrat"/>
                <w:color w:val="000000" w:themeColor="text1"/>
                <w:sz w:val="16"/>
                <w:szCs w:val="16"/>
              </w:rPr>
            </w:pPr>
            <w:r w:rsidRPr="00B30C8A">
              <w:rPr>
                <w:rFonts w:ascii="Montserrat" w:hAnsi="Montserrat"/>
                <w:color w:val="000000" w:themeColor="text1"/>
                <w:sz w:val="16"/>
                <w:szCs w:val="16"/>
                <w:shd w:val="clear" w:color="auto" w:fill="E6E6E6"/>
                <w:lang w:val="fr-FR"/>
              </w:rPr>
              <w:t>5</w:t>
            </w:r>
            <w:r w:rsidR="51BDA076" w:rsidRPr="00B30C8A">
              <w:rPr>
                <w:rFonts w:ascii="Montserrat" w:hAnsi="Montserrat"/>
                <w:color w:val="000000" w:themeColor="text1"/>
                <w:sz w:val="16"/>
                <w:szCs w:val="16"/>
                <w:shd w:val="clear" w:color="auto" w:fill="E6E6E6"/>
                <w:lang w:val="fr-FR"/>
              </w:rPr>
              <w:t>0</w:t>
            </w:r>
            <w:r w:rsidR="1F3BFB1D" w:rsidRPr="00B30C8A">
              <w:rPr>
                <w:rFonts w:ascii="Montserrat" w:hAnsi="Montserrat"/>
                <w:color w:val="000000" w:themeColor="text1"/>
                <w:sz w:val="16"/>
                <w:szCs w:val="16"/>
                <w:shd w:val="clear" w:color="auto" w:fill="E6E6E6"/>
                <w:lang w:val="fr-FR"/>
              </w:rPr>
              <w:t xml:space="preserve"> 000</w:t>
            </w:r>
          </w:p>
        </w:tc>
        <w:tc>
          <w:tcPr>
            <w:tcW w:w="1326" w:type="dxa"/>
            <w:tcMar>
              <w:left w:w="105" w:type="dxa"/>
              <w:right w:w="105" w:type="dxa"/>
            </w:tcMar>
          </w:tcPr>
          <w:p w14:paraId="102C367B" w14:textId="56F325FF"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2023</w:t>
            </w:r>
            <w:r w:rsidR="002D3114">
              <w:rPr>
                <w:rFonts w:ascii="Montserrat" w:eastAsia="Montserrat" w:hAnsi="Montserrat" w:cs="Montserrat"/>
                <w:color w:val="000000" w:themeColor="text1"/>
                <w:sz w:val="16"/>
                <w:szCs w:val="16"/>
                <w:lang w:val="fr-FR"/>
              </w:rPr>
              <w:t>-2024</w:t>
            </w:r>
            <w:r w:rsidRPr="003F5F66">
              <w:rPr>
                <w:rFonts w:ascii="Montserrat" w:eastAsia="Montserrat" w:hAnsi="Montserrat" w:cs="Montserrat"/>
                <w:color w:val="000000" w:themeColor="text1"/>
                <w:sz w:val="16"/>
                <w:szCs w:val="16"/>
                <w:lang w:val="fr-FR"/>
              </w:rPr>
              <w:t> </w:t>
            </w:r>
          </w:p>
        </w:tc>
      </w:tr>
      <w:tr w:rsidR="0081790F" w:rsidRPr="003F5F66" w14:paraId="1ABA5877" w14:textId="77777777" w:rsidTr="4DA2161A">
        <w:trPr>
          <w:trHeight w:val="1260"/>
        </w:trPr>
        <w:tc>
          <w:tcPr>
            <w:tcW w:w="2122" w:type="dxa"/>
            <w:tcMar>
              <w:left w:w="105" w:type="dxa"/>
              <w:right w:w="105" w:type="dxa"/>
            </w:tcMar>
          </w:tcPr>
          <w:p w14:paraId="66C5D9A4" w14:textId="71EE97EF"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Renforcer, harmoniser et formaliser le cadre de partage des données du bassin de la Volta </w:t>
            </w:r>
          </w:p>
        </w:tc>
        <w:tc>
          <w:tcPr>
            <w:tcW w:w="2126" w:type="dxa"/>
            <w:tcMar>
              <w:left w:w="105" w:type="dxa"/>
              <w:right w:w="105" w:type="dxa"/>
            </w:tcMar>
          </w:tcPr>
          <w:p w14:paraId="3CD6B9A2" w14:textId="080F5E00"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Une politique harmonisée de partage des données est développée et disponible</w:t>
            </w:r>
            <w:r w:rsidR="00694125">
              <w:rPr>
                <w:rFonts w:ascii="Montserrat" w:eastAsia="Montserrat" w:hAnsi="Montserrat" w:cs="Montserrat"/>
                <w:color w:val="000000" w:themeColor="text1"/>
                <w:sz w:val="16"/>
                <w:szCs w:val="16"/>
                <w:lang w:val="fr-FR"/>
              </w:rPr>
              <w:t xml:space="preserve"> </w:t>
            </w:r>
            <w:r w:rsidR="00694125" w:rsidRPr="003F5F66">
              <w:rPr>
                <w:rFonts w:ascii="Montserrat" w:eastAsia="Montserrat" w:hAnsi="Montserrat" w:cs="Montserrat"/>
                <w:color w:val="000000" w:themeColor="text1"/>
                <w:sz w:val="16"/>
                <w:szCs w:val="16"/>
                <w:lang w:val="fr-FR"/>
              </w:rPr>
              <w:t>à l'échelle du bassin</w:t>
            </w:r>
            <w:r w:rsidR="00694125">
              <w:rPr>
                <w:rFonts w:ascii="Montserrat" w:eastAsia="Montserrat" w:hAnsi="Montserrat" w:cs="Montserrat"/>
                <w:color w:val="000000" w:themeColor="text1"/>
                <w:sz w:val="16"/>
                <w:szCs w:val="16"/>
                <w:lang w:val="fr-FR"/>
              </w:rPr>
              <w:t>.</w:t>
            </w:r>
          </w:p>
        </w:tc>
        <w:tc>
          <w:tcPr>
            <w:tcW w:w="2126" w:type="dxa"/>
            <w:tcMar>
              <w:left w:w="105" w:type="dxa"/>
              <w:right w:w="105" w:type="dxa"/>
            </w:tcMar>
          </w:tcPr>
          <w:p w14:paraId="7795385F" w14:textId="6EFD6076"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 xml:space="preserve">Existence de politique de partage des données visant tous les secteurs du bassin de la Volta </w:t>
            </w:r>
          </w:p>
        </w:tc>
        <w:tc>
          <w:tcPr>
            <w:tcW w:w="1701" w:type="dxa"/>
            <w:tcMar>
              <w:left w:w="105" w:type="dxa"/>
              <w:right w:w="105" w:type="dxa"/>
            </w:tcMar>
          </w:tcPr>
          <w:p w14:paraId="2557544A" w14:textId="78485F3B"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Situation de référence : 0     Cible</w:t>
            </w:r>
            <w:r w:rsidR="3D7FCFA4" w:rsidRPr="003F5F66">
              <w:rPr>
                <w:rFonts w:ascii="Montserrat" w:eastAsia="Montserrat" w:hAnsi="Montserrat" w:cs="Montserrat"/>
                <w:color w:val="000000" w:themeColor="text1"/>
                <w:sz w:val="16"/>
                <w:szCs w:val="16"/>
                <w:lang w:val="fr-FR"/>
              </w:rPr>
              <w:t xml:space="preserve"> </w:t>
            </w:r>
            <w:r w:rsidRPr="003F5F66">
              <w:rPr>
                <w:rFonts w:ascii="Montserrat" w:eastAsia="Montserrat" w:hAnsi="Montserrat" w:cs="Montserrat"/>
                <w:color w:val="000000" w:themeColor="text1"/>
                <w:sz w:val="16"/>
                <w:szCs w:val="16"/>
                <w:lang w:val="fr-FR"/>
              </w:rPr>
              <w:t>: 1</w:t>
            </w:r>
          </w:p>
        </w:tc>
        <w:tc>
          <w:tcPr>
            <w:tcW w:w="1701" w:type="dxa"/>
            <w:tcMar>
              <w:left w:w="105" w:type="dxa"/>
              <w:right w:w="105" w:type="dxa"/>
            </w:tcMar>
          </w:tcPr>
          <w:p w14:paraId="1E70B7D3" w14:textId="0CB76014"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 xml:space="preserve">ABV </w:t>
            </w:r>
          </w:p>
        </w:tc>
        <w:tc>
          <w:tcPr>
            <w:tcW w:w="1843" w:type="dxa"/>
            <w:tcMar>
              <w:left w:w="105" w:type="dxa"/>
              <w:right w:w="105" w:type="dxa"/>
            </w:tcMar>
          </w:tcPr>
          <w:p w14:paraId="1193E8EE" w14:textId="77777777" w:rsidR="009E02C7" w:rsidRDefault="60B670F7" w:rsidP="4D613AC4">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Services météorologiques et hydrologiques nationaux</w:t>
            </w:r>
            <w:r w:rsidR="7D2F9D92" w:rsidRPr="0A72955C">
              <w:rPr>
                <w:rFonts w:ascii="Montserrat" w:eastAsia="Montserrat" w:hAnsi="Montserrat" w:cs="Montserrat"/>
                <w:color w:val="000000" w:themeColor="text1"/>
                <w:sz w:val="16"/>
                <w:szCs w:val="16"/>
                <w:lang w:val="fr-FR"/>
              </w:rPr>
              <w:t xml:space="preserve"> </w:t>
            </w:r>
          </w:p>
          <w:p w14:paraId="02876403" w14:textId="1F148642" w:rsidR="004D25FE" w:rsidRDefault="3A5F00A4" w:rsidP="4D613AC4">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Commission nationale des frontières</w:t>
            </w:r>
          </w:p>
          <w:p w14:paraId="207C5F21" w14:textId="561D229D" w:rsidR="4D613AC4" w:rsidRPr="003F5F66" w:rsidRDefault="00D06D73" w:rsidP="4D613AC4">
            <w:pPr>
              <w:spacing w:before="120" w:after="120" w:line="276" w:lineRule="auto"/>
              <w:rPr>
                <w:rFonts w:ascii="Montserrat" w:eastAsia="Montserrat" w:hAnsi="Montserrat" w:cs="Montserrat"/>
                <w:color w:val="000000" w:themeColor="text1"/>
                <w:sz w:val="16"/>
                <w:szCs w:val="16"/>
              </w:rPr>
            </w:pPr>
            <w:r w:rsidRPr="00C47EED">
              <w:rPr>
                <w:rFonts w:ascii="Montserrat" w:eastAsia="Montserrat" w:hAnsi="Montserrat" w:cs="Montserrat"/>
                <w:color w:val="000000" w:themeColor="text1"/>
                <w:sz w:val="16"/>
                <w:szCs w:val="16"/>
                <w:lang w:val="fr-FR"/>
              </w:rPr>
              <w:lastRenderedPageBreak/>
              <w:t>Agences nationales en charge de la gestion des</w:t>
            </w:r>
            <w:r>
              <w:rPr>
                <w:rFonts w:ascii="Montserrat" w:eastAsia="Montserrat" w:hAnsi="Montserrat" w:cs="Montserrat"/>
                <w:color w:val="000000" w:themeColor="text1"/>
                <w:sz w:val="16"/>
                <w:szCs w:val="16"/>
                <w:lang w:val="fr-FR"/>
              </w:rPr>
              <w:t xml:space="preserve"> risques de</w:t>
            </w:r>
            <w:r w:rsidRPr="00C47EED">
              <w:rPr>
                <w:rFonts w:ascii="Montserrat" w:eastAsia="Montserrat" w:hAnsi="Montserrat" w:cs="Montserrat"/>
                <w:color w:val="000000" w:themeColor="text1"/>
                <w:sz w:val="16"/>
                <w:szCs w:val="16"/>
                <w:lang w:val="fr-FR"/>
              </w:rPr>
              <w:t xml:space="preserve"> catastrophe</w:t>
            </w:r>
          </w:p>
        </w:tc>
        <w:tc>
          <w:tcPr>
            <w:tcW w:w="1134" w:type="dxa"/>
            <w:tcMar>
              <w:left w:w="105" w:type="dxa"/>
              <w:right w:w="105" w:type="dxa"/>
            </w:tcMar>
          </w:tcPr>
          <w:p w14:paraId="06FDC374" w14:textId="0930FD29" w:rsidR="4D613AC4" w:rsidRPr="003F5F66" w:rsidRDefault="08CFBB53" w:rsidP="4D613AC4">
            <w:pPr>
              <w:spacing w:before="120" w:after="120" w:line="276" w:lineRule="auto"/>
              <w:rPr>
                <w:rFonts w:ascii="Montserrat" w:eastAsia="Montserrat" w:hAnsi="Montserrat" w:cs="Montserrat"/>
                <w:color w:val="000000" w:themeColor="text1"/>
                <w:sz w:val="16"/>
                <w:szCs w:val="16"/>
              </w:rPr>
            </w:pPr>
            <w:r w:rsidRPr="00B30C8A">
              <w:rPr>
                <w:rFonts w:ascii="Montserrat" w:hAnsi="Montserrat"/>
                <w:color w:val="000000" w:themeColor="text1"/>
                <w:sz w:val="16"/>
                <w:szCs w:val="16"/>
                <w:shd w:val="clear" w:color="auto" w:fill="E6E6E6"/>
                <w:lang w:val="fr-FR"/>
              </w:rPr>
              <w:lastRenderedPageBreak/>
              <w:t>5</w:t>
            </w:r>
            <w:r w:rsidR="60B670F7" w:rsidRPr="00B30C8A">
              <w:rPr>
                <w:rFonts w:ascii="Montserrat" w:hAnsi="Montserrat"/>
                <w:color w:val="000000" w:themeColor="text1"/>
                <w:sz w:val="16"/>
                <w:szCs w:val="16"/>
                <w:shd w:val="clear" w:color="auto" w:fill="E6E6E6"/>
                <w:lang w:val="fr-FR"/>
              </w:rPr>
              <w:t>0</w:t>
            </w:r>
            <w:r w:rsidR="1F3BFB1D" w:rsidRPr="00B30C8A">
              <w:rPr>
                <w:rFonts w:ascii="Montserrat" w:hAnsi="Montserrat"/>
                <w:color w:val="000000" w:themeColor="text1"/>
                <w:sz w:val="16"/>
                <w:szCs w:val="16"/>
                <w:shd w:val="clear" w:color="auto" w:fill="E6E6E6"/>
                <w:lang w:val="fr-FR"/>
              </w:rPr>
              <w:t xml:space="preserve"> </w:t>
            </w:r>
            <w:r w:rsidR="60B670F7" w:rsidRPr="00B30C8A">
              <w:rPr>
                <w:rFonts w:ascii="Montserrat" w:hAnsi="Montserrat"/>
                <w:color w:val="000000" w:themeColor="text1"/>
                <w:sz w:val="16"/>
                <w:szCs w:val="16"/>
                <w:shd w:val="clear" w:color="auto" w:fill="E6E6E6"/>
                <w:lang w:val="fr-FR"/>
              </w:rPr>
              <w:t>000</w:t>
            </w:r>
            <w:r w:rsidR="60B670F7" w:rsidRPr="0A72955C">
              <w:rPr>
                <w:rFonts w:ascii="Montserrat" w:eastAsia="Montserrat" w:hAnsi="Montserrat" w:cs="Montserrat"/>
                <w:color w:val="000000" w:themeColor="text1"/>
                <w:sz w:val="16"/>
                <w:szCs w:val="16"/>
                <w:lang w:val="fr-FR"/>
              </w:rPr>
              <w:t> </w:t>
            </w:r>
          </w:p>
        </w:tc>
        <w:tc>
          <w:tcPr>
            <w:tcW w:w="1326" w:type="dxa"/>
            <w:tcMar>
              <w:left w:w="105" w:type="dxa"/>
              <w:right w:w="105" w:type="dxa"/>
            </w:tcMar>
          </w:tcPr>
          <w:p w14:paraId="47A4EC5D" w14:textId="376CCFE8"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2023</w:t>
            </w:r>
            <w:r w:rsidR="002D3114">
              <w:rPr>
                <w:rFonts w:ascii="Montserrat" w:eastAsia="Montserrat" w:hAnsi="Montserrat" w:cs="Montserrat"/>
                <w:color w:val="000000" w:themeColor="text1"/>
                <w:sz w:val="16"/>
                <w:szCs w:val="16"/>
                <w:lang w:val="fr-FR"/>
              </w:rPr>
              <w:t>-2024</w:t>
            </w:r>
          </w:p>
        </w:tc>
      </w:tr>
      <w:tr w:rsidR="0081790F" w:rsidRPr="00C47EED" w14:paraId="08091E0B" w14:textId="77777777" w:rsidTr="4DA2161A">
        <w:trPr>
          <w:trHeight w:val="1975"/>
        </w:trPr>
        <w:tc>
          <w:tcPr>
            <w:tcW w:w="2122" w:type="dxa"/>
            <w:tcMar>
              <w:left w:w="105" w:type="dxa"/>
              <w:right w:w="105" w:type="dxa"/>
            </w:tcMar>
          </w:tcPr>
          <w:p w14:paraId="5F9A1B3E" w14:textId="39EF635C" w:rsidR="4D613AC4" w:rsidRPr="00C47EED" w:rsidRDefault="1E14C958" w:rsidP="0A72955C">
            <w:pPr>
              <w:spacing w:before="120" w:after="120" w:line="276" w:lineRule="auto"/>
              <w:rPr>
                <w:rFonts w:ascii="Montserrat" w:eastAsia="Montserrat" w:hAnsi="Montserrat" w:cs="Montserrat"/>
                <w:color w:val="000000" w:themeColor="text1"/>
                <w:sz w:val="16"/>
                <w:szCs w:val="16"/>
              </w:rPr>
            </w:pPr>
            <w:r w:rsidRPr="0A72955C">
              <w:rPr>
                <w:rFonts w:ascii="Segoe UI" w:eastAsia="Segoe UI" w:hAnsi="Segoe UI" w:cs="Segoe UI"/>
                <w:color w:val="333333"/>
                <w:sz w:val="18"/>
                <w:szCs w:val="18"/>
                <w:lang w:val="fr-FR"/>
              </w:rPr>
              <w:t xml:space="preserve"> </w:t>
            </w:r>
            <w:proofErr w:type="spellStart"/>
            <w:r w:rsidRPr="0A72955C">
              <w:rPr>
                <w:rFonts w:ascii="Segoe UI" w:eastAsia="Segoe UI" w:hAnsi="Segoe UI" w:cs="Segoe UI"/>
                <w:color w:val="333333"/>
                <w:sz w:val="18"/>
                <w:szCs w:val="18"/>
                <w:lang w:val="fr-FR"/>
              </w:rPr>
              <w:t>Elaborer</w:t>
            </w:r>
            <w:proofErr w:type="spellEnd"/>
            <w:r w:rsidRPr="0A72955C">
              <w:rPr>
                <w:rFonts w:ascii="Segoe UI" w:eastAsia="Segoe UI" w:hAnsi="Segoe UI" w:cs="Segoe UI"/>
                <w:color w:val="333333"/>
                <w:sz w:val="18"/>
                <w:szCs w:val="18"/>
                <w:lang w:val="fr-FR"/>
              </w:rPr>
              <w:t xml:space="preserve"> une base de données et capitaliser tous les</w:t>
            </w:r>
            <w:r w:rsidRPr="0A72955C">
              <w:rPr>
                <w:rFonts w:ascii="Segoe UI" w:eastAsia="Segoe UI" w:hAnsi="Segoe UI" w:cs="Segoe UI"/>
                <w:color w:val="000000" w:themeColor="text1"/>
                <w:sz w:val="18"/>
                <w:szCs w:val="18"/>
                <w:lang w:val="fr-FR"/>
              </w:rPr>
              <w:t xml:space="preserve"> impacts associés aux inondations et sécheresses passées et récentes touchant le bassin. </w:t>
            </w:r>
          </w:p>
        </w:tc>
        <w:tc>
          <w:tcPr>
            <w:tcW w:w="2126" w:type="dxa"/>
            <w:tcMar>
              <w:left w:w="105" w:type="dxa"/>
              <w:right w:w="105" w:type="dxa"/>
            </w:tcMar>
          </w:tcPr>
          <w:p w14:paraId="7C0D13D6" w14:textId="1B6274B9" w:rsidR="4D613AC4" w:rsidRPr="00C47EED" w:rsidRDefault="4D613AC4" w:rsidP="4D613AC4">
            <w:pPr>
              <w:spacing w:before="120" w:after="120" w:line="276" w:lineRule="auto"/>
              <w:rPr>
                <w:rFonts w:ascii="Montserrat" w:eastAsia="Montserrat" w:hAnsi="Montserrat" w:cs="Montserrat"/>
                <w:color w:val="000000" w:themeColor="text1"/>
                <w:sz w:val="16"/>
                <w:szCs w:val="16"/>
              </w:rPr>
            </w:pPr>
            <w:r w:rsidRPr="00C47EED">
              <w:rPr>
                <w:rFonts w:ascii="Montserrat" w:eastAsia="Montserrat" w:hAnsi="Montserrat" w:cs="Montserrat"/>
                <w:color w:val="000000" w:themeColor="text1"/>
                <w:sz w:val="16"/>
                <w:szCs w:val="16"/>
                <w:lang w:val="fr-FR"/>
              </w:rPr>
              <w:t>Les catastrophes passées s'étant produites sur le bassin et leurs impacts sont référencés dans une base de données commune et mise à jour.</w:t>
            </w:r>
          </w:p>
        </w:tc>
        <w:tc>
          <w:tcPr>
            <w:tcW w:w="2126" w:type="dxa"/>
            <w:tcMar>
              <w:left w:w="105" w:type="dxa"/>
              <w:right w:w="105" w:type="dxa"/>
            </w:tcMar>
          </w:tcPr>
          <w:p w14:paraId="5979F446" w14:textId="05923DDA" w:rsidR="4D613AC4" w:rsidRPr="00C47EED" w:rsidRDefault="4D613AC4" w:rsidP="4D613AC4">
            <w:pPr>
              <w:spacing w:before="120" w:after="120" w:line="276" w:lineRule="auto"/>
              <w:rPr>
                <w:rFonts w:ascii="Montserrat" w:eastAsia="Montserrat" w:hAnsi="Montserrat" w:cs="Montserrat"/>
                <w:color w:val="000000" w:themeColor="text1"/>
                <w:sz w:val="16"/>
                <w:szCs w:val="16"/>
              </w:rPr>
            </w:pPr>
            <w:r w:rsidRPr="00C47EED">
              <w:rPr>
                <w:rFonts w:ascii="Montserrat" w:eastAsia="Montserrat" w:hAnsi="Montserrat" w:cs="Montserrat"/>
                <w:color w:val="000000" w:themeColor="text1"/>
                <w:sz w:val="16"/>
                <w:szCs w:val="16"/>
                <w:lang w:val="fr-FR"/>
              </w:rPr>
              <w:t xml:space="preserve">Existence d'une base de données commune référençant les impacts associés aux inondations et sécheresses passées et récentes touchant le bassin. </w:t>
            </w:r>
          </w:p>
        </w:tc>
        <w:tc>
          <w:tcPr>
            <w:tcW w:w="1701" w:type="dxa"/>
            <w:tcMar>
              <w:left w:w="105" w:type="dxa"/>
              <w:right w:w="105" w:type="dxa"/>
            </w:tcMar>
          </w:tcPr>
          <w:p w14:paraId="616911AD" w14:textId="18732A2A" w:rsidR="4D613AC4" w:rsidRPr="00C47EED" w:rsidRDefault="4D613AC4" w:rsidP="4D613AC4">
            <w:pPr>
              <w:spacing w:before="120" w:after="120" w:line="276" w:lineRule="auto"/>
              <w:rPr>
                <w:rFonts w:ascii="Montserrat" w:eastAsia="Montserrat" w:hAnsi="Montserrat" w:cs="Montserrat"/>
                <w:color w:val="000000" w:themeColor="text1"/>
                <w:sz w:val="16"/>
                <w:szCs w:val="16"/>
              </w:rPr>
            </w:pPr>
            <w:r w:rsidRPr="00C47EED">
              <w:rPr>
                <w:rFonts w:ascii="Montserrat" w:eastAsia="Montserrat" w:hAnsi="Montserrat" w:cs="Montserrat"/>
                <w:color w:val="000000" w:themeColor="text1"/>
                <w:sz w:val="16"/>
                <w:szCs w:val="16"/>
                <w:lang w:val="fr-FR"/>
              </w:rPr>
              <w:t>Situation de référence</w:t>
            </w:r>
            <w:r w:rsidR="0C9CDCCE" w:rsidRPr="00C47EED">
              <w:rPr>
                <w:rFonts w:ascii="Montserrat" w:eastAsia="Montserrat" w:hAnsi="Montserrat" w:cs="Montserrat"/>
                <w:color w:val="000000" w:themeColor="text1"/>
                <w:sz w:val="16"/>
                <w:szCs w:val="16"/>
                <w:lang w:val="fr-FR"/>
              </w:rPr>
              <w:t xml:space="preserve"> </w:t>
            </w:r>
            <w:r w:rsidRPr="00C47EED">
              <w:rPr>
                <w:rFonts w:ascii="Montserrat" w:eastAsia="Montserrat" w:hAnsi="Montserrat" w:cs="Montserrat"/>
                <w:color w:val="000000" w:themeColor="text1"/>
                <w:sz w:val="16"/>
                <w:szCs w:val="16"/>
                <w:lang w:val="fr-FR"/>
              </w:rPr>
              <w:t>: 0     Cible</w:t>
            </w:r>
            <w:r w:rsidR="63D6DA6C" w:rsidRPr="314A8AB6">
              <w:rPr>
                <w:rFonts w:ascii="Montserrat" w:eastAsia="Montserrat" w:hAnsi="Montserrat" w:cs="Montserrat"/>
                <w:color w:val="000000" w:themeColor="text1"/>
                <w:sz w:val="16"/>
                <w:szCs w:val="16"/>
                <w:lang w:val="fr-FR"/>
              </w:rPr>
              <w:t xml:space="preserve"> </w:t>
            </w:r>
            <w:r w:rsidRPr="00C47EED">
              <w:rPr>
                <w:rFonts w:ascii="Montserrat" w:eastAsia="Montserrat" w:hAnsi="Montserrat" w:cs="Montserrat"/>
                <w:color w:val="000000" w:themeColor="text1"/>
                <w:sz w:val="16"/>
                <w:szCs w:val="16"/>
                <w:lang w:val="fr-FR"/>
              </w:rPr>
              <w:t>: 1</w:t>
            </w:r>
          </w:p>
        </w:tc>
        <w:tc>
          <w:tcPr>
            <w:tcW w:w="1701" w:type="dxa"/>
            <w:tcMar>
              <w:left w:w="105" w:type="dxa"/>
              <w:right w:w="105" w:type="dxa"/>
            </w:tcMar>
          </w:tcPr>
          <w:p w14:paraId="17CB671B" w14:textId="5C427F67" w:rsidR="4D613AC4" w:rsidRPr="00C47EED" w:rsidRDefault="4D613AC4" w:rsidP="4D613AC4">
            <w:pPr>
              <w:spacing w:before="120" w:after="120" w:line="276" w:lineRule="auto"/>
              <w:rPr>
                <w:rFonts w:ascii="Montserrat" w:eastAsia="Montserrat" w:hAnsi="Montserrat" w:cs="Montserrat"/>
                <w:color w:val="000000" w:themeColor="text1"/>
                <w:sz w:val="16"/>
                <w:szCs w:val="16"/>
              </w:rPr>
            </w:pPr>
            <w:r w:rsidRPr="00C47EED">
              <w:rPr>
                <w:rFonts w:ascii="Montserrat" w:eastAsia="Montserrat" w:hAnsi="Montserrat" w:cs="Montserrat"/>
                <w:color w:val="000000" w:themeColor="text1"/>
                <w:sz w:val="16"/>
                <w:szCs w:val="16"/>
                <w:lang w:val="fr-FR"/>
              </w:rPr>
              <w:t xml:space="preserve">ABV </w:t>
            </w:r>
          </w:p>
        </w:tc>
        <w:tc>
          <w:tcPr>
            <w:tcW w:w="1843" w:type="dxa"/>
            <w:tcMar>
              <w:left w:w="105" w:type="dxa"/>
              <w:right w:w="105" w:type="dxa"/>
            </w:tcMar>
          </w:tcPr>
          <w:p w14:paraId="5AFC30CA" w14:textId="58919E11" w:rsidR="4D613AC4" w:rsidRPr="00C47EED" w:rsidRDefault="134B251D" w:rsidP="4D613AC4">
            <w:pPr>
              <w:spacing w:before="120" w:after="120" w:line="276" w:lineRule="auto"/>
              <w:rPr>
                <w:rFonts w:ascii="Montserrat" w:eastAsia="Montserrat" w:hAnsi="Montserrat" w:cs="Montserrat"/>
                <w:color w:val="000000" w:themeColor="text1"/>
                <w:sz w:val="16"/>
                <w:szCs w:val="16"/>
              </w:rPr>
            </w:pPr>
            <w:r w:rsidRPr="0A72955C">
              <w:rPr>
                <w:rFonts w:ascii="Montserrat" w:eastAsia="Montserrat" w:hAnsi="Montserrat" w:cs="Montserrat"/>
                <w:color w:val="000000" w:themeColor="text1"/>
                <w:sz w:val="16"/>
                <w:szCs w:val="16"/>
                <w:lang w:val="fr-FR"/>
              </w:rPr>
              <w:t xml:space="preserve">Structures </w:t>
            </w:r>
            <w:r w:rsidR="60B670F7" w:rsidRPr="0A72955C">
              <w:rPr>
                <w:rFonts w:ascii="Montserrat" w:eastAsia="Montserrat" w:hAnsi="Montserrat" w:cs="Montserrat"/>
                <w:color w:val="000000" w:themeColor="text1"/>
                <w:sz w:val="16"/>
                <w:szCs w:val="16"/>
                <w:lang w:val="fr-FR"/>
              </w:rPr>
              <w:t>nation</w:t>
            </w:r>
            <w:r w:rsidR="65AD2FD6" w:rsidRPr="0A72955C">
              <w:rPr>
                <w:rFonts w:ascii="Montserrat" w:eastAsia="Montserrat" w:hAnsi="Montserrat" w:cs="Montserrat"/>
                <w:color w:val="000000" w:themeColor="text1"/>
                <w:sz w:val="16"/>
                <w:szCs w:val="16"/>
                <w:lang w:val="fr-FR"/>
              </w:rPr>
              <w:t xml:space="preserve">ales </w:t>
            </w:r>
            <w:r w:rsidR="60B670F7" w:rsidRPr="0A72955C">
              <w:rPr>
                <w:rFonts w:ascii="Montserrat" w:eastAsia="Montserrat" w:hAnsi="Montserrat" w:cs="Montserrat"/>
                <w:color w:val="000000" w:themeColor="text1"/>
                <w:sz w:val="16"/>
                <w:szCs w:val="16"/>
                <w:lang w:val="fr-FR"/>
              </w:rPr>
              <w:t>en charge de la gestion des</w:t>
            </w:r>
            <w:r w:rsidR="6145619E" w:rsidRPr="0A72955C">
              <w:rPr>
                <w:rFonts w:ascii="Montserrat" w:eastAsia="Montserrat" w:hAnsi="Montserrat" w:cs="Montserrat"/>
                <w:color w:val="000000" w:themeColor="text1"/>
                <w:sz w:val="16"/>
                <w:szCs w:val="16"/>
                <w:lang w:val="fr-FR"/>
              </w:rPr>
              <w:t xml:space="preserve"> risques de</w:t>
            </w:r>
            <w:r w:rsidR="60B670F7" w:rsidRPr="0A72955C">
              <w:rPr>
                <w:rFonts w:ascii="Montserrat" w:eastAsia="Montserrat" w:hAnsi="Montserrat" w:cs="Montserrat"/>
                <w:color w:val="000000" w:themeColor="text1"/>
                <w:sz w:val="16"/>
                <w:szCs w:val="16"/>
                <w:lang w:val="fr-FR"/>
              </w:rPr>
              <w:t xml:space="preserve"> catastrophe</w:t>
            </w:r>
          </w:p>
        </w:tc>
        <w:tc>
          <w:tcPr>
            <w:tcW w:w="1134" w:type="dxa"/>
            <w:tcMar>
              <w:left w:w="105" w:type="dxa"/>
              <w:right w:w="105" w:type="dxa"/>
            </w:tcMar>
          </w:tcPr>
          <w:p w14:paraId="2CBDD8E9" w14:textId="59DAC2F1" w:rsidR="4D613AC4" w:rsidRPr="00C31AE8" w:rsidRDefault="60B670F7" w:rsidP="4D613AC4">
            <w:pPr>
              <w:spacing w:before="120" w:after="120" w:line="276" w:lineRule="auto"/>
              <w:rPr>
                <w:rFonts w:ascii="Montserrat" w:eastAsia="Montserrat" w:hAnsi="Montserrat" w:cs="Montserrat"/>
                <w:color w:val="000000" w:themeColor="text1"/>
                <w:sz w:val="16"/>
                <w:szCs w:val="16"/>
              </w:rPr>
            </w:pPr>
            <w:r w:rsidRPr="0A72955C">
              <w:rPr>
                <w:rFonts w:ascii="Montserrat" w:eastAsia="Montserrat" w:hAnsi="Montserrat" w:cs="Montserrat"/>
                <w:color w:val="000000" w:themeColor="text1"/>
                <w:sz w:val="16"/>
                <w:szCs w:val="16"/>
                <w:lang w:val="fr-FR"/>
              </w:rPr>
              <w:t> </w:t>
            </w:r>
            <w:r w:rsidR="2CE4F4E2" w:rsidRPr="00B30C8A">
              <w:rPr>
                <w:rFonts w:ascii="Montserrat" w:hAnsi="Montserrat"/>
                <w:color w:val="000000" w:themeColor="text1"/>
                <w:sz w:val="16"/>
                <w:szCs w:val="16"/>
                <w:shd w:val="clear" w:color="auto" w:fill="E6E6E6"/>
                <w:lang w:val="fr-FR"/>
              </w:rPr>
              <w:t>8</w:t>
            </w:r>
            <w:r w:rsidR="60E0E3A2" w:rsidRPr="00B30C8A">
              <w:rPr>
                <w:rFonts w:ascii="Montserrat" w:hAnsi="Montserrat"/>
                <w:color w:val="000000" w:themeColor="text1"/>
                <w:sz w:val="16"/>
                <w:szCs w:val="16"/>
                <w:shd w:val="clear" w:color="auto" w:fill="E6E6E6"/>
                <w:lang w:val="fr-FR"/>
              </w:rPr>
              <w:t>0 000</w:t>
            </w:r>
          </w:p>
        </w:tc>
        <w:tc>
          <w:tcPr>
            <w:tcW w:w="1326" w:type="dxa"/>
            <w:tcMar>
              <w:left w:w="105" w:type="dxa"/>
              <w:right w:w="105" w:type="dxa"/>
            </w:tcMar>
          </w:tcPr>
          <w:p w14:paraId="50C53ED9" w14:textId="711FE591" w:rsidR="4D613AC4" w:rsidRPr="00C47EED" w:rsidRDefault="4D613AC4" w:rsidP="4D613AC4">
            <w:pPr>
              <w:spacing w:before="120" w:after="120" w:line="276" w:lineRule="auto"/>
              <w:rPr>
                <w:rFonts w:ascii="Montserrat" w:eastAsia="Montserrat" w:hAnsi="Montserrat" w:cs="Montserrat"/>
                <w:color w:val="000000" w:themeColor="text1"/>
                <w:sz w:val="16"/>
                <w:szCs w:val="16"/>
              </w:rPr>
            </w:pPr>
            <w:r w:rsidRPr="00C47EED">
              <w:rPr>
                <w:rFonts w:ascii="Montserrat" w:eastAsia="Montserrat" w:hAnsi="Montserrat" w:cs="Montserrat"/>
                <w:color w:val="000000" w:themeColor="text1"/>
                <w:sz w:val="16"/>
                <w:szCs w:val="16"/>
                <w:lang w:val="fr-FR"/>
              </w:rPr>
              <w:t>2024</w:t>
            </w:r>
          </w:p>
        </w:tc>
      </w:tr>
      <w:tr w:rsidR="0081790F" w:rsidRPr="003F5F66" w14:paraId="28F4B775" w14:textId="77777777" w:rsidTr="4DA2161A">
        <w:trPr>
          <w:trHeight w:val="1440"/>
        </w:trPr>
        <w:tc>
          <w:tcPr>
            <w:tcW w:w="2122" w:type="dxa"/>
            <w:tcMar>
              <w:left w:w="105" w:type="dxa"/>
              <w:right w:w="105" w:type="dxa"/>
            </w:tcMar>
          </w:tcPr>
          <w:p w14:paraId="1876B466" w14:textId="3D155A95" w:rsidR="4D613AC4" w:rsidRPr="003F5F66" w:rsidRDefault="16EFC88E" w:rsidP="4D613AC4">
            <w:pPr>
              <w:spacing w:before="120" w:after="120" w:line="276" w:lineRule="auto"/>
              <w:rPr>
                <w:rFonts w:ascii="Montserrat" w:eastAsia="Montserrat" w:hAnsi="Montserrat" w:cs="Montserrat"/>
                <w:color w:val="000000" w:themeColor="text1"/>
                <w:sz w:val="16"/>
                <w:szCs w:val="16"/>
              </w:rPr>
            </w:pPr>
            <w:r w:rsidRPr="0A72955C">
              <w:rPr>
                <w:rFonts w:ascii="Montserrat" w:eastAsia="Montserrat" w:hAnsi="Montserrat" w:cs="Montserrat"/>
                <w:color w:val="000000" w:themeColor="text1"/>
                <w:sz w:val="16"/>
                <w:szCs w:val="16"/>
                <w:lang w:val="fr-FR"/>
              </w:rPr>
              <w:t>M</w:t>
            </w:r>
            <w:r w:rsidR="15B88651" w:rsidRPr="0A72955C">
              <w:rPr>
                <w:rFonts w:ascii="Montserrat" w:eastAsia="Montserrat" w:hAnsi="Montserrat" w:cs="Montserrat"/>
                <w:color w:val="000000" w:themeColor="text1"/>
                <w:sz w:val="16"/>
                <w:szCs w:val="16"/>
                <w:lang w:val="fr-FR"/>
              </w:rPr>
              <w:t>ettre en place</w:t>
            </w:r>
            <w:r w:rsidR="60B670F7" w:rsidRPr="0A72955C">
              <w:rPr>
                <w:rFonts w:ascii="Montserrat" w:eastAsia="Montserrat" w:hAnsi="Montserrat" w:cs="Montserrat"/>
                <w:color w:val="000000" w:themeColor="text1"/>
                <w:sz w:val="16"/>
                <w:szCs w:val="16"/>
                <w:lang w:val="fr-FR"/>
              </w:rPr>
              <w:t xml:space="preserve"> une plateforme commune d'archivage de données </w:t>
            </w:r>
            <w:proofErr w:type="spellStart"/>
            <w:r w:rsidR="60B670F7" w:rsidRPr="0A72955C">
              <w:rPr>
                <w:rFonts w:ascii="Montserrat" w:eastAsia="Montserrat" w:hAnsi="Montserrat" w:cs="Montserrat"/>
                <w:color w:val="000000" w:themeColor="text1"/>
                <w:sz w:val="16"/>
                <w:szCs w:val="16"/>
                <w:lang w:val="fr-FR"/>
              </w:rPr>
              <w:t>hydro-météorologiques</w:t>
            </w:r>
            <w:proofErr w:type="spellEnd"/>
            <w:r w:rsidR="60B670F7" w:rsidRPr="0A72955C">
              <w:rPr>
                <w:rFonts w:ascii="Montserrat" w:eastAsia="Montserrat" w:hAnsi="Montserrat" w:cs="Montserrat"/>
                <w:color w:val="000000" w:themeColor="text1"/>
                <w:sz w:val="16"/>
                <w:szCs w:val="16"/>
                <w:lang w:val="fr-FR"/>
              </w:rPr>
              <w:t xml:space="preserve"> et </w:t>
            </w:r>
            <w:r w:rsidR="22E23EC2" w:rsidRPr="0A72955C">
              <w:rPr>
                <w:rFonts w:ascii="Montserrat" w:eastAsia="Montserrat" w:hAnsi="Montserrat" w:cs="Montserrat"/>
                <w:color w:val="000000" w:themeColor="text1"/>
                <w:sz w:val="16"/>
                <w:szCs w:val="16"/>
                <w:lang w:val="fr-FR"/>
              </w:rPr>
              <w:t xml:space="preserve">de </w:t>
            </w:r>
            <w:r w:rsidR="2DB2E682" w:rsidRPr="0A72955C">
              <w:rPr>
                <w:rFonts w:ascii="Montserrat" w:eastAsia="Montserrat" w:hAnsi="Montserrat" w:cs="Montserrat"/>
                <w:color w:val="000000" w:themeColor="text1"/>
                <w:sz w:val="16"/>
                <w:szCs w:val="16"/>
                <w:lang w:val="fr-FR"/>
              </w:rPr>
              <w:t>numérisation des</w:t>
            </w:r>
            <w:r w:rsidR="60B670F7" w:rsidRPr="0A72955C">
              <w:rPr>
                <w:rFonts w:ascii="Montserrat" w:eastAsia="Montserrat" w:hAnsi="Montserrat" w:cs="Montserrat"/>
                <w:color w:val="000000" w:themeColor="text1"/>
                <w:sz w:val="16"/>
                <w:szCs w:val="16"/>
                <w:lang w:val="fr-FR"/>
              </w:rPr>
              <w:t xml:space="preserve"> données papiers historiques.</w:t>
            </w:r>
          </w:p>
        </w:tc>
        <w:tc>
          <w:tcPr>
            <w:tcW w:w="2126" w:type="dxa"/>
            <w:tcMar>
              <w:left w:w="105" w:type="dxa"/>
              <w:right w:w="105" w:type="dxa"/>
            </w:tcMar>
          </w:tcPr>
          <w:p w14:paraId="77E7300D" w14:textId="3E088DD2" w:rsidR="4D613AC4" w:rsidRPr="003F5F66" w:rsidRDefault="60B670F7" w:rsidP="4D613AC4">
            <w:pPr>
              <w:spacing w:before="120" w:after="120" w:line="276" w:lineRule="auto"/>
              <w:rPr>
                <w:rFonts w:ascii="Montserrat" w:eastAsia="Montserrat" w:hAnsi="Montserrat" w:cs="Montserrat"/>
                <w:color w:val="000000" w:themeColor="text1"/>
                <w:sz w:val="16"/>
                <w:szCs w:val="16"/>
              </w:rPr>
            </w:pPr>
            <w:r w:rsidRPr="0A72955C">
              <w:rPr>
                <w:rFonts w:ascii="Montserrat" w:eastAsia="Montserrat" w:hAnsi="Montserrat" w:cs="Montserrat"/>
                <w:color w:val="000000" w:themeColor="text1"/>
                <w:sz w:val="16"/>
                <w:szCs w:val="16"/>
                <w:lang w:val="fr-FR"/>
              </w:rPr>
              <w:t xml:space="preserve">Une plateforme commune d'archivage de données </w:t>
            </w:r>
            <w:proofErr w:type="spellStart"/>
            <w:r w:rsidR="1AF0C430" w:rsidRPr="0A72955C">
              <w:rPr>
                <w:rFonts w:ascii="Montserrat" w:eastAsia="Montserrat" w:hAnsi="Montserrat" w:cs="Montserrat"/>
                <w:color w:val="000000" w:themeColor="text1"/>
                <w:sz w:val="16"/>
                <w:szCs w:val="16"/>
                <w:lang w:val="fr-FR"/>
              </w:rPr>
              <w:t>hydro</w:t>
            </w:r>
            <w:r w:rsidR="394E5CFB" w:rsidRPr="0A72955C">
              <w:rPr>
                <w:rFonts w:ascii="Montserrat" w:eastAsia="Montserrat" w:hAnsi="Montserrat" w:cs="Montserrat"/>
                <w:color w:val="000000" w:themeColor="text1"/>
                <w:sz w:val="16"/>
                <w:szCs w:val="16"/>
                <w:lang w:val="fr-FR"/>
              </w:rPr>
              <w:t>-</w:t>
            </w:r>
            <w:r w:rsidR="60E0E3A2" w:rsidRPr="0A72955C">
              <w:rPr>
                <w:rFonts w:ascii="Montserrat" w:eastAsia="Montserrat" w:hAnsi="Montserrat" w:cs="Montserrat"/>
                <w:color w:val="000000" w:themeColor="text1"/>
                <w:sz w:val="16"/>
                <w:szCs w:val="16"/>
                <w:lang w:val="fr-FR"/>
              </w:rPr>
              <w:t>météorologique</w:t>
            </w:r>
            <w:r w:rsidR="60E0E3A2" w:rsidRPr="0A72955C">
              <w:rPr>
                <w:rFonts w:ascii="Montserrat" w:eastAsia="Montserrat" w:hAnsi="Montserrat" w:cs="Montserrat"/>
                <w:strike/>
                <w:color w:val="000000" w:themeColor="text1"/>
                <w:sz w:val="16"/>
                <w:szCs w:val="16"/>
                <w:lang w:val="fr-FR"/>
              </w:rPr>
              <w:t>s</w:t>
            </w:r>
            <w:proofErr w:type="spellEnd"/>
            <w:r w:rsidRPr="0A72955C">
              <w:rPr>
                <w:rFonts w:ascii="Montserrat" w:eastAsia="Montserrat" w:hAnsi="Montserrat" w:cs="Montserrat"/>
                <w:color w:val="000000" w:themeColor="text1"/>
                <w:sz w:val="16"/>
                <w:szCs w:val="16"/>
                <w:lang w:val="fr-FR"/>
              </w:rPr>
              <w:t xml:space="preserve"> historiques est accessible, pouvant être consultée en temps réel et enrichie par tous les </w:t>
            </w:r>
            <w:proofErr w:type="spellStart"/>
            <w:r w:rsidRPr="0A72955C">
              <w:rPr>
                <w:rFonts w:ascii="Montserrat" w:eastAsia="Montserrat" w:hAnsi="Montserrat" w:cs="Montserrat"/>
                <w:color w:val="000000" w:themeColor="text1"/>
                <w:sz w:val="16"/>
                <w:szCs w:val="16"/>
                <w:lang w:val="fr-FR"/>
              </w:rPr>
              <w:t>Etats</w:t>
            </w:r>
            <w:proofErr w:type="spellEnd"/>
            <w:r w:rsidRPr="0A72955C">
              <w:rPr>
                <w:rFonts w:ascii="Montserrat" w:eastAsia="Montserrat" w:hAnsi="Montserrat" w:cs="Montserrat"/>
                <w:color w:val="000000" w:themeColor="text1"/>
                <w:sz w:val="16"/>
                <w:szCs w:val="16"/>
                <w:lang w:val="fr-FR"/>
              </w:rPr>
              <w:t xml:space="preserve"> parties. </w:t>
            </w:r>
          </w:p>
        </w:tc>
        <w:tc>
          <w:tcPr>
            <w:tcW w:w="2126" w:type="dxa"/>
            <w:tcMar>
              <w:left w:w="105" w:type="dxa"/>
              <w:right w:w="105" w:type="dxa"/>
            </w:tcMar>
          </w:tcPr>
          <w:p w14:paraId="554D2A05" w14:textId="7A347F10" w:rsidR="4D613AC4" w:rsidRPr="003F5F66" w:rsidRDefault="60B670F7" w:rsidP="4D613AC4">
            <w:pPr>
              <w:spacing w:before="120" w:after="120" w:line="276" w:lineRule="auto"/>
              <w:rPr>
                <w:rFonts w:ascii="Montserrat" w:eastAsia="Montserrat" w:hAnsi="Montserrat" w:cs="Montserrat"/>
                <w:color w:val="000000" w:themeColor="text1"/>
                <w:sz w:val="16"/>
                <w:szCs w:val="16"/>
              </w:rPr>
            </w:pPr>
            <w:r w:rsidRPr="0A72955C">
              <w:rPr>
                <w:rFonts w:ascii="Montserrat" w:eastAsia="Montserrat" w:hAnsi="Montserrat" w:cs="Montserrat"/>
                <w:color w:val="000000" w:themeColor="text1"/>
                <w:sz w:val="16"/>
                <w:szCs w:val="16"/>
                <w:lang w:val="fr-FR"/>
              </w:rPr>
              <w:t xml:space="preserve">Existence d'une plateforme commune d'archivage </w:t>
            </w:r>
            <w:r w:rsidR="1EF9FCAB" w:rsidRPr="0A72955C">
              <w:rPr>
                <w:rFonts w:ascii="Montserrat" w:eastAsia="Montserrat" w:hAnsi="Montserrat" w:cs="Montserrat"/>
                <w:color w:val="000000" w:themeColor="text1"/>
                <w:sz w:val="16"/>
                <w:szCs w:val="16"/>
                <w:lang w:val="fr-FR"/>
              </w:rPr>
              <w:t xml:space="preserve">numérique </w:t>
            </w:r>
            <w:r w:rsidRPr="0A72955C">
              <w:rPr>
                <w:rFonts w:ascii="Montserrat" w:eastAsia="Montserrat" w:hAnsi="Montserrat" w:cs="Montserrat"/>
                <w:color w:val="000000" w:themeColor="text1"/>
                <w:sz w:val="16"/>
                <w:szCs w:val="16"/>
                <w:lang w:val="fr-FR"/>
              </w:rPr>
              <w:t>de données hydrométéorologiques historiques.</w:t>
            </w:r>
          </w:p>
        </w:tc>
        <w:tc>
          <w:tcPr>
            <w:tcW w:w="1701" w:type="dxa"/>
            <w:tcMar>
              <w:left w:w="105" w:type="dxa"/>
              <w:right w:w="105" w:type="dxa"/>
            </w:tcMar>
          </w:tcPr>
          <w:p w14:paraId="30BBBDB3" w14:textId="3FFD057B"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Situation de :</w:t>
            </w:r>
            <w:r w:rsidR="159A332E" w:rsidRPr="003F5F66">
              <w:rPr>
                <w:rFonts w:ascii="Montserrat" w:eastAsia="Montserrat" w:hAnsi="Montserrat" w:cs="Montserrat"/>
                <w:color w:val="000000" w:themeColor="text1"/>
                <w:sz w:val="16"/>
                <w:szCs w:val="16"/>
                <w:lang w:val="fr-FR"/>
              </w:rPr>
              <w:t xml:space="preserve"> </w:t>
            </w:r>
            <w:r w:rsidRPr="003F5F66">
              <w:rPr>
                <w:rFonts w:ascii="Montserrat" w:eastAsia="Montserrat" w:hAnsi="Montserrat" w:cs="Montserrat"/>
                <w:color w:val="000000" w:themeColor="text1"/>
                <w:sz w:val="16"/>
                <w:szCs w:val="16"/>
                <w:lang w:val="fr-FR"/>
              </w:rPr>
              <w:t>référence : 0         Cible</w:t>
            </w:r>
            <w:r w:rsidR="2A4020A5" w:rsidRPr="314A8AB6">
              <w:rPr>
                <w:rFonts w:ascii="Montserrat" w:eastAsia="Montserrat" w:hAnsi="Montserrat" w:cs="Montserrat"/>
                <w:color w:val="000000" w:themeColor="text1"/>
                <w:sz w:val="16"/>
                <w:szCs w:val="16"/>
                <w:lang w:val="fr-FR"/>
              </w:rPr>
              <w:t xml:space="preserve"> </w:t>
            </w:r>
            <w:r w:rsidRPr="003F5F66">
              <w:rPr>
                <w:rFonts w:ascii="Montserrat" w:eastAsia="Montserrat" w:hAnsi="Montserrat" w:cs="Montserrat"/>
                <w:color w:val="000000" w:themeColor="text1"/>
                <w:sz w:val="16"/>
                <w:szCs w:val="16"/>
                <w:lang w:val="fr-FR"/>
              </w:rPr>
              <w:t>: 1</w:t>
            </w:r>
          </w:p>
        </w:tc>
        <w:tc>
          <w:tcPr>
            <w:tcW w:w="1701" w:type="dxa"/>
            <w:tcMar>
              <w:left w:w="105" w:type="dxa"/>
              <w:right w:w="105" w:type="dxa"/>
            </w:tcMar>
          </w:tcPr>
          <w:p w14:paraId="74F9B69D" w14:textId="17EE42EB" w:rsidR="4D613AC4" w:rsidRPr="003F5F66" w:rsidRDefault="15B88651" w:rsidP="4D613AC4">
            <w:pPr>
              <w:spacing w:before="120" w:after="120" w:line="276" w:lineRule="auto"/>
              <w:rPr>
                <w:rFonts w:ascii="Montserrat" w:eastAsia="Montserrat" w:hAnsi="Montserrat" w:cs="Montserrat"/>
                <w:color w:val="000000" w:themeColor="text1"/>
                <w:sz w:val="16"/>
                <w:szCs w:val="16"/>
              </w:rPr>
            </w:pPr>
            <w:r w:rsidRPr="0A72955C">
              <w:rPr>
                <w:rFonts w:ascii="Montserrat" w:eastAsia="Montserrat" w:hAnsi="Montserrat" w:cs="Montserrat"/>
                <w:color w:val="000000" w:themeColor="text1"/>
                <w:sz w:val="16"/>
                <w:szCs w:val="16"/>
                <w:lang w:val="en-US"/>
              </w:rPr>
              <w:t>ABV</w:t>
            </w:r>
            <w:r w:rsidRPr="0A72955C">
              <w:rPr>
                <w:rFonts w:ascii="Montserrat" w:eastAsia="Montserrat" w:hAnsi="Montserrat" w:cs="Montserrat"/>
                <w:color w:val="000000" w:themeColor="text1"/>
                <w:sz w:val="16"/>
                <w:szCs w:val="16"/>
                <w:lang w:val="fr-FR"/>
              </w:rPr>
              <w:t xml:space="preserve"> </w:t>
            </w:r>
            <w:r w:rsidR="00167F60">
              <w:br/>
            </w:r>
          </w:p>
        </w:tc>
        <w:tc>
          <w:tcPr>
            <w:tcW w:w="1843" w:type="dxa"/>
            <w:tcMar>
              <w:left w:w="105" w:type="dxa"/>
              <w:right w:w="105" w:type="dxa"/>
            </w:tcMar>
          </w:tcPr>
          <w:p w14:paraId="4A9C0461" w14:textId="2197D797" w:rsidR="00BE4955" w:rsidRPr="00B30C8A" w:rsidRDefault="4B48AF52" w:rsidP="0A72955C">
            <w:pPr>
              <w:spacing w:before="120" w:after="120" w:line="276" w:lineRule="auto"/>
              <w:rPr>
                <w:rFonts w:ascii="Montserrat" w:hAnsi="Montserrat"/>
                <w:color w:val="000000" w:themeColor="text1"/>
                <w:sz w:val="16"/>
                <w:szCs w:val="16"/>
                <w:lang w:val="en-US"/>
              </w:rPr>
            </w:pPr>
            <w:r w:rsidRPr="00B30C8A">
              <w:rPr>
                <w:rFonts w:ascii="Montserrat" w:hAnsi="Montserrat"/>
                <w:color w:val="000000" w:themeColor="text1"/>
                <w:sz w:val="16"/>
                <w:szCs w:val="16"/>
                <w:lang w:val="en-US"/>
              </w:rPr>
              <w:t>OMM, GWP-AO</w:t>
            </w:r>
          </w:p>
          <w:p w14:paraId="09A8DDA2" w14:textId="466DA3CC" w:rsidR="4D613AC4" w:rsidRPr="00B30C8A" w:rsidRDefault="47F5013A" w:rsidP="0A72955C">
            <w:pPr>
              <w:spacing w:before="120" w:after="120" w:line="276" w:lineRule="auto"/>
              <w:rPr>
                <w:rFonts w:ascii="Montserrat" w:hAnsi="Montserrat"/>
                <w:color w:val="000000" w:themeColor="text1"/>
                <w:sz w:val="16"/>
                <w:szCs w:val="16"/>
                <w:lang w:val="en-US"/>
              </w:rPr>
            </w:pPr>
            <w:r w:rsidRPr="00B30C8A">
              <w:rPr>
                <w:rFonts w:ascii="Montserrat" w:hAnsi="Montserrat"/>
                <w:color w:val="000000" w:themeColor="text1"/>
                <w:sz w:val="16"/>
                <w:szCs w:val="16"/>
                <w:lang w:val="en-US"/>
              </w:rPr>
              <w:t xml:space="preserve">ACMAD, </w:t>
            </w:r>
            <w:r w:rsidR="4B48AF52" w:rsidRPr="00B30C8A">
              <w:rPr>
                <w:rFonts w:ascii="Montserrat" w:hAnsi="Montserrat"/>
                <w:color w:val="000000" w:themeColor="text1"/>
                <w:sz w:val="16"/>
                <w:szCs w:val="16"/>
                <w:lang w:val="en-US"/>
              </w:rPr>
              <w:t xml:space="preserve">WASCAL, </w:t>
            </w:r>
            <w:proofErr w:type="gramStart"/>
            <w:r w:rsidR="63BA7143" w:rsidRPr="00B30C8A">
              <w:rPr>
                <w:rFonts w:ascii="Montserrat" w:hAnsi="Montserrat"/>
                <w:color w:val="000000" w:themeColor="text1"/>
                <w:sz w:val="16"/>
                <w:szCs w:val="16"/>
                <w:lang w:val="en-US"/>
              </w:rPr>
              <w:t>AGRHYMET ,</w:t>
            </w:r>
            <w:proofErr w:type="gramEnd"/>
            <w:r w:rsidR="63BA7143" w:rsidRPr="00B30C8A">
              <w:rPr>
                <w:rFonts w:ascii="Montserrat" w:hAnsi="Montserrat"/>
                <w:color w:val="000000" w:themeColor="text1"/>
                <w:sz w:val="16"/>
                <w:szCs w:val="16"/>
                <w:lang w:val="en-US"/>
              </w:rPr>
              <w:t xml:space="preserve"> </w:t>
            </w:r>
            <w:r w:rsidR="4B48AF52" w:rsidRPr="00B30C8A">
              <w:rPr>
                <w:rFonts w:ascii="Montserrat" w:hAnsi="Montserrat"/>
                <w:color w:val="000000" w:themeColor="text1"/>
                <w:sz w:val="16"/>
                <w:szCs w:val="16"/>
                <w:lang w:val="en-US"/>
              </w:rPr>
              <w:t>CIMA</w:t>
            </w:r>
            <w:r w:rsidR="60B670F7" w:rsidRPr="00B30C8A">
              <w:rPr>
                <w:rFonts w:ascii="Montserrat" w:hAnsi="Montserrat"/>
                <w:color w:val="000000" w:themeColor="text1"/>
                <w:sz w:val="16"/>
                <w:szCs w:val="16"/>
                <w:lang w:val="en-US"/>
              </w:rPr>
              <w:t> </w:t>
            </w:r>
          </w:p>
          <w:p w14:paraId="2FE646B0" w14:textId="29DE49D7" w:rsidR="4D613AC4" w:rsidRPr="00C71D98" w:rsidRDefault="15B88651" w:rsidP="0A72955C">
            <w:pPr>
              <w:spacing w:before="120" w:after="120" w:line="276" w:lineRule="auto"/>
              <w:rPr>
                <w:rFonts w:ascii="Montserrat" w:hAnsi="Montserrat"/>
                <w:color w:val="000000" w:themeColor="text1"/>
                <w:sz w:val="16"/>
                <w:szCs w:val="16"/>
                <w:lang w:val="fr-FR"/>
              </w:rPr>
            </w:pPr>
            <w:r w:rsidRPr="0A72955C">
              <w:rPr>
                <w:rFonts w:ascii="Montserrat" w:eastAsia="Montserrat" w:hAnsi="Montserrat" w:cs="Montserrat"/>
                <w:color w:val="000000" w:themeColor="text1"/>
                <w:sz w:val="16"/>
                <w:szCs w:val="16"/>
                <w:lang w:val="fr-FR"/>
              </w:rPr>
              <w:t>Services météorologiques et hydrologiques nationaux</w:t>
            </w:r>
            <w:r w:rsidR="00BE4955">
              <w:br/>
            </w:r>
            <w:r w:rsidR="00BE4955">
              <w:br/>
            </w:r>
          </w:p>
        </w:tc>
        <w:tc>
          <w:tcPr>
            <w:tcW w:w="1134" w:type="dxa"/>
            <w:tcMar>
              <w:left w:w="105" w:type="dxa"/>
              <w:right w:w="105" w:type="dxa"/>
            </w:tcMar>
          </w:tcPr>
          <w:p w14:paraId="1E10A937" w14:textId="1F446300" w:rsidR="4D613AC4" w:rsidRPr="00C31AE8" w:rsidRDefault="60B670F7" w:rsidP="4D613AC4">
            <w:pPr>
              <w:spacing w:before="120" w:after="120" w:line="276" w:lineRule="auto"/>
              <w:rPr>
                <w:rFonts w:ascii="Montserrat" w:eastAsia="Montserrat" w:hAnsi="Montserrat" w:cs="Montserrat"/>
                <w:color w:val="000000" w:themeColor="text1"/>
                <w:sz w:val="16"/>
                <w:szCs w:val="16"/>
                <w:lang w:val="it-IT"/>
              </w:rPr>
            </w:pPr>
            <w:r w:rsidRPr="0A72955C">
              <w:rPr>
                <w:rFonts w:ascii="Montserrat" w:hAnsi="Montserrat"/>
                <w:color w:val="000000" w:themeColor="text1"/>
                <w:sz w:val="16"/>
                <w:szCs w:val="16"/>
                <w:lang w:val="fr-FR"/>
              </w:rPr>
              <w:t> </w:t>
            </w:r>
            <w:r w:rsidR="2CE4F4E2" w:rsidRPr="00B30C8A">
              <w:rPr>
                <w:rFonts w:ascii="Montserrat" w:hAnsi="Montserrat"/>
                <w:color w:val="000000" w:themeColor="text1"/>
                <w:sz w:val="16"/>
                <w:szCs w:val="16"/>
                <w:shd w:val="clear" w:color="auto" w:fill="E6E6E6"/>
                <w:lang w:val="it-IT"/>
              </w:rPr>
              <w:t>1</w:t>
            </w:r>
            <w:r w:rsidR="167B409E" w:rsidRPr="00B30C8A">
              <w:rPr>
                <w:rFonts w:ascii="Montserrat" w:hAnsi="Montserrat"/>
                <w:color w:val="000000" w:themeColor="text1"/>
                <w:sz w:val="16"/>
                <w:szCs w:val="16"/>
                <w:shd w:val="clear" w:color="auto" w:fill="E6E6E6"/>
                <w:lang w:val="it-IT"/>
              </w:rPr>
              <w:t>00 000</w:t>
            </w:r>
          </w:p>
        </w:tc>
        <w:tc>
          <w:tcPr>
            <w:tcW w:w="1326" w:type="dxa"/>
            <w:tcMar>
              <w:left w:w="105" w:type="dxa"/>
              <w:right w:w="105" w:type="dxa"/>
            </w:tcMar>
          </w:tcPr>
          <w:p w14:paraId="32CCF549" w14:textId="424A28AF" w:rsidR="4D613AC4" w:rsidRPr="003F5F66" w:rsidRDefault="0022449C"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it-IT"/>
              </w:rPr>
              <w:t>2024-</w:t>
            </w:r>
            <w:r w:rsidR="4D613AC4" w:rsidRPr="003F5F66">
              <w:rPr>
                <w:rFonts w:ascii="Montserrat" w:eastAsia="Montserrat" w:hAnsi="Montserrat" w:cs="Montserrat"/>
                <w:color w:val="000000" w:themeColor="text1"/>
                <w:sz w:val="16"/>
                <w:szCs w:val="16"/>
                <w:lang w:val="fr-FR"/>
              </w:rPr>
              <w:t>2030 </w:t>
            </w:r>
          </w:p>
        </w:tc>
      </w:tr>
      <w:tr w:rsidR="0081790F" w:rsidRPr="003F5F66" w14:paraId="74F9EAA8" w14:textId="77777777" w:rsidTr="00B30C8A">
        <w:trPr>
          <w:trHeight w:val="4800"/>
        </w:trPr>
        <w:tc>
          <w:tcPr>
            <w:tcW w:w="2122" w:type="dxa"/>
            <w:tcMar>
              <w:left w:w="105" w:type="dxa"/>
              <w:right w:w="105" w:type="dxa"/>
            </w:tcMar>
          </w:tcPr>
          <w:p w14:paraId="3D92CB51" w14:textId="0B2C5170" w:rsidR="4D613AC4" w:rsidRPr="003F5F66" w:rsidRDefault="1061376A" w:rsidP="0A72955C">
            <w:pPr>
              <w:spacing w:before="120" w:after="120" w:line="276" w:lineRule="auto"/>
              <w:rPr>
                <w:rFonts w:ascii="Montserrat" w:eastAsia="Montserrat" w:hAnsi="Montserrat" w:cs="Montserrat"/>
                <w:color w:val="000000" w:themeColor="text1"/>
                <w:sz w:val="16"/>
                <w:szCs w:val="16"/>
              </w:rPr>
            </w:pPr>
            <w:r w:rsidRPr="0A72955C">
              <w:rPr>
                <w:rFonts w:ascii="Montserrat" w:eastAsia="Montserrat" w:hAnsi="Montserrat" w:cs="Montserrat"/>
                <w:color w:val="000000" w:themeColor="text1"/>
                <w:sz w:val="16"/>
                <w:szCs w:val="16"/>
                <w:lang w:val="fr-FR"/>
              </w:rPr>
              <w:lastRenderedPageBreak/>
              <w:t>R</w:t>
            </w:r>
            <w:r w:rsidR="778A93DB" w:rsidRPr="0A72955C">
              <w:rPr>
                <w:rFonts w:ascii="Montserrat" w:eastAsia="Montserrat" w:hAnsi="Montserrat" w:cs="Montserrat"/>
                <w:color w:val="000000" w:themeColor="text1"/>
                <w:sz w:val="16"/>
                <w:szCs w:val="16"/>
                <w:lang w:val="fr-FR"/>
              </w:rPr>
              <w:t>enforcer, mettre à niveau</w:t>
            </w:r>
            <w:r w:rsidR="15B88651" w:rsidRPr="0A72955C">
              <w:rPr>
                <w:rFonts w:ascii="Montserrat" w:eastAsia="Montserrat" w:hAnsi="Montserrat" w:cs="Montserrat"/>
                <w:color w:val="000000" w:themeColor="text1"/>
                <w:sz w:val="16"/>
                <w:szCs w:val="16"/>
                <w:lang w:val="fr-FR"/>
              </w:rPr>
              <w:t xml:space="preserve"> et </w:t>
            </w:r>
            <w:r w:rsidR="778A93DB" w:rsidRPr="0A72955C">
              <w:rPr>
                <w:rFonts w:ascii="Montserrat" w:eastAsia="Montserrat" w:hAnsi="Montserrat" w:cs="Montserrat"/>
                <w:color w:val="000000" w:themeColor="text1"/>
                <w:sz w:val="16"/>
                <w:szCs w:val="16"/>
                <w:lang w:val="fr-FR"/>
              </w:rPr>
              <w:t>automatiser</w:t>
            </w:r>
            <w:r w:rsidR="271DB62D" w:rsidRPr="0A72955C">
              <w:rPr>
                <w:rFonts w:ascii="Montserrat" w:eastAsia="Montserrat" w:hAnsi="Montserrat" w:cs="Montserrat"/>
                <w:color w:val="000000" w:themeColor="text1"/>
                <w:sz w:val="16"/>
                <w:szCs w:val="16"/>
                <w:lang w:val="fr-FR"/>
              </w:rPr>
              <w:t xml:space="preserve"> </w:t>
            </w:r>
            <w:r w:rsidR="0351C9B0" w:rsidRPr="0A72955C">
              <w:rPr>
                <w:rFonts w:ascii="Montserrat" w:eastAsia="Montserrat" w:hAnsi="Montserrat" w:cs="Montserrat"/>
                <w:color w:val="000000" w:themeColor="text1"/>
                <w:sz w:val="16"/>
                <w:szCs w:val="16"/>
                <w:lang w:val="fr-FR"/>
              </w:rPr>
              <w:t>le réseau</w:t>
            </w:r>
            <w:r w:rsidR="60B670F7" w:rsidRPr="0A72955C">
              <w:rPr>
                <w:rFonts w:ascii="Montserrat" w:eastAsia="Montserrat" w:hAnsi="Montserrat" w:cs="Montserrat"/>
                <w:color w:val="000000" w:themeColor="text1"/>
                <w:sz w:val="16"/>
                <w:szCs w:val="16"/>
                <w:lang w:val="fr-FR"/>
              </w:rPr>
              <w:t xml:space="preserve"> de stations hydrologiques, hydrogéologiques et météorologiques du bassin</w:t>
            </w:r>
            <w:r w:rsidR="1F4DCF92" w:rsidRPr="0A72955C">
              <w:rPr>
                <w:rFonts w:ascii="Montserrat" w:eastAsia="Montserrat" w:hAnsi="Montserrat" w:cs="Montserrat"/>
                <w:color w:val="000000" w:themeColor="text1"/>
                <w:sz w:val="16"/>
                <w:szCs w:val="16"/>
                <w:lang w:val="fr-FR"/>
              </w:rPr>
              <w:t xml:space="preserve">, et </w:t>
            </w:r>
            <w:r w:rsidR="66B9629D" w:rsidRPr="0A72955C">
              <w:rPr>
                <w:rFonts w:ascii="Montserrat" w:eastAsia="Montserrat" w:hAnsi="Montserrat" w:cs="Montserrat"/>
                <w:color w:val="000000" w:themeColor="text1"/>
                <w:sz w:val="16"/>
                <w:szCs w:val="16"/>
                <w:lang w:val="fr-FR"/>
              </w:rPr>
              <w:t>renforcer les</w:t>
            </w:r>
            <w:r w:rsidR="0F251FF1" w:rsidRPr="0A72955C">
              <w:rPr>
                <w:rFonts w:ascii="Montserrat" w:eastAsia="Montserrat" w:hAnsi="Montserrat" w:cs="Montserrat"/>
                <w:color w:val="000000" w:themeColor="text1"/>
                <w:sz w:val="16"/>
                <w:szCs w:val="16"/>
                <w:lang w:val="fr-FR"/>
              </w:rPr>
              <w:t xml:space="preserve"> capacités et l'affectation des ressources humaines nécessaires pour la gestion durable des données</w:t>
            </w:r>
            <w:r w:rsidR="46D0BC07" w:rsidRPr="0A72955C">
              <w:rPr>
                <w:rFonts w:ascii="Montserrat" w:eastAsia="Montserrat" w:hAnsi="Montserrat" w:cs="Montserrat"/>
                <w:color w:val="000000" w:themeColor="text1"/>
                <w:sz w:val="16"/>
                <w:szCs w:val="16"/>
                <w:lang w:val="fr-FR"/>
              </w:rPr>
              <w:t xml:space="preserve"> (installation, maintenance, collecte et traitement des données)</w:t>
            </w:r>
            <w:r w:rsidR="0F251FF1" w:rsidRPr="0A72955C">
              <w:rPr>
                <w:rFonts w:ascii="Montserrat" w:eastAsia="Montserrat" w:hAnsi="Montserrat" w:cs="Montserrat"/>
                <w:color w:val="000000" w:themeColor="text1"/>
                <w:sz w:val="16"/>
                <w:szCs w:val="16"/>
                <w:lang w:val="fr-FR"/>
              </w:rPr>
              <w:t>.</w:t>
            </w:r>
          </w:p>
        </w:tc>
        <w:tc>
          <w:tcPr>
            <w:tcW w:w="2126" w:type="dxa"/>
            <w:tcMar>
              <w:left w:w="105" w:type="dxa"/>
              <w:right w:w="105" w:type="dxa"/>
            </w:tcMar>
          </w:tcPr>
          <w:p w14:paraId="1AFDB131" w14:textId="2AFD25E7" w:rsidR="4D613AC4" w:rsidRPr="003F5F66" w:rsidRDefault="60B670F7" w:rsidP="0A72955C">
            <w:pPr>
              <w:spacing w:before="120" w:after="120" w:line="276" w:lineRule="auto"/>
              <w:rPr>
                <w:rFonts w:ascii="Montserrat" w:eastAsia="Montserrat" w:hAnsi="Montserrat" w:cs="Montserrat"/>
                <w:color w:val="000000" w:themeColor="text1"/>
                <w:sz w:val="16"/>
                <w:szCs w:val="16"/>
              </w:rPr>
            </w:pPr>
            <w:r w:rsidRPr="0A72955C">
              <w:rPr>
                <w:rFonts w:ascii="Montserrat" w:eastAsia="Montserrat" w:hAnsi="Montserrat" w:cs="Montserrat"/>
                <w:color w:val="000000" w:themeColor="text1"/>
                <w:sz w:val="16"/>
                <w:szCs w:val="16"/>
                <w:lang w:val="fr-FR"/>
              </w:rPr>
              <w:t xml:space="preserve">La collecte en temps réel des données météorologiques, </w:t>
            </w:r>
            <w:r w:rsidR="5B103745" w:rsidRPr="0A72955C">
              <w:rPr>
                <w:rFonts w:ascii="Montserrat" w:eastAsia="Montserrat" w:hAnsi="Montserrat" w:cs="Montserrat"/>
                <w:color w:val="000000" w:themeColor="text1"/>
                <w:sz w:val="16"/>
                <w:szCs w:val="16"/>
                <w:lang w:val="fr-FR"/>
              </w:rPr>
              <w:t xml:space="preserve">hydrologiques </w:t>
            </w:r>
            <w:r w:rsidRPr="0A72955C">
              <w:rPr>
                <w:rFonts w:ascii="Montserrat" w:eastAsia="Montserrat" w:hAnsi="Montserrat" w:cs="Montserrat"/>
                <w:color w:val="000000" w:themeColor="text1"/>
                <w:sz w:val="16"/>
                <w:szCs w:val="16"/>
                <w:lang w:val="fr-FR"/>
              </w:rPr>
              <w:t xml:space="preserve">et </w:t>
            </w:r>
            <w:r w:rsidR="5B103745" w:rsidRPr="0A72955C">
              <w:rPr>
                <w:rFonts w:ascii="Montserrat" w:eastAsia="Montserrat" w:hAnsi="Montserrat" w:cs="Montserrat"/>
                <w:color w:val="000000" w:themeColor="text1"/>
                <w:sz w:val="16"/>
                <w:szCs w:val="16"/>
                <w:lang w:val="fr-FR"/>
              </w:rPr>
              <w:t>hydrogéologiques</w:t>
            </w:r>
            <w:r w:rsidRPr="0A72955C">
              <w:rPr>
                <w:rFonts w:ascii="Montserrat" w:eastAsia="Montserrat" w:hAnsi="Montserrat" w:cs="Montserrat"/>
                <w:color w:val="000000" w:themeColor="text1"/>
                <w:sz w:val="16"/>
                <w:szCs w:val="16"/>
                <w:lang w:val="fr-FR"/>
              </w:rPr>
              <w:t xml:space="preserve">, est assurée grâce au renfort et à l'automatisation des stations </w:t>
            </w:r>
            <w:proofErr w:type="spellStart"/>
            <w:r w:rsidRPr="0A72955C">
              <w:rPr>
                <w:rFonts w:ascii="Montserrat" w:eastAsia="Montserrat" w:hAnsi="Montserrat" w:cs="Montserrat"/>
                <w:color w:val="000000" w:themeColor="text1"/>
                <w:sz w:val="16"/>
                <w:szCs w:val="16"/>
                <w:lang w:val="fr-FR"/>
              </w:rPr>
              <w:t>hydro-météorologiques</w:t>
            </w:r>
            <w:proofErr w:type="spellEnd"/>
            <w:r w:rsidRPr="0A72955C">
              <w:rPr>
                <w:rFonts w:ascii="Montserrat" w:eastAsia="Montserrat" w:hAnsi="Montserrat" w:cs="Montserrat"/>
                <w:color w:val="000000" w:themeColor="text1"/>
                <w:sz w:val="16"/>
                <w:szCs w:val="16"/>
                <w:lang w:val="fr-FR"/>
              </w:rPr>
              <w:t xml:space="preserve"> du bassin</w:t>
            </w:r>
            <w:r w:rsidR="6CC94FE9" w:rsidRPr="0A72955C">
              <w:rPr>
                <w:rFonts w:ascii="Montserrat" w:eastAsia="Montserrat" w:hAnsi="Montserrat" w:cs="Montserrat"/>
                <w:color w:val="000000" w:themeColor="text1"/>
                <w:sz w:val="16"/>
                <w:szCs w:val="16"/>
                <w:lang w:val="fr-FR"/>
              </w:rPr>
              <w:t>, et à l’affectation de ressources humaines formées</w:t>
            </w:r>
            <w:r w:rsidRPr="0A72955C">
              <w:rPr>
                <w:rFonts w:ascii="Montserrat" w:eastAsia="Montserrat" w:hAnsi="Montserrat" w:cs="Montserrat"/>
                <w:color w:val="000000" w:themeColor="text1"/>
                <w:sz w:val="16"/>
                <w:szCs w:val="16"/>
                <w:lang w:val="fr-FR"/>
              </w:rPr>
              <w:t>.</w:t>
            </w:r>
          </w:p>
        </w:tc>
        <w:tc>
          <w:tcPr>
            <w:tcW w:w="2126" w:type="dxa"/>
            <w:tcMar>
              <w:left w:w="105" w:type="dxa"/>
              <w:right w:w="105" w:type="dxa"/>
            </w:tcMar>
          </w:tcPr>
          <w:p w14:paraId="2AA2B18C" w14:textId="2182B784" w:rsidR="00C17099" w:rsidRDefault="60B670F7" w:rsidP="0A72955C">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 xml:space="preserve">Existence d'un rapport d'état de lieux du réseau de stations </w:t>
            </w:r>
            <w:r w:rsidR="7C7006FD" w:rsidRPr="0A72955C">
              <w:rPr>
                <w:rFonts w:ascii="Montserrat" w:eastAsia="Montserrat" w:hAnsi="Montserrat" w:cs="Montserrat"/>
                <w:color w:val="000000" w:themeColor="text1"/>
                <w:sz w:val="16"/>
                <w:szCs w:val="16"/>
                <w:lang w:val="fr-FR"/>
              </w:rPr>
              <w:t>hydro</w:t>
            </w:r>
            <w:r w:rsidR="47D91323" w:rsidRPr="0A72955C">
              <w:rPr>
                <w:rFonts w:ascii="Montserrat" w:eastAsia="Montserrat" w:hAnsi="Montserrat" w:cs="Montserrat"/>
                <w:color w:val="000000" w:themeColor="text1"/>
                <w:sz w:val="16"/>
                <w:szCs w:val="16"/>
                <w:lang w:val="fr-FR"/>
              </w:rPr>
              <w:t>m</w:t>
            </w:r>
            <w:r w:rsidR="7C7006FD" w:rsidRPr="0A72955C">
              <w:rPr>
                <w:rFonts w:ascii="Montserrat" w:eastAsia="Montserrat" w:hAnsi="Montserrat" w:cs="Montserrat"/>
                <w:color w:val="000000" w:themeColor="text1"/>
                <w:sz w:val="16"/>
                <w:szCs w:val="16"/>
                <w:lang w:val="fr-FR"/>
              </w:rPr>
              <w:t>étéorologiques</w:t>
            </w:r>
            <w:r w:rsidRPr="0A72955C">
              <w:rPr>
                <w:rFonts w:ascii="Montserrat" w:eastAsia="Montserrat" w:hAnsi="Montserrat" w:cs="Montserrat"/>
                <w:color w:val="000000" w:themeColor="text1"/>
                <w:sz w:val="16"/>
                <w:szCs w:val="16"/>
                <w:lang w:val="fr-FR"/>
              </w:rPr>
              <w:t xml:space="preserve"> du bassin</w:t>
            </w:r>
            <w:r w:rsidR="54D5E8C2" w:rsidRPr="0A72955C">
              <w:rPr>
                <w:rFonts w:ascii="Montserrat" w:eastAsia="Montserrat" w:hAnsi="Montserrat" w:cs="Montserrat"/>
                <w:color w:val="000000" w:themeColor="text1"/>
                <w:sz w:val="16"/>
                <w:szCs w:val="16"/>
                <w:lang w:val="fr-FR"/>
              </w:rPr>
              <w:t>.</w:t>
            </w:r>
          </w:p>
          <w:p w14:paraId="7A2F4BAA" w14:textId="4AF012B4" w:rsidR="00C17099" w:rsidRDefault="60B670F7" w:rsidP="0A72955C">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 xml:space="preserve">Un plan de renforcement est en place pour la mise à niveau et l'automatisation du réseau de suivi </w:t>
            </w:r>
            <w:proofErr w:type="spellStart"/>
            <w:r w:rsidRPr="0A72955C">
              <w:rPr>
                <w:rFonts w:ascii="Montserrat" w:eastAsia="Montserrat" w:hAnsi="Montserrat" w:cs="Montserrat"/>
                <w:color w:val="000000" w:themeColor="text1"/>
                <w:sz w:val="16"/>
                <w:szCs w:val="16"/>
                <w:lang w:val="fr-FR"/>
              </w:rPr>
              <w:t>hydro</w:t>
            </w:r>
            <w:r w:rsidR="4ACECB74" w:rsidRPr="0A72955C">
              <w:rPr>
                <w:rFonts w:ascii="Montserrat" w:eastAsia="Montserrat" w:hAnsi="Montserrat" w:cs="Montserrat"/>
                <w:color w:val="000000" w:themeColor="text1"/>
                <w:sz w:val="16"/>
                <w:szCs w:val="16"/>
                <w:lang w:val="fr-FR"/>
              </w:rPr>
              <w:t>-</w:t>
            </w:r>
            <w:r w:rsidRPr="0A72955C">
              <w:rPr>
                <w:rFonts w:ascii="Montserrat" w:eastAsia="Montserrat" w:hAnsi="Montserrat" w:cs="Montserrat"/>
                <w:color w:val="000000" w:themeColor="text1"/>
                <w:sz w:val="16"/>
                <w:szCs w:val="16"/>
                <w:lang w:val="fr-FR"/>
              </w:rPr>
              <w:t>météorologique</w:t>
            </w:r>
            <w:proofErr w:type="spellEnd"/>
            <w:r w:rsidRPr="0A72955C">
              <w:rPr>
                <w:rFonts w:ascii="Montserrat" w:eastAsia="Montserrat" w:hAnsi="Montserrat" w:cs="Montserrat"/>
                <w:color w:val="000000" w:themeColor="text1"/>
                <w:sz w:val="16"/>
                <w:szCs w:val="16"/>
                <w:lang w:val="fr-FR"/>
              </w:rPr>
              <w:t>.</w:t>
            </w:r>
          </w:p>
          <w:p w14:paraId="1BCC00E6" w14:textId="456FAF85" w:rsidR="4D613AC4" w:rsidRPr="003F5F66" w:rsidRDefault="4CBA50A7" w:rsidP="0A72955C">
            <w:pPr>
              <w:spacing w:before="120" w:after="120" w:line="276" w:lineRule="auto"/>
              <w:rPr>
                <w:rFonts w:ascii="Montserrat" w:eastAsia="Montserrat" w:hAnsi="Montserrat" w:cs="Montserrat"/>
                <w:color w:val="000000" w:themeColor="text1"/>
                <w:sz w:val="16"/>
                <w:szCs w:val="16"/>
                <w:lang w:val="fr-FR"/>
              </w:rPr>
            </w:pPr>
            <w:proofErr w:type="spellStart"/>
            <w:r w:rsidRPr="0A72955C">
              <w:rPr>
                <w:rFonts w:ascii="Montserrat" w:eastAsia="Montserrat" w:hAnsi="Montserrat" w:cs="Montserrat"/>
                <w:color w:val="000000" w:themeColor="text1"/>
                <w:sz w:val="16"/>
                <w:szCs w:val="16"/>
              </w:rPr>
              <w:t>N</w:t>
            </w:r>
            <w:r w:rsidR="60B670F7" w:rsidRPr="0A72955C">
              <w:rPr>
                <w:rFonts w:ascii="Montserrat" w:eastAsia="Montserrat" w:hAnsi="Montserrat" w:cs="Montserrat"/>
                <w:color w:val="000000" w:themeColor="text1"/>
                <w:sz w:val="16"/>
                <w:szCs w:val="16"/>
                <w:lang w:val="fr-FR"/>
              </w:rPr>
              <w:t>ombre</w:t>
            </w:r>
            <w:proofErr w:type="spellEnd"/>
            <w:r w:rsidR="60B670F7" w:rsidRPr="0A72955C">
              <w:rPr>
                <w:rFonts w:ascii="Montserrat" w:eastAsia="Montserrat" w:hAnsi="Montserrat" w:cs="Montserrat"/>
                <w:color w:val="000000" w:themeColor="text1"/>
                <w:sz w:val="16"/>
                <w:szCs w:val="16"/>
                <w:lang w:val="fr-FR"/>
              </w:rPr>
              <w:t xml:space="preserve"> de stations hydrologiques, hydrogéologiques et météorologiques opérationnelles.</w:t>
            </w:r>
          </w:p>
          <w:p w14:paraId="27DA1ED3" w14:textId="190EC32B" w:rsidR="4D613AC4" w:rsidRPr="003F5F66" w:rsidRDefault="0F4C93A5" w:rsidP="0A72955C">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 xml:space="preserve">Nombre d’agent formées et affectées </w:t>
            </w:r>
            <w:r w:rsidR="1461A5D7" w:rsidRPr="0A72955C">
              <w:rPr>
                <w:rFonts w:ascii="Montserrat" w:eastAsia="Montserrat" w:hAnsi="Montserrat" w:cs="Montserrat"/>
                <w:color w:val="000000" w:themeColor="text1"/>
                <w:sz w:val="16"/>
                <w:szCs w:val="16"/>
                <w:lang w:val="fr-FR"/>
              </w:rPr>
              <w:t>pour l’installation</w:t>
            </w:r>
            <w:r w:rsidR="677740B2" w:rsidRPr="0A72955C">
              <w:rPr>
                <w:rFonts w:ascii="Montserrat" w:eastAsia="Montserrat" w:hAnsi="Montserrat" w:cs="Montserrat"/>
                <w:color w:val="000000" w:themeColor="text1"/>
                <w:sz w:val="16"/>
                <w:szCs w:val="16"/>
                <w:lang w:val="fr-FR"/>
              </w:rPr>
              <w:t>, la</w:t>
            </w:r>
            <w:r w:rsidRPr="0A72955C">
              <w:rPr>
                <w:rFonts w:ascii="Montserrat" w:eastAsia="Montserrat" w:hAnsi="Montserrat" w:cs="Montserrat"/>
                <w:color w:val="000000" w:themeColor="text1"/>
                <w:sz w:val="16"/>
                <w:szCs w:val="16"/>
                <w:lang w:val="fr-FR"/>
              </w:rPr>
              <w:t xml:space="preserve"> maintenance</w:t>
            </w:r>
            <w:r w:rsidR="20B6C366" w:rsidRPr="0A72955C">
              <w:rPr>
                <w:rFonts w:ascii="Montserrat" w:eastAsia="Montserrat" w:hAnsi="Montserrat" w:cs="Montserrat"/>
                <w:color w:val="000000" w:themeColor="text1"/>
                <w:sz w:val="16"/>
                <w:szCs w:val="16"/>
                <w:lang w:val="fr-FR"/>
              </w:rPr>
              <w:t xml:space="preserve"> du réseau</w:t>
            </w:r>
            <w:r w:rsidR="09AEE056" w:rsidRPr="0A72955C">
              <w:rPr>
                <w:rFonts w:ascii="Montserrat" w:eastAsia="Montserrat" w:hAnsi="Montserrat" w:cs="Montserrat"/>
                <w:color w:val="000000" w:themeColor="text1"/>
                <w:sz w:val="16"/>
                <w:szCs w:val="16"/>
                <w:lang w:val="fr-FR"/>
              </w:rPr>
              <w:t xml:space="preserve"> de </w:t>
            </w:r>
            <w:r w:rsidR="0D36AEA1" w:rsidRPr="0A72955C">
              <w:rPr>
                <w:rFonts w:ascii="Montserrat" w:eastAsia="Montserrat" w:hAnsi="Montserrat" w:cs="Montserrat"/>
                <w:color w:val="000000" w:themeColor="text1"/>
                <w:sz w:val="16"/>
                <w:szCs w:val="16"/>
                <w:lang w:val="fr-FR"/>
              </w:rPr>
              <w:t>suivi,</w:t>
            </w:r>
            <w:r w:rsidR="72572ED1" w:rsidRPr="0A72955C">
              <w:rPr>
                <w:rFonts w:ascii="Montserrat" w:eastAsia="Montserrat" w:hAnsi="Montserrat" w:cs="Montserrat"/>
                <w:color w:val="000000" w:themeColor="text1"/>
                <w:sz w:val="16"/>
                <w:szCs w:val="16"/>
                <w:lang w:val="fr-FR"/>
              </w:rPr>
              <w:t xml:space="preserve"> ainsi que</w:t>
            </w:r>
            <w:r w:rsidR="6D221A6B" w:rsidRPr="0A72955C">
              <w:rPr>
                <w:rFonts w:ascii="Montserrat" w:eastAsia="Montserrat" w:hAnsi="Montserrat" w:cs="Montserrat"/>
                <w:color w:val="000000" w:themeColor="text1"/>
                <w:sz w:val="16"/>
                <w:szCs w:val="16"/>
                <w:lang w:val="fr-FR"/>
              </w:rPr>
              <w:t xml:space="preserve"> la collecte et le traitement</w:t>
            </w:r>
            <w:r w:rsidR="3822E77D" w:rsidRPr="0A72955C">
              <w:rPr>
                <w:rFonts w:ascii="Montserrat" w:eastAsia="Montserrat" w:hAnsi="Montserrat" w:cs="Montserrat"/>
                <w:color w:val="000000" w:themeColor="text1"/>
                <w:sz w:val="16"/>
                <w:szCs w:val="16"/>
                <w:lang w:val="fr-FR"/>
              </w:rPr>
              <w:t xml:space="preserve"> </w:t>
            </w:r>
            <w:r w:rsidR="4F4AC72E" w:rsidRPr="0A72955C">
              <w:rPr>
                <w:rFonts w:ascii="Montserrat" w:eastAsia="Montserrat" w:hAnsi="Montserrat" w:cs="Montserrat"/>
                <w:color w:val="000000" w:themeColor="text1"/>
                <w:sz w:val="16"/>
                <w:szCs w:val="16"/>
                <w:lang w:val="fr-FR"/>
              </w:rPr>
              <w:t>des données</w:t>
            </w:r>
            <w:r w:rsidRPr="0A72955C">
              <w:rPr>
                <w:rFonts w:ascii="Montserrat" w:eastAsia="Montserrat" w:hAnsi="Montserrat" w:cs="Montserrat"/>
                <w:color w:val="000000" w:themeColor="text1"/>
                <w:sz w:val="16"/>
                <w:szCs w:val="16"/>
                <w:lang w:val="fr-FR"/>
              </w:rPr>
              <w:t xml:space="preserve"> hydrologiques, hydrogéologiques et météorologiques.</w:t>
            </w:r>
          </w:p>
        </w:tc>
        <w:tc>
          <w:tcPr>
            <w:tcW w:w="1701" w:type="dxa"/>
            <w:tcMar>
              <w:left w:w="105" w:type="dxa"/>
              <w:right w:w="105" w:type="dxa"/>
            </w:tcMar>
          </w:tcPr>
          <w:p w14:paraId="5D37894F" w14:textId="2A46459F" w:rsidR="001C30A0" w:rsidRDefault="60B670F7" w:rsidP="4D613AC4">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 xml:space="preserve">Situation de référence : </w:t>
            </w:r>
            <w:r w:rsidR="7C7006FD" w:rsidRPr="0A72955C">
              <w:rPr>
                <w:rFonts w:ascii="Montserrat" w:eastAsia="Montserrat" w:hAnsi="Montserrat" w:cs="Montserrat"/>
                <w:color w:val="000000" w:themeColor="text1"/>
                <w:sz w:val="16"/>
                <w:szCs w:val="16"/>
                <w:lang w:val="fr-FR"/>
              </w:rPr>
              <w:t xml:space="preserve"> insu</w:t>
            </w:r>
            <w:r w:rsidR="0AAFB3F5" w:rsidRPr="0A72955C">
              <w:rPr>
                <w:rFonts w:ascii="Montserrat" w:eastAsia="Montserrat" w:hAnsi="Montserrat" w:cs="Montserrat"/>
                <w:color w:val="000000" w:themeColor="text1"/>
                <w:sz w:val="16"/>
                <w:szCs w:val="16"/>
                <w:lang w:val="fr-FR"/>
              </w:rPr>
              <w:t>ffisance et f</w:t>
            </w:r>
            <w:r w:rsidRPr="0A72955C">
              <w:rPr>
                <w:rFonts w:ascii="Montserrat" w:eastAsia="Montserrat" w:hAnsi="Montserrat" w:cs="Montserrat"/>
                <w:color w:val="000000" w:themeColor="text1"/>
                <w:sz w:val="16"/>
                <w:szCs w:val="16"/>
                <w:lang w:val="fr-FR"/>
              </w:rPr>
              <w:t xml:space="preserve">aible automatisation des stations </w:t>
            </w:r>
            <w:proofErr w:type="spellStart"/>
            <w:r w:rsidRPr="0A72955C">
              <w:rPr>
                <w:rFonts w:ascii="Montserrat" w:eastAsia="Montserrat" w:hAnsi="Montserrat" w:cs="Montserrat"/>
                <w:color w:val="000000" w:themeColor="text1"/>
                <w:sz w:val="16"/>
                <w:szCs w:val="16"/>
                <w:lang w:val="fr-FR"/>
              </w:rPr>
              <w:t>hydro-météorologiques</w:t>
            </w:r>
            <w:proofErr w:type="spellEnd"/>
            <w:r w:rsidRPr="0A72955C">
              <w:rPr>
                <w:rFonts w:ascii="Montserrat" w:eastAsia="Montserrat" w:hAnsi="Montserrat" w:cs="Montserrat"/>
                <w:color w:val="000000" w:themeColor="text1"/>
                <w:sz w:val="16"/>
                <w:szCs w:val="16"/>
                <w:lang w:val="fr-FR"/>
              </w:rPr>
              <w:t xml:space="preserve">. Inexistence d'un suivi en temps réel des niveaux des nappes souterraines.  </w:t>
            </w:r>
          </w:p>
          <w:p w14:paraId="6E91EF5A" w14:textId="36A37636" w:rsidR="4D613AC4" w:rsidRPr="003F5F66" w:rsidRDefault="60B670F7" w:rsidP="4D613AC4">
            <w:pPr>
              <w:spacing w:before="120" w:after="120" w:line="276" w:lineRule="auto"/>
              <w:rPr>
                <w:rFonts w:ascii="Montserrat" w:eastAsia="Montserrat" w:hAnsi="Montserrat" w:cs="Montserrat"/>
                <w:color w:val="000000" w:themeColor="text1"/>
                <w:sz w:val="16"/>
                <w:szCs w:val="16"/>
              </w:rPr>
            </w:pPr>
            <w:r w:rsidRPr="0A72955C">
              <w:rPr>
                <w:rFonts w:ascii="Montserrat" w:eastAsia="Montserrat" w:hAnsi="Montserrat" w:cs="Montserrat"/>
                <w:color w:val="000000" w:themeColor="text1"/>
                <w:sz w:val="16"/>
                <w:szCs w:val="16"/>
                <w:lang w:val="fr-FR"/>
              </w:rPr>
              <w:t xml:space="preserve">                                    Cible</w:t>
            </w:r>
            <w:r w:rsidR="5DE47BA9" w:rsidRPr="0A72955C">
              <w:rPr>
                <w:rFonts w:ascii="Montserrat" w:eastAsia="Montserrat" w:hAnsi="Montserrat" w:cs="Montserrat"/>
                <w:color w:val="000000" w:themeColor="text1"/>
                <w:sz w:val="16"/>
                <w:szCs w:val="16"/>
                <w:lang w:val="fr-FR"/>
              </w:rPr>
              <w:t xml:space="preserve"> </w:t>
            </w:r>
            <w:r w:rsidRPr="0A72955C">
              <w:rPr>
                <w:rFonts w:ascii="Montserrat" w:eastAsia="Montserrat" w:hAnsi="Montserrat" w:cs="Montserrat"/>
                <w:color w:val="000000" w:themeColor="text1"/>
                <w:sz w:val="16"/>
                <w:szCs w:val="16"/>
                <w:lang w:val="fr-FR"/>
              </w:rPr>
              <w:t xml:space="preserve">: A définir lors de la mise en œuvre de l’activité </w:t>
            </w:r>
          </w:p>
        </w:tc>
        <w:tc>
          <w:tcPr>
            <w:tcW w:w="1701" w:type="dxa"/>
            <w:tcMar>
              <w:left w:w="105" w:type="dxa"/>
              <w:right w:w="105" w:type="dxa"/>
            </w:tcMar>
          </w:tcPr>
          <w:p w14:paraId="01F49BCF" w14:textId="4842D5B4" w:rsidR="4D613AC4" w:rsidRPr="003F5F66" w:rsidRDefault="23742961" w:rsidP="0A72955C">
            <w:pPr>
              <w:spacing w:before="120" w:after="120" w:line="276" w:lineRule="auto"/>
              <w:rPr>
                <w:rFonts w:ascii="Montserrat" w:eastAsia="Montserrat" w:hAnsi="Montserrat" w:cs="Montserrat"/>
                <w:color w:val="000000" w:themeColor="text1"/>
                <w:sz w:val="16"/>
                <w:szCs w:val="16"/>
              </w:rPr>
            </w:pPr>
            <w:r w:rsidRPr="0A72955C">
              <w:rPr>
                <w:rFonts w:ascii="Montserrat" w:eastAsia="Montserrat" w:hAnsi="Montserrat" w:cs="Montserrat"/>
                <w:color w:val="000000" w:themeColor="text1"/>
                <w:sz w:val="16"/>
                <w:szCs w:val="16"/>
                <w:lang w:val="fr-FR"/>
              </w:rPr>
              <w:t>Services hydrologiques, hydrogéologiques et météorologiques nationaux</w:t>
            </w:r>
          </w:p>
          <w:p w14:paraId="6A85E1DB" w14:textId="46856FB6" w:rsidR="4D613AC4" w:rsidRPr="003F5F66" w:rsidRDefault="4D613AC4" w:rsidP="0A72955C">
            <w:pPr>
              <w:spacing w:before="120" w:after="120" w:line="276" w:lineRule="auto"/>
              <w:rPr>
                <w:rFonts w:ascii="Montserrat" w:eastAsia="Montserrat" w:hAnsi="Montserrat" w:cs="Montserrat"/>
                <w:color w:val="000000" w:themeColor="text1"/>
                <w:sz w:val="16"/>
                <w:szCs w:val="16"/>
                <w:lang w:val="fr-FR"/>
              </w:rPr>
            </w:pPr>
          </w:p>
        </w:tc>
        <w:tc>
          <w:tcPr>
            <w:tcW w:w="1843" w:type="dxa"/>
            <w:tcMar>
              <w:left w:w="105" w:type="dxa"/>
              <w:right w:w="105" w:type="dxa"/>
            </w:tcMar>
          </w:tcPr>
          <w:p w14:paraId="418DAD66" w14:textId="5AF8AB92" w:rsidR="00C75C3D" w:rsidRDefault="261C25E4" w:rsidP="4D613AC4">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 xml:space="preserve">ABV, </w:t>
            </w:r>
            <w:r w:rsidR="264526A4" w:rsidRPr="0A72955C">
              <w:rPr>
                <w:rFonts w:ascii="Montserrat" w:eastAsia="Montserrat" w:hAnsi="Montserrat" w:cs="Montserrat"/>
                <w:color w:val="000000" w:themeColor="text1"/>
                <w:sz w:val="16"/>
                <w:szCs w:val="16"/>
                <w:lang w:val="fr-FR"/>
              </w:rPr>
              <w:t>OMM, GWP-AO</w:t>
            </w:r>
          </w:p>
          <w:p w14:paraId="462A016B" w14:textId="1B2F89E9" w:rsidR="005C4A6B" w:rsidRDefault="2D921C20" w:rsidP="4D613AC4">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 xml:space="preserve">Ministères </w:t>
            </w:r>
            <w:r w:rsidR="782E71E2" w:rsidRPr="0A72955C">
              <w:rPr>
                <w:rFonts w:ascii="Montserrat" w:eastAsia="Montserrat" w:hAnsi="Montserrat" w:cs="Montserrat"/>
                <w:color w:val="000000" w:themeColor="text1"/>
                <w:sz w:val="16"/>
                <w:szCs w:val="16"/>
                <w:lang w:val="fr-FR"/>
              </w:rPr>
              <w:t xml:space="preserve">et </w:t>
            </w:r>
            <w:r w:rsidR="5ECAFE9E" w:rsidRPr="0A72955C">
              <w:rPr>
                <w:rFonts w:ascii="Montserrat" w:eastAsia="Montserrat" w:hAnsi="Montserrat" w:cs="Montserrat"/>
                <w:color w:val="000000" w:themeColor="text1"/>
                <w:sz w:val="16"/>
                <w:szCs w:val="16"/>
                <w:lang w:val="fr-FR"/>
              </w:rPr>
              <w:t>a</w:t>
            </w:r>
            <w:r w:rsidR="20AC877F" w:rsidRPr="0A72955C">
              <w:rPr>
                <w:rFonts w:ascii="Montserrat" w:eastAsia="Montserrat" w:hAnsi="Montserrat" w:cs="Montserrat"/>
                <w:color w:val="000000" w:themeColor="text1"/>
                <w:sz w:val="16"/>
                <w:szCs w:val="16"/>
                <w:lang w:val="fr-FR"/>
              </w:rPr>
              <w:t>gences</w:t>
            </w:r>
            <w:r w:rsidR="264526A4" w:rsidRPr="0A72955C">
              <w:rPr>
                <w:rFonts w:ascii="Montserrat" w:eastAsia="Montserrat" w:hAnsi="Montserrat" w:cs="Montserrat"/>
                <w:color w:val="000000" w:themeColor="text1"/>
                <w:sz w:val="16"/>
                <w:szCs w:val="16"/>
                <w:lang w:val="fr-FR"/>
              </w:rPr>
              <w:t xml:space="preserve"> nationales</w:t>
            </w:r>
            <w:r w:rsidR="20AC877F" w:rsidRPr="0A72955C">
              <w:rPr>
                <w:rFonts w:ascii="Montserrat" w:eastAsia="Montserrat" w:hAnsi="Montserrat" w:cs="Montserrat"/>
                <w:color w:val="000000" w:themeColor="text1"/>
                <w:sz w:val="16"/>
                <w:szCs w:val="16"/>
                <w:lang w:val="fr-FR"/>
              </w:rPr>
              <w:t xml:space="preserve"> </w:t>
            </w:r>
            <w:r w:rsidR="782E71E2" w:rsidRPr="0A72955C">
              <w:rPr>
                <w:rFonts w:ascii="Montserrat" w:eastAsia="Montserrat" w:hAnsi="Montserrat" w:cs="Montserrat"/>
                <w:color w:val="000000" w:themeColor="text1"/>
                <w:sz w:val="16"/>
                <w:szCs w:val="16"/>
                <w:lang w:val="fr-FR"/>
              </w:rPr>
              <w:t xml:space="preserve">en charge </w:t>
            </w:r>
            <w:r w:rsidR="20AC877F" w:rsidRPr="0A72955C">
              <w:rPr>
                <w:rFonts w:ascii="Montserrat" w:eastAsia="Montserrat" w:hAnsi="Montserrat" w:cs="Montserrat"/>
                <w:color w:val="000000" w:themeColor="text1"/>
                <w:sz w:val="16"/>
                <w:szCs w:val="16"/>
                <w:lang w:val="fr-FR"/>
              </w:rPr>
              <w:t>de</w:t>
            </w:r>
            <w:r w:rsidR="782E71E2" w:rsidRPr="0A72955C">
              <w:rPr>
                <w:rFonts w:ascii="Montserrat" w:eastAsia="Montserrat" w:hAnsi="Montserrat" w:cs="Montserrat"/>
                <w:color w:val="000000" w:themeColor="text1"/>
                <w:sz w:val="16"/>
                <w:szCs w:val="16"/>
                <w:lang w:val="fr-FR"/>
              </w:rPr>
              <w:t xml:space="preserve"> la</w:t>
            </w:r>
            <w:r w:rsidR="60B670F7" w:rsidRPr="0A72955C">
              <w:rPr>
                <w:rFonts w:ascii="Montserrat" w:eastAsia="Montserrat" w:hAnsi="Montserrat" w:cs="Montserrat"/>
                <w:color w:val="000000" w:themeColor="text1"/>
                <w:sz w:val="16"/>
                <w:szCs w:val="16"/>
                <w:lang w:val="fr-FR"/>
              </w:rPr>
              <w:t xml:space="preserve"> gestion des ressources en ea</w:t>
            </w:r>
            <w:r w:rsidR="192D895F" w:rsidRPr="0A72955C">
              <w:rPr>
                <w:rFonts w:ascii="Montserrat" w:eastAsia="Montserrat" w:hAnsi="Montserrat" w:cs="Montserrat"/>
                <w:color w:val="000000" w:themeColor="text1"/>
                <w:sz w:val="16"/>
                <w:szCs w:val="16"/>
                <w:lang w:val="fr-FR"/>
              </w:rPr>
              <w:t>u</w:t>
            </w:r>
          </w:p>
          <w:p w14:paraId="715531B1" w14:textId="0C57BC67" w:rsidR="00BE4955" w:rsidRDefault="00BE4955" w:rsidP="4D613AC4">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WASCAL, ACMAD</w:t>
            </w:r>
            <w:r w:rsidR="00490125">
              <w:rPr>
                <w:rFonts w:ascii="Montserrat" w:eastAsia="Montserrat" w:hAnsi="Montserrat" w:cs="Montserrat"/>
                <w:color w:val="000000" w:themeColor="text1"/>
                <w:sz w:val="16"/>
                <w:szCs w:val="16"/>
                <w:lang w:val="fr-FR"/>
              </w:rPr>
              <w:t>, AGRHYMET</w:t>
            </w:r>
          </w:p>
          <w:p w14:paraId="4CCDFF2E" w14:textId="246B992B" w:rsidR="4D613AC4" w:rsidRPr="003F5F66" w:rsidRDefault="6329B5FD" w:rsidP="0A72955C">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E</w:t>
            </w:r>
            <w:r w:rsidR="1046EA97" w:rsidRPr="0A72955C">
              <w:rPr>
                <w:rFonts w:ascii="Montserrat" w:eastAsia="Montserrat" w:hAnsi="Montserrat" w:cs="Montserrat"/>
                <w:color w:val="000000" w:themeColor="text1"/>
                <w:sz w:val="16"/>
                <w:szCs w:val="16"/>
                <w:lang w:val="fr-FR"/>
              </w:rPr>
              <w:t xml:space="preserve">ntités </w:t>
            </w:r>
            <w:r w:rsidR="60B670F7" w:rsidRPr="0A72955C">
              <w:rPr>
                <w:rFonts w:ascii="Montserrat" w:eastAsia="Montserrat" w:hAnsi="Montserrat" w:cs="Montserrat"/>
                <w:color w:val="000000" w:themeColor="text1"/>
                <w:sz w:val="16"/>
                <w:szCs w:val="16"/>
                <w:lang w:val="fr-FR"/>
              </w:rPr>
              <w:t>territoriales</w:t>
            </w:r>
            <w:r w:rsidR="5ECAFE9E" w:rsidRPr="0A72955C">
              <w:rPr>
                <w:rFonts w:ascii="Montserrat" w:eastAsia="Montserrat" w:hAnsi="Montserrat" w:cs="Montserrat"/>
                <w:color w:val="000000" w:themeColor="text1"/>
                <w:sz w:val="16"/>
                <w:szCs w:val="16"/>
                <w:lang w:val="fr-FR"/>
              </w:rPr>
              <w:t xml:space="preserve"> / </w:t>
            </w:r>
            <w:r w:rsidR="60B670F7" w:rsidRPr="0A72955C">
              <w:rPr>
                <w:rFonts w:ascii="Montserrat" w:eastAsia="Montserrat" w:hAnsi="Montserrat" w:cs="Montserrat"/>
                <w:color w:val="000000" w:themeColor="text1"/>
                <w:sz w:val="16"/>
                <w:szCs w:val="16"/>
                <w:lang w:val="fr-FR"/>
              </w:rPr>
              <w:t>ONG Secteurs privés Partenaire</w:t>
            </w:r>
            <w:r w:rsidR="5ECAFE9E" w:rsidRPr="0A72955C">
              <w:rPr>
                <w:rFonts w:ascii="Montserrat" w:eastAsia="Montserrat" w:hAnsi="Montserrat" w:cs="Montserrat"/>
                <w:color w:val="000000" w:themeColor="text1"/>
                <w:sz w:val="16"/>
                <w:szCs w:val="16"/>
                <w:lang w:val="fr-FR"/>
              </w:rPr>
              <w:t xml:space="preserve">s </w:t>
            </w:r>
            <w:r w:rsidR="60B670F7" w:rsidRPr="0A72955C">
              <w:rPr>
                <w:rFonts w:ascii="Montserrat" w:eastAsia="Montserrat" w:hAnsi="Montserrat" w:cs="Montserrat"/>
                <w:color w:val="000000" w:themeColor="text1"/>
                <w:sz w:val="16"/>
                <w:szCs w:val="16"/>
                <w:lang w:val="fr-FR"/>
              </w:rPr>
              <w:t>bilatéraux et multilatéraux</w:t>
            </w:r>
          </w:p>
          <w:p w14:paraId="1D16EE21" w14:textId="0AEE6E16" w:rsidR="4D613AC4" w:rsidRPr="003F5F66" w:rsidRDefault="5C2140D8" w:rsidP="0A72955C">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Principaux ministères et agences concernés</w:t>
            </w:r>
          </w:p>
          <w:p w14:paraId="6B731EAD" w14:textId="5177AB2F"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br/>
            </w:r>
          </w:p>
        </w:tc>
        <w:tc>
          <w:tcPr>
            <w:tcW w:w="1134" w:type="dxa"/>
            <w:tcMar>
              <w:left w:w="105" w:type="dxa"/>
              <w:right w:w="105" w:type="dxa"/>
            </w:tcMar>
          </w:tcPr>
          <w:p w14:paraId="4BC57D7A" w14:textId="3207A993" w:rsidR="4D613AC4" w:rsidRPr="003F5F66" w:rsidRDefault="60B670F7" w:rsidP="4D613AC4">
            <w:pPr>
              <w:spacing w:before="120" w:after="120" w:line="276" w:lineRule="auto"/>
              <w:rPr>
                <w:rFonts w:ascii="Montserrat" w:eastAsia="Montserrat" w:hAnsi="Montserrat" w:cs="Montserrat"/>
                <w:color w:val="000000" w:themeColor="text1"/>
                <w:sz w:val="16"/>
                <w:szCs w:val="16"/>
              </w:rPr>
            </w:pPr>
            <w:r w:rsidRPr="0A72955C">
              <w:rPr>
                <w:rFonts w:ascii="Montserrat" w:eastAsia="Montserrat" w:hAnsi="Montserrat" w:cs="Montserrat"/>
                <w:color w:val="000000" w:themeColor="text1"/>
                <w:sz w:val="16"/>
                <w:szCs w:val="16"/>
                <w:lang w:val="fr-FR"/>
              </w:rPr>
              <w:t> </w:t>
            </w:r>
            <w:r w:rsidR="317B739E" w:rsidRPr="0A72955C">
              <w:rPr>
                <w:rFonts w:ascii="Montserrat" w:eastAsia="Montserrat" w:hAnsi="Montserrat" w:cs="Montserrat"/>
                <w:color w:val="000000" w:themeColor="text1"/>
                <w:sz w:val="16"/>
                <w:szCs w:val="16"/>
                <w:lang w:val="fr-FR"/>
              </w:rPr>
              <w:t>1</w:t>
            </w:r>
            <w:r w:rsidR="44D2A2D4" w:rsidRPr="00B30C8A">
              <w:rPr>
                <w:rFonts w:ascii="Montserrat" w:hAnsi="Montserrat"/>
                <w:color w:val="000000" w:themeColor="text1"/>
                <w:sz w:val="16"/>
                <w:szCs w:val="16"/>
                <w:shd w:val="clear" w:color="auto" w:fill="E6E6E6"/>
                <w:lang w:val="fr-FR"/>
              </w:rPr>
              <w:t xml:space="preserve"> 000 000</w:t>
            </w:r>
          </w:p>
        </w:tc>
        <w:tc>
          <w:tcPr>
            <w:tcW w:w="1326" w:type="dxa"/>
            <w:tcMar>
              <w:left w:w="105" w:type="dxa"/>
              <w:right w:w="105" w:type="dxa"/>
            </w:tcMar>
          </w:tcPr>
          <w:p w14:paraId="5FA21616" w14:textId="678BD5C0" w:rsidR="4D613AC4" w:rsidRPr="003F5F66" w:rsidRDefault="60B670F7" w:rsidP="0A72955C">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 xml:space="preserve"> </w:t>
            </w:r>
            <w:r w:rsidR="01065257" w:rsidRPr="0A72955C">
              <w:rPr>
                <w:rFonts w:ascii="Montserrat" w:eastAsia="Montserrat" w:hAnsi="Montserrat" w:cs="Montserrat"/>
                <w:color w:val="000000" w:themeColor="text1"/>
                <w:sz w:val="16"/>
                <w:szCs w:val="16"/>
                <w:lang w:val="fr-FR"/>
              </w:rPr>
              <w:t>2024-</w:t>
            </w:r>
            <w:r w:rsidRPr="0A72955C">
              <w:rPr>
                <w:rFonts w:ascii="Montserrat" w:eastAsia="Montserrat" w:hAnsi="Montserrat" w:cs="Montserrat"/>
                <w:color w:val="000000" w:themeColor="text1"/>
                <w:sz w:val="16"/>
                <w:szCs w:val="16"/>
                <w:lang w:val="fr-FR"/>
              </w:rPr>
              <w:t>20</w:t>
            </w:r>
            <w:r w:rsidR="77B6DB4F" w:rsidRPr="0A72955C">
              <w:rPr>
                <w:rFonts w:ascii="Montserrat" w:eastAsia="Montserrat" w:hAnsi="Montserrat" w:cs="Montserrat"/>
                <w:color w:val="000000" w:themeColor="text1"/>
                <w:sz w:val="16"/>
                <w:szCs w:val="16"/>
                <w:lang w:val="fr-FR"/>
              </w:rPr>
              <w:t>30</w:t>
            </w:r>
          </w:p>
        </w:tc>
      </w:tr>
    </w:tbl>
    <w:p w14:paraId="324D21DC" w14:textId="355883F0" w:rsidR="00A67622" w:rsidRDefault="00A67622"/>
    <w:p w14:paraId="1FCA5226" w14:textId="77777777" w:rsidR="00A67622" w:rsidRDefault="00A67622">
      <w:r>
        <w:br w:type="page"/>
      </w:r>
    </w:p>
    <w:p w14:paraId="743F2417" w14:textId="77777777" w:rsidR="00E231FE" w:rsidRDefault="00E231FE"/>
    <w:tbl>
      <w:tblPr>
        <w:tblStyle w:val="TableGrid"/>
        <w:tblW w:w="14079" w:type="dxa"/>
        <w:tblLayout w:type="fixed"/>
        <w:tblLook w:val="04A0" w:firstRow="1" w:lastRow="0" w:firstColumn="1" w:lastColumn="0" w:noHBand="0" w:noVBand="1"/>
      </w:tblPr>
      <w:tblGrid>
        <w:gridCol w:w="2122"/>
        <w:gridCol w:w="2126"/>
        <w:gridCol w:w="2126"/>
        <w:gridCol w:w="1559"/>
        <w:gridCol w:w="1701"/>
        <w:gridCol w:w="1985"/>
        <w:gridCol w:w="1134"/>
        <w:gridCol w:w="1326"/>
      </w:tblGrid>
      <w:tr w:rsidR="003F5F66" w:rsidRPr="003F5F66" w14:paraId="01D823F2" w14:textId="77777777" w:rsidTr="4DA2161A">
        <w:trPr>
          <w:trHeight w:val="405"/>
        </w:trPr>
        <w:tc>
          <w:tcPr>
            <w:tcW w:w="14079" w:type="dxa"/>
            <w:gridSpan w:val="8"/>
            <w:tcMar>
              <w:left w:w="105" w:type="dxa"/>
              <w:right w:w="105" w:type="dxa"/>
            </w:tcMar>
          </w:tcPr>
          <w:p w14:paraId="364D9FAF" w14:textId="5AA4E8CE" w:rsidR="4D613AC4" w:rsidRPr="003F5F66" w:rsidRDefault="5DD9CE37" w:rsidP="4D613AC4">
            <w:pPr>
              <w:spacing w:before="120" w:after="120" w:line="276" w:lineRule="auto"/>
              <w:rPr>
                <w:rFonts w:ascii="Montserrat" w:eastAsia="Montserrat" w:hAnsi="Montserrat" w:cs="Montserrat"/>
                <w:color w:val="000000" w:themeColor="text1"/>
                <w:sz w:val="16"/>
                <w:szCs w:val="16"/>
              </w:rPr>
            </w:pPr>
            <w:r w:rsidRPr="4DA2161A">
              <w:rPr>
                <w:rFonts w:ascii="Montserrat" w:eastAsia="Montserrat" w:hAnsi="Montserrat" w:cs="Montserrat"/>
                <w:b/>
                <w:bCs/>
                <w:color w:val="000000" w:themeColor="text1"/>
                <w:sz w:val="16"/>
                <w:szCs w:val="16"/>
                <w:lang w:val="fr-FR"/>
              </w:rPr>
              <w:t>Volet 1.2</w:t>
            </w:r>
            <w:r w:rsidR="5CAAA17C" w:rsidRPr="4DA2161A">
              <w:rPr>
                <w:rFonts w:ascii="Montserrat" w:eastAsia="Montserrat" w:hAnsi="Montserrat" w:cs="Montserrat"/>
                <w:b/>
                <w:bCs/>
                <w:color w:val="000000" w:themeColor="text1"/>
                <w:sz w:val="16"/>
                <w:szCs w:val="16"/>
                <w:lang w:val="fr-FR"/>
              </w:rPr>
              <w:t> : Analyse du risque d'inondation et de sécheresse à l'échelle du bassin</w:t>
            </w:r>
          </w:p>
        </w:tc>
      </w:tr>
      <w:tr w:rsidR="0081790F" w:rsidRPr="003F5F66" w14:paraId="40464299" w14:textId="77777777" w:rsidTr="4DA2161A">
        <w:trPr>
          <w:trHeight w:val="975"/>
        </w:trPr>
        <w:tc>
          <w:tcPr>
            <w:tcW w:w="2122" w:type="dxa"/>
            <w:tcMar>
              <w:left w:w="105" w:type="dxa"/>
              <w:right w:w="105" w:type="dxa"/>
            </w:tcMar>
          </w:tcPr>
          <w:p w14:paraId="31EED13A" w14:textId="4440841E" w:rsidR="4D613AC4" w:rsidRPr="003F5F66" w:rsidRDefault="60B670F7" w:rsidP="4D613AC4">
            <w:pPr>
              <w:spacing w:before="120" w:after="120" w:line="276" w:lineRule="auto"/>
              <w:rPr>
                <w:rFonts w:ascii="Montserrat" w:eastAsia="Montserrat" w:hAnsi="Montserrat" w:cs="Montserrat"/>
                <w:color w:val="000000" w:themeColor="text1"/>
                <w:sz w:val="16"/>
                <w:szCs w:val="16"/>
              </w:rPr>
            </w:pPr>
            <w:r w:rsidRPr="0A72955C">
              <w:rPr>
                <w:rFonts w:ascii="Montserrat" w:eastAsia="Montserrat" w:hAnsi="Montserrat" w:cs="Montserrat"/>
                <w:color w:val="000000" w:themeColor="text1"/>
                <w:sz w:val="16"/>
                <w:szCs w:val="16"/>
                <w:lang w:val="fr-FR"/>
              </w:rPr>
              <w:t xml:space="preserve">Compléter l'analyse du Profil de Risque avec une étude détaillée décrivant l'impact potentiel des </w:t>
            </w:r>
            <w:r w:rsidRPr="0A72955C">
              <w:rPr>
                <w:rFonts w:ascii="Montserrat" w:eastAsia="Montserrat" w:hAnsi="Montserrat" w:cs="Montserrat"/>
                <w:color w:val="000000" w:themeColor="text1"/>
                <w:sz w:val="16"/>
                <w:szCs w:val="16"/>
                <w:lang w:val="fr-FR"/>
              </w:rPr>
              <w:lastRenderedPageBreak/>
              <w:t>inondations et des sécheresses sur les infrastructures critiques du bassin (en place et en cours de planification)</w:t>
            </w:r>
          </w:p>
        </w:tc>
        <w:tc>
          <w:tcPr>
            <w:tcW w:w="2126" w:type="dxa"/>
            <w:tcMar>
              <w:left w:w="105" w:type="dxa"/>
              <w:right w:w="105" w:type="dxa"/>
            </w:tcMar>
          </w:tcPr>
          <w:p w14:paraId="57125F4E" w14:textId="0FBA402D" w:rsidR="4D613AC4" w:rsidRPr="003F5F66" w:rsidRDefault="7DAAF166" w:rsidP="4D613AC4">
            <w:pPr>
              <w:spacing w:before="120" w:after="120" w:line="276" w:lineRule="auto"/>
              <w:rPr>
                <w:rFonts w:ascii="Montserrat" w:eastAsia="Montserrat" w:hAnsi="Montserrat" w:cs="Montserrat"/>
                <w:color w:val="000000" w:themeColor="text1"/>
                <w:sz w:val="16"/>
                <w:szCs w:val="16"/>
              </w:rPr>
            </w:pPr>
            <w:r w:rsidRPr="0A72955C">
              <w:rPr>
                <w:rFonts w:ascii="Montserrat" w:eastAsia="Montserrat" w:hAnsi="Montserrat" w:cs="Montserrat"/>
                <w:color w:val="000000" w:themeColor="text1"/>
                <w:sz w:val="16"/>
                <w:szCs w:val="16"/>
                <w:lang w:val="fr-FR"/>
              </w:rPr>
              <w:lastRenderedPageBreak/>
              <w:t>Un</w:t>
            </w:r>
            <w:r w:rsidR="60B670F7" w:rsidRPr="0A72955C">
              <w:rPr>
                <w:rFonts w:ascii="Montserrat" w:eastAsia="Montserrat" w:hAnsi="Montserrat" w:cs="Montserrat"/>
                <w:color w:val="000000" w:themeColor="text1"/>
                <w:sz w:val="16"/>
                <w:szCs w:val="16"/>
                <w:lang w:val="fr-FR"/>
              </w:rPr>
              <w:t xml:space="preserve"> rapport analysant les impacts potentiels des inondations et des sécheresses sur les infrastructures </w:t>
            </w:r>
            <w:r w:rsidR="60B670F7" w:rsidRPr="0A72955C">
              <w:rPr>
                <w:rFonts w:ascii="Montserrat" w:eastAsia="Montserrat" w:hAnsi="Montserrat" w:cs="Montserrat"/>
                <w:color w:val="000000" w:themeColor="text1"/>
                <w:sz w:val="16"/>
                <w:szCs w:val="16"/>
                <w:lang w:val="fr-FR"/>
              </w:rPr>
              <w:lastRenderedPageBreak/>
              <w:t xml:space="preserve">critiques du bassin est disponible  </w:t>
            </w:r>
          </w:p>
        </w:tc>
        <w:tc>
          <w:tcPr>
            <w:tcW w:w="2126" w:type="dxa"/>
            <w:tcMar>
              <w:left w:w="105" w:type="dxa"/>
              <w:right w:w="105" w:type="dxa"/>
            </w:tcMar>
          </w:tcPr>
          <w:p w14:paraId="24ADE67D" w14:textId="5C38B25B"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lastRenderedPageBreak/>
              <w:t xml:space="preserve">Existence du rapport d'analyse détaillé sur les impacts potentiels des inondations et des sécheresses sur les </w:t>
            </w:r>
            <w:r w:rsidRPr="003F5F66">
              <w:rPr>
                <w:rFonts w:ascii="Montserrat" w:eastAsia="Montserrat" w:hAnsi="Montserrat" w:cs="Montserrat"/>
                <w:color w:val="000000" w:themeColor="text1"/>
                <w:sz w:val="16"/>
                <w:szCs w:val="16"/>
                <w:lang w:val="fr-FR"/>
              </w:rPr>
              <w:lastRenderedPageBreak/>
              <w:t xml:space="preserve">infrastructures critiques du bassin </w:t>
            </w:r>
          </w:p>
        </w:tc>
        <w:tc>
          <w:tcPr>
            <w:tcW w:w="1559" w:type="dxa"/>
            <w:tcMar>
              <w:left w:w="105" w:type="dxa"/>
              <w:right w:w="105" w:type="dxa"/>
            </w:tcMar>
          </w:tcPr>
          <w:p w14:paraId="1D4B24F5" w14:textId="3C289458"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lastRenderedPageBreak/>
              <w:t>Situation de référence</w:t>
            </w:r>
            <w:r w:rsidR="40E80459" w:rsidRPr="2EB2D806">
              <w:rPr>
                <w:rFonts w:ascii="Montserrat" w:eastAsia="Montserrat" w:hAnsi="Montserrat" w:cs="Montserrat"/>
                <w:color w:val="000000" w:themeColor="text1"/>
                <w:sz w:val="16"/>
                <w:szCs w:val="16"/>
                <w:lang w:val="fr-FR"/>
              </w:rPr>
              <w:t xml:space="preserve"> </w:t>
            </w:r>
            <w:r w:rsidRPr="003F5F66">
              <w:rPr>
                <w:rFonts w:ascii="Montserrat" w:eastAsia="Montserrat" w:hAnsi="Montserrat" w:cs="Montserrat"/>
                <w:color w:val="000000" w:themeColor="text1"/>
                <w:sz w:val="16"/>
                <w:szCs w:val="16"/>
                <w:lang w:val="fr-FR"/>
              </w:rPr>
              <w:t>: 0</w:t>
            </w:r>
          </w:p>
          <w:p w14:paraId="41067BE5" w14:textId="4906B670"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Cible</w:t>
            </w:r>
            <w:r w:rsidR="438989D4" w:rsidRPr="6EEFE1EC">
              <w:rPr>
                <w:rFonts w:ascii="Montserrat" w:eastAsia="Montserrat" w:hAnsi="Montserrat" w:cs="Montserrat"/>
                <w:color w:val="000000" w:themeColor="text1"/>
                <w:sz w:val="16"/>
                <w:szCs w:val="16"/>
                <w:lang w:val="fr-FR"/>
              </w:rPr>
              <w:t xml:space="preserve"> </w:t>
            </w:r>
            <w:r w:rsidRPr="003F5F66">
              <w:rPr>
                <w:rFonts w:ascii="Montserrat" w:eastAsia="Montserrat" w:hAnsi="Montserrat" w:cs="Montserrat"/>
                <w:color w:val="000000" w:themeColor="text1"/>
                <w:sz w:val="16"/>
                <w:szCs w:val="16"/>
                <w:lang w:val="fr-FR"/>
              </w:rPr>
              <w:t>:</w:t>
            </w:r>
            <w:r w:rsidR="008F4F39">
              <w:rPr>
                <w:rFonts w:ascii="Montserrat" w:eastAsia="Montserrat" w:hAnsi="Montserrat" w:cs="Montserrat"/>
                <w:color w:val="000000" w:themeColor="text1"/>
                <w:sz w:val="16"/>
                <w:szCs w:val="16"/>
                <w:lang w:val="fr-FR"/>
              </w:rPr>
              <w:t xml:space="preserve"> </w:t>
            </w:r>
            <w:r w:rsidRPr="003F5F66">
              <w:rPr>
                <w:rFonts w:ascii="Montserrat" w:eastAsia="Montserrat" w:hAnsi="Montserrat" w:cs="Montserrat"/>
                <w:color w:val="000000" w:themeColor="text1"/>
                <w:sz w:val="16"/>
                <w:szCs w:val="16"/>
                <w:lang w:val="fr-FR"/>
              </w:rPr>
              <w:t>1</w:t>
            </w:r>
          </w:p>
        </w:tc>
        <w:tc>
          <w:tcPr>
            <w:tcW w:w="1701" w:type="dxa"/>
            <w:tcMar>
              <w:left w:w="105" w:type="dxa"/>
              <w:right w:w="105" w:type="dxa"/>
            </w:tcMar>
          </w:tcPr>
          <w:p w14:paraId="5E425F13" w14:textId="16A15401"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 xml:space="preserve">ABV </w:t>
            </w:r>
          </w:p>
        </w:tc>
        <w:tc>
          <w:tcPr>
            <w:tcW w:w="1985" w:type="dxa"/>
            <w:tcMar>
              <w:left w:w="105" w:type="dxa"/>
              <w:right w:w="105" w:type="dxa"/>
            </w:tcMar>
          </w:tcPr>
          <w:p w14:paraId="398D4E87" w14:textId="515A4DD5" w:rsidR="00696897" w:rsidRDefault="4D613AC4" w:rsidP="7621EF43">
            <w:pPr>
              <w:spacing w:before="120" w:after="120" w:line="276" w:lineRule="auto"/>
              <w:rPr>
                <w:rFonts w:ascii="Montserrat" w:eastAsia="Montserrat" w:hAnsi="Montserrat" w:cs="Montserrat"/>
                <w:strike/>
                <w:color w:val="000000" w:themeColor="text1"/>
                <w:sz w:val="16"/>
                <w:szCs w:val="16"/>
                <w:lang w:val="fr-FR"/>
              </w:rPr>
            </w:pPr>
            <w:r w:rsidRPr="003F5F66">
              <w:rPr>
                <w:rFonts w:ascii="Montserrat" w:eastAsia="Montserrat" w:hAnsi="Montserrat" w:cs="Montserrat"/>
                <w:color w:val="000000" w:themeColor="text1"/>
                <w:sz w:val="16"/>
                <w:szCs w:val="16"/>
                <w:lang w:val="fr-FR"/>
              </w:rPr>
              <w:t xml:space="preserve"> GWP</w:t>
            </w:r>
            <w:r w:rsidRPr="003F5F66">
              <w:rPr>
                <w:rFonts w:ascii="Montserrat" w:eastAsia="Montserrat" w:hAnsi="Montserrat" w:cs="Montserrat"/>
                <w:strike/>
                <w:color w:val="000000" w:themeColor="text1"/>
                <w:sz w:val="16"/>
                <w:szCs w:val="16"/>
                <w:lang w:val="fr-FR"/>
              </w:rPr>
              <w:t>-</w:t>
            </w:r>
            <w:r w:rsidRPr="003F5F66">
              <w:rPr>
                <w:rFonts w:ascii="Montserrat" w:eastAsia="Montserrat" w:hAnsi="Montserrat" w:cs="Montserrat"/>
                <w:color w:val="000000" w:themeColor="text1"/>
                <w:sz w:val="16"/>
                <w:szCs w:val="16"/>
                <w:lang w:val="fr-FR"/>
              </w:rPr>
              <w:t>AO</w:t>
            </w:r>
          </w:p>
          <w:p w14:paraId="3720382E" w14:textId="21C5FED3" w:rsidR="4D613AC4" w:rsidRDefault="4D613AC4" w:rsidP="7621EF43">
            <w:pPr>
              <w:spacing w:before="120" w:after="120" w:line="276" w:lineRule="auto"/>
              <w:rPr>
                <w:rFonts w:ascii="Montserrat" w:eastAsia="Montserrat" w:hAnsi="Montserrat" w:cs="Montserrat"/>
                <w:color w:val="000000" w:themeColor="text1"/>
                <w:sz w:val="16"/>
                <w:szCs w:val="16"/>
                <w:lang w:val="fr-FR"/>
              </w:rPr>
            </w:pPr>
            <w:r w:rsidRPr="003F5F66">
              <w:rPr>
                <w:rFonts w:ascii="Montserrat" w:eastAsia="Montserrat" w:hAnsi="Montserrat" w:cs="Montserrat"/>
                <w:color w:val="000000" w:themeColor="text1"/>
                <w:sz w:val="16"/>
                <w:szCs w:val="16"/>
                <w:lang w:val="fr-FR"/>
              </w:rPr>
              <w:t>Instituts nationaux de statistiques</w:t>
            </w:r>
          </w:p>
          <w:p w14:paraId="094CA36E" w14:textId="09D58F91" w:rsidR="00A96DB4" w:rsidRDefault="162B8033" w:rsidP="7621EF43">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lastRenderedPageBreak/>
              <w:t xml:space="preserve">Structures </w:t>
            </w:r>
            <w:r w:rsidR="782E71E2" w:rsidRPr="0A72955C">
              <w:rPr>
                <w:rFonts w:ascii="Montserrat" w:eastAsia="Montserrat" w:hAnsi="Montserrat" w:cs="Montserrat"/>
                <w:color w:val="000000" w:themeColor="text1"/>
                <w:sz w:val="16"/>
                <w:szCs w:val="16"/>
                <w:lang w:val="fr-FR"/>
              </w:rPr>
              <w:t>nationales en charge de la gestion des risques de catastrophe</w:t>
            </w:r>
          </w:p>
          <w:p w14:paraId="12D658C1" w14:textId="24957706" w:rsidR="006F78FA" w:rsidRPr="003F5F66" w:rsidRDefault="006F78FA" w:rsidP="7621EF43">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t>SMHN</w:t>
            </w:r>
          </w:p>
          <w:p w14:paraId="4BAE5E74" w14:textId="2CB7515F" w:rsidR="4D613AC4" w:rsidRPr="003F5F66" w:rsidRDefault="0DBC35A7" w:rsidP="4D613AC4">
            <w:pPr>
              <w:spacing w:before="120" w:after="120" w:line="276" w:lineRule="auto"/>
              <w:rPr>
                <w:rFonts w:ascii="Montserrat" w:eastAsia="Montserrat" w:hAnsi="Montserrat" w:cs="Montserrat"/>
                <w:color w:val="000000" w:themeColor="text1"/>
                <w:sz w:val="16"/>
                <w:szCs w:val="16"/>
                <w:lang w:val="fr-FR"/>
              </w:rPr>
            </w:pPr>
            <w:r w:rsidRPr="038111DE">
              <w:rPr>
                <w:rFonts w:ascii="Montserrat" w:eastAsia="Montserrat" w:hAnsi="Montserrat" w:cs="Montserrat"/>
                <w:color w:val="000000" w:themeColor="text1"/>
                <w:sz w:val="16"/>
                <w:szCs w:val="16"/>
                <w:lang w:val="fr-FR"/>
              </w:rPr>
              <w:t>CIMA</w:t>
            </w:r>
          </w:p>
        </w:tc>
        <w:tc>
          <w:tcPr>
            <w:tcW w:w="1134" w:type="dxa"/>
            <w:tcMar>
              <w:left w:w="105" w:type="dxa"/>
              <w:right w:w="105" w:type="dxa"/>
            </w:tcMar>
          </w:tcPr>
          <w:p w14:paraId="079A7546" w14:textId="40324B13"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lastRenderedPageBreak/>
              <w:t> </w:t>
            </w:r>
            <w:r w:rsidR="00ED5AED">
              <w:rPr>
                <w:rFonts w:ascii="Montserrat" w:eastAsia="Montserrat" w:hAnsi="Montserrat" w:cs="Montserrat"/>
                <w:color w:val="000000" w:themeColor="text1"/>
                <w:sz w:val="16"/>
                <w:szCs w:val="16"/>
                <w:lang w:val="fr-FR"/>
              </w:rPr>
              <w:t>1</w:t>
            </w:r>
            <w:r w:rsidR="00E84636">
              <w:rPr>
                <w:rFonts w:ascii="Montserrat" w:eastAsia="Montserrat" w:hAnsi="Montserrat" w:cs="Montserrat"/>
                <w:color w:val="000000" w:themeColor="text1"/>
                <w:sz w:val="16"/>
                <w:szCs w:val="16"/>
                <w:lang w:val="fr-FR"/>
              </w:rPr>
              <w:t>5</w:t>
            </w:r>
            <w:r w:rsidR="00ED5AED">
              <w:rPr>
                <w:rFonts w:ascii="Montserrat" w:eastAsia="Montserrat" w:hAnsi="Montserrat" w:cs="Montserrat"/>
                <w:color w:val="000000" w:themeColor="text1"/>
                <w:sz w:val="16"/>
                <w:szCs w:val="16"/>
                <w:lang w:val="fr-FR"/>
              </w:rPr>
              <w:t>0 000</w:t>
            </w:r>
          </w:p>
        </w:tc>
        <w:tc>
          <w:tcPr>
            <w:tcW w:w="1326" w:type="dxa"/>
            <w:tcMar>
              <w:left w:w="105" w:type="dxa"/>
              <w:right w:w="105" w:type="dxa"/>
            </w:tcMar>
          </w:tcPr>
          <w:p w14:paraId="16D3D70F" w14:textId="1903377F"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2025</w:t>
            </w:r>
          </w:p>
        </w:tc>
      </w:tr>
      <w:tr w:rsidR="0081790F" w:rsidRPr="003F5F66" w14:paraId="1BF6B3E2" w14:textId="77777777" w:rsidTr="4DA2161A">
        <w:trPr>
          <w:trHeight w:val="1665"/>
        </w:trPr>
        <w:tc>
          <w:tcPr>
            <w:tcW w:w="2122" w:type="dxa"/>
            <w:tcMar>
              <w:left w:w="105" w:type="dxa"/>
              <w:right w:w="105" w:type="dxa"/>
            </w:tcMar>
          </w:tcPr>
          <w:p w14:paraId="71984433" w14:textId="390985CE" w:rsidR="4D613AC4" w:rsidRPr="003F5F66" w:rsidRDefault="60B670F7" w:rsidP="4D613AC4">
            <w:pPr>
              <w:spacing w:before="120" w:after="120" w:line="276" w:lineRule="auto"/>
              <w:rPr>
                <w:rFonts w:ascii="Montserrat" w:eastAsia="Montserrat" w:hAnsi="Montserrat" w:cs="Montserrat"/>
                <w:color w:val="000000" w:themeColor="text1"/>
                <w:sz w:val="16"/>
                <w:szCs w:val="16"/>
              </w:rPr>
            </w:pPr>
            <w:r w:rsidRPr="323BE36F">
              <w:rPr>
                <w:rFonts w:ascii="Montserrat" w:eastAsia="Montserrat" w:hAnsi="Montserrat" w:cs="Montserrat"/>
                <w:color w:val="000000" w:themeColor="text1"/>
                <w:sz w:val="16"/>
                <w:szCs w:val="16"/>
                <w:lang w:val="fr-FR"/>
              </w:rPr>
              <w:t>Entreprendre une étude socio-économique évaluant le degré de vulnérabilité sous-jacente des différentes populations et communautés du bassin face aux inondations, aux sécheresses et au</w:t>
            </w:r>
            <w:r w:rsidR="029710A4" w:rsidRPr="323BE36F">
              <w:rPr>
                <w:rFonts w:ascii="Montserrat" w:eastAsia="Montserrat" w:hAnsi="Montserrat" w:cs="Montserrat"/>
                <w:strike/>
                <w:color w:val="000000" w:themeColor="text1"/>
                <w:sz w:val="16"/>
                <w:szCs w:val="16"/>
                <w:lang w:val="fr-FR"/>
              </w:rPr>
              <w:t xml:space="preserve"> </w:t>
            </w:r>
            <w:r w:rsidRPr="323BE36F">
              <w:rPr>
                <w:rFonts w:ascii="Montserrat" w:eastAsia="Montserrat" w:hAnsi="Montserrat" w:cs="Montserrat"/>
                <w:color w:val="000000" w:themeColor="text1"/>
                <w:sz w:val="16"/>
                <w:szCs w:val="16"/>
                <w:lang w:val="fr-FR"/>
              </w:rPr>
              <w:t>changement climatique ;</w:t>
            </w:r>
          </w:p>
        </w:tc>
        <w:tc>
          <w:tcPr>
            <w:tcW w:w="2126" w:type="dxa"/>
            <w:tcMar>
              <w:left w:w="105" w:type="dxa"/>
              <w:right w:w="105" w:type="dxa"/>
            </w:tcMar>
          </w:tcPr>
          <w:p w14:paraId="26614A54" w14:textId="65929E24" w:rsidR="4D613AC4" w:rsidRPr="003F5F66" w:rsidRDefault="00236CB5" w:rsidP="4D613AC4">
            <w:pPr>
              <w:spacing w:before="120" w:after="120" w:line="276" w:lineRule="auto"/>
              <w:rPr>
                <w:rFonts w:ascii="Montserrat" w:eastAsia="Montserrat" w:hAnsi="Montserrat" w:cs="Montserrat"/>
                <w:color w:val="000000" w:themeColor="text1"/>
                <w:sz w:val="16"/>
                <w:szCs w:val="16"/>
              </w:rPr>
            </w:pPr>
            <w:r w:rsidRPr="0A72955C">
              <w:rPr>
                <w:rFonts w:ascii="Montserrat" w:eastAsia="Montserrat" w:hAnsi="Montserrat" w:cs="Montserrat"/>
                <w:color w:val="000000" w:themeColor="text1"/>
                <w:sz w:val="16"/>
                <w:szCs w:val="16"/>
                <w:lang w:val="fr-FR"/>
              </w:rPr>
              <w:t>Une é</w:t>
            </w:r>
            <w:r w:rsidR="162B8033" w:rsidRPr="0A72955C">
              <w:rPr>
                <w:rFonts w:ascii="Montserrat" w:eastAsia="Montserrat" w:hAnsi="Montserrat" w:cs="Montserrat"/>
                <w:color w:val="000000" w:themeColor="text1"/>
                <w:sz w:val="16"/>
                <w:szCs w:val="16"/>
                <w:lang w:val="fr-FR"/>
              </w:rPr>
              <w:t xml:space="preserve">tude </w:t>
            </w:r>
            <w:r w:rsidR="60B670F7" w:rsidRPr="0A72955C">
              <w:rPr>
                <w:rFonts w:ascii="Montserrat" w:eastAsia="Montserrat" w:hAnsi="Montserrat" w:cs="Montserrat"/>
                <w:color w:val="000000" w:themeColor="text1"/>
                <w:sz w:val="16"/>
                <w:szCs w:val="16"/>
                <w:lang w:val="fr-FR"/>
              </w:rPr>
              <w:t xml:space="preserve">socio-économique de la vulnérabilité des populations et communautés du bassin face aux risques de </w:t>
            </w:r>
            <w:r w:rsidR="57A4DBD4" w:rsidRPr="0A72955C">
              <w:rPr>
                <w:rFonts w:ascii="Montserrat" w:eastAsia="Montserrat" w:hAnsi="Montserrat" w:cs="Montserrat"/>
                <w:color w:val="000000" w:themeColor="text1"/>
                <w:sz w:val="16"/>
                <w:szCs w:val="16"/>
                <w:lang w:val="fr-FR"/>
              </w:rPr>
              <w:t>catastrophe</w:t>
            </w:r>
            <w:r w:rsidR="393E7757" w:rsidRPr="0A72955C">
              <w:rPr>
                <w:rFonts w:ascii="Montserrat" w:eastAsia="Montserrat" w:hAnsi="Montserrat" w:cs="Montserrat"/>
                <w:color w:val="000000" w:themeColor="text1"/>
                <w:sz w:val="16"/>
                <w:szCs w:val="16"/>
                <w:lang w:val="fr-FR"/>
              </w:rPr>
              <w:t>s</w:t>
            </w:r>
            <w:r w:rsidR="60B670F7" w:rsidRPr="0A72955C">
              <w:rPr>
                <w:rFonts w:ascii="Montserrat" w:eastAsia="Montserrat" w:hAnsi="Montserrat" w:cs="Montserrat"/>
                <w:color w:val="000000" w:themeColor="text1"/>
                <w:sz w:val="16"/>
                <w:szCs w:val="16"/>
                <w:lang w:val="fr-FR"/>
              </w:rPr>
              <w:t xml:space="preserve"> est disponible</w:t>
            </w:r>
          </w:p>
        </w:tc>
        <w:tc>
          <w:tcPr>
            <w:tcW w:w="2126" w:type="dxa"/>
            <w:tcMar>
              <w:left w:w="105" w:type="dxa"/>
              <w:right w:w="105" w:type="dxa"/>
            </w:tcMar>
          </w:tcPr>
          <w:p w14:paraId="49E0A8D8" w14:textId="77777777" w:rsidR="00C17099" w:rsidRDefault="4D613AC4" w:rsidP="4D613AC4">
            <w:pPr>
              <w:spacing w:before="120" w:after="120" w:line="276" w:lineRule="auto"/>
              <w:rPr>
                <w:rFonts w:ascii="Montserrat" w:eastAsia="Montserrat" w:hAnsi="Montserrat" w:cs="Montserrat"/>
                <w:color w:val="000000" w:themeColor="text1"/>
                <w:sz w:val="16"/>
                <w:szCs w:val="16"/>
                <w:lang w:val="fr-FR"/>
              </w:rPr>
            </w:pPr>
            <w:r w:rsidRPr="003F5F66">
              <w:rPr>
                <w:rFonts w:ascii="Montserrat" w:eastAsia="Montserrat" w:hAnsi="Montserrat" w:cs="Montserrat"/>
                <w:color w:val="000000" w:themeColor="text1"/>
                <w:sz w:val="16"/>
                <w:szCs w:val="16"/>
                <w:lang w:val="fr-FR"/>
              </w:rPr>
              <w:t>Un indice de vulnérabilité des populations est généré à partir d'indices socio-économiques clés (e.g. âge, genre, indices de pauvreté et d'inégalité, accès aux infrastructures majeures ...)</w:t>
            </w:r>
          </w:p>
          <w:p w14:paraId="30FEB02E" w14:textId="009BB3B0"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br/>
            </w:r>
          </w:p>
        </w:tc>
        <w:tc>
          <w:tcPr>
            <w:tcW w:w="1559" w:type="dxa"/>
            <w:tcMar>
              <w:left w:w="105" w:type="dxa"/>
              <w:right w:w="105" w:type="dxa"/>
            </w:tcMar>
          </w:tcPr>
          <w:p w14:paraId="401407FA" w14:textId="3CD20C5E"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Situation de</w:t>
            </w:r>
            <w:r w:rsidR="009F6148">
              <w:rPr>
                <w:rFonts w:ascii="Montserrat" w:eastAsia="Montserrat" w:hAnsi="Montserrat" w:cs="Montserrat"/>
                <w:strike/>
                <w:color w:val="000000" w:themeColor="text1"/>
                <w:sz w:val="16"/>
                <w:szCs w:val="16"/>
                <w:lang w:val="fr-FR"/>
              </w:rPr>
              <w:t xml:space="preserve"> </w:t>
            </w:r>
            <w:r w:rsidRPr="003F5F66">
              <w:rPr>
                <w:rFonts w:ascii="Montserrat" w:eastAsia="Montserrat" w:hAnsi="Montserrat" w:cs="Montserrat"/>
                <w:color w:val="000000" w:themeColor="text1"/>
                <w:sz w:val="16"/>
                <w:szCs w:val="16"/>
                <w:lang w:val="fr-FR"/>
              </w:rPr>
              <w:t>référence : 0</w:t>
            </w:r>
          </w:p>
          <w:p w14:paraId="79D260E1" w14:textId="12F43E3E" w:rsidR="4D613AC4" w:rsidRPr="003F5F66" w:rsidRDefault="60B670F7" w:rsidP="4D613AC4">
            <w:pPr>
              <w:spacing w:before="120" w:after="120" w:line="276" w:lineRule="auto"/>
              <w:rPr>
                <w:rFonts w:ascii="Montserrat" w:eastAsia="Montserrat" w:hAnsi="Montserrat" w:cs="Montserrat"/>
                <w:color w:val="000000" w:themeColor="text1"/>
                <w:sz w:val="16"/>
                <w:szCs w:val="16"/>
              </w:rPr>
            </w:pPr>
            <w:r w:rsidRPr="323BE36F">
              <w:rPr>
                <w:rFonts w:ascii="Montserrat" w:eastAsia="Montserrat" w:hAnsi="Montserrat" w:cs="Montserrat"/>
                <w:color w:val="000000" w:themeColor="text1"/>
                <w:sz w:val="16"/>
                <w:szCs w:val="16"/>
                <w:lang w:val="fr-FR"/>
              </w:rPr>
              <w:t>Cible</w:t>
            </w:r>
            <w:r w:rsidR="33B11B89" w:rsidRPr="323BE36F">
              <w:rPr>
                <w:rFonts w:ascii="Montserrat" w:eastAsia="Montserrat" w:hAnsi="Montserrat" w:cs="Montserrat"/>
                <w:color w:val="000000" w:themeColor="text1"/>
                <w:sz w:val="16"/>
                <w:szCs w:val="16"/>
                <w:lang w:val="fr-FR"/>
              </w:rPr>
              <w:t xml:space="preserve"> </w:t>
            </w:r>
            <w:r w:rsidRPr="323BE36F">
              <w:rPr>
                <w:rFonts w:ascii="Montserrat" w:eastAsia="Montserrat" w:hAnsi="Montserrat" w:cs="Montserrat"/>
                <w:color w:val="000000" w:themeColor="text1"/>
                <w:sz w:val="16"/>
                <w:szCs w:val="16"/>
                <w:lang w:val="fr-FR"/>
              </w:rPr>
              <w:t>:</w:t>
            </w:r>
            <w:r w:rsidR="1E393FD4" w:rsidRPr="323BE36F">
              <w:rPr>
                <w:rFonts w:ascii="Montserrat" w:eastAsia="Montserrat" w:hAnsi="Montserrat" w:cs="Montserrat"/>
                <w:color w:val="000000" w:themeColor="text1"/>
                <w:sz w:val="16"/>
                <w:szCs w:val="16"/>
                <w:lang w:val="fr-FR"/>
              </w:rPr>
              <w:t xml:space="preserve"> </w:t>
            </w:r>
            <w:r w:rsidRPr="323BE36F">
              <w:rPr>
                <w:rFonts w:ascii="Montserrat" w:eastAsia="Montserrat" w:hAnsi="Montserrat" w:cs="Montserrat"/>
                <w:color w:val="000000" w:themeColor="text1"/>
                <w:sz w:val="16"/>
                <w:szCs w:val="16"/>
                <w:lang w:val="fr-FR"/>
              </w:rPr>
              <w:t>1</w:t>
            </w:r>
          </w:p>
        </w:tc>
        <w:tc>
          <w:tcPr>
            <w:tcW w:w="1701" w:type="dxa"/>
            <w:tcMar>
              <w:left w:w="105" w:type="dxa"/>
              <w:right w:w="105" w:type="dxa"/>
            </w:tcMar>
          </w:tcPr>
          <w:p w14:paraId="659F8FE9" w14:textId="1A971240"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ABV</w:t>
            </w:r>
          </w:p>
        </w:tc>
        <w:tc>
          <w:tcPr>
            <w:tcW w:w="1985" w:type="dxa"/>
            <w:tcMar>
              <w:left w:w="105" w:type="dxa"/>
              <w:right w:w="105" w:type="dxa"/>
            </w:tcMar>
          </w:tcPr>
          <w:p w14:paraId="6B250798" w14:textId="77777777" w:rsidR="00C7542B" w:rsidRDefault="4D613AC4" w:rsidP="038111DE">
            <w:pPr>
              <w:spacing w:before="120" w:after="120" w:line="276" w:lineRule="auto"/>
              <w:rPr>
                <w:rFonts w:ascii="Montserrat" w:eastAsia="Montserrat" w:hAnsi="Montserrat" w:cs="Montserrat"/>
                <w:color w:val="000000" w:themeColor="text1"/>
                <w:sz w:val="16"/>
                <w:szCs w:val="16"/>
                <w:lang w:val="fr-FR"/>
              </w:rPr>
            </w:pPr>
            <w:r w:rsidRPr="003F5F66">
              <w:rPr>
                <w:rFonts w:ascii="Montserrat" w:eastAsia="Montserrat" w:hAnsi="Montserrat" w:cs="Montserrat"/>
                <w:color w:val="000000" w:themeColor="text1"/>
                <w:sz w:val="16"/>
                <w:szCs w:val="16"/>
                <w:lang w:val="fr-FR"/>
              </w:rPr>
              <w:t>GWP</w:t>
            </w:r>
            <w:r w:rsidRPr="003F5F66">
              <w:rPr>
                <w:rFonts w:ascii="Montserrat" w:eastAsia="Montserrat" w:hAnsi="Montserrat" w:cs="Montserrat"/>
                <w:strike/>
                <w:color w:val="000000" w:themeColor="text1"/>
                <w:sz w:val="16"/>
                <w:szCs w:val="16"/>
                <w:lang w:val="fr-FR"/>
              </w:rPr>
              <w:t>-</w:t>
            </w:r>
            <w:r w:rsidRPr="003F5F66">
              <w:rPr>
                <w:rFonts w:ascii="Montserrat" w:eastAsia="Montserrat" w:hAnsi="Montserrat" w:cs="Montserrat"/>
                <w:color w:val="000000" w:themeColor="text1"/>
                <w:sz w:val="16"/>
                <w:szCs w:val="16"/>
                <w:lang w:val="fr-FR"/>
              </w:rPr>
              <w:t>AO</w:t>
            </w:r>
          </w:p>
          <w:p w14:paraId="2D721E6B" w14:textId="2F1C743A" w:rsidR="00C7542B" w:rsidRDefault="66FB6D54" w:rsidP="038111DE">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 xml:space="preserve">Structures </w:t>
            </w:r>
            <w:r w:rsidR="31D7E871" w:rsidRPr="0A72955C">
              <w:rPr>
                <w:rFonts w:ascii="Montserrat" w:eastAsia="Montserrat" w:hAnsi="Montserrat" w:cs="Montserrat"/>
                <w:color w:val="000000" w:themeColor="text1"/>
                <w:sz w:val="16"/>
                <w:szCs w:val="16"/>
                <w:lang w:val="fr-FR"/>
              </w:rPr>
              <w:t>nationales en charge de la gestion des risques de catastrophe</w:t>
            </w:r>
          </w:p>
          <w:p w14:paraId="42199567" w14:textId="5FC0AFA2" w:rsidR="00C7542B" w:rsidRDefault="4D613AC4" w:rsidP="038111DE">
            <w:pPr>
              <w:spacing w:before="120" w:after="120" w:line="276" w:lineRule="auto"/>
              <w:rPr>
                <w:rFonts w:ascii="Montserrat" w:eastAsia="Montserrat" w:hAnsi="Montserrat" w:cs="Montserrat"/>
                <w:color w:val="000000" w:themeColor="text1"/>
                <w:sz w:val="16"/>
                <w:szCs w:val="16"/>
                <w:lang w:val="fr-FR"/>
              </w:rPr>
            </w:pPr>
            <w:r w:rsidRPr="003F5F66">
              <w:rPr>
                <w:rFonts w:ascii="Montserrat" w:eastAsia="Montserrat" w:hAnsi="Montserrat" w:cs="Montserrat"/>
                <w:color w:val="000000" w:themeColor="text1"/>
                <w:sz w:val="16"/>
                <w:szCs w:val="16"/>
                <w:lang w:val="fr-FR"/>
              </w:rPr>
              <w:t>Institut</w:t>
            </w:r>
            <w:r w:rsidR="00C7542B">
              <w:rPr>
                <w:rFonts w:ascii="Montserrat" w:eastAsia="Montserrat" w:hAnsi="Montserrat" w:cs="Montserrat"/>
                <w:color w:val="000000" w:themeColor="text1"/>
                <w:sz w:val="16"/>
                <w:szCs w:val="16"/>
                <w:lang w:val="fr-FR"/>
              </w:rPr>
              <w:t>s</w:t>
            </w:r>
            <w:r w:rsidRPr="003F5F66">
              <w:rPr>
                <w:rFonts w:ascii="Montserrat" w:eastAsia="Montserrat" w:hAnsi="Montserrat" w:cs="Montserrat"/>
                <w:color w:val="000000" w:themeColor="text1"/>
                <w:sz w:val="16"/>
                <w:szCs w:val="16"/>
                <w:lang w:val="fr-FR"/>
              </w:rPr>
              <w:t xml:space="preserve"> nationaux de statistiques</w:t>
            </w:r>
          </w:p>
          <w:p w14:paraId="6786E948" w14:textId="7C0373C9" w:rsidR="4D613AC4" w:rsidRPr="003F5F66" w:rsidRDefault="00C7542B" w:rsidP="4D613AC4">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C</w:t>
            </w:r>
            <w:r w:rsidR="009F6148">
              <w:rPr>
                <w:rFonts w:ascii="Montserrat" w:eastAsia="Montserrat" w:hAnsi="Montserrat" w:cs="Montserrat"/>
                <w:color w:val="000000" w:themeColor="text1"/>
                <w:sz w:val="16"/>
                <w:szCs w:val="16"/>
                <w:lang w:val="fr-FR"/>
              </w:rPr>
              <w:t>IMA, c</w:t>
            </w:r>
            <w:r>
              <w:rPr>
                <w:rFonts w:ascii="Montserrat" w:eastAsia="Montserrat" w:hAnsi="Montserrat" w:cs="Montserrat"/>
                <w:color w:val="000000" w:themeColor="text1"/>
                <w:sz w:val="16"/>
                <w:szCs w:val="16"/>
                <w:lang w:val="fr-FR"/>
              </w:rPr>
              <w:t>entre</w:t>
            </w:r>
            <w:r w:rsidR="00271C00">
              <w:rPr>
                <w:rFonts w:ascii="Montserrat" w:eastAsia="Montserrat" w:hAnsi="Montserrat" w:cs="Montserrat"/>
                <w:color w:val="000000" w:themeColor="text1"/>
                <w:sz w:val="16"/>
                <w:szCs w:val="16"/>
                <w:lang w:val="fr-FR"/>
              </w:rPr>
              <w:t>s</w:t>
            </w:r>
            <w:r>
              <w:rPr>
                <w:rFonts w:ascii="Montserrat" w:eastAsia="Montserrat" w:hAnsi="Montserrat" w:cs="Montserrat"/>
                <w:color w:val="000000" w:themeColor="text1"/>
                <w:sz w:val="16"/>
                <w:szCs w:val="16"/>
                <w:lang w:val="fr-FR"/>
              </w:rPr>
              <w:t xml:space="preserve"> de </w:t>
            </w:r>
            <w:r w:rsidR="4D613AC4" w:rsidRPr="003F5F66">
              <w:rPr>
                <w:rFonts w:ascii="Montserrat" w:eastAsia="Montserrat" w:hAnsi="Montserrat" w:cs="Montserrat"/>
                <w:color w:val="000000" w:themeColor="text1"/>
                <w:sz w:val="16"/>
                <w:szCs w:val="16"/>
                <w:lang w:val="fr-FR"/>
              </w:rPr>
              <w:t>recherches</w:t>
            </w:r>
            <w:r w:rsidR="00271C00">
              <w:rPr>
                <w:rFonts w:ascii="Montserrat" w:eastAsia="Montserrat" w:hAnsi="Montserrat" w:cs="Montserrat"/>
                <w:color w:val="000000" w:themeColor="text1"/>
                <w:sz w:val="16"/>
                <w:szCs w:val="16"/>
                <w:lang w:val="fr-FR"/>
              </w:rPr>
              <w:t>, u</w:t>
            </w:r>
            <w:r w:rsidR="4D613AC4" w:rsidRPr="003F5F66">
              <w:rPr>
                <w:rFonts w:ascii="Montserrat" w:eastAsia="Montserrat" w:hAnsi="Montserrat" w:cs="Montserrat"/>
                <w:color w:val="000000" w:themeColor="text1"/>
                <w:sz w:val="16"/>
                <w:szCs w:val="16"/>
                <w:lang w:val="fr-FR"/>
              </w:rPr>
              <w:t>niversités</w:t>
            </w:r>
          </w:p>
        </w:tc>
        <w:tc>
          <w:tcPr>
            <w:tcW w:w="1134" w:type="dxa"/>
            <w:tcMar>
              <w:left w:w="105" w:type="dxa"/>
              <w:right w:w="105" w:type="dxa"/>
            </w:tcMar>
          </w:tcPr>
          <w:p w14:paraId="3BA5CED4" w14:textId="3AA7814F" w:rsidR="4D613AC4" w:rsidRPr="003F5F66" w:rsidRDefault="4862B0C3" w:rsidP="4D613AC4">
            <w:pPr>
              <w:spacing w:before="120" w:after="120" w:line="276" w:lineRule="auto"/>
              <w:rPr>
                <w:rFonts w:ascii="Montserrat" w:eastAsia="Montserrat" w:hAnsi="Montserrat" w:cs="Montserrat"/>
                <w:color w:val="000000" w:themeColor="text1"/>
                <w:sz w:val="16"/>
                <w:szCs w:val="16"/>
              </w:rPr>
            </w:pPr>
            <w:r w:rsidRPr="7A7F4637">
              <w:rPr>
                <w:rFonts w:ascii="Montserrat" w:eastAsia="Montserrat" w:hAnsi="Montserrat" w:cs="Montserrat"/>
                <w:color w:val="000000" w:themeColor="text1"/>
                <w:sz w:val="16"/>
                <w:szCs w:val="16"/>
                <w:lang w:val="fr-FR"/>
              </w:rPr>
              <w:t>1</w:t>
            </w:r>
            <w:r w:rsidR="1E76C7DD" w:rsidRPr="7A7F4637">
              <w:rPr>
                <w:rFonts w:ascii="Montserrat" w:eastAsia="Montserrat" w:hAnsi="Montserrat" w:cs="Montserrat"/>
                <w:color w:val="000000" w:themeColor="text1"/>
                <w:sz w:val="16"/>
                <w:szCs w:val="16"/>
                <w:lang w:val="fr-FR"/>
              </w:rPr>
              <w:t>00</w:t>
            </w:r>
            <w:r w:rsidR="00ED5AED">
              <w:rPr>
                <w:rFonts w:ascii="Montserrat" w:eastAsia="Montserrat" w:hAnsi="Montserrat" w:cs="Montserrat"/>
                <w:color w:val="000000" w:themeColor="text1"/>
                <w:sz w:val="16"/>
                <w:szCs w:val="16"/>
                <w:lang w:val="fr-FR"/>
              </w:rPr>
              <w:t xml:space="preserve"> 000</w:t>
            </w:r>
          </w:p>
        </w:tc>
        <w:tc>
          <w:tcPr>
            <w:tcW w:w="1326" w:type="dxa"/>
            <w:tcMar>
              <w:left w:w="105" w:type="dxa"/>
              <w:right w:w="105" w:type="dxa"/>
            </w:tcMar>
          </w:tcPr>
          <w:p w14:paraId="64363A26" w14:textId="502ECC81"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2025</w:t>
            </w:r>
            <w:r w:rsidR="004B6CA6">
              <w:rPr>
                <w:rFonts w:ascii="Montserrat" w:eastAsia="Montserrat" w:hAnsi="Montserrat" w:cs="Montserrat"/>
                <w:color w:val="000000" w:themeColor="text1"/>
                <w:sz w:val="16"/>
                <w:szCs w:val="16"/>
                <w:lang w:val="fr-FR"/>
              </w:rPr>
              <w:t>-2026</w:t>
            </w:r>
          </w:p>
        </w:tc>
      </w:tr>
      <w:tr w:rsidR="0081790F" w:rsidRPr="003F5F66" w14:paraId="16DCF14D" w14:textId="77777777" w:rsidTr="4DA2161A">
        <w:trPr>
          <w:trHeight w:val="2055"/>
        </w:trPr>
        <w:tc>
          <w:tcPr>
            <w:tcW w:w="2122" w:type="dxa"/>
            <w:tcMar>
              <w:left w:w="105" w:type="dxa"/>
              <w:right w:w="105" w:type="dxa"/>
            </w:tcMar>
          </w:tcPr>
          <w:p w14:paraId="723B0EEC" w14:textId="6876382B" w:rsidR="4D613AC4" w:rsidRPr="003F5F66" w:rsidRDefault="60B670F7" w:rsidP="4D613AC4">
            <w:pPr>
              <w:spacing w:before="120" w:after="120" w:line="276" w:lineRule="auto"/>
              <w:rPr>
                <w:rFonts w:ascii="Montserrat" w:eastAsia="Montserrat" w:hAnsi="Montserrat" w:cs="Montserrat"/>
                <w:color w:val="000000" w:themeColor="text1"/>
                <w:sz w:val="16"/>
                <w:szCs w:val="16"/>
              </w:rPr>
            </w:pPr>
            <w:r w:rsidRPr="0A72955C">
              <w:rPr>
                <w:rFonts w:ascii="Montserrat" w:eastAsia="Montserrat" w:hAnsi="Montserrat" w:cs="Montserrat"/>
                <w:color w:val="000000" w:themeColor="text1"/>
                <w:sz w:val="16"/>
                <w:szCs w:val="16"/>
                <w:lang w:val="fr-FR"/>
              </w:rPr>
              <w:lastRenderedPageBreak/>
              <w:t xml:space="preserve">Renforcer la connaissance sur les ressources en eau souterraines du bassin </w:t>
            </w:r>
            <w:r w:rsidR="22F85603" w:rsidRPr="0A72955C">
              <w:rPr>
                <w:rFonts w:ascii="Montserrat" w:eastAsia="Montserrat" w:hAnsi="Montserrat" w:cs="Montserrat"/>
                <w:color w:val="000000" w:themeColor="text1"/>
                <w:sz w:val="16"/>
                <w:szCs w:val="16"/>
                <w:lang w:val="fr-FR"/>
              </w:rPr>
              <w:t xml:space="preserve">y compris </w:t>
            </w:r>
            <w:r w:rsidRPr="0A72955C">
              <w:rPr>
                <w:rFonts w:ascii="Montserrat" w:eastAsia="Montserrat" w:hAnsi="Montserrat" w:cs="Montserrat"/>
                <w:color w:val="000000" w:themeColor="text1"/>
                <w:sz w:val="16"/>
                <w:szCs w:val="16"/>
                <w:lang w:val="fr-FR"/>
              </w:rPr>
              <w:t xml:space="preserve">l'impact actuel et future du climat sur les ressources en eau. </w:t>
            </w:r>
          </w:p>
        </w:tc>
        <w:tc>
          <w:tcPr>
            <w:tcW w:w="2126" w:type="dxa"/>
            <w:tcMar>
              <w:left w:w="105" w:type="dxa"/>
              <w:right w:w="105" w:type="dxa"/>
            </w:tcMar>
          </w:tcPr>
          <w:p w14:paraId="626B7E36" w14:textId="03C3F6A3"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L'analyse du Profil de Risque du bassin est complétée par une analyse des ressources en eaux souterraines dans le climat actuel et futur.</w:t>
            </w:r>
          </w:p>
        </w:tc>
        <w:tc>
          <w:tcPr>
            <w:tcW w:w="2126" w:type="dxa"/>
            <w:tcMar>
              <w:left w:w="105" w:type="dxa"/>
              <w:right w:w="105" w:type="dxa"/>
            </w:tcMar>
          </w:tcPr>
          <w:p w14:paraId="2C5104F7" w14:textId="3408B53C"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Existence d'une étude détaillée sur les</w:t>
            </w:r>
            <w:r w:rsidRPr="003F5F66">
              <w:rPr>
                <w:rFonts w:ascii="Montserrat" w:eastAsia="Montserrat" w:hAnsi="Montserrat" w:cs="Montserrat"/>
                <w:strike/>
                <w:color w:val="000000" w:themeColor="text1"/>
                <w:sz w:val="16"/>
                <w:szCs w:val="16"/>
                <w:lang w:val="fr-FR"/>
              </w:rPr>
              <w:t xml:space="preserve"> </w:t>
            </w:r>
            <w:r w:rsidRPr="003F5F66">
              <w:rPr>
                <w:rFonts w:ascii="Montserrat" w:eastAsia="Montserrat" w:hAnsi="Montserrat" w:cs="Montserrat"/>
                <w:color w:val="000000" w:themeColor="text1"/>
                <w:sz w:val="16"/>
                <w:szCs w:val="16"/>
                <w:lang w:val="fr-FR"/>
              </w:rPr>
              <w:t>ressources en eau</w:t>
            </w:r>
            <w:r w:rsidR="002F1E01">
              <w:rPr>
                <w:rFonts w:ascii="Montserrat" w:eastAsia="Montserrat" w:hAnsi="Montserrat" w:cs="Montserrat"/>
                <w:color w:val="000000" w:themeColor="text1"/>
                <w:sz w:val="16"/>
                <w:szCs w:val="16"/>
                <w:lang w:val="fr-FR"/>
              </w:rPr>
              <w:t xml:space="preserve"> </w:t>
            </w:r>
            <w:r w:rsidRPr="003F5F66">
              <w:rPr>
                <w:rFonts w:ascii="Montserrat" w:eastAsia="Montserrat" w:hAnsi="Montserrat" w:cs="Montserrat"/>
                <w:color w:val="000000" w:themeColor="text1"/>
                <w:sz w:val="16"/>
                <w:szCs w:val="16"/>
                <w:lang w:val="fr-FR"/>
              </w:rPr>
              <w:t>souterraines du bassin dans le climat actuel et futur.</w:t>
            </w:r>
          </w:p>
        </w:tc>
        <w:tc>
          <w:tcPr>
            <w:tcW w:w="1559" w:type="dxa"/>
            <w:tcMar>
              <w:left w:w="105" w:type="dxa"/>
              <w:right w:w="105" w:type="dxa"/>
            </w:tcMar>
          </w:tcPr>
          <w:p w14:paraId="5FBAA1E8" w14:textId="69624049" w:rsidR="7EC1713F" w:rsidRPr="003F5F66" w:rsidRDefault="4D613AC4" w:rsidP="7EC1713F">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Situation de référence</w:t>
            </w:r>
            <w:r w:rsidR="42AF39E5" w:rsidRPr="003F5F66">
              <w:rPr>
                <w:rFonts w:ascii="Montserrat" w:eastAsia="Montserrat" w:hAnsi="Montserrat" w:cs="Montserrat"/>
                <w:color w:val="000000" w:themeColor="text1"/>
                <w:sz w:val="16"/>
                <w:szCs w:val="16"/>
                <w:lang w:val="fr-FR"/>
              </w:rPr>
              <w:t xml:space="preserve"> </w:t>
            </w:r>
            <w:r w:rsidRPr="003F5F66">
              <w:rPr>
                <w:rFonts w:ascii="Montserrat" w:eastAsia="Montserrat" w:hAnsi="Montserrat" w:cs="Montserrat"/>
                <w:color w:val="000000" w:themeColor="text1"/>
                <w:sz w:val="16"/>
                <w:szCs w:val="16"/>
                <w:lang w:val="fr-FR"/>
              </w:rPr>
              <w:t>: 0</w:t>
            </w:r>
          </w:p>
          <w:p w14:paraId="430B754D" w14:textId="1E31DCCD" w:rsidR="4D613AC4" w:rsidRPr="003F5F66" w:rsidRDefault="4D613AC4" w:rsidP="4D613AC4">
            <w:pPr>
              <w:spacing w:before="120" w:after="120" w:line="276" w:lineRule="auto"/>
              <w:rPr>
                <w:rFonts w:ascii="Montserrat" w:eastAsia="Montserrat" w:hAnsi="Montserrat" w:cs="Montserrat"/>
                <w:color w:val="000000" w:themeColor="text1"/>
                <w:sz w:val="16"/>
                <w:szCs w:val="16"/>
                <w:lang w:val="fr-FR"/>
              </w:rPr>
            </w:pPr>
            <w:proofErr w:type="gramStart"/>
            <w:r w:rsidRPr="003F5F66">
              <w:rPr>
                <w:rFonts w:ascii="Montserrat" w:eastAsia="Montserrat" w:hAnsi="Montserrat" w:cs="Montserrat"/>
                <w:color w:val="000000" w:themeColor="text1"/>
                <w:sz w:val="16"/>
                <w:szCs w:val="16"/>
                <w:lang w:val="fr-FR"/>
              </w:rPr>
              <w:t>Cible:</w:t>
            </w:r>
            <w:proofErr w:type="gramEnd"/>
            <w:r w:rsidR="64C2EAAF" w:rsidRPr="003F5F66">
              <w:rPr>
                <w:rFonts w:ascii="Montserrat" w:eastAsia="Montserrat" w:hAnsi="Montserrat" w:cs="Montserrat"/>
                <w:color w:val="000000" w:themeColor="text1"/>
                <w:sz w:val="16"/>
                <w:szCs w:val="16"/>
                <w:lang w:val="fr-FR"/>
              </w:rPr>
              <w:t xml:space="preserve"> </w:t>
            </w:r>
            <w:r w:rsidRPr="003F5F66">
              <w:rPr>
                <w:rFonts w:ascii="Montserrat" w:eastAsia="Montserrat" w:hAnsi="Montserrat" w:cs="Montserrat"/>
                <w:color w:val="000000" w:themeColor="text1"/>
                <w:sz w:val="16"/>
                <w:szCs w:val="16"/>
                <w:lang w:val="fr-FR"/>
              </w:rPr>
              <w:t>1</w:t>
            </w:r>
          </w:p>
        </w:tc>
        <w:tc>
          <w:tcPr>
            <w:tcW w:w="1701" w:type="dxa"/>
            <w:tcMar>
              <w:left w:w="105" w:type="dxa"/>
              <w:right w:w="105" w:type="dxa"/>
            </w:tcMar>
          </w:tcPr>
          <w:p w14:paraId="5BDCC506" w14:textId="21D21713" w:rsidR="4D613AC4" w:rsidRPr="003F5F66" w:rsidRDefault="000D1CC3"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t xml:space="preserve">ABV, </w:t>
            </w:r>
          </w:p>
        </w:tc>
        <w:tc>
          <w:tcPr>
            <w:tcW w:w="1985" w:type="dxa"/>
            <w:tcMar>
              <w:left w:w="105" w:type="dxa"/>
              <w:right w:w="105" w:type="dxa"/>
            </w:tcMar>
          </w:tcPr>
          <w:p w14:paraId="64477426" w14:textId="13CC001C" w:rsidR="002F1E01" w:rsidRDefault="60B670F7" w:rsidP="4D613AC4">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GWP-AO</w:t>
            </w:r>
          </w:p>
          <w:p w14:paraId="7E24C896" w14:textId="6DBA0C95" w:rsidR="4D613AC4" w:rsidRPr="003F5F66" w:rsidRDefault="029A8E0A" w:rsidP="0A72955C">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Services météorologiques et hydrologiques nationaux</w:t>
            </w:r>
          </w:p>
          <w:p w14:paraId="25B2A77D" w14:textId="6B346EDB" w:rsidR="4D613AC4" w:rsidRPr="003F5F66" w:rsidRDefault="10CCF71B" w:rsidP="0A72955C">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C</w:t>
            </w:r>
            <w:r w:rsidR="026B3B99" w:rsidRPr="0A72955C">
              <w:rPr>
                <w:rFonts w:ascii="Montserrat" w:eastAsia="Montserrat" w:hAnsi="Montserrat" w:cs="Montserrat"/>
                <w:color w:val="000000" w:themeColor="text1"/>
                <w:sz w:val="16"/>
                <w:szCs w:val="16"/>
                <w:lang w:val="fr-FR"/>
              </w:rPr>
              <w:t xml:space="preserve">entres </w:t>
            </w:r>
            <w:r w:rsidR="60B670F7" w:rsidRPr="0A72955C">
              <w:rPr>
                <w:rFonts w:ascii="Montserrat" w:eastAsia="Montserrat" w:hAnsi="Montserrat" w:cs="Montserrat"/>
                <w:color w:val="000000" w:themeColor="text1"/>
                <w:sz w:val="16"/>
                <w:szCs w:val="16"/>
                <w:lang w:val="fr-FR"/>
              </w:rPr>
              <w:t>de recherches</w:t>
            </w:r>
            <w:r w:rsidR="026B3B99" w:rsidRPr="0A72955C">
              <w:rPr>
                <w:rFonts w:ascii="Montserrat" w:eastAsia="Montserrat" w:hAnsi="Montserrat" w:cs="Montserrat"/>
                <w:color w:val="000000" w:themeColor="text1"/>
                <w:sz w:val="16"/>
                <w:szCs w:val="16"/>
                <w:lang w:val="fr-FR"/>
              </w:rPr>
              <w:t xml:space="preserve">, </w:t>
            </w:r>
            <w:r w:rsidR="60B670F7" w:rsidRPr="0A72955C">
              <w:rPr>
                <w:rFonts w:ascii="Montserrat" w:eastAsia="Montserrat" w:hAnsi="Montserrat" w:cs="Montserrat"/>
                <w:color w:val="000000" w:themeColor="text1"/>
                <w:sz w:val="16"/>
                <w:szCs w:val="16"/>
                <w:lang w:val="fr-FR"/>
              </w:rPr>
              <w:t>Universités</w:t>
            </w:r>
          </w:p>
          <w:p w14:paraId="38E69E79" w14:textId="142CDB3C" w:rsidR="4D613AC4" w:rsidRPr="003F5F66" w:rsidRDefault="4C77E6BF" w:rsidP="4D613AC4">
            <w:pPr>
              <w:spacing w:before="120" w:after="120" w:line="276" w:lineRule="auto"/>
              <w:rPr>
                <w:rFonts w:ascii="Montserrat" w:eastAsia="Montserrat" w:hAnsi="Montserrat" w:cs="Montserrat"/>
                <w:color w:val="000000" w:themeColor="text1"/>
                <w:sz w:val="16"/>
                <w:szCs w:val="16"/>
              </w:rPr>
            </w:pPr>
            <w:r w:rsidRPr="0A72955C">
              <w:rPr>
                <w:rFonts w:ascii="Montserrat" w:eastAsia="Montserrat" w:hAnsi="Montserrat" w:cs="Montserrat"/>
                <w:color w:val="000000" w:themeColor="text1"/>
                <w:sz w:val="16"/>
                <w:szCs w:val="16"/>
                <w:lang w:val="fr-FR"/>
              </w:rPr>
              <w:t>Institutions nationales de gestion des ressources en eau</w:t>
            </w:r>
          </w:p>
        </w:tc>
        <w:tc>
          <w:tcPr>
            <w:tcW w:w="1134" w:type="dxa"/>
            <w:tcMar>
              <w:left w:w="105" w:type="dxa"/>
              <w:right w:w="105" w:type="dxa"/>
            </w:tcMar>
          </w:tcPr>
          <w:p w14:paraId="08F8CD1B" w14:textId="608BE98B"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 </w:t>
            </w:r>
            <w:r w:rsidR="00B57421">
              <w:rPr>
                <w:rFonts w:ascii="Montserrat" w:eastAsia="Montserrat" w:hAnsi="Montserrat" w:cs="Montserrat"/>
                <w:color w:val="000000" w:themeColor="text1"/>
                <w:sz w:val="16"/>
                <w:szCs w:val="16"/>
                <w:lang w:val="fr-FR"/>
              </w:rPr>
              <w:t>2</w:t>
            </w:r>
            <w:r w:rsidR="008D626A">
              <w:rPr>
                <w:rFonts w:ascii="Montserrat" w:eastAsia="Montserrat" w:hAnsi="Montserrat" w:cs="Montserrat"/>
                <w:color w:val="000000" w:themeColor="text1"/>
                <w:sz w:val="16"/>
                <w:szCs w:val="16"/>
                <w:lang w:val="fr-FR"/>
              </w:rPr>
              <w:t>00 000</w:t>
            </w:r>
          </w:p>
        </w:tc>
        <w:tc>
          <w:tcPr>
            <w:tcW w:w="1326" w:type="dxa"/>
            <w:tcMar>
              <w:left w:w="105" w:type="dxa"/>
              <w:right w:w="105" w:type="dxa"/>
            </w:tcMar>
          </w:tcPr>
          <w:p w14:paraId="56FF2474" w14:textId="45AD2B44"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202</w:t>
            </w:r>
            <w:r w:rsidR="009251C5">
              <w:rPr>
                <w:rFonts w:ascii="Montserrat" w:eastAsia="Montserrat" w:hAnsi="Montserrat" w:cs="Montserrat"/>
                <w:color w:val="000000" w:themeColor="text1"/>
                <w:sz w:val="16"/>
                <w:szCs w:val="16"/>
                <w:lang w:val="fr-FR"/>
              </w:rPr>
              <w:t>6</w:t>
            </w:r>
          </w:p>
        </w:tc>
      </w:tr>
      <w:tr w:rsidR="0081790F" w:rsidRPr="003F5F66" w14:paraId="333BAB7C" w14:textId="77777777" w:rsidTr="4DA2161A">
        <w:trPr>
          <w:trHeight w:val="2940"/>
        </w:trPr>
        <w:tc>
          <w:tcPr>
            <w:tcW w:w="2122" w:type="dxa"/>
            <w:tcMar>
              <w:left w:w="105" w:type="dxa"/>
              <w:right w:w="105" w:type="dxa"/>
            </w:tcMar>
          </w:tcPr>
          <w:p w14:paraId="12F9039E" w14:textId="57733D9B" w:rsidR="4D613AC4" w:rsidRPr="003F5F66" w:rsidRDefault="5CAAA17C" w:rsidP="4D613AC4">
            <w:pPr>
              <w:spacing w:before="120" w:after="120" w:line="276" w:lineRule="auto"/>
              <w:rPr>
                <w:rFonts w:ascii="Montserrat" w:eastAsia="Montserrat" w:hAnsi="Montserrat" w:cs="Montserrat"/>
                <w:color w:val="000000" w:themeColor="text1"/>
                <w:sz w:val="16"/>
                <w:szCs w:val="16"/>
              </w:rPr>
            </w:pPr>
            <w:r w:rsidRPr="4DA2161A">
              <w:rPr>
                <w:rFonts w:ascii="Montserrat" w:eastAsia="Montserrat" w:hAnsi="Montserrat" w:cs="Montserrat"/>
                <w:color w:val="000000" w:themeColor="text1"/>
                <w:sz w:val="16"/>
                <w:szCs w:val="16"/>
                <w:lang w:val="fr-FR"/>
              </w:rPr>
              <w:t xml:space="preserve">Renforcer les connaissances sur </w:t>
            </w:r>
            <w:r w:rsidR="2E74E95B" w:rsidRPr="4DA2161A">
              <w:rPr>
                <w:rFonts w:ascii="Montserrat" w:eastAsia="Montserrat" w:hAnsi="Montserrat" w:cs="Montserrat"/>
                <w:color w:val="000000" w:themeColor="text1"/>
                <w:sz w:val="16"/>
                <w:szCs w:val="16"/>
                <w:lang w:val="fr-FR"/>
              </w:rPr>
              <w:t>l</w:t>
            </w:r>
            <w:r w:rsidR="421192D1" w:rsidRPr="4DA2161A">
              <w:rPr>
                <w:rFonts w:ascii="Montserrat" w:eastAsia="Montserrat" w:hAnsi="Montserrat" w:cs="Montserrat"/>
                <w:color w:val="000000" w:themeColor="text1"/>
                <w:sz w:val="16"/>
                <w:szCs w:val="16"/>
                <w:lang w:val="fr-FR"/>
              </w:rPr>
              <w:t xml:space="preserve">es </w:t>
            </w:r>
            <w:r w:rsidR="7E2386C3" w:rsidRPr="4DA2161A">
              <w:rPr>
                <w:rFonts w:ascii="Montserrat" w:eastAsia="Montserrat" w:hAnsi="Montserrat" w:cs="Montserrat"/>
                <w:color w:val="000000" w:themeColor="text1"/>
                <w:sz w:val="16"/>
                <w:szCs w:val="16"/>
                <w:lang w:val="fr-FR"/>
              </w:rPr>
              <w:t>a</w:t>
            </w:r>
            <w:r w:rsidR="2E74E95B" w:rsidRPr="4DA2161A">
              <w:rPr>
                <w:rFonts w:ascii="Montserrat" w:eastAsia="Montserrat" w:hAnsi="Montserrat" w:cs="Montserrat"/>
                <w:color w:val="000000" w:themeColor="text1"/>
                <w:sz w:val="16"/>
                <w:szCs w:val="16"/>
                <w:lang w:val="fr-FR"/>
              </w:rPr>
              <w:t>léa</w:t>
            </w:r>
            <w:r w:rsidR="7A3142AD" w:rsidRPr="4DA2161A">
              <w:rPr>
                <w:rFonts w:ascii="Montserrat" w:eastAsia="Montserrat" w:hAnsi="Montserrat" w:cs="Montserrat"/>
                <w:color w:val="000000" w:themeColor="text1"/>
                <w:sz w:val="16"/>
                <w:szCs w:val="16"/>
                <w:lang w:val="fr-FR"/>
              </w:rPr>
              <w:t>s</w:t>
            </w:r>
            <w:r w:rsidRPr="4DA2161A">
              <w:rPr>
                <w:rFonts w:ascii="Montserrat" w:eastAsia="Montserrat" w:hAnsi="Montserrat" w:cs="Montserrat"/>
                <w:color w:val="000000" w:themeColor="text1"/>
                <w:sz w:val="16"/>
                <w:szCs w:val="16"/>
                <w:lang w:val="fr-FR"/>
              </w:rPr>
              <w:t xml:space="preserve"> </w:t>
            </w:r>
            <w:r w:rsidR="7E2386C3" w:rsidRPr="4DA2161A">
              <w:rPr>
                <w:rFonts w:ascii="Montserrat" w:eastAsia="Montserrat" w:hAnsi="Montserrat" w:cs="Montserrat"/>
                <w:color w:val="000000" w:themeColor="text1"/>
                <w:sz w:val="16"/>
                <w:szCs w:val="16"/>
                <w:lang w:val="fr-FR"/>
              </w:rPr>
              <w:t>d’i</w:t>
            </w:r>
            <w:r w:rsidRPr="4DA2161A">
              <w:rPr>
                <w:rFonts w:ascii="Montserrat" w:eastAsia="Montserrat" w:hAnsi="Montserrat" w:cs="Montserrat"/>
                <w:color w:val="000000" w:themeColor="text1"/>
                <w:sz w:val="16"/>
                <w:szCs w:val="16"/>
                <w:lang w:val="fr-FR"/>
              </w:rPr>
              <w:t xml:space="preserve">nondation </w:t>
            </w:r>
            <w:r w:rsidR="32473A09" w:rsidRPr="4DA2161A">
              <w:rPr>
                <w:rFonts w:ascii="Montserrat" w:eastAsia="Montserrat" w:hAnsi="Montserrat" w:cs="Montserrat"/>
                <w:color w:val="000000" w:themeColor="text1"/>
                <w:sz w:val="16"/>
                <w:szCs w:val="16"/>
                <w:lang w:val="fr-FR"/>
              </w:rPr>
              <w:t xml:space="preserve">et </w:t>
            </w:r>
            <w:r w:rsidR="7E2386C3" w:rsidRPr="4DA2161A">
              <w:rPr>
                <w:rFonts w:ascii="Montserrat" w:eastAsia="Montserrat" w:hAnsi="Montserrat" w:cs="Montserrat"/>
                <w:color w:val="000000" w:themeColor="text1"/>
                <w:sz w:val="16"/>
                <w:szCs w:val="16"/>
                <w:lang w:val="fr-FR"/>
              </w:rPr>
              <w:t xml:space="preserve">de </w:t>
            </w:r>
            <w:r w:rsidR="32473A09" w:rsidRPr="4DA2161A">
              <w:rPr>
                <w:rFonts w:ascii="Montserrat" w:eastAsia="Montserrat" w:hAnsi="Montserrat" w:cs="Montserrat"/>
                <w:color w:val="000000" w:themeColor="text1"/>
                <w:sz w:val="16"/>
                <w:szCs w:val="16"/>
                <w:lang w:val="fr-FR"/>
              </w:rPr>
              <w:t>sécheresse</w:t>
            </w:r>
            <w:r w:rsidR="69AFDAE1" w:rsidRPr="4DA2161A">
              <w:rPr>
                <w:rFonts w:ascii="Montserrat" w:eastAsia="Montserrat" w:hAnsi="Montserrat" w:cs="Montserrat"/>
                <w:color w:val="000000" w:themeColor="text1"/>
                <w:sz w:val="16"/>
                <w:szCs w:val="16"/>
                <w:lang w:val="fr-FR"/>
              </w:rPr>
              <w:t xml:space="preserve"> </w:t>
            </w:r>
            <w:r w:rsidRPr="4DA2161A">
              <w:rPr>
                <w:rFonts w:ascii="Montserrat" w:eastAsia="Montserrat" w:hAnsi="Montserrat" w:cs="Montserrat"/>
                <w:color w:val="000000" w:themeColor="text1"/>
                <w:sz w:val="16"/>
                <w:szCs w:val="16"/>
                <w:lang w:val="fr-FR"/>
              </w:rPr>
              <w:t xml:space="preserve">à travers une étude sur les différents types </w:t>
            </w:r>
            <w:r w:rsidR="69AFDAE1" w:rsidRPr="4DA2161A">
              <w:rPr>
                <w:rFonts w:ascii="Montserrat" w:eastAsia="Montserrat" w:hAnsi="Montserrat" w:cs="Montserrat"/>
                <w:color w:val="000000" w:themeColor="text1"/>
                <w:sz w:val="16"/>
                <w:szCs w:val="16"/>
                <w:lang w:val="fr-FR"/>
              </w:rPr>
              <w:t>d’inondation</w:t>
            </w:r>
            <w:r w:rsidR="04E1FECF" w:rsidRPr="4DA2161A">
              <w:rPr>
                <w:rFonts w:ascii="Montserrat" w:eastAsia="Montserrat" w:hAnsi="Montserrat" w:cs="Montserrat"/>
                <w:color w:val="000000" w:themeColor="text1"/>
                <w:sz w:val="16"/>
                <w:szCs w:val="16"/>
                <w:lang w:val="fr-FR"/>
              </w:rPr>
              <w:t xml:space="preserve"> et de sécheresse</w:t>
            </w:r>
            <w:r w:rsidRPr="4DA2161A">
              <w:rPr>
                <w:rFonts w:ascii="Montserrat" w:eastAsia="Montserrat" w:hAnsi="Montserrat" w:cs="Montserrat"/>
                <w:color w:val="000000" w:themeColor="text1"/>
                <w:sz w:val="16"/>
                <w:szCs w:val="16"/>
                <w:lang w:val="fr-FR"/>
              </w:rPr>
              <w:t xml:space="preserve"> se produisant dans le bassin</w:t>
            </w:r>
            <w:r w:rsidR="244E4D1D" w:rsidRPr="35D43EDA">
              <w:rPr>
                <w:rFonts w:ascii="Montserrat" w:eastAsia="Montserrat" w:hAnsi="Montserrat" w:cs="Montserrat"/>
                <w:color w:val="000000" w:themeColor="text1"/>
                <w:sz w:val="16"/>
                <w:szCs w:val="16"/>
                <w:lang w:val="fr-FR"/>
              </w:rPr>
              <w:t xml:space="preserve">, intégrant les </w:t>
            </w:r>
            <w:r w:rsidR="18F51EFC" w:rsidRPr="35D43EDA">
              <w:rPr>
                <w:rFonts w:ascii="Montserrat" w:eastAsia="Montserrat" w:hAnsi="Montserrat" w:cs="Montserrat"/>
                <w:color w:val="000000" w:themeColor="text1"/>
                <w:sz w:val="16"/>
                <w:szCs w:val="16"/>
                <w:lang w:val="fr-FR"/>
              </w:rPr>
              <w:t>savoirs locaux</w:t>
            </w:r>
            <w:r w:rsidRPr="35D43EDA">
              <w:rPr>
                <w:rFonts w:ascii="Montserrat" w:eastAsia="Montserrat" w:hAnsi="Montserrat" w:cs="Montserrat"/>
                <w:color w:val="000000" w:themeColor="text1"/>
                <w:sz w:val="16"/>
                <w:szCs w:val="16"/>
                <w:lang w:val="fr-FR"/>
              </w:rPr>
              <w:t>.</w:t>
            </w:r>
          </w:p>
        </w:tc>
        <w:tc>
          <w:tcPr>
            <w:tcW w:w="2126" w:type="dxa"/>
            <w:tcMar>
              <w:left w:w="105" w:type="dxa"/>
              <w:right w:w="105" w:type="dxa"/>
            </w:tcMar>
          </w:tcPr>
          <w:p w14:paraId="08154925" w14:textId="64D98274" w:rsidR="4D613AC4" w:rsidRPr="003F5F66" w:rsidRDefault="46A9563C" w:rsidP="4D613AC4">
            <w:pPr>
              <w:spacing w:before="120" w:after="120" w:line="276" w:lineRule="auto"/>
              <w:rPr>
                <w:rFonts w:ascii="Montserrat" w:eastAsia="Montserrat" w:hAnsi="Montserrat" w:cs="Montserrat"/>
                <w:color w:val="000000" w:themeColor="text1"/>
                <w:sz w:val="16"/>
                <w:szCs w:val="16"/>
              </w:rPr>
            </w:pPr>
            <w:r w:rsidRPr="4DA2161A">
              <w:rPr>
                <w:rFonts w:ascii="Montserrat" w:eastAsia="Montserrat" w:hAnsi="Montserrat" w:cs="Montserrat"/>
                <w:color w:val="000000" w:themeColor="text1"/>
                <w:sz w:val="16"/>
                <w:szCs w:val="16"/>
                <w:lang w:val="fr-FR"/>
              </w:rPr>
              <w:t>L’étude</w:t>
            </w:r>
            <w:r w:rsidR="6A665BFC" w:rsidRPr="4DA2161A">
              <w:rPr>
                <w:rFonts w:ascii="Montserrat" w:eastAsia="Montserrat" w:hAnsi="Montserrat" w:cs="Montserrat"/>
                <w:color w:val="000000" w:themeColor="text1"/>
                <w:sz w:val="16"/>
                <w:szCs w:val="16"/>
                <w:lang w:val="fr-FR"/>
              </w:rPr>
              <w:t xml:space="preserve"> </w:t>
            </w:r>
            <w:r w:rsidR="71853E35" w:rsidRPr="4DA2161A">
              <w:rPr>
                <w:rFonts w:ascii="Montserrat" w:eastAsia="Montserrat" w:hAnsi="Montserrat" w:cs="Montserrat"/>
                <w:color w:val="000000" w:themeColor="text1"/>
                <w:sz w:val="16"/>
                <w:szCs w:val="16"/>
                <w:lang w:val="fr-FR"/>
              </w:rPr>
              <w:t xml:space="preserve">sur les types </w:t>
            </w:r>
            <w:r w:rsidR="50FC5A77" w:rsidRPr="4DA2161A">
              <w:rPr>
                <w:rFonts w:ascii="Montserrat" w:eastAsia="Montserrat" w:hAnsi="Montserrat" w:cs="Montserrat"/>
                <w:color w:val="000000" w:themeColor="text1"/>
                <w:sz w:val="16"/>
                <w:szCs w:val="16"/>
                <w:lang w:val="fr-FR"/>
              </w:rPr>
              <w:t>d'inondation</w:t>
            </w:r>
            <w:r w:rsidR="3D205FA7" w:rsidRPr="4DA2161A">
              <w:rPr>
                <w:rFonts w:ascii="Montserrat" w:eastAsia="Montserrat" w:hAnsi="Montserrat" w:cs="Montserrat"/>
                <w:color w:val="000000" w:themeColor="text1"/>
                <w:sz w:val="16"/>
                <w:szCs w:val="16"/>
                <w:lang w:val="fr-FR"/>
              </w:rPr>
              <w:t xml:space="preserve"> et de séchere</w:t>
            </w:r>
            <w:r w:rsidR="6BE3AC55" w:rsidRPr="4DA2161A">
              <w:rPr>
                <w:rFonts w:ascii="Montserrat" w:eastAsia="Montserrat" w:hAnsi="Montserrat" w:cs="Montserrat"/>
                <w:color w:val="000000" w:themeColor="text1"/>
                <w:sz w:val="16"/>
                <w:szCs w:val="16"/>
                <w:lang w:val="fr-FR"/>
              </w:rPr>
              <w:t>s</w:t>
            </w:r>
            <w:r w:rsidR="3D205FA7" w:rsidRPr="4DA2161A">
              <w:rPr>
                <w:rFonts w:ascii="Montserrat" w:eastAsia="Montserrat" w:hAnsi="Montserrat" w:cs="Montserrat"/>
                <w:color w:val="000000" w:themeColor="text1"/>
                <w:sz w:val="16"/>
                <w:szCs w:val="16"/>
                <w:lang w:val="fr-FR"/>
              </w:rPr>
              <w:t>se affectant</w:t>
            </w:r>
            <w:r w:rsidR="71853E35" w:rsidRPr="4DA2161A">
              <w:rPr>
                <w:rFonts w:ascii="Montserrat" w:eastAsia="Montserrat" w:hAnsi="Montserrat" w:cs="Montserrat"/>
                <w:color w:val="000000" w:themeColor="text1"/>
                <w:sz w:val="16"/>
                <w:szCs w:val="16"/>
                <w:lang w:val="fr-FR"/>
              </w:rPr>
              <w:t xml:space="preserve"> le Bassin</w:t>
            </w:r>
            <w:r w:rsidR="71853E35" w:rsidRPr="4DA2161A">
              <w:rPr>
                <w:rFonts w:ascii="Montserrat" w:eastAsia="Montserrat" w:hAnsi="Montserrat" w:cs="Montserrat"/>
                <w:strike/>
                <w:color w:val="000000" w:themeColor="text1"/>
                <w:sz w:val="16"/>
                <w:szCs w:val="16"/>
                <w:lang w:val="fr-FR"/>
              </w:rPr>
              <w:t xml:space="preserve"> </w:t>
            </w:r>
            <w:r w:rsidR="71853E35" w:rsidRPr="4DA2161A">
              <w:rPr>
                <w:rFonts w:ascii="Montserrat" w:eastAsia="Montserrat" w:hAnsi="Montserrat" w:cs="Montserrat"/>
                <w:color w:val="000000" w:themeColor="text1"/>
                <w:sz w:val="16"/>
                <w:szCs w:val="16"/>
                <w:lang w:val="fr-FR"/>
              </w:rPr>
              <w:t>est disponible</w:t>
            </w:r>
          </w:p>
        </w:tc>
        <w:tc>
          <w:tcPr>
            <w:tcW w:w="2126" w:type="dxa"/>
            <w:tcMar>
              <w:left w:w="105" w:type="dxa"/>
              <w:right w:w="105" w:type="dxa"/>
            </w:tcMar>
          </w:tcPr>
          <w:p w14:paraId="28C9CA48" w14:textId="77777777" w:rsidR="00D262A4" w:rsidRDefault="4D613AC4" w:rsidP="4D613AC4">
            <w:pPr>
              <w:spacing w:before="120" w:after="120" w:line="276" w:lineRule="auto"/>
              <w:rPr>
                <w:rFonts w:ascii="Montserrat" w:eastAsia="Montserrat" w:hAnsi="Montserrat" w:cs="Montserrat"/>
                <w:color w:val="000000" w:themeColor="text1"/>
                <w:sz w:val="16"/>
                <w:szCs w:val="16"/>
                <w:lang w:val="fr-FR"/>
              </w:rPr>
            </w:pPr>
            <w:r w:rsidRPr="003F5F66">
              <w:rPr>
                <w:rFonts w:ascii="Montserrat" w:eastAsia="Montserrat" w:hAnsi="Montserrat" w:cs="Montserrat"/>
                <w:color w:val="000000" w:themeColor="text1"/>
                <w:sz w:val="16"/>
                <w:szCs w:val="16"/>
                <w:lang w:val="fr-FR"/>
              </w:rPr>
              <w:t xml:space="preserve">Existence du rapport d'étude sur les différents types </w:t>
            </w:r>
            <w:r w:rsidR="30214314" w:rsidRPr="003F5F66">
              <w:rPr>
                <w:rFonts w:ascii="Montserrat" w:eastAsia="Montserrat" w:hAnsi="Montserrat" w:cs="Montserrat"/>
                <w:color w:val="000000" w:themeColor="text1"/>
                <w:sz w:val="16"/>
                <w:szCs w:val="16"/>
                <w:lang w:val="fr-FR"/>
              </w:rPr>
              <w:t>d'inondation</w:t>
            </w:r>
            <w:r w:rsidR="489C52E3" w:rsidRPr="003F5F66">
              <w:rPr>
                <w:rFonts w:ascii="Montserrat" w:eastAsia="Montserrat" w:hAnsi="Montserrat" w:cs="Montserrat"/>
                <w:color w:val="000000" w:themeColor="text1"/>
                <w:sz w:val="16"/>
                <w:szCs w:val="16"/>
                <w:lang w:val="fr-FR"/>
              </w:rPr>
              <w:t xml:space="preserve"> et de sécheresse</w:t>
            </w:r>
            <w:r w:rsidR="30214314" w:rsidRPr="003F5F66">
              <w:rPr>
                <w:rFonts w:ascii="Montserrat" w:eastAsia="Montserrat" w:hAnsi="Montserrat" w:cs="Montserrat"/>
                <w:color w:val="000000" w:themeColor="text1"/>
                <w:sz w:val="16"/>
                <w:szCs w:val="16"/>
                <w:lang w:val="fr-FR"/>
              </w:rPr>
              <w:t xml:space="preserve"> </w:t>
            </w:r>
            <w:r w:rsidR="294842D0" w:rsidRPr="003F5F66">
              <w:rPr>
                <w:rFonts w:ascii="Montserrat" w:eastAsia="Montserrat" w:hAnsi="Montserrat" w:cs="Montserrat"/>
                <w:color w:val="000000" w:themeColor="text1"/>
                <w:sz w:val="16"/>
                <w:szCs w:val="16"/>
                <w:lang w:val="fr-FR"/>
              </w:rPr>
              <w:t>affectant</w:t>
            </w:r>
            <w:r w:rsidRPr="003F5F66">
              <w:rPr>
                <w:rFonts w:ascii="Montserrat" w:eastAsia="Montserrat" w:hAnsi="Montserrat" w:cs="Montserrat"/>
                <w:color w:val="000000" w:themeColor="text1"/>
                <w:sz w:val="16"/>
                <w:szCs w:val="16"/>
                <w:lang w:val="fr-FR"/>
              </w:rPr>
              <w:t xml:space="preserve"> le bassin.</w:t>
            </w:r>
          </w:p>
          <w:p w14:paraId="3E601381" w14:textId="71BE337A"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color w:val="000000" w:themeColor="text1"/>
              </w:rPr>
              <w:br/>
            </w:r>
            <w:r w:rsidRPr="003F5F66">
              <w:rPr>
                <w:rFonts w:ascii="Montserrat" w:eastAsia="Montserrat" w:hAnsi="Montserrat" w:cs="Montserrat"/>
                <w:color w:val="000000" w:themeColor="text1"/>
                <w:sz w:val="16"/>
                <w:szCs w:val="16"/>
                <w:lang w:val="fr-FR"/>
              </w:rPr>
              <w:t>Intégration des différents types d'inondation dans l'analyse du Profil de Risque du bassin.</w:t>
            </w:r>
          </w:p>
        </w:tc>
        <w:tc>
          <w:tcPr>
            <w:tcW w:w="1559" w:type="dxa"/>
            <w:tcMar>
              <w:left w:w="105" w:type="dxa"/>
              <w:right w:w="105" w:type="dxa"/>
            </w:tcMar>
          </w:tcPr>
          <w:p w14:paraId="1FB58A92" w14:textId="722B35C8"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Situation de référence</w:t>
            </w:r>
            <w:r w:rsidR="5199BA06" w:rsidRPr="003F5F66">
              <w:rPr>
                <w:rFonts w:ascii="Montserrat" w:eastAsia="Montserrat" w:hAnsi="Montserrat" w:cs="Montserrat"/>
                <w:color w:val="000000" w:themeColor="text1"/>
                <w:sz w:val="16"/>
                <w:szCs w:val="16"/>
                <w:lang w:val="fr-FR"/>
              </w:rPr>
              <w:t xml:space="preserve"> </w:t>
            </w:r>
            <w:r w:rsidRPr="003F5F66">
              <w:rPr>
                <w:rFonts w:ascii="Montserrat" w:eastAsia="Montserrat" w:hAnsi="Montserrat" w:cs="Montserrat"/>
                <w:color w:val="000000" w:themeColor="text1"/>
                <w:sz w:val="16"/>
                <w:szCs w:val="16"/>
                <w:lang w:val="fr-FR"/>
              </w:rPr>
              <w:t xml:space="preserve">: 0                </w:t>
            </w:r>
          </w:p>
          <w:p w14:paraId="4E6428F1" w14:textId="43CCD076"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 xml:space="preserve"> Cible</w:t>
            </w:r>
            <w:r w:rsidR="06D8E673" w:rsidRPr="003F5F66">
              <w:rPr>
                <w:rFonts w:ascii="Montserrat" w:eastAsia="Montserrat" w:hAnsi="Montserrat" w:cs="Montserrat"/>
                <w:color w:val="000000" w:themeColor="text1"/>
                <w:sz w:val="16"/>
                <w:szCs w:val="16"/>
                <w:lang w:val="fr-FR"/>
              </w:rPr>
              <w:t xml:space="preserve"> </w:t>
            </w:r>
            <w:r w:rsidRPr="003F5F66">
              <w:rPr>
                <w:rFonts w:ascii="Montserrat" w:eastAsia="Montserrat" w:hAnsi="Montserrat" w:cs="Montserrat"/>
                <w:color w:val="000000" w:themeColor="text1"/>
                <w:sz w:val="16"/>
                <w:szCs w:val="16"/>
                <w:lang w:val="fr-FR"/>
              </w:rPr>
              <w:t>:1</w:t>
            </w:r>
          </w:p>
        </w:tc>
        <w:tc>
          <w:tcPr>
            <w:tcW w:w="1701" w:type="dxa"/>
            <w:tcMar>
              <w:left w:w="105" w:type="dxa"/>
              <w:right w:w="105" w:type="dxa"/>
            </w:tcMar>
          </w:tcPr>
          <w:p w14:paraId="3849EE33" w14:textId="7A9167F3"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 xml:space="preserve">ABV </w:t>
            </w:r>
          </w:p>
        </w:tc>
        <w:tc>
          <w:tcPr>
            <w:tcW w:w="1985" w:type="dxa"/>
            <w:tcMar>
              <w:left w:w="105" w:type="dxa"/>
              <w:right w:w="105" w:type="dxa"/>
            </w:tcMar>
          </w:tcPr>
          <w:p w14:paraId="5A4FA986" w14:textId="0928DBA3" w:rsidR="005974EF" w:rsidRDefault="4D613AC4" w:rsidP="4D613AC4">
            <w:pPr>
              <w:spacing w:before="120" w:after="120" w:line="276" w:lineRule="auto"/>
              <w:rPr>
                <w:rFonts w:ascii="Montserrat" w:eastAsia="Montserrat" w:hAnsi="Montserrat" w:cs="Montserrat"/>
                <w:color w:val="000000" w:themeColor="text1"/>
                <w:sz w:val="16"/>
                <w:szCs w:val="16"/>
                <w:lang w:val="fr-FR"/>
              </w:rPr>
            </w:pPr>
            <w:r w:rsidRPr="003F5F66">
              <w:rPr>
                <w:rFonts w:ascii="Montserrat" w:eastAsia="Montserrat" w:hAnsi="Montserrat" w:cs="Montserrat"/>
                <w:color w:val="000000" w:themeColor="text1"/>
                <w:sz w:val="16"/>
                <w:szCs w:val="16"/>
                <w:lang w:val="fr-FR"/>
              </w:rPr>
              <w:t>GWP</w:t>
            </w:r>
            <w:r w:rsidRPr="003F5F66">
              <w:rPr>
                <w:rFonts w:ascii="Montserrat" w:eastAsia="Montserrat" w:hAnsi="Montserrat" w:cs="Montserrat"/>
                <w:strike/>
                <w:color w:val="000000" w:themeColor="text1"/>
                <w:sz w:val="16"/>
                <w:szCs w:val="16"/>
                <w:lang w:val="fr-FR"/>
              </w:rPr>
              <w:t>-</w:t>
            </w:r>
            <w:r w:rsidRPr="003F5F66">
              <w:rPr>
                <w:rFonts w:ascii="Montserrat" w:eastAsia="Montserrat" w:hAnsi="Montserrat" w:cs="Montserrat"/>
                <w:color w:val="000000" w:themeColor="text1"/>
                <w:sz w:val="16"/>
                <w:szCs w:val="16"/>
                <w:lang w:val="fr-FR"/>
              </w:rPr>
              <w:t>AO</w:t>
            </w:r>
            <w:r w:rsidR="005974EF">
              <w:rPr>
                <w:rFonts w:ascii="Montserrat" w:eastAsia="Montserrat" w:hAnsi="Montserrat" w:cs="Montserrat"/>
                <w:color w:val="000000" w:themeColor="text1"/>
                <w:sz w:val="16"/>
                <w:szCs w:val="16"/>
                <w:lang w:val="fr-FR"/>
              </w:rPr>
              <w:t>, OMM</w:t>
            </w:r>
          </w:p>
          <w:p w14:paraId="5DE32470" w14:textId="7BA3F788" w:rsidR="00E82CC1" w:rsidRDefault="60B670F7" w:rsidP="4D613AC4">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Services météorologiques et hydrologiques nationaux</w:t>
            </w:r>
          </w:p>
          <w:p w14:paraId="748626FD" w14:textId="70DEEE97" w:rsidR="00E82CC1" w:rsidRDefault="2E9D351D" w:rsidP="4D613AC4">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Structures</w:t>
            </w:r>
            <w:r w:rsidR="60B670F7" w:rsidRPr="0A72955C">
              <w:rPr>
                <w:rFonts w:ascii="Montserrat" w:eastAsia="Montserrat" w:hAnsi="Montserrat" w:cs="Montserrat"/>
                <w:color w:val="000000" w:themeColor="text1"/>
                <w:sz w:val="16"/>
                <w:szCs w:val="16"/>
                <w:lang w:val="fr-FR"/>
              </w:rPr>
              <w:t xml:space="preserve"> </w:t>
            </w:r>
            <w:r w:rsidR="07F7D9FC" w:rsidRPr="0A72955C">
              <w:rPr>
                <w:rFonts w:ascii="Montserrat" w:eastAsia="Montserrat" w:hAnsi="Montserrat" w:cs="Montserrat"/>
                <w:color w:val="000000" w:themeColor="text1"/>
                <w:sz w:val="16"/>
                <w:szCs w:val="16"/>
                <w:lang w:val="fr-FR"/>
              </w:rPr>
              <w:t xml:space="preserve">nationales </w:t>
            </w:r>
            <w:r w:rsidR="60B670F7" w:rsidRPr="0A72955C">
              <w:rPr>
                <w:rFonts w:ascii="Montserrat" w:eastAsia="Montserrat" w:hAnsi="Montserrat" w:cs="Montserrat"/>
                <w:color w:val="000000" w:themeColor="text1"/>
                <w:sz w:val="16"/>
                <w:szCs w:val="16"/>
                <w:lang w:val="fr-FR"/>
              </w:rPr>
              <w:t xml:space="preserve">en charge de la gestion des risques de </w:t>
            </w:r>
            <w:r w:rsidR="228943A0" w:rsidRPr="0A72955C">
              <w:rPr>
                <w:rFonts w:ascii="Montserrat" w:eastAsia="Montserrat" w:hAnsi="Montserrat" w:cs="Montserrat"/>
                <w:color w:val="000000" w:themeColor="text1"/>
                <w:sz w:val="16"/>
                <w:szCs w:val="16"/>
                <w:lang w:val="fr-FR"/>
              </w:rPr>
              <w:t>catastrophe</w:t>
            </w:r>
          </w:p>
          <w:p w14:paraId="64A95A04" w14:textId="558D10BF" w:rsidR="4D613AC4" w:rsidRPr="003F5F66" w:rsidRDefault="005974EF"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t>CIMA, centres</w:t>
            </w:r>
            <w:r w:rsidR="4D613AC4" w:rsidRPr="003F5F66">
              <w:rPr>
                <w:rFonts w:ascii="Montserrat" w:eastAsia="Montserrat" w:hAnsi="Montserrat" w:cs="Montserrat"/>
                <w:color w:val="000000" w:themeColor="text1"/>
                <w:sz w:val="16"/>
                <w:szCs w:val="16"/>
                <w:lang w:val="fr-FR"/>
              </w:rPr>
              <w:t xml:space="preserve"> de recherches</w:t>
            </w:r>
            <w:r>
              <w:rPr>
                <w:rFonts w:ascii="Montserrat" w:eastAsia="Montserrat" w:hAnsi="Montserrat" w:cs="Montserrat"/>
                <w:color w:val="000000" w:themeColor="text1"/>
                <w:sz w:val="16"/>
                <w:szCs w:val="16"/>
                <w:lang w:val="fr-FR"/>
              </w:rPr>
              <w:t>, u</w:t>
            </w:r>
            <w:r w:rsidR="4D613AC4" w:rsidRPr="003F5F66">
              <w:rPr>
                <w:rFonts w:ascii="Montserrat" w:eastAsia="Montserrat" w:hAnsi="Montserrat" w:cs="Montserrat"/>
                <w:color w:val="000000" w:themeColor="text1"/>
                <w:sz w:val="16"/>
                <w:szCs w:val="16"/>
                <w:lang w:val="fr-FR"/>
              </w:rPr>
              <w:t>niversités</w:t>
            </w:r>
          </w:p>
        </w:tc>
        <w:tc>
          <w:tcPr>
            <w:tcW w:w="1134" w:type="dxa"/>
            <w:tcMar>
              <w:left w:w="105" w:type="dxa"/>
              <w:right w:w="105" w:type="dxa"/>
            </w:tcMar>
          </w:tcPr>
          <w:p w14:paraId="5B226440" w14:textId="40CC3BD6" w:rsidR="4D613AC4" w:rsidRPr="003F5F66" w:rsidRDefault="00B57421"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t>150</w:t>
            </w:r>
            <w:r w:rsidR="005974EF">
              <w:rPr>
                <w:rFonts w:ascii="Montserrat" w:eastAsia="Montserrat" w:hAnsi="Montserrat" w:cs="Montserrat"/>
                <w:color w:val="000000" w:themeColor="text1"/>
                <w:sz w:val="16"/>
                <w:szCs w:val="16"/>
                <w:lang w:val="fr-FR"/>
              </w:rPr>
              <w:t xml:space="preserve"> 000</w:t>
            </w:r>
          </w:p>
        </w:tc>
        <w:tc>
          <w:tcPr>
            <w:tcW w:w="1326" w:type="dxa"/>
            <w:tcMar>
              <w:left w:w="105" w:type="dxa"/>
              <w:right w:w="105" w:type="dxa"/>
            </w:tcMar>
          </w:tcPr>
          <w:p w14:paraId="3F47F6C8" w14:textId="76206717" w:rsidR="4D613AC4" w:rsidRPr="003F5F66" w:rsidRDefault="5CAAA17C" w:rsidP="4D613AC4">
            <w:pPr>
              <w:spacing w:before="120" w:after="120" w:line="276" w:lineRule="auto"/>
              <w:rPr>
                <w:rFonts w:ascii="Montserrat" w:eastAsia="Montserrat" w:hAnsi="Montserrat" w:cs="Montserrat"/>
                <w:color w:val="000000" w:themeColor="text1"/>
                <w:sz w:val="16"/>
                <w:szCs w:val="16"/>
              </w:rPr>
            </w:pPr>
            <w:r w:rsidRPr="4DA2161A">
              <w:rPr>
                <w:rFonts w:ascii="Montserrat" w:eastAsia="Montserrat" w:hAnsi="Montserrat" w:cs="Montserrat"/>
                <w:color w:val="000000" w:themeColor="text1"/>
                <w:sz w:val="16"/>
                <w:szCs w:val="16"/>
                <w:lang w:val="fr-FR"/>
              </w:rPr>
              <w:t xml:space="preserve"> 202</w:t>
            </w:r>
            <w:r w:rsidR="2EE0F830" w:rsidRPr="4DA2161A">
              <w:rPr>
                <w:rFonts w:ascii="Montserrat" w:eastAsia="Montserrat" w:hAnsi="Montserrat" w:cs="Montserrat"/>
                <w:color w:val="000000" w:themeColor="text1"/>
                <w:sz w:val="16"/>
                <w:szCs w:val="16"/>
                <w:lang w:val="fr-FR"/>
              </w:rPr>
              <w:t>5</w:t>
            </w:r>
          </w:p>
        </w:tc>
      </w:tr>
      <w:tr w:rsidR="00533498" w:rsidRPr="003F5F66" w14:paraId="61934A5D" w14:textId="77777777" w:rsidTr="4DA2161A">
        <w:trPr>
          <w:trHeight w:val="2940"/>
        </w:trPr>
        <w:tc>
          <w:tcPr>
            <w:tcW w:w="2122" w:type="dxa"/>
            <w:tcMar>
              <w:left w:w="105" w:type="dxa"/>
              <w:right w:w="105" w:type="dxa"/>
            </w:tcMar>
          </w:tcPr>
          <w:p w14:paraId="149BA381" w14:textId="17E354F5" w:rsidR="00533498" w:rsidRPr="003F5F66" w:rsidRDefault="00533498" w:rsidP="001234C5">
            <w:pPr>
              <w:spacing w:before="120" w:after="120"/>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lastRenderedPageBreak/>
              <w:t xml:space="preserve">Former les parties prenantes </w:t>
            </w:r>
            <w:r w:rsidR="00F46FF3">
              <w:rPr>
                <w:rFonts w:ascii="Montserrat" w:eastAsia="Montserrat" w:hAnsi="Montserrat" w:cs="Montserrat"/>
                <w:color w:val="000000" w:themeColor="text1"/>
                <w:sz w:val="16"/>
                <w:szCs w:val="16"/>
                <w:lang w:val="fr-FR"/>
              </w:rPr>
              <w:t>(</w:t>
            </w:r>
            <w:r w:rsidR="00EF7415">
              <w:rPr>
                <w:rFonts w:ascii="Montserrat" w:eastAsia="Montserrat" w:hAnsi="Montserrat" w:cs="Montserrat"/>
                <w:color w:val="000000" w:themeColor="text1"/>
                <w:sz w:val="16"/>
                <w:szCs w:val="16"/>
                <w:lang w:val="fr-FR"/>
              </w:rPr>
              <w:t>les experts</w:t>
            </w:r>
            <w:r w:rsidR="00F46FF3">
              <w:rPr>
                <w:rFonts w:ascii="Montserrat" w:eastAsia="Montserrat" w:hAnsi="Montserrat" w:cs="Montserrat"/>
                <w:color w:val="000000" w:themeColor="text1"/>
                <w:sz w:val="16"/>
                <w:szCs w:val="16"/>
                <w:lang w:val="fr-FR"/>
              </w:rPr>
              <w:t xml:space="preserve"> du GNT) </w:t>
            </w:r>
            <w:r>
              <w:rPr>
                <w:rFonts w:ascii="Montserrat" w:eastAsia="Montserrat" w:hAnsi="Montserrat" w:cs="Montserrat"/>
                <w:color w:val="000000" w:themeColor="text1"/>
                <w:sz w:val="16"/>
                <w:szCs w:val="16"/>
                <w:lang w:val="fr-FR"/>
              </w:rPr>
              <w:t xml:space="preserve">sur </w:t>
            </w:r>
            <w:r w:rsidR="00CA776C">
              <w:rPr>
                <w:rFonts w:ascii="Montserrat" w:eastAsia="Montserrat" w:hAnsi="Montserrat" w:cs="Montserrat"/>
                <w:color w:val="000000" w:themeColor="text1"/>
                <w:sz w:val="16"/>
                <w:szCs w:val="16"/>
                <w:lang w:val="fr-FR"/>
              </w:rPr>
              <w:t>l’</w:t>
            </w:r>
            <w:r w:rsidR="00F24C13" w:rsidRPr="00CA776C">
              <w:rPr>
                <w:rFonts w:ascii="Montserrat" w:eastAsia="Montserrat" w:hAnsi="Montserrat" w:cs="Montserrat"/>
                <w:color w:val="000000" w:themeColor="text1"/>
                <w:sz w:val="16"/>
                <w:szCs w:val="16"/>
                <w:lang w:val="fr-FR"/>
              </w:rPr>
              <w:t>Évaluation</w:t>
            </w:r>
            <w:r w:rsidR="00CA776C" w:rsidRPr="00CA776C">
              <w:rPr>
                <w:rFonts w:ascii="Montserrat" w:eastAsia="Montserrat" w:hAnsi="Montserrat" w:cs="Montserrat"/>
                <w:color w:val="000000" w:themeColor="text1"/>
                <w:sz w:val="16"/>
                <w:szCs w:val="16"/>
                <w:lang w:val="fr-FR"/>
              </w:rPr>
              <w:t xml:space="preserve"> des Besoins post-catastrophe </w:t>
            </w:r>
            <w:r>
              <w:rPr>
                <w:rFonts w:ascii="Montserrat" w:eastAsia="Montserrat" w:hAnsi="Montserrat" w:cs="Montserrat"/>
                <w:color w:val="000000" w:themeColor="text1"/>
                <w:sz w:val="16"/>
                <w:szCs w:val="16"/>
                <w:lang w:val="fr-FR"/>
              </w:rPr>
              <w:t>(</w:t>
            </w:r>
            <w:r w:rsidR="00F46FF3">
              <w:rPr>
                <w:rFonts w:ascii="Montserrat" w:eastAsia="Montserrat" w:hAnsi="Montserrat" w:cs="Montserrat"/>
                <w:color w:val="000000" w:themeColor="text1"/>
                <w:sz w:val="16"/>
                <w:szCs w:val="16"/>
                <w:lang w:val="fr-FR"/>
              </w:rPr>
              <w:t>PDNA)</w:t>
            </w:r>
            <w:r w:rsidR="00EF7415">
              <w:rPr>
                <w:rFonts w:ascii="Montserrat" w:eastAsia="Montserrat" w:hAnsi="Montserrat" w:cs="Montserrat"/>
                <w:color w:val="000000" w:themeColor="text1"/>
                <w:sz w:val="16"/>
                <w:szCs w:val="16"/>
                <w:lang w:val="fr-FR"/>
              </w:rPr>
              <w:t xml:space="preserve">, </w:t>
            </w:r>
            <w:r w:rsidR="00EF7415" w:rsidRPr="00EF7415">
              <w:rPr>
                <w:rFonts w:ascii="Montserrat" w:eastAsia="Montserrat" w:hAnsi="Montserrat" w:cs="Montserrat"/>
                <w:color w:val="000000" w:themeColor="text1"/>
                <w:sz w:val="16"/>
                <w:szCs w:val="16"/>
                <w:lang w:val="fr-FR"/>
              </w:rPr>
              <w:t>l'élaboration et la mise en œuvre de</w:t>
            </w:r>
            <w:r w:rsidR="00EF7415">
              <w:rPr>
                <w:rFonts w:ascii="Montserrat" w:eastAsia="Montserrat" w:hAnsi="Montserrat" w:cs="Montserrat"/>
                <w:color w:val="000000" w:themeColor="text1"/>
                <w:sz w:val="16"/>
                <w:szCs w:val="16"/>
                <w:lang w:val="fr-FR"/>
              </w:rPr>
              <w:t xml:space="preserve"> </w:t>
            </w:r>
            <w:r w:rsidR="00EF7415" w:rsidRPr="00EF7415">
              <w:rPr>
                <w:rFonts w:ascii="Montserrat" w:eastAsia="Montserrat" w:hAnsi="Montserrat" w:cs="Montserrat"/>
                <w:color w:val="000000" w:themeColor="text1"/>
                <w:sz w:val="16"/>
                <w:szCs w:val="16"/>
                <w:lang w:val="fr-FR"/>
              </w:rPr>
              <w:t>plans de relèvement</w:t>
            </w:r>
          </w:p>
        </w:tc>
        <w:tc>
          <w:tcPr>
            <w:tcW w:w="2126" w:type="dxa"/>
            <w:tcMar>
              <w:left w:w="105" w:type="dxa"/>
              <w:right w:w="105" w:type="dxa"/>
            </w:tcMar>
          </w:tcPr>
          <w:p w14:paraId="31DC50CC" w14:textId="7A39572C" w:rsidR="00533498" w:rsidRPr="003F5F66" w:rsidRDefault="00EF7415">
            <w:pPr>
              <w:spacing w:before="120" w:after="120"/>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 xml:space="preserve">Les experts des services membre du GNT sont </w:t>
            </w:r>
            <w:r w:rsidRPr="00EF7415">
              <w:rPr>
                <w:rFonts w:ascii="Montserrat" w:eastAsia="Montserrat" w:hAnsi="Montserrat" w:cs="Montserrat"/>
                <w:color w:val="000000" w:themeColor="text1"/>
                <w:sz w:val="16"/>
                <w:szCs w:val="16"/>
                <w:lang w:val="fr-FR"/>
              </w:rPr>
              <w:t>outillé</w:t>
            </w:r>
            <w:r>
              <w:rPr>
                <w:rFonts w:ascii="Montserrat" w:eastAsia="Montserrat" w:hAnsi="Montserrat" w:cs="Montserrat"/>
                <w:color w:val="000000" w:themeColor="text1"/>
                <w:sz w:val="16"/>
                <w:szCs w:val="16"/>
                <w:lang w:val="fr-FR"/>
              </w:rPr>
              <w:t>s</w:t>
            </w:r>
            <w:r w:rsidRPr="00EF7415">
              <w:rPr>
                <w:rFonts w:ascii="Montserrat" w:eastAsia="Montserrat" w:hAnsi="Montserrat" w:cs="Montserrat"/>
                <w:color w:val="000000" w:themeColor="text1"/>
                <w:sz w:val="16"/>
                <w:szCs w:val="16"/>
                <w:lang w:val="fr-FR"/>
              </w:rPr>
              <w:t xml:space="preserve"> </w:t>
            </w:r>
            <w:r>
              <w:rPr>
                <w:rFonts w:ascii="Montserrat" w:eastAsia="Montserrat" w:hAnsi="Montserrat" w:cs="Montserrat"/>
                <w:color w:val="000000" w:themeColor="text1"/>
                <w:sz w:val="16"/>
                <w:szCs w:val="16"/>
                <w:lang w:val="fr-FR"/>
              </w:rPr>
              <w:t xml:space="preserve">pour </w:t>
            </w:r>
            <w:r w:rsidRPr="00EF7415">
              <w:rPr>
                <w:rFonts w:ascii="Montserrat" w:eastAsia="Montserrat" w:hAnsi="Montserrat" w:cs="Montserrat"/>
                <w:color w:val="000000" w:themeColor="text1"/>
                <w:sz w:val="16"/>
                <w:szCs w:val="16"/>
                <w:lang w:val="fr-FR"/>
              </w:rPr>
              <w:t>évaluation</w:t>
            </w:r>
            <w:r>
              <w:rPr>
                <w:rFonts w:ascii="Montserrat" w:eastAsia="Montserrat" w:hAnsi="Montserrat" w:cs="Montserrat"/>
                <w:color w:val="000000" w:themeColor="text1"/>
                <w:sz w:val="16"/>
                <w:szCs w:val="16"/>
                <w:lang w:val="fr-FR"/>
              </w:rPr>
              <w:t xml:space="preserve"> </w:t>
            </w:r>
            <w:r w:rsidRPr="00EF7415">
              <w:rPr>
                <w:rFonts w:ascii="Montserrat" w:eastAsia="Montserrat" w:hAnsi="Montserrat" w:cs="Montserrat"/>
                <w:color w:val="000000" w:themeColor="text1"/>
                <w:sz w:val="16"/>
                <w:szCs w:val="16"/>
                <w:lang w:val="fr-FR"/>
              </w:rPr>
              <w:t>post catastrophe</w:t>
            </w:r>
            <w:r>
              <w:rPr>
                <w:rFonts w:ascii="Montserrat" w:eastAsia="Montserrat" w:hAnsi="Montserrat" w:cs="Montserrat"/>
                <w:color w:val="000000" w:themeColor="text1"/>
                <w:sz w:val="16"/>
                <w:szCs w:val="16"/>
                <w:lang w:val="fr-FR"/>
              </w:rPr>
              <w:t xml:space="preserve"> et disposent d’</w:t>
            </w:r>
            <w:r w:rsidRPr="00EF7415">
              <w:rPr>
                <w:rFonts w:ascii="Montserrat" w:eastAsia="Montserrat" w:hAnsi="Montserrat" w:cs="Montserrat"/>
                <w:color w:val="000000" w:themeColor="text1"/>
                <w:sz w:val="16"/>
                <w:szCs w:val="16"/>
                <w:lang w:val="fr-FR"/>
              </w:rPr>
              <w:t>un plan de</w:t>
            </w:r>
            <w:r>
              <w:rPr>
                <w:rFonts w:ascii="Montserrat" w:eastAsia="Montserrat" w:hAnsi="Montserrat" w:cs="Montserrat"/>
                <w:color w:val="000000" w:themeColor="text1"/>
                <w:sz w:val="16"/>
                <w:szCs w:val="16"/>
                <w:lang w:val="fr-FR"/>
              </w:rPr>
              <w:t xml:space="preserve"> </w:t>
            </w:r>
            <w:r w:rsidRPr="00EF7415">
              <w:rPr>
                <w:rFonts w:ascii="Montserrat" w:eastAsia="Montserrat" w:hAnsi="Montserrat" w:cs="Montserrat"/>
                <w:color w:val="000000" w:themeColor="text1"/>
                <w:sz w:val="16"/>
                <w:szCs w:val="16"/>
                <w:lang w:val="fr-FR"/>
              </w:rPr>
              <w:t>relèvement</w:t>
            </w:r>
            <w:r w:rsidR="000F5F51">
              <w:rPr>
                <w:rFonts w:ascii="Montserrat" w:eastAsia="Montserrat" w:hAnsi="Montserrat" w:cs="Montserrat"/>
                <w:color w:val="000000" w:themeColor="text1"/>
                <w:sz w:val="16"/>
                <w:szCs w:val="16"/>
                <w:lang w:val="fr-FR"/>
              </w:rPr>
              <w:t xml:space="preserve"> </w:t>
            </w:r>
          </w:p>
        </w:tc>
        <w:tc>
          <w:tcPr>
            <w:tcW w:w="2126" w:type="dxa"/>
            <w:tcMar>
              <w:left w:w="105" w:type="dxa"/>
              <w:right w:w="105" w:type="dxa"/>
            </w:tcMar>
          </w:tcPr>
          <w:p w14:paraId="6C148024" w14:textId="096EAB75" w:rsidR="00533498" w:rsidRPr="003F5F66" w:rsidRDefault="00EF7415">
            <w:pPr>
              <w:spacing w:before="120" w:after="120"/>
              <w:rPr>
                <w:rFonts w:ascii="Montserrat" w:eastAsia="Montserrat" w:hAnsi="Montserrat" w:cs="Montserrat"/>
                <w:color w:val="000000" w:themeColor="text1"/>
                <w:sz w:val="16"/>
                <w:szCs w:val="16"/>
                <w:lang w:val="fr-FR"/>
              </w:rPr>
            </w:pPr>
            <w:r w:rsidRPr="00EF7415">
              <w:rPr>
                <w:rFonts w:ascii="Montserrat" w:eastAsia="Montserrat" w:hAnsi="Montserrat" w:cs="Montserrat"/>
                <w:color w:val="000000" w:themeColor="text1"/>
                <w:sz w:val="16"/>
                <w:szCs w:val="16"/>
                <w:lang w:val="fr-FR"/>
              </w:rPr>
              <w:t>Existence du</w:t>
            </w:r>
            <w:r>
              <w:rPr>
                <w:rFonts w:ascii="Montserrat" w:eastAsia="Montserrat" w:hAnsi="Montserrat" w:cs="Montserrat"/>
                <w:color w:val="000000" w:themeColor="text1"/>
                <w:sz w:val="16"/>
                <w:szCs w:val="16"/>
                <w:lang w:val="fr-FR"/>
              </w:rPr>
              <w:t xml:space="preserve"> </w:t>
            </w:r>
            <w:r w:rsidRPr="00EF7415">
              <w:rPr>
                <w:rFonts w:ascii="Montserrat" w:eastAsia="Montserrat" w:hAnsi="Montserrat" w:cs="Montserrat"/>
                <w:color w:val="000000" w:themeColor="text1"/>
                <w:sz w:val="16"/>
                <w:szCs w:val="16"/>
                <w:lang w:val="fr-FR"/>
              </w:rPr>
              <w:t>personnel</w:t>
            </w:r>
            <w:r>
              <w:rPr>
                <w:rFonts w:ascii="Montserrat" w:eastAsia="Montserrat" w:hAnsi="Montserrat" w:cs="Montserrat"/>
                <w:color w:val="000000" w:themeColor="text1"/>
                <w:sz w:val="16"/>
                <w:szCs w:val="16"/>
                <w:lang w:val="fr-FR"/>
              </w:rPr>
              <w:t xml:space="preserve"> </w:t>
            </w:r>
            <w:r w:rsidRPr="00EF7415">
              <w:rPr>
                <w:rFonts w:ascii="Montserrat" w:eastAsia="Montserrat" w:hAnsi="Montserrat" w:cs="Montserrat"/>
                <w:color w:val="000000" w:themeColor="text1"/>
                <w:sz w:val="16"/>
                <w:szCs w:val="16"/>
                <w:lang w:val="fr-FR"/>
              </w:rPr>
              <w:t>formé en</w:t>
            </w:r>
            <w:r>
              <w:rPr>
                <w:rFonts w:ascii="Montserrat" w:eastAsia="Montserrat" w:hAnsi="Montserrat" w:cs="Montserrat"/>
                <w:color w:val="000000" w:themeColor="text1"/>
                <w:sz w:val="16"/>
                <w:szCs w:val="16"/>
                <w:lang w:val="fr-FR"/>
              </w:rPr>
              <w:t xml:space="preserve"> </w:t>
            </w:r>
            <w:r w:rsidRPr="00EF7415">
              <w:rPr>
                <w:rFonts w:ascii="Montserrat" w:eastAsia="Montserrat" w:hAnsi="Montserrat" w:cs="Montserrat"/>
                <w:color w:val="000000" w:themeColor="text1"/>
                <w:sz w:val="16"/>
                <w:szCs w:val="16"/>
                <w:lang w:val="fr-FR"/>
              </w:rPr>
              <w:t>évaluation post</w:t>
            </w:r>
            <w:r>
              <w:rPr>
                <w:rFonts w:ascii="Montserrat" w:eastAsia="Montserrat" w:hAnsi="Montserrat" w:cs="Montserrat"/>
                <w:color w:val="000000" w:themeColor="text1"/>
                <w:sz w:val="16"/>
                <w:szCs w:val="16"/>
                <w:lang w:val="fr-FR"/>
              </w:rPr>
              <w:t xml:space="preserve"> </w:t>
            </w:r>
            <w:r w:rsidRPr="00EF7415">
              <w:rPr>
                <w:rFonts w:ascii="Montserrat" w:eastAsia="Montserrat" w:hAnsi="Montserrat" w:cs="Montserrat"/>
                <w:color w:val="000000" w:themeColor="text1"/>
                <w:sz w:val="16"/>
                <w:szCs w:val="16"/>
                <w:lang w:val="fr-FR"/>
              </w:rPr>
              <w:t xml:space="preserve">catastrophe </w:t>
            </w:r>
            <w:r w:rsidR="000F5F51" w:rsidRPr="00EF7415">
              <w:rPr>
                <w:rFonts w:ascii="Montserrat" w:eastAsia="Montserrat" w:hAnsi="Montserrat" w:cs="Montserrat"/>
                <w:color w:val="000000" w:themeColor="text1"/>
                <w:sz w:val="16"/>
                <w:szCs w:val="16"/>
                <w:lang w:val="fr-FR"/>
              </w:rPr>
              <w:t xml:space="preserve">et </w:t>
            </w:r>
            <w:r w:rsidRPr="00EF7415">
              <w:rPr>
                <w:rFonts w:ascii="Montserrat" w:eastAsia="Montserrat" w:hAnsi="Montserrat" w:cs="Montserrat"/>
                <w:color w:val="000000" w:themeColor="text1"/>
                <w:sz w:val="16"/>
                <w:szCs w:val="16"/>
                <w:lang w:val="fr-FR"/>
              </w:rPr>
              <w:t>d</w:t>
            </w:r>
            <w:r w:rsidR="000F5F51">
              <w:rPr>
                <w:rFonts w:ascii="Montserrat" w:eastAsia="Montserrat" w:hAnsi="Montserrat" w:cs="Montserrat"/>
                <w:color w:val="000000" w:themeColor="text1"/>
                <w:sz w:val="16"/>
                <w:szCs w:val="16"/>
                <w:lang w:val="fr-FR"/>
              </w:rPr>
              <w:t xml:space="preserve">’un </w:t>
            </w:r>
            <w:r w:rsidRPr="00EF7415">
              <w:rPr>
                <w:rFonts w:ascii="Montserrat" w:eastAsia="Montserrat" w:hAnsi="Montserrat" w:cs="Montserrat"/>
                <w:color w:val="000000" w:themeColor="text1"/>
                <w:sz w:val="16"/>
                <w:szCs w:val="16"/>
                <w:lang w:val="fr-FR"/>
              </w:rPr>
              <w:t>plan national</w:t>
            </w:r>
            <w:r>
              <w:rPr>
                <w:rFonts w:ascii="Montserrat" w:eastAsia="Montserrat" w:hAnsi="Montserrat" w:cs="Montserrat"/>
                <w:color w:val="000000" w:themeColor="text1"/>
                <w:sz w:val="16"/>
                <w:szCs w:val="16"/>
                <w:lang w:val="fr-FR"/>
              </w:rPr>
              <w:t xml:space="preserve"> </w:t>
            </w:r>
            <w:r w:rsidRPr="00EF7415">
              <w:rPr>
                <w:rFonts w:ascii="Montserrat" w:eastAsia="Montserrat" w:hAnsi="Montserrat" w:cs="Montserrat"/>
                <w:color w:val="000000" w:themeColor="text1"/>
                <w:sz w:val="16"/>
                <w:szCs w:val="16"/>
                <w:lang w:val="fr-FR"/>
              </w:rPr>
              <w:t>de</w:t>
            </w:r>
            <w:r>
              <w:rPr>
                <w:rFonts w:ascii="Montserrat" w:eastAsia="Montserrat" w:hAnsi="Montserrat" w:cs="Montserrat"/>
                <w:color w:val="000000" w:themeColor="text1"/>
                <w:sz w:val="16"/>
                <w:szCs w:val="16"/>
                <w:lang w:val="fr-FR"/>
              </w:rPr>
              <w:t xml:space="preserve"> </w:t>
            </w:r>
            <w:r w:rsidRPr="00EF7415">
              <w:rPr>
                <w:rFonts w:ascii="Montserrat" w:eastAsia="Montserrat" w:hAnsi="Montserrat" w:cs="Montserrat"/>
                <w:color w:val="000000" w:themeColor="text1"/>
                <w:sz w:val="16"/>
                <w:szCs w:val="16"/>
                <w:lang w:val="fr-FR"/>
              </w:rPr>
              <w:t xml:space="preserve">relèvement </w:t>
            </w:r>
          </w:p>
        </w:tc>
        <w:tc>
          <w:tcPr>
            <w:tcW w:w="1559" w:type="dxa"/>
            <w:tcMar>
              <w:left w:w="105" w:type="dxa"/>
              <w:right w:w="105" w:type="dxa"/>
            </w:tcMar>
          </w:tcPr>
          <w:p w14:paraId="6984E3B4" w14:textId="4CB08613" w:rsidR="00533498" w:rsidRPr="003F5F66" w:rsidRDefault="00E80B6B">
            <w:pPr>
              <w:spacing w:before="120" w:after="120"/>
              <w:rPr>
                <w:rFonts w:ascii="Montserrat" w:eastAsia="Montserrat" w:hAnsi="Montserrat" w:cs="Montserrat"/>
                <w:color w:val="000000" w:themeColor="text1"/>
                <w:sz w:val="16"/>
                <w:szCs w:val="16"/>
                <w:lang w:val="fr-FR"/>
              </w:rPr>
            </w:pPr>
            <w:proofErr w:type="gramStart"/>
            <w:r>
              <w:rPr>
                <w:rFonts w:ascii="Montserrat" w:eastAsia="Montserrat" w:hAnsi="Montserrat" w:cs="Montserrat"/>
                <w:color w:val="000000" w:themeColor="text1"/>
                <w:sz w:val="16"/>
                <w:szCs w:val="16"/>
                <w:lang w:val="fr-FR"/>
              </w:rPr>
              <w:t>situation</w:t>
            </w:r>
            <w:proofErr w:type="gramEnd"/>
            <w:r w:rsidRPr="00E80B6B">
              <w:rPr>
                <w:rFonts w:ascii="Montserrat" w:eastAsia="Montserrat" w:hAnsi="Montserrat" w:cs="Montserrat"/>
                <w:color w:val="000000" w:themeColor="text1"/>
                <w:sz w:val="16"/>
                <w:szCs w:val="16"/>
                <w:lang w:val="fr-FR"/>
              </w:rPr>
              <w:t xml:space="preserve"> de</w:t>
            </w:r>
            <w:r>
              <w:rPr>
                <w:rFonts w:ascii="Montserrat" w:eastAsia="Montserrat" w:hAnsi="Montserrat" w:cs="Montserrat"/>
                <w:color w:val="000000" w:themeColor="text1"/>
                <w:sz w:val="16"/>
                <w:szCs w:val="16"/>
                <w:lang w:val="fr-FR"/>
              </w:rPr>
              <w:t xml:space="preserve"> </w:t>
            </w:r>
            <w:r w:rsidRPr="00E80B6B">
              <w:rPr>
                <w:rFonts w:ascii="Montserrat" w:eastAsia="Montserrat" w:hAnsi="Montserrat" w:cs="Montserrat"/>
                <w:color w:val="000000" w:themeColor="text1"/>
                <w:sz w:val="16"/>
                <w:szCs w:val="16"/>
                <w:lang w:val="fr-FR"/>
              </w:rPr>
              <w:t>référence :</w:t>
            </w:r>
            <w:r>
              <w:rPr>
                <w:rFonts w:ascii="Montserrat" w:eastAsia="Montserrat" w:hAnsi="Montserrat" w:cs="Montserrat"/>
                <w:color w:val="000000" w:themeColor="text1"/>
                <w:sz w:val="16"/>
                <w:szCs w:val="16"/>
                <w:lang w:val="fr-FR"/>
              </w:rPr>
              <w:t xml:space="preserve"> </w:t>
            </w:r>
            <w:r w:rsidRPr="00E80B6B">
              <w:rPr>
                <w:rFonts w:ascii="Montserrat" w:eastAsia="Montserrat" w:hAnsi="Montserrat" w:cs="Montserrat"/>
                <w:color w:val="000000" w:themeColor="text1"/>
                <w:sz w:val="16"/>
                <w:szCs w:val="16"/>
                <w:lang w:val="fr-FR"/>
              </w:rPr>
              <w:t>A définir lors de</w:t>
            </w:r>
            <w:r>
              <w:rPr>
                <w:rFonts w:ascii="Montserrat" w:eastAsia="Montserrat" w:hAnsi="Montserrat" w:cs="Montserrat"/>
                <w:color w:val="000000" w:themeColor="text1"/>
                <w:sz w:val="16"/>
                <w:szCs w:val="16"/>
                <w:lang w:val="fr-FR"/>
              </w:rPr>
              <w:t xml:space="preserve"> </w:t>
            </w:r>
            <w:r w:rsidRPr="00E80B6B">
              <w:rPr>
                <w:rFonts w:ascii="Montserrat" w:eastAsia="Montserrat" w:hAnsi="Montserrat" w:cs="Montserrat"/>
                <w:color w:val="000000" w:themeColor="text1"/>
                <w:sz w:val="16"/>
                <w:szCs w:val="16"/>
                <w:lang w:val="fr-FR"/>
              </w:rPr>
              <w:t>la mise en œuvre</w:t>
            </w:r>
            <w:r>
              <w:rPr>
                <w:rFonts w:ascii="Montserrat" w:eastAsia="Montserrat" w:hAnsi="Montserrat" w:cs="Montserrat"/>
                <w:color w:val="000000" w:themeColor="text1"/>
                <w:sz w:val="16"/>
                <w:szCs w:val="16"/>
                <w:lang w:val="fr-FR"/>
              </w:rPr>
              <w:t xml:space="preserve"> </w:t>
            </w:r>
            <w:r w:rsidRPr="00E80B6B">
              <w:rPr>
                <w:rFonts w:ascii="Montserrat" w:eastAsia="Montserrat" w:hAnsi="Montserrat" w:cs="Montserrat"/>
                <w:color w:val="000000" w:themeColor="text1"/>
                <w:sz w:val="16"/>
                <w:szCs w:val="16"/>
                <w:lang w:val="fr-FR"/>
              </w:rPr>
              <w:t>de</w:t>
            </w:r>
            <w:r>
              <w:rPr>
                <w:rFonts w:ascii="Montserrat" w:eastAsia="Montserrat" w:hAnsi="Montserrat" w:cs="Montserrat"/>
                <w:color w:val="000000" w:themeColor="text1"/>
                <w:sz w:val="16"/>
                <w:szCs w:val="16"/>
                <w:lang w:val="fr-FR"/>
              </w:rPr>
              <w:t xml:space="preserve"> </w:t>
            </w:r>
            <w:r w:rsidRPr="00E80B6B">
              <w:rPr>
                <w:rFonts w:ascii="Montserrat" w:eastAsia="Montserrat" w:hAnsi="Montserrat" w:cs="Montserrat"/>
                <w:color w:val="000000" w:themeColor="text1"/>
                <w:sz w:val="16"/>
                <w:szCs w:val="16"/>
                <w:lang w:val="fr-FR"/>
              </w:rPr>
              <w:t>l’activité</w:t>
            </w:r>
            <w:r>
              <w:rPr>
                <w:rFonts w:ascii="Montserrat" w:eastAsia="Montserrat" w:hAnsi="Montserrat" w:cs="Montserrat"/>
                <w:color w:val="000000" w:themeColor="text1"/>
                <w:sz w:val="16"/>
                <w:szCs w:val="16"/>
                <w:lang w:val="fr-FR"/>
              </w:rPr>
              <w:t xml:space="preserve"> </w:t>
            </w:r>
            <w:r w:rsidRPr="00E80B6B">
              <w:rPr>
                <w:rFonts w:ascii="Montserrat" w:eastAsia="Montserrat" w:hAnsi="Montserrat" w:cs="Montserrat"/>
                <w:color w:val="000000" w:themeColor="text1"/>
                <w:sz w:val="16"/>
                <w:szCs w:val="16"/>
                <w:lang w:val="fr-FR"/>
              </w:rPr>
              <w:t>Cible : 1</w:t>
            </w:r>
            <w:r>
              <w:rPr>
                <w:rFonts w:ascii="Montserrat" w:eastAsia="Montserrat" w:hAnsi="Montserrat" w:cs="Montserrat"/>
                <w:color w:val="000000" w:themeColor="text1"/>
                <w:sz w:val="16"/>
                <w:szCs w:val="16"/>
                <w:lang w:val="fr-FR"/>
              </w:rPr>
              <w:t xml:space="preserve"> </w:t>
            </w:r>
          </w:p>
        </w:tc>
        <w:tc>
          <w:tcPr>
            <w:tcW w:w="1701" w:type="dxa"/>
            <w:tcMar>
              <w:left w:w="105" w:type="dxa"/>
              <w:right w:w="105" w:type="dxa"/>
            </w:tcMar>
          </w:tcPr>
          <w:p w14:paraId="2A206FB2" w14:textId="2B145C66" w:rsidR="00533498" w:rsidRPr="003F5F66" w:rsidRDefault="00E80B6B" w:rsidP="4D613AC4">
            <w:pPr>
              <w:spacing w:before="120" w:after="120"/>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ABV</w:t>
            </w:r>
          </w:p>
        </w:tc>
        <w:tc>
          <w:tcPr>
            <w:tcW w:w="1985" w:type="dxa"/>
            <w:tcMar>
              <w:left w:w="105" w:type="dxa"/>
              <w:right w:w="105" w:type="dxa"/>
            </w:tcMar>
          </w:tcPr>
          <w:p w14:paraId="3CD5B5B9" w14:textId="77777777" w:rsidR="001234C5" w:rsidRDefault="00E80B6B" w:rsidP="001234C5">
            <w:pPr>
              <w:spacing w:before="120" w:after="120"/>
              <w:rPr>
                <w:rFonts w:ascii="Montserrat" w:eastAsia="Montserrat" w:hAnsi="Montserrat" w:cs="Montserrat"/>
                <w:color w:val="000000" w:themeColor="text1"/>
                <w:sz w:val="16"/>
                <w:szCs w:val="16"/>
                <w:lang w:val="fr-FR"/>
              </w:rPr>
            </w:pPr>
            <w:r w:rsidRPr="00E80B6B">
              <w:rPr>
                <w:rFonts w:ascii="Montserrat" w:eastAsia="Montserrat" w:hAnsi="Montserrat" w:cs="Montserrat"/>
                <w:color w:val="000000" w:themeColor="text1"/>
                <w:sz w:val="16"/>
                <w:szCs w:val="16"/>
                <w:lang w:val="fr-FR"/>
              </w:rPr>
              <w:t xml:space="preserve">Principaux </w:t>
            </w:r>
            <w:r>
              <w:rPr>
                <w:rFonts w:ascii="Montserrat" w:eastAsia="Montserrat" w:hAnsi="Montserrat" w:cs="Montserrat"/>
                <w:color w:val="000000" w:themeColor="text1"/>
                <w:sz w:val="16"/>
                <w:szCs w:val="16"/>
                <w:lang w:val="fr-FR"/>
              </w:rPr>
              <w:t>services</w:t>
            </w:r>
            <w:r w:rsidRPr="00E80B6B">
              <w:rPr>
                <w:rFonts w:ascii="Montserrat" w:eastAsia="Montserrat" w:hAnsi="Montserrat" w:cs="Montserrat"/>
                <w:color w:val="000000" w:themeColor="text1"/>
                <w:sz w:val="16"/>
                <w:szCs w:val="16"/>
                <w:lang w:val="fr-FR"/>
              </w:rPr>
              <w:t xml:space="preserve"> et agences concernés</w:t>
            </w:r>
            <w:r>
              <w:rPr>
                <w:rFonts w:ascii="Montserrat" w:eastAsia="Montserrat" w:hAnsi="Montserrat" w:cs="Montserrat"/>
                <w:color w:val="000000" w:themeColor="text1"/>
                <w:sz w:val="16"/>
                <w:szCs w:val="16"/>
                <w:lang w:val="fr-FR"/>
              </w:rPr>
              <w:t xml:space="preserve"> </w:t>
            </w:r>
          </w:p>
          <w:p w14:paraId="3969CA71" w14:textId="6DA93F4A" w:rsidR="00533498" w:rsidRPr="003F5F66" w:rsidRDefault="00E80B6B">
            <w:pPr>
              <w:spacing w:before="120" w:after="120"/>
              <w:rPr>
                <w:rFonts w:ascii="Montserrat" w:eastAsia="Montserrat" w:hAnsi="Montserrat" w:cs="Montserrat"/>
                <w:color w:val="000000" w:themeColor="text1"/>
                <w:sz w:val="16"/>
                <w:szCs w:val="16"/>
                <w:lang w:val="fr-FR"/>
              </w:rPr>
            </w:pPr>
            <w:r w:rsidRPr="00E80B6B">
              <w:rPr>
                <w:rFonts w:ascii="Montserrat" w:eastAsia="Montserrat" w:hAnsi="Montserrat" w:cs="Montserrat"/>
                <w:color w:val="000000" w:themeColor="text1"/>
                <w:sz w:val="16"/>
                <w:szCs w:val="16"/>
                <w:lang w:val="fr-FR"/>
              </w:rPr>
              <w:t>Institutions de gestion des ressources en eau</w:t>
            </w:r>
            <w:r>
              <w:rPr>
                <w:rFonts w:ascii="Montserrat" w:eastAsia="Montserrat" w:hAnsi="Montserrat" w:cs="Montserrat"/>
                <w:color w:val="000000" w:themeColor="text1"/>
                <w:sz w:val="16"/>
                <w:szCs w:val="16"/>
                <w:lang w:val="fr-FR"/>
              </w:rPr>
              <w:t xml:space="preserve"> </w:t>
            </w:r>
            <w:r w:rsidRPr="00E80B6B">
              <w:rPr>
                <w:rFonts w:ascii="Montserrat" w:eastAsia="Montserrat" w:hAnsi="Montserrat" w:cs="Montserrat"/>
                <w:color w:val="000000" w:themeColor="text1"/>
                <w:sz w:val="16"/>
                <w:szCs w:val="16"/>
                <w:lang w:val="fr-FR"/>
              </w:rPr>
              <w:t>GWP-AO, centres de recherche, universités</w:t>
            </w:r>
          </w:p>
        </w:tc>
        <w:tc>
          <w:tcPr>
            <w:tcW w:w="1134" w:type="dxa"/>
            <w:tcMar>
              <w:left w:w="105" w:type="dxa"/>
              <w:right w:w="105" w:type="dxa"/>
            </w:tcMar>
          </w:tcPr>
          <w:p w14:paraId="2A883588" w14:textId="10EDE5DC" w:rsidR="00533498" w:rsidRDefault="001234C5" w:rsidP="4D613AC4">
            <w:pPr>
              <w:spacing w:before="120" w:after="120"/>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40 000</w:t>
            </w:r>
          </w:p>
        </w:tc>
        <w:tc>
          <w:tcPr>
            <w:tcW w:w="1326" w:type="dxa"/>
            <w:tcMar>
              <w:left w:w="105" w:type="dxa"/>
              <w:right w:w="105" w:type="dxa"/>
            </w:tcMar>
          </w:tcPr>
          <w:p w14:paraId="467A6C23" w14:textId="1197D2A9" w:rsidR="00533498" w:rsidRPr="003F5F66" w:rsidRDefault="001234C5" w:rsidP="4D613AC4">
            <w:pPr>
              <w:spacing w:before="120" w:after="120"/>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2024</w:t>
            </w:r>
          </w:p>
        </w:tc>
      </w:tr>
    </w:tbl>
    <w:p w14:paraId="563DB764" w14:textId="43A6DEA1" w:rsidR="00A77D13" w:rsidRPr="0088371B" w:rsidRDefault="00A77D13">
      <w:pPr>
        <w:rPr>
          <w:sz w:val="2"/>
          <w:szCs w:val="2"/>
        </w:rPr>
      </w:pPr>
    </w:p>
    <w:tbl>
      <w:tblPr>
        <w:tblStyle w:val="TableGrid"/>
        <w:tblW w:w="14079" w:type="dxa"/>
        <w:tblLayout w:type="fixed"/>
        <w:tblLook w:val="04A0" w:firstRow="1" w:lastRow="0" w:firstColumn="1" w:lastColumn="0" w:noHBand="0" w:noVBand="1"/>
      </w:tblPr>
      <w:tblGrid>
        <w:gridCol w:w="2122"/>
        <w:gridCol w:w="2126"/>
        <w:gridCol w:w="2126"/>
        <w:gridCol w:w="1559"/>
        <w:gridCol w:w="1701"/>
        <w:gridCol w:w="1985"/>
        <w:gridCol w:w="1134"/>
        <w:gridCol w:w="1326"/>
      </w:tblGrid>
      <w:tr w:rsidR="003F5F66" w:rsidRPr="003F5F66" w14:paraId="34064D24" w14:textId="77777777" w:rsidTr="4DA2161A">
        <w:trPr>
          <w:trHeight w:val="480"/>
        </w:trPr>
        <w:tc>
          <w:tcPr>
            <w:tcW w:w="14079" w:type="dxa"/>
            <w:gridSpan w:val="8"/>
            <w:tcMar>
              <w:left w:w="105" w:type="dxa"/>
              <w:right w:w="105" w:type="dxa"/>
            </w:tcMar>
          </w:tcPr>
          <w:p w14:paraId="0CC9C18C" w14:textId="3D71EA7E" w:rsidR="4D613AC4" w:rsidRPr="003F5F66" w:rsidRDefault="6083096F" w:rsidP="4D613AC4">
            <w:pPr>
              <w:spacing w:before="120" w:after="120" w:line="276" w:lineRule="auto"/>
              <w:rPr>
                <w:rFonts w:ascii="Montserrat" w:eastAsia="Montserrat" w:hAnsi="Montserrat" w:cs="Montserrat"/>
                <w:color w:val="000000" w:themeColor="text1"/>
                <w:sz w:val="16"/>
                <w:szCs w:val="16"/>
              </w:rPr>
            </w:pPr>
            <w:r w:rsidRPr="4DA2161A">
              <w:rPr>
                <w:rFonts w:ascii="Montserrat" w:eastAsia="Montserrat" w:hAnsi="Montserrat" w:cs="Montserrat"/>
                <w:b/>
                <w:bCs/>
                <w:color w:val="000000" w:themeColor="text1"/>
                <w:sz w:val="16"/>
                <w:szCs w:val="16"/>
                <w:lang w:val="fr-FR"/>
              </w:rPr>
              <w:t>Volet 1.3</w:t>
            </w:r>
            <w:r w:rsidR="5CAAA17C" w:rsidRPr="4DA2161A">
              <w:rPr>
                <w:rFonts w:ascii="Montserrat" w:eastAsia="Montserrat" w:hAnsi="Montserrat" w:cs="Montserrat"/>
                <w:b/>
                <w:bCs/>
                <w:color w:val="000000" w:themeColor="text1"/>
                <w:sz w:val="16"/>
                <w:szCs w:val="16"/>
                <w:lang w:val="fr-FR"/>
              </w:rPr>
              <w:t>: Gestion des connaissances</w:t>
            </w:r>
          </w:p>
        </w:tc>
      </w:tr>
      <w:tr w:rsidR="0081790F" w:rsidRPr="003F5F66" w14:paraId="679995C1" w14:textId="77777777" w:rsidTr="4DA2161A">
        <w:trPr>
          <w:trHeight w:val="2700"/>
        </w:trPr>
        <w:tc>
          <w:tcPr>
            <w:tcW w:w="2122" w:type="dxa"/>
            <w:tcMar>
              <w:left w:w="105" w:type="dxa"/>
              <w:right w:w="105" w:type="dxa"/>
            </w:tcMar>
          </w:tcPr>
          <w:p w14:paraId="72134E65" w14:textId="0F8778A5" w:rsidR="4D613AC4" w:rsidRPr="003F5F66" w:rsidRDefault="70DF5EEC" w:rsidP="4D613AC4">
            <w:pPr>
              <w:spacing w:before="120" w:after="120" w:line="276" w:lineRule="auto"/>
              <w:rPr>
                <w:rFonts w:ascii="Montserrat" w:eastAsia="Montserrat" w:hAnsi="Montserrat" w:cs="Montserrat"/>
                <w:color w:val="000000" w:themeColor="text1"/>
                <w:sz w:val="16"/>
                <w:szCs w:val="16"/>
              </w:rPr>
            </w:pPr>
            <w:r w:rsidRPr="0A72955C">
              <w:rPr>
                <w:rFonts w:ascii="Montserrat" w:eastAsia="Montserrat" w:hAnsi="Montserrat" w:cs="Montserrat"/>
                <w:color w:val="000000" w:themeColor="text1"/>
                <w:sz w:val="16"/>
                <w:szCs w:val="16"/>
                <w:lang w:val="fr-FR"/>
              </w:rPr>
              <w:t xml:space="preserve">Mettre à jour </w:t>
            </w:r>
            <w:r w:rsidR="22885C8C" w:rsidRPr="0A72955C">
              <w:rPr>
                <w:rFonts w:ascii="Montserrat" w:eastAsia="Montserrat" w:hAnsi="Montserrat" w:cs="Montserrat"/>
                <w:color w:val="000000" w:themeColor="text1"/>
                <w:sz w:val="16"/>
                <w:szCs w:val="16"/>
                <w:lang w:val="fr-FR"/>
              </w:rPr>
              <w:t>les données</w:t>
            </w:r>
            <w:r w:rsidR="60B670F7" w:rsidRPr="0A72955C">
              <w:rPr>
                <w:rFonts w:ascii="Montserrat" w:eastAsia="Montserrat" w:hAnsi="Montserrat" w:cs="Montserrat"/>
                <w:color w:val="000000" w:themeColor="text1"/>
                <w:sz w:val="16"/>
                <w:szCs w:val="16"/>
                <w:lang w:val="fr-FR"/>
              </w:rPr>
              <w:t xml:space="preserve"> importantes et les informations issu</w:t>
            </w:r>
            <w:r w:rsidR="05B27701" w:rsidRPr="0A72955C">
              <w:rPr>
                <w:rFonts w:ascii="Montserrat" w:eastAsia="Montserrat" w:hAnsi="Montserrat" w:cs="Montserrat"/>
                <w:color w:val="000000" w:themeColor="text1"/>
                <w:sz w:val="16"/>
                <w:szCs w:val="16"/>
                <w:lang w:val="fr-FR"/>
              </w:rPr>
              <w:t>e</w:t>
            </w:r>
            <w:r w:rsidR="60B670F7" w:rsidRPr="0A72955C">
              <w:rPr>
                <w:rFonts w:ascii="Montserrat" w:eastAsia="Montserrat" w:hAnsi="Montserrat" w:cs="Montserrat"/>
                <w:color w:val="000000" w:themeColor="text1"/>
                <w:sz w:val="16"/>
                <w:szCs w:val="16"/>
                <w:lang w:val="fr-FR"/>
              </w:rPr>
              <w:t>s</w:t>
            </w:r>
            <w:r w:rsidR="020989EF" w:rsidRPr="0A72955C">
              <w:rPr>
                <w:rFonts w:ascii="Montserrat" w:eastAsia="Montserrat" w:hAnsi="Montserrat" w:cs="Montserrat"/>
                <w:color w:val="000000" w:themeColor="text1"/>
                <w:sz w:val="16"/>
                <w:szCs w:val="16"/>
                <w:lang w:val="fr-FR"/>
              </w:rPr>
              <w:t xml:space="preserve"> </w:t>
            </w:r>
            <w:r w:rsidR="60B670F7" w:rsidRPr="0A72955C">
              <w:rPr>
                <w:rFonts w:ascii="Montserrat" w:eastAsia="Montserrat" w:hAnsi="Montserrat" w:cs="Montserrat"/>
                <w:color w:val="000000" w:themeColor="text1"/>
                <w:sz w:val="16"/>
                <w:szCs w:val="16"/>
                <w:lang w:val="fr-FR"/>
              </w:rPr>
              <w:t>des résultats d</w:t>
            </w:r>
            <w:r w:rsidR="4378F954" w:rsidRPr="0A72955C">
              <w:rPr>
                <w:rFonts w:ascii="Montserrat" w:eastAsia="Montserrat" w:hAnsi="Montserrat" w:cs="Montserrat"/>
                <w:color w:val="000000" w:themeColor="text1"/>
                <w:sz w:val="16"/>
                <w:szCs w:val="16"/>
                <w:lang w:val="fr-FR"/>
              </w:rPr>
              <w:t xml:space="preserve">es </w:t>
            </w:r>
            <w:r w:rsidR="491D4381" w:rsidRPr="0A72955C">
              <w:rPr>
                <w:rFonts w:ascii="Montserrat" w:eastAsia="Montserrat" w:hAnsi="Montserrat" w:cs="Montserrat"/>
                <w:color w:val="000000" w:themeColor="text1"/>
                <w:sz w:val="16"/>
                <w:szCs w:val="16"/>
                <w:lang w:val="fr-FR"/>
              </w:rPr>
              <w:t xml:space="preserve">différentes </w:t>
            </w:r>
            <w:r w:rsidR="60B670F7" w:rsidRPr="0A72955C">
              <w:rPr>
                <w:rFonts w:ascii="Montserrat" w:eastAsia="Montserrat" w:hAnsi="Montserrat" w:cs="Montserrat"/>
                <w:color w:val="000000" w:themeColor="text1"/>
                <w:sz w:val="16"/>
                <w:szCs w:val="16"/>
                <w:lang w:val="fr-FR"/>
              </w:rPr>
              <w:t>analyse</w:t>
            </w:r>
            <w:r w:rsidR="4378F954" w:rsidRPr="0A72955C">
              <w:rPr>
                <w:rFonts w:ascii="Montserrat" w:eastAsia="Montserrat" w:hAnsi="Montserrat" w:cs="Montserrat"/>
                <w:color w:val="000000" w:themeColor="text1"/>
                <w:sz w:val="16"/>
                <w:szCs w:val="16"/>
                <w:lang w:val="fr-FR"/>
              </w:rPr>
              <w:t>s</w:t>
            </w:r>
            <w:r w:rsidR="60B670F7" w:rsidRPr="0A72955C">
              <w:rPr>
                <w:rFonts w:ascii="Montserrat" w:eastAsia="Montserrat" w:hAnsi="Montserrat" w:cs="Montserrat"/>
                <w:color w:val="000000" w:themeColor="text1"/>
                <w:sz w:val="16"/>
                <w:szCs w:val="16"/>
                <w:lang w:val="fr-FR"/>
              </w:rPr>
              <w:t xml:space="preserve"> de</w:t>
            </w:r>
            <w:r w:rsidR="4378F954" w:rsidRPr="0A72955C">
              <w:rPr>
                <w:rFonts w:ascii="Montserrat" w:eastAsia="Montserrat" w:hAnsi="Montserrat" w:cs="Montserrat"/>
                <w:color w:val="000000" w:themeColor="text1"/>
                <w:sz w:val="16"/>
                <w:szCs w:val="16"/>
                <w:lang w:val="fr-FR"/>
              </w:rPr>
              <w:t>s</w:t>
            </w:r>
            <w:r w:rsidR="60B670F7" w:rsidRPr="0A72955C">
              <w:rPr>
                <w:rFonts w:ascii="Montserrat" w:eastAsia="Montserrat" w:hAnsi="Montserrat" w:cs="Montserrat"/>
                <w:color w:val="000000" w:themeColor="text1"/>
                <w:sz w:val="16"/>
                <w:szCs w:val="16"/>
                <w:lang w:val="fr-FR"/>
              </w:rPr>
              <w:t xml:space="preserve"> risque</w:t>
            </w:r>
            <w:r w:rsidR="4378F954" w:rsidRPr="0A72955C">
              <w:rPr>
                <w:rFonts w:ascii="Montserrat" w:eastAsia="Montserrat" w:hAnsi="Montserrat" w:cs="Montserrat"/>
                <w:color w:val="000000" w:themeColor="text1"/>
                <w:sz w:val="16"/>
                <w:szCs w:val="16"/>
                <w:lang w:val="fr-FR"/>
              </w:rPr>
              <w:t>s</w:t>
            </w:r>
            <w:r w:rsidR="60B670F7" w:rsidRPr="0A72955C">
              <w:rPr>
                <w:rFonts w:ascii="Montserrat" w:eastAsia="Montserrat" w:hAnsi="Montserrat" w:cs="Montserrat"/>
                <w:color w:val="000000" w:themeColor="text1"/>
                <w:sz w:val="16"/>
                <w:szCs w:val="16"/>
                <w:lang w:val="fr-FR"/>
              </w:rPr>
              <w:t xml:space="preserve"> d’inondation et de sécheresse sur la plateforme commune VOLTALARM.</w:t>
            </w:r>
          </w:p>
        </w:tc>
        <w:tc>
          <w:tcPr>
            <w:tcW w:w="2126" w:type="dxa"/>
            <w:tcMar>
              <w:left w:w="105" w:type="dxa"/>
              <w:right w:w="105" w:type="dxa"/>
            </w:tcMar>
          </w:tcPr>
          <w:p w14:paraId="61E82469" w14:textId="065304CC" w:rsidR="4D613AC4" w:rsidRPr="003F5F66" w:rsidRDefault="60B670F7" w:rsidP="4D613AC4">
            <w:pPr>
              <w:spacing w:before="120" w:after="120" w:line="276" w:lineRule="auto"/>
              <w:rPr>
                <w:rFonts w:ascii="Montserrat" w:eastAsia="Montserrat" w:hAnsi="Montserrat" w:cs="Montserrat"/>
                <w:color w:val="000000" w:themeColor="text1"/>
                <w:sz w:val="16"/>
                <w:szCs w:val="16"/>
              </w:rPr>
            </w:pPr>
            <w:r w:rsidRPr="0A72955C">
              <w:rPr>
                <w:rFonts w:ascii="Montserrat" w:eastAsia="Montserrat" w:hAnsi="Montserrat" w:cs="Montserrat"/>
                <w:color w:val="000000" w:themeColor="text1"/>
                <w:sz w:val="16"/>
                <w:szCs w:val="16"/>
                <w:lang w:val="fr-FR"/>
              </w:rPr>
              <w:t xml:space="preserve">Les informations sont disponibles </w:t>
            </w:r>
            <w:r w:rsidR="05B27701" w:rsidRPr="0A72955C">
              <w:rPr>
                <w:rFonts w:ascii="Montserrat" w:eastAsia="Montserrat" w:hAnsi="Montserrat" w:cs="Montserrat"/>
                <w:color w:val="000000" w:themeColor="text1"/>
                <w:sz w:val="16"/>
                <w:szCs w:val="16"/>
                <w:lang w:val="fr-FR"/>
              </w:rPr>
              <w:t xml:space="preserve">et accessibles </w:t>
            </w:r>
            <w:r w:rsidRPr="0A72955C">
              <w:rPr>
                <w:rFonts w:ascii="Montserrat" w:eastAsia="Montserrat" w:hAnsi="Montserrat" w:cs="Montserrat"/>
                <w:color w:val="000000" w:themeColor="text1"/>
                <w:sz w:val="16"/>
                <w:szCs w:val="16"/>
                <w:lang w:val="fr-FR"/>
              </w:rPr>
              <w:t>sur la plateforme commune VOLTALARM</w:t>
            </w:r>
          </w:p>
        </w:tc>
        <w:tc>
          <w:tcPr>
            <w:tcW w:w="2126" w:type="dxa"/>
            <w:tcMar>
              <w:left w:w="105" w:type="dxa"/>
              <w:right w:w="105" w:type="dxa"/>
            </w:tcMar>
          </w:tcPr>
          <w:p w14:paraId="13167471" w14:textId="7D88579A" w:rsidR="4D613AC4" w:rsidRPr="003F5F66" w:rsidRDefault="60B670F7" w:rsidP="4D613AC4">
            <w:pPr>
              <w:spacing w:before="120" w:after="120" w:line="276" w:lineRule="auto"/>
              <w:rPr>
                <w:rFonts w:ascii="Montserrat" w:eastAsia="Montserrat" w:hAnsi="Montserrat" w:cs="Montserrat"/>
                <w:color w:val="000000" w:themeColor="text1"/>
                <w:sz w:val="16"/>
                <w:szCs w:val="16"/>
              </w:rPr>
            </w:pPr>
            <w:r w:rsidRPr="0A72955C">
              <w:rPr>
                <w:rFonts w:ascii="Montserrat" w:eastAsia="Montserrat" w:hAnsi="Montserrat" w:cs="Montserrat"/>
                <w:color w:val="000000" w:themeColor="text1"/>
                <w:sz w:val="16"/>
                <w:szCs w:val="16"/>
                <w:lang w:val="fr-FR"/>
              </w:rPr>
              <w:t xml:space="preserve">Nombre de mise à </w:t>
            </w:r>
            <w:r w:rsidR="70DF5EEC" w:rsidRPr="0A72955C">
              <w:rPr>
                <w:rFonts w:ascii="Montserrat" w:eastAsia="Montserrat" w:hAnsi="Montserrat" w:cs="Montserrat"/>
                <w:color w:val="000000" w:themeColor="text1"/>
                <w:sz w:val="16"/>
                <w:szCs w:val="16"/>
                <w:lang w:val="fr-FR"/>
              </w:rPr>
              <w:t xml:space="preserve">jour </w:t>
            </w:r>
            <w:r w:rsidRPr="0A72955C">
              <w:rPr>
                <w:rFonts w:ascii="Montserrat" w:eastAsia="Montserrat" w:hAnsi="Montserrat" w:cs="Montserrat"/>
                <w:color w:val="000000" w:themeColor="text1"/>
                <w:sz w:val="16"/>
                <w:szCs w:val="16"/>
                <w:lang w:val="fr-FR"/>
              </w:rPr>
              <w:t>de la plateforme VOLTALARM permettant l'ajout de données et d'information sur l'analyse de</w:t>
            </w:r>
            <w:r w:rsidR="42F9BF62" w:rsidRPr="0A72955C">
              <w:rPr>
                <w:rFonts w:ascii="Montserrat" w:eastAsia="Montserrat" w:hAnsi="Montserrat" w:cs="Montserrat"/>
                <w:color w:val="000000" w:themeColor="text1"/>
                <w:sz w:val="16"/>
                <w:szCs w:val="16"/>
                <w:lang w:val="fr-FR"/>
              </w:rPr>
              <w:t>s</w:t>
            </w:r>
            <w:r w:rsidRPr="0A72955C">
              <w:rPr>
                <w:rFonts w:ascii="Montserrat" w:eastAsia="Montserrat" w:hAnsi="Montserrat" w:cs="Montserrat"/>
                <w:color w:val="000000" w:themeColor="text1"/>
                <w:sz w:val="16"/>
                <w:szCs w:val="16"/>
                <w:lang w:val="fr-FR"/>
              </w:rPr>
              <w:t xml:space="preserve"> risques (e.g. infrastructures critiques, densité de population, indices socio-économiques, occupation des sols, cartes d'aléas, carte de risques </w:t>
            </w:r>
            <w:r w:rsidR="42F9BF62" w:rsidRPr="0A72955C">
              <w:rPr>
                <w:rFonts w:ascii="Montserrat" w:eastAsia="Montserrat" w:hAnsi="Montserrat" w:cs="Montserrat"/>
                <w:color w:val="000000" w:themeColor="text1"/>
                <w:sz w:val="16"/>
                <w:szCs w:val="16"/>
                <w:lang w:val="fr-FR"/>
              </w:rPr>
              <w:t>à haute résolution</w:t>
            </w:r>
            <w:r w:rsidRPr="0A72955C">
              <w:rPr>
                <w:rFonts w:ascii="Montserrat" w:eastAsia="Montserrat" w:hAnsi="Montserrat" w:cs="Montserrat"/>
                <w:color w:val="000000" w:themeColor="text1"/>
                <w:sz w:val="16"/>
                <w:szCs w:val="16"/>
                <w:lang w:val="fr-FR"/>
              </w:rPr>
              <w:t>...)</w:t>
            </w:r>
          </w:p>
        </w:tc>
        <w:tc>
          <w:tcPr>
            <w:tcW w:w="1559" w:type="dxa"/>
            <w:tcMar>
              <w:left w:w="105" w:type="dxa"/>
              <w:right w:w="105" w:type="dxa"/>
            </w:tcMar>
          </w:tcPr>
          <w:p w14:paraId="6C10E8F0" w14:textId="1BB6564A"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Situation de :</w:t>
            </w:r>
            <w:r w:rsidR="5E6D7B8A" w:rsidRPr="003F5F66">
              <w:rPr>
                <w:rFonts w:ascii="Montserrat" w:eastAsia="Montserrat" w:hAnsi="Montserrat" w:cs="Montserrat"/>
                <w:color w:val="000000" w:themeColor="text1"/>
                <w:sz w:val="16"/>
                <w:szCs w:val="16"/>
                <w:lang w:val="fr-FR"/>
              </w:rPr>
              <w:t xml:space="preserve"> </w:t>
            </w:r>
            <w:r w:rsidRPr="003F5F66">
              <w:rPr>
                <w:rFonts w:ascii="Montserrat" w:eastAsia="Montserrat" w:hAnsi="Montserrat" w:cs="Montserrat"/>
                <w:color w:val="000000" w:themeColor="text1"/>
                <w:sz w:val="16"/>
                <w:szCs w:val="16"/>
                <w:lang w:val="fr-FR"/>
              </w:rPr>
              <w:t xml:space="preserve">référence : </w:t>
            </w:r>
            <w:r w:rsidR="004B6CA6">
              <w:rPr>
                <w:rFonts w:ascii="Montserrat" w:eastAsia="Montserrat" w:hAnsi="Montserrat" w:cs="Montserrat"/>
                <w:color w:val="000000" w:themeColor="text1"/>
                <w:sz w:val="16"/>
                <w:szCs w:val="16"/>
                <w:lang w:val="fr-FR"/>
              </w:rPr>
              <w:t xml:space="preserve">Résultats du profil de risque </w:t>
            </w:r>
            <w:r w:rsidR="00351F41">
              <w:rPr>
                <w:rFonts w:ascii="Montserrat" w:eastAsia="Montserrat" w:hAnsi="Montserrat" w:cs="Montserrat"/>
                <w:color w:val="000000" w:themeColor="text1"/>
                <w:sz w:val="16"/>
                <w:szCs w:val="16"/>
                <w:lang w:val="fr-FR"/>
              </w:rPr>
              <w:t>intégrés dans VOLTALARM</w:t>
            </w:r>
          </w:p>
          <w:p w14:paraId="4EC03F07" w14:textId="62BC35F3" w:rsidR="4D613AC4" w:rsidRPr="004E009B" w:rsidRDefault="004E009B" w:rsidP="4D613AC4">
            <w:pPr>
              <w:spacing w:before="120" w:after="120" w:line="276" w:lineRule="auto"/>
              <w:rPr>
                <w:rFonts w:ascii="Montserrat" w:eastAsia="Montserrat" w:hAnsi="Montserrat" w:cs="Montserrat"/>
                <w:color w:val="000000" w:themeColor="text1"/>
                <w:sz w:val="16"/>
                <w:szCs w:val="16"/>
              </w:rPr>
            </w:pPr>
            <w:r w:rsidRPr="00C31AE8">
              <w:rPr>
                <w:rFonts w:ascii="Montserrat" w:eastAsia="Montserrat" w:hAnsi="Montserrat" w:cs="Montserrat"/>
                <w:color w:val="000000" w:themeColor="text1"/>
                <w:sz w:val="16"/>
                <w:szCs w:val="16"/>
                <w:lang w:val="fr-FR"/>
              </w:rPr>
              <w:t xml:space="preserve">Cible : </w:t>
            </w:r>
            <w:r w:rsidR="4D613AC4" w:rsidRPr="00C31AE8">
              <w:rPr>
                <w:rFonts w:ascii="Montserrat" w:eastAsia="Montserrat" w:hAnsi="Montserrat" w:cs="Montserrat"/>
                <w:color w:val="000000" w:themeColor="text1"/>
                <w:sz w:val="16"/>
                <w:szCs w:val="16"/>
                <w:lang w:val="fr-FR"/>
              </w:rPr>
              <w:t>Les informations issu</w:t>
            </w:r>
            <w:r w:rsidR="006F1A1C">
              <w:rPr>
                <w:rFonts w:ascii="Montserrat" w:eastAsia="Montserrat" w:hAnsi="Montserrat" w:cs="Montserrat"/>
                <w:color w:val="000000" w:themeColor="text1"/>
                <w:sz w:val="16"/>
                <w:szCs w:val="16"/>
                <w:lang w:val="fr-FR"/>
              </w:rPr>
              <w:t>e</w:t>
            </w:r>
            <w:r w:rsidR="4D613AC4" w:rsidRPr="00C31AE8">
              <w:rPr>
                <w:rFonts w:ascii="Montserrat" w:eastAsia="Montserrat" w:hAnsi="Montserrat" w:cs="Montserrat"/>
                <w:color w:val="000000" w:themeColor="text1"/>
                <w:sz w:val="16"/>
                <w:szCs w:val="16"/>
                <w:lang w:val="fr-FR"/>
              </w:rPr>
              <w:t xml:space="preserve">s des </w:t>
            </w:r>
            <w:r w:rsidR="00A449FD">
              <w:rPr>
                <w:rFonts w:ascii="Montserrat" w:eastAsia="Montserrat" w:hAnsi="Montserrat" w:cs="Montserrat"/>
                <w:color w:val="000000" w:themeColor="text1"/>
                <w:sz w:val="16"/>
                <w:szCs w:val="16"/>
                <w:lang w:val="fr-FR"/>
              </w:rPr>
              <w:t xml:space="preserve">différentes </w:t>
            </w:r>
            <w:r w:rsidR="4D613AC4" w:rsidRPr="00C31AE8">
              <w:rPr>
                <w:rFonts w:ascii="Montserrat" w:eastAsia="Montserrat" w:hAnsi="Montserrat" w:cs="Montserrat"/>
                <w:color w:val="000000" w:themeColor="text1"/>
                <w:sz w:val="16"/>
                <w:szCs w:val="16"/>
                <w:lang w:val="fr-FR"/>
              </w:rPr>
              <w:t>analyse</w:t>
            </w:r>
            <w:r w:rsidR="00A449FD">
              <w:rPr>
                <w:rFonts w:ascii="Montserrat" w:eastAsia="Montserrat" w:hAnsi="Montserrat" w:cs="Montserrat"/>
                <w:color w:val="000000" w:themeColor="text1"/>
                <w:sz w:val="16"/>
                <w:szCs w:val="16"/>
                <w:lang w:val="fr-FR"/>
              </w:rPr>
              <w:t>s</w:t>
            </w:r>
            <w:r w:rsidR="4D613AC4" w:rsidRPr="00C31AE8">
              <w:rPr>
                <w:rFonts w:ascii="Montserrat" w:eastAsia="Montserrat" w:hAnsi="Montserrat" w:cs="Montserrat"/>
                <w:color w:val="000000" w:themeColor="text1"/>
                <w:sz w:val="16"/>
                <w:szCs w:val="16"/>
                <w:lang w:val="fr-FR"/>
              </w:rPr>
              <w:t xml:space="preserve"> de</w:t>
            </w:r>
            <w:r w:rsidR="00A449FD">
              <w:rPr>
                <w:rFonts w:ascii="Montserrat" w:eastAsia="Montserrat" w:hAnsi="Montserrat" w:cs="Montserrat"/>
                <w:color w:val="000000" w:themeColor="text1"/>
                <w:sz w:val="16"/>
                <w:szCs w:val="16"/>
                <w:lang w:val="fr-FR"/>
              </w:rPr>
              <w:t>s</w:t>
            </w:r>
            <w:r w:rsidR="4D613AC4" w:rsidRPr="00C31AE8">
              <w:rPr>
                <w:rFonts w:ascii="Montserrat" w:eastAsia="Montserrat" w:hAnsi="Montserrat" w:cs="Montserrat"/>
                <w:color w:val="000000" w:themeColor="text1"/>
                <w:sz w:val="16"/>
                <w:szCs w:val="16"/>
                <w:lang w:val="fr-FR"/>
              </w:rPr>
              <w:t xml:space="preserve"> risque</w:t>
            </w:r>
            <w:r w:rsidR="00A449FD">
              <w:rPr>
                <w:rFonts w:ascii="Montserrat" w:eastAsia="Montserrat" w:hAnsi="Montserrat" w:cs="Montserrat"/>
                <w:color w:val="000000" w:themeColor="text1"/>
                <w:sz w:val="16"/>
                <w:szCs w:val="16"/>
                <w:lang w:val="fr-FR"/>
              </w:rPr>
              <w:t xml:space="preserve">s </w:t>
            </w:r>
            <w:r w:rsidR="4D613AC4" w:rsidRPr="00C31AE8">
              <w:rPr>
                <w:rFonts w:ascii="Montserrat" w:eastAsia="Montserrat" w:hAnsi="Montserrat" w:cs="Montserrat"/>
                <w:color w:val="000000" w:themeColor="text1"/>
                <w:sz w:val="16"/>
                <w:szCs w:val="16"/>
                <w:lang w:val="fr-FR"/>
              </w:rPr>
              <w:t xml:space="preserve">d’inondation et de sécheresse sont accessible sur la plateforme commune VOLTALARM.                                                          </w:t>
            </w:r>
          </w:p>
        </w:tc>
        <w:tc>
          <w:tcPr>
            <w:tcW w:w="1701" w:type="dxa"/>
            <w:tcMar>
              <w:left w:w="105" w:type="dxa"/>
              <w:right w:w="105" w:type="dxa"/>
            </w:tcMar>
          </w:tcPr>
          <w:p w14:paraId="12981848" w14:textId="73DFEC28" w:rsidR="00793C8A" w:rsidRDefault="60B670F7" w:rsidP="00793C8A">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 </w:t>
            </w:r>
            <w:r w:rsidR="70DF5EEC" w:rsidRPr="0A72955C">
              <w:rPr>
                <w:rFonts w:ascii="Montserrat" w:eastAsia="Montserrat" w:hAnsi="Montserrat" w:cs="Montserrat"/>
                <w:color w:val="000000" w:themeColor="text1"/>
                <w:sz w:val="16"/>
                <w:szCs w:val="16"/>
                <w:lang w:val="fr-FR"/>
              </w:rPr>
              <w:t xml:space="preserve">Services météorologiques et hydrologiques </w:t>
            </w:r>
            <w:r w:rsidR="70DF5EEC" w:rsidRPr="009D5ACF">
              <w:rPr>
                <w:rFonts w:ascii="Montserrat" w:eastAsia="Montserrat" w:hAnsi="Montserrat" w:cs="Montserrat"/>
                <w:color w:val="000000" w:themeColor="text1"/>
                <w:sz w:val="16"/>
                <w:szCs w:val="16"/>
                <w:lang w:val="fr-FR"/>
              </w:rPr>
              <w:t>nationaux/ABV</w:t>
            </w:r>
          </w:p>
          <w:p w14:paraId="6FE8443E" w14:textId="77777777" w:rsidR="00793C8A" w:rsidRDefault="70DF5EEC" w:rsidP="00793C8A">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Agences en charge de la gestion des risques de catastrophe</w:t>
            </w:r>
          </w:p>
          <w:p w14:paraId="6BF92437" w14:textId="3C8EE04E" w:rsidR="4D613AC4" w:rsidRPr="003F5F66" w:rsidRDefault="4D613AC4" w:rsidP="4D613AC4">
            <w:pPr>
              <w:spacing w:before="120" w:after="120" w:line="276" w:lineRule="auto"/>
              <w:rPr>
                <w:rFonts w:ascii="Montserrat" w:eastAsia="Montserrat" w:hAnsi="Montserrat" w:cs="Montserrat"/>
                <w:color w:val="000000" w:themeColor="text1"/>
                <w:sz w:val="16"/>
                <w:szCs w:val="16"/>
              </w:rPr>
            </w:pPr>
          </w:p>
        </w:tc>
        <w:tc>
          <w:tcPr>
            <w:tcW w:w="1985" w:type="dxa"/>
            <w:tcMar>
              <w:left w:w="105" w:type="dxa"/>
              <w:right w:w="105" w:type="dxa"/>
            </w:tcMar>
          </w:tcPr>
          <w:p w14:paraId="536099AC" w14:textId="447013A9" w:rsidR="00A449FD" w:rsidRDefault="31BD77F7" w:rsidP="4D613AC4">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GWP-AO, OMM</w:t>
            </w:r>
            <w:r w:rsidR="70DF5EEC" w:rsidRPr="0A72955C">
              <w:rPr>
                <w:rFonts w:ascii="Montserrat" w:eastAsia="Montserrat" w:hAnsi="Montserrat" w:cs="Montserrat"/>
                <w:color w:val="000000" w:themeColor="text1"/>
                <w:sz w:val="16"/>
                <w:szCs w:val="16"/>
                <w:lang w:val="fr-FR"/>
              </w:rPr>
              <w:t>, ABV</w:t>
            </w:r>
          </w:p>
          <w:p w14:paraId="5839E6CF" w14:textId="69C2359C" w:rsidR="4D613AC4" w:rsidRPr="003F5F66" w:rsidRDefault="60B670F7" w:rsidP="0A72955C">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CIMA</w:t>
            </w:r>
            <w:r w:rsidR="31BD77F7" w:rsidRPr="0A72955C">
              <w:rPr>
                <w:rFonts w:ascii="Montserrat" w:eastAsia="Montserrat" w:hAnsi="Montserrat" w:cs="Montserrat"/>
                <w:color w:val="000000" w:themeColor="text1"/>
                <w:sz w:val="16"/>
                <w:szCs w:val="16"/>
                <w:lang w:val="fr-FR"/>
              </w:rPr>
              <w:t>, Centres de recherche, universités</w:t>
            </w:r>
          </w:p>
          <w:p w14:paraId="5F9097D1" w14:textId="6D455A23" w:rsidR="4D613AC4" w:rsidRPr="003F5F66" w:rsidRDefault="60B670F7" w:rsidP="0A72955C">
            <w:pPr>
              <w:spacing w:before="120" w:after="120" w:line="276" w:lineRule="auto"/>
              <w:rPr>
                <w:rFonts w:ascii="Montserrat" w:eastAsia="Montserrat" w:hAnsi="Montserrat" w:cs="Montserrat"/>
                <w:color w:val="000000" w:themeColor="text1"/>
                <w:sz w:val="16"/>
                <w:szCs w:val="16"/>
              </w:rPr>
            </w:pPr>
            <w:r w:rsidRPr="0A72955C">
              <w:rPr>
                <w:rFonts w:ascii="Montserrat" w:eastAsia="Montserrat" w:hAnsi="Montserrat" w:cs="Montserrat"/>
                <w:color w:val="000000" w:themeColor="text1"/>
                <w:sz w:val="16"/>
                <w:szCs w:val="16"/>
                <w:lang w:val="fr-FR"/>
              </w:rPr>
              <w:t xml:space="preserve">Société civil, </w:t>
            </w:r>
            <w:r w:rsidR="31BD77F7" w:rsidRPr="0A72955C">
              <w:rPr>
                <w:rFonts w:ascii="Montserrat" w:eastAsia="Montserrat" w:hAnsi="Montserrat" w:cs="Montserrat"/>
                <w:color w:val="000000" w:themeColor="text1"/>
                <w:sz w:val="16"/>
                <w:szCs w:val="16"/>
                <w:lang w:val="fr-FR"/>
              </w:rPr>
              <w:t xml:space="preserve">ONG, collectivités territoriales </w:t>
            </w:r>
          </w:p>
        </w:tc>
        <w:tc>
          <w:tcPr>
            <w:tcW w:w="1134" w:type="dxa"/>
            <w:tcMar>
              <w:left w:w="105" w:type="dxa"/>
              <w:right w:w="105" w:type="dxa"/>
            </w:tcMar>
          </w:tcPr>
          <w:p w14:paraId="190DA3F8" w14:textId="4E6ECB14" w:rsidR="4D613AC4" w:rsidRPr="003F5F66" w:rsidRDefault="009251C5"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t>15</w:t>
            </w:r>
            <w:r w:rsidRPr="003F5F66">
              <w:rPr>
                <w:rFonts w:ascii="Montserrat" w:eastAsia="Montserrat" w:hAnsi="Montserrat" w:cs="Montserrat"/>
                <w:color w:val="000000" w:themeColor="text1"/>
                <w:sz w:val="16"/>
                <w:szCs w:val="16"/>
                <w:lang w:val="fr-FR"/>
              </w:rPr>
              <w:t>0</w:t>
            </w:r>
            <w:r>
              <w:rPr>
                <w:rFonts w:ascii="Montserrat" w:eastAsia="Montserrat" w:hAnsi="Montserrat" w:cs="Montserrat"/>
                <w:color w:val="000000" w:themeColor="text1"/>
                <w:sz w:val="16"/>
                <w:szCs w:val="16"/>
                <w:lang w:val="fr-FR"/>
              </w:rPr>
              <w:t xml:space="preserve"> </w:t>
            </w:r>
            <w:r w:rsidRPr="003F5F66">
              <w:rPr>
                <w:rFonts w:ascii="Montserrat" w:eastAsia="Montserrat" w:hAnsi="Montserrat" w:cs="Montserrat"/>
                <w:color w:val="000000" w:themeColor="text1"/>
                <w:sz w:val="16"/>
                <w:szCs w:val="16"/>
                <w:lang w:val="fr-FR"/>
              </w:rPr>
              <w:t>000 </w:t>
            </w:r>
          </w:p>
        </w:tc>
        <w:tc>
          <w:tcPr>
            <w:tcW w:w="1326" w:type="dxa"/>
            <w:tcMar>
              <w:left w:w="105" w:type="dxa"/>
              <w:right w:w="105" w:type="dxa"/>
            </w:tcMar>
          </w:tcPr>
          <w:p w14:paraId="4369A4BE" w14:textId="0B71B003"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202</w:t>
            </w:r>
            <w:r w:rsidR="00E833B8">
              <w:rPr>
                <w:rFonts w:ascii="Montserrat" w:eastAsia="Montserrat" w:hAnsi="Montserrat" w:cs="Montserrat"/>
                <w:color w:val="000000" w:themeColor="text1"/>
                <w:sz w:val="16"/>
                <w:szCs w:val="16"/>
                <w:lang w:val="fr-FR"/>
              </w:rPr>
              <w:t>5</w:t>
            </w:r>
            <w:r w:rsidRPr="003F5F66">
              <w:rPr>
                <w:rFonts w:ascii="Montserrat" w:eastAsia="Montserrat" w:hAnsi="Montserrat" w:cs="Montserrat"/>
                <w:color w:val="000000" w:themeColor="text1"/>
                <w:sz w:val="16"/>
                <w:szCs w:val="16"/>
                <w:lang w:val="fr-FR"/>
              </w:rPr>
              <w:t>-2030 </w:t>
            </w:r>
          </w:p>
        </w:tc>
      </w:tr>
      <w:tr w:rsidR="0081790F" w:rsidRPr="003F5F66" w14:paraId="77EA3B48" w14:textId="77777777" w:rsidTr="4DA2161A">
        <w:trPr>
          <w:trHeight w:val="1485"/>
        </w:trPr>
        <w:tc>
          <w:tcPr>
            <w:tcW w:w="2122" w:type="dxa"/>
            <w:tcMar>
              <w:left w:w="105" w:type="dxa"/>
              <w:right w:w="105" w:type="dxa"/>
            </w:tcMar>
          </w:tcPr>
          <w:p w14:paraId="041587CA" w14:textId="21316E11" w:rsidR="4D613AC4" w:rsidRPr="003F5F66" w:rsidRDefault="3BA836AE" w:rsidP="0A72955C">
            <w:pPr>
              <w:spacing w:before="120" w:after="120" w:line="276" w:lineRule="auto"/>
              <w:rPr>
                <w:rFonts w:ascii="Montserrat" w:eastAsia="Montserrat" w:hAnsi="Montserrat" w:cs="Montserrat"/>
                <w:color w:val="000000" w:themeColor="text1"/>
                <w:sz w:val="16"/>
                <w:szCs w:val="16"/>
                <w:lang w:val="fr-FR"/>
              </w:rPr>
            </w:pPr>
            <w:r w:rsidRPr="323BE36F">
              <w:rPr>
                <w:rFonts w:ascii="Montserrat" w:eastAsia="Montserrat" w:hAnsi="Montserrat" w:cs="Montserrat"/>
                <w:color w:val="000000" w:themeColor="text1"/>
                <w:sz w:val="16"/>
                <w:szCs w:val="16"/>
                <w:lang w:val="fr-FR"/>
              </w:rPr>
              <w:lastRenderedPageBreak/>
              <w:t xml:space="preserve"> Organiser des rencontres de partage de connaissance et d’expériences entre l’ABV et les parties prenantes (Hydro, Météo, Plateforme RRC, Société civile, Secteur privé, CT, Organisation de femmes et de Jeunes, etc.)</w:t>
            </w:r>
          </w:p>
          <w:p w14:paraId="20DFEB78" w14:textId="76A878CF" w:rsidR="4D613AC4" w:rsidRPr="003F5F66" w:rsidRDefault="4D613AC4" w:rsidP="0A72955C">
            <w:pPr>
              <w:spacing w:before="120" w:after="120" w:line="276" w:lineRule="auto"/>
              <w:rPr>
                <w:rFonts w:ascii="Montserrat" w:eastAsia="Montserrat" w:hAnsi="Montserrat" w:cs="Montserrat"/>
                <w:color w:val="000000" w:themeColor="text1"/>
                <w:sz w:val="16"/>
                <w:szCs w:val="16"/>
                <w:lang w:val="fr-FR"/>
              </w:rPr>
            </w:pPr>
          </w:p>
        </w:tc>
        <w:tc>
          <w:tcPr>
            <w:tcW w:w="2126" w:type="dxa"/>
            <w:tcMar>
              <w:left w:w="105" w:type="dxa"/>
              <w:right w:w="105" w:type="dxa"/>
            </w:tcMar>
          </w:tcPr>
          <w:p w14:paraId="1A4CDE17" w14:textId="5EC5F0B4" w:rsidR="4D613AC4" w:rsidRPr="003F5F66" w:rsidRDefault="60B670F7" w:rsidP="0A72955C">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Des rencontres de partage d’expérience entre les différent</w:t>
            </w:r>
            <w:r w:rsidR="535E002A" w:rsidRPr="0A72955C">
              <w:rPr>
                <w:rFonts w:ascii="Montserrat" w:eastAsia="Montserrat" w:hAnsi="Montserrat" w:cs="Montserrat"/>
                <w:color w:val="000000" w:themeColor="text1"/>
                <w:sz w:val="16"/>
                <w:szCs w:val="16"/>
                <w:lang w:val="fr-FR"/>
              </w:rPr>
              <w:t>s</w:t>
            </w:r>
            <w:r w:rsidRPr="0A72955C">
              <w:rPr>
                <w:rFonts w:ascii="Montserrat" w:eastAsia="Montserrat" w:hAnsi="Montserrat" w:cs="Montserrat"/>
                <w:color w:val="000000" w:themeColor="text1"/>
                <w:sz w:val="16"/>
                <w:szCs w:val="16"/>
                <w:lang w:val="fr-FR"/>
              </w:rPr>
              <w:t xml:space="preserve"> services hydrologiques et météorologiques nationaux du bassin sont </w:t>
            </w:r>
            <w:r w:rsidR="31C25B06" w:rsidRPr="0A72955C">
              <w:rPr>
                <w:rFonts w:ascii="Montserrat" w:eastAsia="Montserrat" w:hAnsi="Montserrat" w:cs="Montserrat"/>
                <w:color w:val="000000" w:themeColor="text1"/>
                <w:sz w:val="16"/>
                <w:szCs w:val="16"/>
                <w:lang w:val="fr-FR"/>
              </w:rPr>
              <w:t>organisées.</w:t>
            </w:r>
          </w:p>
          <w:p w14:paraId="2210884F" w14:textId="21C050EF" w:rsidR="4D613AC4" w:rsidRPr="003F5F66" w:rsidRDefault="2E75F8CD" w:rsidP="0A72955C">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 xml:space="preserve">Les </w:t>
            </w:r>
            <w:r w:rsidR="2E1902FB" w:rsidRPr="0A72955C">
              <w:rPr>
                <w:rFonts w:ascii="Montserrat" w:eastAsia="Montserrat" w:hAnsi="Montserrat" w:cs="Montserrat"/>
                <w:color w:val="000000" w:themeColor="text1"/>
                <w:sz w:val="16"/>
                <w:szCs w:val="16"/>
                <w:lang w:val="fr-FR"/>
              </w:rPr>
              <w:t>procédures</w:t>
            </w:r>
            <w:r w:rsidRPr="0A72955C">
              <w:rPr>
                <w:rFonts w:ascii="Montserrat" w:eastAsia="Montserrat" w:hAnsi="Montserrat" w:cs="Montserrat"/>
                <w:color w:val="000000" w:themeColor="text1"/>
                <w:sz w:val="16"/>
                <w:szCs w:val="16"/>
                <w:lang w:val="fr-FR"/>
              </w:rPr>
              <w:t xml:space="preserve"> de partage d’informations sont </w:t>
            </w:r>
            <w:r w:rsidR="4EC69062" w:rsidRPr="0A72955C">
              <w:rPr>
                <w:rFonts w:ascii="Montserrat" w:eastAsia="Montserrat" w:hAnsi="Montserrat" w:cs="Montserrat"/>
                <w:color w:val="000000" w:themeColor="text1"/>
                <w:sz w:val="16"/>
                <w:szCs w:val="16"/>
                <w:lang w:val="fr-FR"/>
              </w:rPr>
              <w:t>défini</w:t>
            </w:r>
            <w:r w:rsidR="3482E970" w:rsidRPr="0A72955C">
              <w:rPr>
                <w:rFonts w:ascii="Montserrat" w:eastAsia="Montserrat" w:hAnsi="Montserrat" w:cs="Montserrat"/>
                <w:color w:val="000000" w:themeColor="text1"/>
                <w:sz w:val="16"/>
                <w:szCs w:val="16"/>
                <w:lang w:val="fr-FR"/>
              </w:rPr>
              <w:t>es</w:t>
            </w:r>
            <w:r w:rsidR="4EC69062" w:rsidRPr="0A72955C">
              <w:rPr>
                <w:rFonts w:ascii="Montserrat" w:eastAsia="Montserrat" w:hAnsi="Montserrat" w:cs="Montserrat"/>
                <w:color w:val="000000" w:themeColor="text1"/>
                <w:sz w:val="16"/>
                <w:szCs w:val="16"/>
                <w:lang w:val="fr-FR"/>
              </w:rPr>
              <w:t xml:space="preserve"> </w:t>
            </w:r>
            <w:r w:rsidRPr="0A72955C">
              <w:rPr>
                <w:rFonts w:ascii="Montserrat" w:eastAsia="Montserrat" w:hAnsi="Montserrat" w:cs="Montserrat"/>
                <w:color w:val="000000" w:themeColor="text1"/>
                <w:sz w:val="16"/>
                <w:szCs w:val="16"/>
                <w:lang w:val="fr-FR"/>
              </w:rPr>
              <w:t>entre l’ABV et les parties prenantes</w:t>
            </w:r>
          </w:p>
          <w:p w14:paraId="4D76DB18" w14:textId="576731B3" w:rsidR="4D613AC4" w:rsidRPr="003F5F66" w:rsidRDefault="4D613AC4" w:rsidP="0A72955C">
            <w:pPr>
              <w:spacing w:before="120" w:after="120" w:line="276" w:lineRule="auto"/>
              <w:rPr>
                <w:rFonts w:ascii="Montserrat" w:eastAsia="Montserrat" w:hAnsi="Montserrat" w:cs="Montserrat"/>
                <w:color w:val="000000" w:themeColor="text1"/>
                <w:sz w:val="16"/>
                <w:szCs w:val="16"/>
                <w:lang w:val="fr-FR"/>
              </w:rPr>
            </w:pPr>
          </w:p>
        </w:tc>
        <w:tc>
          <w:tcPr>
            <w:tcW w:w="2126" w:type="dxa"/>
            <w:tcMar>
              <w:left w:w="105" w:type="dxa"/>
              <w:right w:w="105" w:type="dxa"/>
            </w:tcMar>
          </w:tcPr>
          <w:p w14:paraId="094DD5A4" w14:textId="76B8FBF7" w:rsidR="4D613AC4" w:rsidRPr="003F5F66" w:rsidRDefault="60B670F7" w:rsidP="0A72955C">
            <w:pPr>
              <w:spacing w:before="120" w:after="120" w:line="276" w:lineRule="auto"/>
              <w:rPr>
                <w:rFonts w:ascii="Montserrat" w:eastAsia="Montserrat" w:hAnsi="Montserrat" w:cs="Montserrat"/>
                <w:color w:val="000000" w:themeColor="text1"/>
                <w:sz w:val="16"/>
                <w:szCs w:val="16"/>
              </w:rPr>
            </w:pPr>
            <w:r w:rsidRPr="0A72955C">
              <w:rPr>
                <w:rFonts w:ascii="Montserrat" w:eastAsia="Montserrat" w:hAnsi="Montserrat" w:cs="Montserrat"/>
                <w:color w:val="000000" w:themeColor="text1"/>
                <w:sz w:val="16"/>
                <w:szCs w:val="16"/>
                <w:lang w:val="fr-FR"/>
              </w:rPr>
              <w:t>Nombre de rencontre de partage d'expérience entre les services hydrologiques et météorologiques par an</w:t>
            </w:r>
            <w:r w:rsidR="3E1535ED" w:rsidRPr="0A72955C">
              <w:rPr>
                <w:rFonts w:ascii="Montserrat" w:eastAsia="Montserrat" w:hAnsi="Montserrat" w:cs="Montserrat"/>
                <w:color w:val="000000" w:themeColor="text1"/>
                <w:sz w:val="16"/>
                <w:szCs w:val="16"/>
                <w:lang w:val="fr-FR"/>
              </w:rPr>
              <w:t>.</w:t>
            </w:r>
          </w:p>
          <w:p w14:paraId="756F3FF9" w14:textId="073EEB69" w:rsidR="4D613AC4" w:rsidRPr="003F5F66" w:rsidRDefault="3E1535ED" w:rsidP="0A72955C">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 xml:space="preserve">Existence de protocole entre </w:t>
            </w:r>
            <w:r w:rsidRPr="27F8FF33">
              <w:rPr>
                <w:rFonts w:ascii="Montserrat" w:eastAsia="Montserrat" w:hAnsi="Montserrat" w:cs="Montserrat"/>
                <w:color w:val="000000" w:themeColor="text1"/>
                <w:sz w:val="16"/>
                <w:szCs w:val="16"/>
                <w:lang w:val="fr-FR"/>
              </w:rPr>
              <w:t>l</w:t>
            </w:r>
            <w:r w:rsidR="0FD2B4AD" w:rsidRPr="27F8FF33">
              <w:rPr>
                <w:rFonts w:ascii="Montserrat" w:eastAsia="Montserrat" w:hAnsi="Montserrat" w:cs="Montserrat"/>
                <w:color w:val="000000" w:themeColor="text1"/>
                <w:sz w:val="16"/>
                <w:szCs w:val="16"/>
                <w:lang w:val="fr-FR"/>
              </w:rPr>
              <w:t>’ABV</w:t>
            </w:r>
            <w:r w:rsidRPr="27F8FF33">
              <w:rPr>
                <w:rFonts w:ascii="Montserrat" w:eastAsia="Montserrat" w:hAnsi="Montserrat" w:cs="Montserrat"/>
                <w:color w:val="000000" w:themeColor="text1"/>
                <w:sz w:val="16"/>
                <w:szCs w:val="16"/>
                <w:lang w:val="fr-FR"/>
              </w:rPr>
              <w:t xml:space="preserve">, </w:t>
            </w:r>
            <w:r w:rsidRPr="0A72955C">
              <w:rPr>
                <w:rFonts w:ascii="Montserrat" w:eastAsia="Montserrat" w:hAnsi="Montserrat" w:cs="Montserrat"/>
                <w:color w:val="000000" w:themeColor="text1"/>
                <w:sz w:val="16"/>
                <w:szCs w:val="16"/>
                <w:lang w:val="fr-FR"/>
              </w:rPr>
              <w:t xml:space="preserve">les institutions spécialisées, et les États membres </w:t>
            </w:r>
            <w:r w:rsidR="674A4C94" w:rsidRPr="0A72955C">
              <w:rPr>
                <w:rFonts w:ascii="Montserrat" w:eastAsia="Montserrat" w:hAnsi="Montserrat" w:cs="Montserrat"/>
                <w:color w:val="000000" w:themeColor="text1"/>
                <w:sz w:val="16"/>
                <w:szCs w:val="16"/>
                <w:lang w:val="fr-FR"/>
              </w:rPr>
              <w:t>pour l’échange</w:t>
            </w:r>
            <w:r w:rsidRPr="0A72955C">
              <w:rPr>
                <w:rFonts w:ascii="Montserrat" w:eastAsia="Montserrat" w:hAnsi="Montserrat" w:cs="Montserrat"/>
                <w:color w:val="000000" w:themeColor="text1"/>
                <w:sz w:val="16"/>
                <w:szCs w:val="16"/>
                <w:lang w:val="fr-FR"/>
              </w:rPr>
              <w:t xml:space="preserve"> d</w:t>
            </w:r>
            <w:r w:rsidR="650C2497" w:rsidRPr="0A72955C">
              <w:rPr>
                <w:rFonts w:ascii="Montserrat" w:eastAsia="Montserrat" w:hAnsi="Montserrat" w:cs="Montserrat"/>
                <w:color w:val="000000" w:themeColor="text1"/>
                <w:sz w:val="16"/>
                <w:szCs w:val="16"/>
                <w:lang w:val="fr-FR"/>
              </w:rPr>
              <w:t>e connaissance</w:t>
            </w:r>
          </w:p>
        </w:tc>
        <w:tc>
          <w:tcPr>
            <w:tcW w:w="1559" w:type="dxa"/>
            <w:tcMar>
              <w:left w:w="105" w:type="dxa"/>
              <w:right w:w="105" w:type="dxa"/>
            </w:tcMar>
          </w:tcPr>
          <w:p w14:paraId="75BE0FD7" w14:textId="4F58A31F" w:rsidR="4D613AC4" w:rsidRPr="003F5F66" w:rsidRDefault="60B670F7" w:rsidP="0A72955C">
            <w:pPr>
              <w:spacing w:before="120" w:after="120" w:line="276" w:lineRule="auto"/>
              <w:rPr>
                <w:rFonts w:ascii="Montserrat" w:eastAsia="Montserrat" w:hAnsi="Montserrat" w:cs="Montserrat"/>
                <w:color w:val="000000" w:themeColor="text1"/>
                <w:sz w:val="16"/>
                <w:szCs w:val="16"/>
              </w:rPr>
            </w:pPr>
            <w:r w:rsidRPr="0A72955C">
              <w:rPr>
                <w:rFonts w:ascii="Montserrat" w:eastAsia="Montserrat" w:hAnsi="Montserrat" w:cs="Montserrat"/>
                <w:color w:val="000000" w:themeColor="text1"/>
                <w:sz w:val="16"/>
                <w:szCs w:val="16"/>
                <w:lang w:val="fr-FR"/>
              </w:rPr>
              <w:t>Situation de :</w:t>
            </w:r>
            <w:r w:rsidR="5605FCAD" w:rsidRPr="0A72955C">
              <w:rPr>
                <w:rFonts w:ascii="Montserrat" w:eastAsia="Montserrat" w:hAnsi="Montserrat" w:cs="Montserrat"/>
                <w:color w:val="000000" w:themeColor="text1"/>
                <w:sz w:val="16"/>
                <w:szCs w:val="16"/>
                <w:lang w:val="fr-FR"/>
              </w:rPr>
              <w:t xml:space="preserve"> </w:t>
            </w:r>
            <w:r w:rsidRPr="0A72955C">
              <w:rPr>
                <w:rFonts w:ascii="Montserrat" w:eastAsia="Montserrat" w:hAnsi="Montserrat" w:cs="Montserrat"/>
                <w:color w:val="000000" w:themeColor="text1"/>
                <w:sz w:val="16"/>
                <w:szCs w:val="16"/>
                <w:lang w:val="fr-FR"/>
              </w:rPr>
              <w:t>référence : A définir lors de la mise en œuvre de l’activité</w:t>
            </w:r>
          </w:p>
          <w:p w14:paraId="546F6B96" w14:textId="59C664A5" w:rsidR="4D613AC4" w:rsidRPr="003F5F66" w:rsidRDefault="60B670F7" w:rsidP="4D613AC4">
            <w:pPr>
              <w:spacing w:before="120" w:after="120" w:line="276" w:lineRule="auto"/>
              <w:rPr>
                <w:rFonts w:ascii="Montserrat" w:eastAsia="Montserrat" w:hAnsi="Montserrat" w:cs="Montserrat"/>
                <w:color w:val="000000" w:themeColor="text1"/>
                <w:sz w:val="16"/>
                <w:szCs w:val="16"/>
              </w:rPr>
            </w:pPr>
            <w:r w:rsidRPr="0A72955C">
              <w:rPr>
                <w:rFonts w:ascii="Montserrat" w:eastAsia="Montserrat" w:hAnsi="Montserrat" w:cs="Montserrat"/>
                <w:color w:val="000000" w:themeColor="text1"/>
                <w:sz w:val="16"/>
                <w:szCs w:val="16"/>
                <w:lang w:val="fr-FR"/>
              </w:rPr>
              <w:t>Cible</w:t>
            </w:r>
            <w:r w:rsidR="4DF39872" w:rsidRPr="0A72955C">
              <w:rPr>
                <w:rFonts w:ascii="Montserrat" w:eastAsia="Montserrat" w:hAnsi="Montserrat" w:cs="Montserrat"/>
                <w:color w:val="000000" w:themeColor="text1"/>
                <w:sz w:val="16"/>
                <w:szCs w:val="16"/>
                <w:lang w:val="fr-FR"/>
              </w:rPr>
              <w:t xml:space="preserve"> </w:t>
            </w:r>
            <w:r w:rsidRPr="0A72955C">
              <w:rPr>
                <w:rFonts w:ascii="Montserrat" w:eastAsia="Montserrat" w:hAnsi="Montserrat" w:cs="Montserrat"/>
                <w:color w:val="000000" w:themeColor="text1"/>
                <w:sz w:val="16"/>
                <w:szCs w:val="16"/>
                <w:lang w:val="fr-FR"/>
              </w:rPr>
              <w:t xml:space="preserve">:  </w:t>
            </w:r>
            <w:r w:rsidR="1211BA4A" w:rsidRPr="0A72955C">
              <w:rPr>
                <w:rFonts w:ascii="Montserrat" w:eastAsia="Montserrat" w:hAnsi="Montserrat" w:cs="Montserrat"/>
                <w:color w:val="000000" w:themeColor="text1"/>
                <w:sz w:val="16"/>
                <w:szCs w:val="16"/>
                <w:lang w:val="fr-FR"/>
              </w:rPr>
              <w:t>trois rencontres par an</w:t>
            </w:r>
            <w:r w:rsidRPr="0A72955C">
              <w:rPr>
                <w:rFonts w:ascii="Montserrat" w:eastAsia="Montserrat" w:hAnsi="Montserrat" w:cs="Montserrat"/>
                <w:color w:val="000000" w:themeColor="text1"/>
                <w:sz w:val="16"/>
                <w:szCs w:val="16"/>
                <w:lang w:val="fr-FR"/>
              </w:rPr>
              <w:t xml:space="preserve"> </w:t>
            </w:r>
          </w:p>
        </w:tc>
        <w:tc>
          <w:tcPr>
            <w:tcW w:w="1701" w:type="dxa"/>
            <w:tcMar>
              <w:left w:w="105" w:type="dxa"/>
              <w:right w:w="105" w:type="dxa"/>
            </w:tcMar>
          </w:tcPr>
          <w:p w14:paraId="3CCCE8D0" w14:textId="04707108"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ABV </w:t>
            </w:r>
          </w:p>
        </w:tc>
        <w:tc>
          <w:tcPr>
            <w:tcW w:w="1985" w:type="dxa"/>
            <w:tcMar>
              <w:left w:w="105" w:type="dxa"/>
              <w:right w:w="105" w:type="dxa"/>
            </w:tcMar>
          </w:tcPr>
          <w:p w14:paraId="6E8F6B1C" w14:textId="77777777" w:rsidR="4D613AC4" w:rsidRDefault="4D613AC4" w:rsidP="4D613AC4">
            <w:pPr>
              <w:spacing w:before="120" w:after="120" w:line="276" w:lineRule="auto"/>
              <w:rPr>
                <w:rFonts w:ascii="Montserrat" w:eastAsia="Montserrat" w:hAnsi="Montserrat" w:cs="Montserrat"/>
                <w:color w:val="000000" w:themeColor="text1"/>
                <w:sz w:val="16"/>
                <w:szCs w:val="16"/>
                <w:lang w:val="fr-FR"/>
              </w:rPr>
            </w:pPr>
            <w:r w:rsidRPr="003F5F66">
              <w:rPr>
                <w:rFonts w:ascii="Montserrat" w:eastAsia="Montserrat" w:hAnsi="Montserrat" w:cs="Montserrat"/>
                <w:color w:val="000000" w:themeColor="text1"/>
                <w:sz w:val="16"/>
                <w:szCs w:val="16"/>
                <w:lang w:val="fr-FR"/>
              </w:rPr>
              <w:t>Services météorologiques et hydrologiques nationaux</w:t>
            </w:r>
          </w:p>
          <w:p w14:paraId="65AB82AB" w14:textId="25001A14" w:rsidR="00E833B8" w:rsidRDefault="57DC53A7" w:rsidP="4D613AC4">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GWP-AO, OMM</w:t>
            </w:r>
            <w:r w:rsidR="4CF72943" w:rsidRPr="0A72955C">
              <w:rPr>
                <w:rFonts w:ascii="Montserrat" w:eastAsia="Montserrat" w:hAnsi="Montserrat" w:cs="Montserrat"/>
                <w:color w:val="000000" w:themeColor="text1"/>
                <w:sz w:val="16"/>
                <w:szCs w:val="16"/>
                <w:lang w:val="fr-FR"/>
              </w:rPr>
              <w:t>, ONG, CBO, secteur privé</w:t>
            </w:r>
          </w:p>
          <w:p w14:paraId="0F17CD0F" w14:textId="6AAEE1AE" w:rsidR="00AA313F" w:rsidRDefault="4D1C1778" w:rsidP="0A72955C">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WASCAL,</w:t>
            </w:r>
            <w:r w:rsidR="22CA337F" w:rsidRPr="0A72955C">
              <w:rPr>
                <w:rFonts w:ascii="Montserrat" w:eastAsia="Montserrat" w:hAnsi="Montserrat" w:cs="Montserrat"/>
                <w:color w:val="000000" w:themeColor="text1"/>
                <w:sz w:val="16"/>
                <w:szCs w:val="16"/>
                <w:lang w:val="fr-FR"/>
              </w:rPr>
              <w:t xml:space="preserve"> AGRHYMET,</w:t>
            </w:r>
            <w:r w:rsidRPr="0A72955C">
              <w:rPr>
                <w:rFonts w:ascii="Montserrat" w:eastAsia="Montserrat" w:hAnsi="Montserrat" w:cs="Montserrat"/>
                <w:color w:val="000000" w:themeColor="text1"/>
                <w:sz w:val="16"/>
                <w:szCs w:val="16"/>
                <w:lang w:val="fr-FR"/>
              </w:rPr>
              <w:t xml:space="preserve"> ACMAD</w:t>
            </w:r>
            <w:r w:rsidR="1F9E04DA" w:rsidRPr="0A72955C">
              <w:rPr>
                <w:rFonts w:ascii="Montserrat" w:eastAsia="Montserrat" w:hAnsi="Montserrat" w:cs="Montserrat"/>
                <w:color w:val="000000" w:themeColor="text1"/>
                <w:sz w:val="16"/>
                <w:szCs w:val="16"/>
                <w:lang w:val="fr-FR"/>
              </w:rPr>
              <w:t>, Autorités de Bassin États membres</w:t>
            </w:r>
          </w:p>
          <w:p w14:paraId="049964F3" w14:textId="542D96D6" w:rsidR="00AA313F" w:rsidRPr="00A77D13" w:rsidRDefault="535E002A" w:rsidP="4D613AC4">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Comité national des frontières</w:t>
            </w:r>
          </w:p>
        </w:tc>
        <w:tc>
          <w:tcPr>
            <w:tcW w:w="1134" w:type="dxa"/>
            <w:tcMar>
              <w:left w:w="105" w:type="dxa"/>
              <w:right w:w="105" w:type="dxa"/>
            </w:tcMar>
          </w:tcPr>
          <w:p w14:paraId="63CC0F53" w14:textId="36481E7E" w:rsidR="4D613AC4" w:rsidRPr="003F5F66" w:rsidRDefault="7A44C1F6" w:rsidP="4D613AC4">
            <w:pPr>
              <w:spacing w:before="120" w:after="120" w:line="276" w:lineRule="auto"/>
              <w:rPr>
                <w:rFonts w:ascii="Montserrat" w:eastAsia="Montserrat" w:hAnsi="Montserrat" w:cs="Montserrat"/>
                <w:color w:val="000000" w:themeColor="text1"/>
                <w:sz w:val="16"/>
                <w:szCs w:val="16"/>
              </w:rPr>
            </w:pPr>
            <w:r w:rsidRPr="7C8E39F9">
              <w:rPr>
                <w:rFonts w:ascii="Montserrat" w:eastAsia="Montserrat" w:hAnsi="Montserrat" w:cs="Montserrat"/>
                <w:color w:val="000000" w:themeColor="text1"/>
                <w:sz w:val="16"/>
                <w:szCs w:val="16"/>
                <w:lang w:val="fr-FR"/>
              </w:rPr>
              <w:t>80</w:t>
            </w:r>
            <w:r w:rsidR="00B57421">
              <w:rPr>
                <w:rFonts w:ascii="Montserrat" w:eastAsia="Montserrat" w:hAnsi="Montserrat" w:cs="Montserrat"/>
                <w:color w:val="000000" w:themeColor="text1"/>
                <w:sz w:val="16"/>
                <w:szCs w:val="16"/>
                <w:lang w:val="fr-FR"/>
              </w:rPr>
              <w:t xml:space="preserve"> 000</w:t>
            </w:r>
          </w:p>
        </w:tc>
        <w:tc>
          <w:tcPr>
            <w:tcW w:w="1326" w:type="dxa"/>
            <w:tcMar>
              <w:left w:w="105" w:type="dxa"/>
              <w:right w:w="105" w:type="dxa"/>
            </w:tcMar>
          </w:tcPr>
          <w:p w14:paraId="65C6268B" w14:textId="30FFBC41" w:rsidR="4D613AC4" w:rsidRPr="003F5F66" w:rsidRDefault="5CAAA17C" w:rsidP="4D613AC4">
            <w:pPr>
              <w:spacing w:before="120" w:after="120" w:line="276" w:lineRule="auto"/>
              <w:rPr>
                <w:rFonts w:ascii="Montserrat" w:eastAsia="Montserrat" w:hAnsi="Montserrat" w:cs="Montserrat"/>
                <w:color w:val="000000" w:themeColor="text1"/>
                <w:sz w:val="16"/>
                <w:szCs w:val="16"/>
              </w:rPr>
            </w:pPr>
            <w:r w:rsidRPr="4DA2161A">
              <w:rPr>
                <w:rFonts w:ascii="Montserrat" w:eastAsia="Montserrat" w:hAnsi="Montserrat" w:cs="Montserrat"/>
                <w:color w:val="000000" w:themeColor="text1"/>
                <w:sz w:val="16"/>
                <w:szCs w:val="16"/>
                <w:lang w:val="fr-FR"/>
              </w:rPr>
              <w:t> </w:t>
            </w:r>
            <w:r w:rsidR="71C62A93" w:rsidRPr="4DA2161A">
              <w:rPr>
                <w:rFonts w:ascii="Montserrat" w:eastAsia="Montserrat" w:hAnsi="Montserrat" w:cs="Montserrat"/>
                <w:color w:val="000000" w:themeColor="text1"/>
                <w:sz w:val="16"/>
                <w:szCs w:val="16"/>
                <w:lang w:val="fr-FR"/>
              </w:rPr>
              <w:t>2023-20</w:t>
            </w:r>
            <w:r w:rsidR="794A15BB" w:rsidRPr="4DA2161A">
              <w:rPr>
                <w:rFonts w:ascii="Montserrat" w:eastAsia="Montserrat" w:hAnsi="Montserrat" w:cs="Montserrat"/>
                <w:color w:val="000000" w:themeColor="text1"/>
                <w:sz w:val="16"/>
                <w:szCs w:val="16"/>
                <w:lang w:val="fr-FR"/>
              </w:rPr>
              <w:t>26</w:t>
            </w:r>
          </w:p>
        </w:tc>
      </w:tr>
      <w:tr w:rsidR="0081790F" w:rsidRPr="003F5F66" w14:paraId="7BFF30D7" w14:textId="77777777" w:rsidTr="4DA2161A">
        <w:trPr>
          <w:trHeight w:val="2715"/>
        </w:trPr>
        <w:tc>
          <w:tcPr>
            <w:tcW w:w="2122" w:type="dxa"/>
            <w:tcMar>
              <w:left w:w="105" w:type="dxa"/>
              <w:right w:w="105" w:type="dxa"/>
            </w:tcMar>
          </w:tcPr>
          <w:p w14:paraId="08A6C987" w14:textId="421B0981" w:rsidR="091D4074" w:rsidRDefault="091D4074" w:rsidP="35D43EDA">
            <w:pPr>
              <w:spacing w:before="120" w:after="120" w:line="276" w:lineRule="auto"/>
              <w:rPr>
                <w:rFonts w:ascii="Montserrat" w:eastAsia="Montserrat" w:hAnsi="Montserrat" w:cs="Montserrat"/>
                <w:color w:val="000000" w:themeColor="text1"/>
                <w:sz w:val="16"/>
                <w:szCs w:val="16"/>
                <w:lang w:val="fr-FR"/>
              </w:rPr>
            </w:pPr>
            <w:r w:rsidRPr="35D43EDA">
              <w:rPr>
                <w:rFonts w:ascii="Montserrat" w:eastAsia="Montserrat" w:hAnsi="Montserrat" w:cs="Montserrat"/>
                <w:color w:val="000000" w:themeColor="text1"/>
                <w:sz w:val="16"/>
                <w:szCs w:val="16"/>
                <w:lang w:val="fr-FR"/>
              </w:rPr>
              <w:t>Organiser des rencontres de partage de connaissances scientifiques et locales sur les risques d’inondation et de sécheresses</w:t>
            </w:r>
            <w:r w:rsidR="17C7139C" w:rsidRPr="35D43EDA">
              <w:rPr>
                <w:rFonts w:ascii="Montserrat" w:eastAsia="Montserrat" w:hAnsi="Montserrat" w:cs="Montserrat"/>
                <w:color w:val="000000" w:themeColor="text1"/>
                <w:sz w:val="16"/>
                <w:szCs w:val="16"/>
                <w:lang w:val="fr-FR"/>
              </w:rPr>
              <w:t xml:space="preserve"> au sein des communautés, visant à valoriser l’importance de la transmission des savoir locaux.</w:t>
            </w:r>
          </w:p>
          <w:p w14:paraId="3D8A77C8" w14:textId="42621131" w:rsidR="4D613AC4" w:rsidRPr="003F5F66" w:rsidRDefault="4D613AC4" w:rsidP="4D613AC4">
            <w:pPr>
              <w:spacing w:before="120" w:after="120" w:line="276" w:lineRule="auto"/>
              <w:rPr>
                <w:rFonts w:ascii="Montserrat" w:eastAsia="Montserrat" w:hAnsi="Montserrat" w:cs="Montserrat"/>
                <w:color w:val="000000" w:themeColor="text1"/>
                <w:sz w:val="16"/>
                <w:szCs w:val="16"/>
                <w:lang w:val="fr-FR"/>
              </w:rPr>
            </w:pPr>
          </w:p>
        </w:tc>
        <w:tc>
          <w:tcPr>
            <w:tcW w:w="2126" w:type="dxa"/>
            <w:tcMar>
              <w:left w:w="105" w:type="dxa"/>
              <w:right w:w="105" w:type="dxa"/>
            </w:tcMar>
          </w:tcPr>
          <w:p w14:paraId="7152740A" w14:textId="47C4C864" w:rsidR="4D613AC4" w:rsidRPr="003F5F66" w:rsidRDefault="15C864F7" w:rsidP="4D613AC4">
            <w:pPr>
              <w:spacing w:before="120" w:after="120" w:line="276" w:lineRule="auto"/>
              <w:rPr>
                <w:rFonts w:ascii="Montserrat" w:eastAsia="Montserrat" w:hAnsi="Montserrat" w:cs="Montserrat"/>
                <w:color w:val="000000" w:themeColor="text1"/>
                <w:sz w:val="16"/>
                <w:szCs w:val="16"/>
                <w:lang w:val="fr-FR"/>
              </w:rPr>
            </w:pPr>
            <w:r w:rsidRPr="0C23EBBE">
              <w:rPr>
                <w:rFonts w:ascii="Montserrat" w:eastAsia="Montserrat" w:hAnsi="Montserrat" w:cs="Montserrat"/>
                <w:color w:val="000000" w:themeColor="text1"/>
                <w:sz w:val="16"/>
                <w:szCs w:val="16"/>
                <w:lang w:val="fr-FR"/>
              </w:rPr>
              <w:t xml:space="preserve"> </w:t>
            </w:r>
            <w:r w:rsidR="1278FDD3" w:rsidRPr="35D43EDA">
              <w:rPr>
                <w:rFonts w:ascii="Montserrat" w:eastAsia="Montserrat" w:hAnsi="Montserrat" w:cs="Montserrat"/>
                <w:color w:val="000000" w:themeColor="text1"/>
                <w:sz w:val="16"/>
                <w:szCs w:val="16"/>
                <w:lang w:val="fr-FR"/>
              </w:rPr>
              <w:t>Les acteurs et communautés du bassin sont sensibilisés</w:t>
            </w:r>
            <w:r w:rsidR="7F45F3FC" w:rsidRPr="35D43EDA">
              <w:rPr>
                <w:rFonts w:ascii="Montserrat" w:eastAsia="Montserrat" w:hAnsi="Montserrat" w:cs="Montserrat"/>
                <w:color w:val="000000" w:themeColor="text1"/>
                <w:sz w:val="16"/>
                <w:szCs w:val="16"/>
                <w:lang w:val="fr-FR"/>
              </w:rPr>
              <w:t xml:space="preserve"> aux risques d’inondation et de sécheresse à travers</w:t>
            </w:r>
            <w:r w:rsidR="380EEBF4" w:rsidRPr="35D43EDA">
              <w:rPr>
                <w:rFonts w:ascii="Montserrat" w:eastAsia="Montserrat" w:hAnsi="Montserrat" w:cs="Montserrat"/>
                <w:color w:val="000000" w:themeColor="text1"/>
                <w:sz w:val="16"/>
                <w:szCs w:val="16"/>
                <w:lang w:val="fr-FR"/>
              </w:rPr>
              <w:t xml:space="preserve"> des ateliers</w:t>
            </w:r>
            <w:r w:rsidR="7F45F3FC" w:rsidRPr="35D43EDA">
              <w:rPr>
                <w:rFonts w:ascii="Montserrat" w:eastAsia="Montserrat" w:hAnsi="Montserrat" w:cs="Montserrat"/>
                <w:color w:val="000000" w:themeColor="text1"/>
                <w:sz w:val="16"/>
                <w:szCs w:val="16"/>
                <w:lang w:val="fr-FR"/>
              </w:rPr>
              <w:t xml:space="preserve"> </w:t>
            </w:r>
            <w:r w:rsidR="7518E72B" w:rsidRPr="35D43EDA">
              <w:rPr>
                <w:rFonts w:ascii="Montserrat" w:eastAsia="Montserrat" w:hAnsi="Montserrat" w:cs="Montserrat"/>
                <w:color w:val="000000" w:themeColor="text1"/>
                <w:sz w:val="16"/>
                <w:szCs w:val="16"/>
                <w:lang w:val="fr-FR"/>
              </w:rPr>
              <w:t>de</w:t>
            </w:r>
            <w:r w:rsidR="7F45F3FC" w:rsidRPr="35D43EDA">
              <w:rPr>
                <w:rFonts w:ascii="Montserrat" w:eastAsia="Montserrat" w:hAnsi="Montserrat" w:cs="Montserrat"/>
                <w:color w:val="000000" w:themeColor="text1"/>
                <w:sz w:val="16"/>
                <w:szCs w:val="16"/>
                <w:lang w:val="fr-FR"/>
              </w:rPr>
              <w:t xml:space="preserve"> partage des</w:t>
            </w:r>
            <w:r w:rsidRPr="0C23EBBE">
              <w:rPr>
                <w:rFonts w:ascii="Montserrat" w:eastAsia="Montserrat" w:hAnsi="Montserrat" w:cs="Montserrat"/>
                <w:color w:val="000000" w:themeColor="text1"/>
                <w:sz w:val="16"/>
                <w:szCs w:val="16"/>
                <w:lang w:val="fr-FR"/>
              </w:rPr>
              <w:t xml:space="preserve"> connaissances </w:t>
            </w:r>
            <w:r w:rsidR="7F45F3FC" w:rsidRPr="35D43EDA">
              <w:rPr>
                <w:rFonts w:ascii="Montserrat" w:eastAsia="Montserrat" w:hAnsi="Montserrat" w:cs="Montserrat"/>
                <w:color w:val="000000" w:themeColor="text1"/>
                <w:sz w:val="16"/>
                <w:szCs w:val="16"/>
                <w:lang w:val="fr-FR"/>
              </w:rPr>
              <w:t xml:space="preserve">scientifiques et </w:t>
            </w:r>
            <w:r w:rsidRPr="0C23EBBE">
              <w:rPr>
                <w:rFonts w:ascii="Montserrat" w:eastAsia="Montserrat" w:hAnsi="Montserrat" w:cs="Montserrat"/>
                <w:color w:val="000000" w:themeColor="text1"/>
                <w:sz w:val="16"/>
                <w:szCs w:val="16"/>
                <w:lang w:val="fr-FR"/>
              </w:rPr>
              <w:t>locales.</w:t>
            </w:r>
          </w:p>
        </w:tc>
        <w:tc>
          <w:tcPr>
            <w:tcW w:w="2126" w:type="dxa"/>
            <w:tcMar>
              <w:left w:w="105" w:type="dxa"/>
              <w:right w:w="105" w:type="dxa"/>
            </w:tcMar>
          </w:tcPr>
          <w:p w14:paraId="4AEF4617" w14:textId="17F1FD8A" w:rsidR="00574CD3" w:rsidRDefault="60B670F7" w:rsidP="4D613AC4">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Nombre d</w:t>
            </w:r>
            <w:r w:rsidR="670B93B5" w:rsidRPr="0A72955C">
              <w:rPr>
                <w:rFonts w:ascii="Montserrat" w:eastAsia="Montserrat" w:hAnsi="Montserrat" w:cs="Montserrat"/>
                <w:color w:val="000000" w:themeColor="text1"/>
                <w:sz w:val="16"/>
                <w:szCs w:val="16"/>
                <w:lang w:val="fr-FR"/>
              </w:rPr>
              <w:t xml:space="preserve">’acteurs et </w:t>
            </w:r>
            <w:r w:rsidRPr="0A72955C">
              <w:rPr>
                <w:rFonts w:ascii="Montserrat" w:eastAsia="Montserrat" w:hAnsi="Montserrat" w:cs="Montserrat"/>
                <w:color w:val="000000" w:themeColor="text1"/>
                <w:sz w:val="16"/>
                <w:szCs w:val="16"/>
                <w:lang w:val="fr-FR"/>
              </w:rPr>
              <w:t xml:space="preserve">de </w:t>
            </w:r>
            <w:r w:rsidR="00A77D13" w:rsidRPr="0A72955C">
              <w:rPr>
                <w:rFonts w:ascii="Montserrat" w:eastAsia="Montserrat" w:hAnsi="Montserrat" w:cs="Montserrat"/>
                <w:color w:val="000000" w:themeColor="text1"/>
                <w:sz w:val="16"/>
                <w:szCs w:val="16"/>
                <w:lang w:val="fr-FR"/>
              </w:rPr>
              <w:t>communautés sensibilisés</w:t>
            </w:r>
            <w:r w:rsidRPr="0A72955C">
              <w:rPr>
                <w:rFonts w:ascii="Montserrat" w:eastAsia="Montserrat" w:hAnsi="Montserrat" w:cs="Montserrat"/>
                <w:color w:val="000000" w:themeColor="text1"/>
                <w:sz w:val="16"/>
                <w:szCs w:val="16"/>
                <w:lang w:val="fr-FR"/>
              </w:rPr>
              <w:t xml:space="preserve"> </w:t>
            </w:r>
            <w:r w:rsidR="670B93B5" w:rsidRPr="0A72955C">
              <w:rPr>
                <w:rFonts w:ascii="Montserrat" w:eastAsia="Montserrat" w:hAnsi="Montserrat" w:cs="Montserrat"/>
                <w:color w:val="000000" w:themeColor="text1"/>
                <w:sz w:val="16"/>
                <w:szCs w:val="16"/>
                <w:lang w:val="fr-FR"/>
              </w:rPr>
              <w:t>aux risques d'inondation et de sécheresses à l’échelle du bassin</w:t>
            </w:r>
            <w:r w:rsidR="00A77D13">
              <w:rPr>
                <w:rFonts w:ascii="Montserrat" w:eastAsia="Montserrat" w:hAnsi="Montserrat" w:cs="Montserrat"/>
                <w:color w:val="000000" w:themeColor="text1"/>
                <w:sz w:val="16"/>
                <w:szCs w:val="16"/>
                <w:lang w:val="fr-FR"/>
              </w:rPr>
              <w:t xml:space="preserve"> </w:t>
            </w:r>
            <w:r w:rsidR="21F71317" w:rsidRPr="35D43EDA">
              <w:rPr>
                <w:rFonts w:ascii="Montserrat" w:eastAsia="Montserrat" w:hAnsi="Montserrat" w:cs="Montserrat"/>
                <w:color w:val="000000" w:themeColor="text1"/>
                <w:sz w:val="16"/>
                <w:szCs w:val="16"/>
                <w:lang w:val="fr-FR"/>
              </w:rPr>
              <w:t>à travers un partage des savoirs scientifiques et locaux.</w:t>
            </w:r>
          </w:p>
          <w:p w14:paraId="3D4B8B3E" w14:textId="4285A2CD" w:rsidR="00574CD3" w:rsidRPr="00574CD3" w:rsidRDefault="00574CD3" w:rsidP="0A72955C">
            <w:pPr>
              <w:spacing w:before="120" w:after="120" w:line="276" w:lineRule="auto"/>
              <w:rPr>
                <w:rFonts w:ascii="Montserrat" w:eastAsia="Montserrat" w:hAnsi="Montserrat" w:cs="Montserrat"/>
                <w:color w:val="000000" w:themeColor="text1"/>
                <w:sz w:val="16"/>
                <w:szCs w:val="16"/>
                <w:lang w:val="fr-FR"/>
              </w:rPr>
            </w:pPr>
          </w:p>
        </w:tc>
        <w:tc>
          <w:tcPr>
            <w:tcW w:w="1559" w:type="dxa"/>
            <w:tcMar>
              <w:left w:w="105" w:type="dxa"/>
              <w:right w:w="105" w:type="dxa"/>
            </w:tcMar>
          </w:tcPr>
          <w:p w14:paraId="1A4304AF" w14:textId="5617D940" w:rsidR="00BE7BC3" w:rsidRDefault="60B670F7" w:rsidP="4D613AC4">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Situation de</w:t>
            </w:r>
            <w:r w:rsidR="4AD042A9" w:rsidRPr="0A72955C">
              <w:rPr>
                <w:rFonts w:ascii="Montserrat" w:eastAsia="Montserrat" w:hAnsi="Montserrat" w:cs="Montserrat"/>
                <w:color w:val="000000" w:themeColor="text1"/>
                <w:sz w:val="16"/>
                <w:szCs w:val="16"/>
                <w:lang w:val="fr-FR"/>
              </w:rPr>
              <w:t xml:space="preserve"> </w:t>
            </w:r>
            <w:r w:rsidRPr="0A72955C">
              <w:rPr>
                <w:rFonts w:ascii="Montserrat" w:eastAsia="Montserrat" w:hAnsi="Montserrat" w:cs="Montserrat"/>
                <w:color w:val="000000" w:themeColor="text1"/>
                <w:sz w:val="16"/>
                <w:szCs w:val="16"/>
                <w:lang w:val="fr-FR"/>
              </w:rPr>
              <w:t xml:space="preserve">référence : Actions ponctuelles de quelques ONG </w:t>
            </w:r>
            <w:r w:rsidR="35A838DC" w:rsidRPr="0A72955C">
              <w:rPr>
                <w:rFonts w:ascii="Montserrat" w:eastAsia="Montserrat" w:hAnsi="Montserrat" w:cs="Montserrat"/>
                <w:color w:val="000000" w:themeColor="text1"/>
                <w:sz w:val="16"/>
                <w:szCs w:val="16"/>
                <w:lang w:val="fr-FR"/>
              </w:rPr>
              <w:t xml:space="preserve">en collaboration avec </w:t>
            </w:r>
            <w:r w:rsidR="670B93B5" w:rsidRPr="0A72955C">
              <w:rPr>
                <w:rFonts w:ascii="Montserrat" w:eastAsia="Montserrat" w:hAnsi="Montserrat" w:cs="Montserrat"/>
                <w:color w:val="000000" w:themeColor="text1"/>
                <w:sz w:val="16"/>
                <w:szCs w:val="16"/>
                <w:lang w:val="fr-FR"/>
              </w:rPr>
              <w:t xml:space="preserve">structures </w:t>
            </w:r>
            <w:r w:rsidR="35A838DC" w:rsidRPr="0A72955C">
              <w:rPr>
                <w:rFonts w:ascii="Montserrat" w:eastAsia="Montserrat" w:hAnsi="Montserrat" w:cs="Montserrat"/>
                <w:color w:val="000000" w:themeColor="text1"/>
                <w:sz w:val="16"/>
                <w:szCs w:val="16"/>
                <w:lang w:val="fr-FR"/>
              </w:rPr>
              <w:t xml:space="preserve">nationales et </w:t>
            </w:r>
            <w:r w:rsidR="670B93B5" w:rsidRPr="0A72955C">
              <w:rPr>
                <w:rFonts w:ascii="Montserrat" w:eastAsia="Montserrat" w:hAnsi="Montserrat" w:cs="Montserrat"/>
                <w:color w:val="000000" w:themeColor="text1"/>
                <w:sz w:val="16"/>
                <w:szCs w:val="16"/>
                <w:lang w:val="fr-FR"/>
              </w:rPr>
              <w:t xml:space="preserve">entités </w:t>
            </w:r>
            <w:r w:rsidR="35A838DC" w:rsidRPr="0A72955C">
              <w:rPr>
                <w:rFonts w:ascii="Montserrat" w:eastAsia="Montserrat" w:hAnsi="Montserrat" w:cs="Montserrat"/>
                <w:color w:val="000000" w:themeColor="text1"/>
                <w:sz w:val="16"/>
                <w:szCs w:val="16"/>
                <w:lang w:val="fr-FR"/>
              </w:rPr>
              <w:t>territoriales</w:t>
            </w:r>
          </w:p>
          <w:p w14:paraId="3925DC41" w14:textId="62B3AC5F" w:rsidR="4D613AC4" w:rsidRPr="003F5F66" w:rsidRDefault="00BE7BC3"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t xml:space="preserve"> </w:t>
            </w:r>
            <w:r w:rsidRPr="003F5F66" w:rsidDel="00BE7BC3">
              <w:rPr>
                <w:rFonts w:ascii="Montserrat" w:eastAsia="Montserrat" w:hAnsi="Montserrat" w:cs="Montserrat"/>
                <w:color w:val="000000" w:themeColor="text1"/>
                <w:sz w:val="16"/>
                <w:szCs w:val="16"/>
                <w:lang w:val="fr-FR"/>
              </w:rPr>
              <w:t xml:space="preserve"> </w:t>
            </w:r>
            <w:r w:rsidR="4D613AC4" w:rsidRPr="003F5F66">
              <w:rPr>
                <w:color w:val="000000" w:themeColor="text1"/>
              </w:rPr>
              <w:br/>
            </w:r>
            <w:proofErr w:type="gramStart"/>
            <w:r w:rsidR="4D613AC4" w:rsidRPr="003F5F66">
              <w:rPr>
                <w:rFonts w:ascii="Montserrat" w:eastAsia="Montserrat" w:hAnsi="Montserrat" w:cs="Montserrat"/>
                <w:color w:val="000000" w:themeColor="text1"/>
                <w:sz w:val="16"/>
                <w:szCs w:val="16"/>
                <w:lang w:val="fr-FR"/>
              </w:rPr>
              <w:t>Cible:</w:t>
            </w:r>
            <w:proofErr w:type="gramEnd"/>
            <w:r w:rsidR="4D613AC4" w:rsidRPr="003F5F66">
              <w:rPr>
                <w:rFonts w:ascii="Montserrat" w:eastAsia="Montserrat" w:hAnsi="Montserrat" w:cs="Montserrat"/>
                <w:color w:val="000000" w:themeColor="text1"/>
                <w:sz w:val="16"/>
                <w:szCs w:val="16"/>
                <w:lang w:val="fr-FR"/>
              </w:rPr>
              <w:t xml:space="preserve">  A définir lors de la mise en œuvre de l’activité          </w:t>
            </w:r>
          </w:p>
        </w:tc>
        <w:tc>
          <w:tcPr>
            <w:tcW w:w="1701" w:type="dxa"/>
            <w:tcMar>
              <w:left w:w="105" w:type="dxa"/>
              <w:right w:w="105" w:type="dxa"/>
            </w:tcMar>
          </w:tcPr>
          <w:p w14:paraId="6D205100" w14:textId="4C0FD5E8" w:rsidR="00574CD3" w:rsidRDefault="46A3EF8B" w:rsidP="00574CD3">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Services techniques (ex. SMHN)</w:t>
            </w:r>
          </w:p>
          <w:p w14:paraId="7858E883" w14:textId="0BD05B39" w:rsidR="4D613AC4" w:rsidRPr="003F5F66" w:rsidRDefault="4D613AC4" w:rsidP="4D613AC4">
            <w:pPr>
              <w:spacing w:before="120" w:after="120" w:line="276" w:lineRule="auto"/>
              <w:rPr>
                <w:rFonts w:ascii="Montserrat" w:eastAsia="Montserrat" w:hAnsi="Montserrat" w:cs="Montserrat"/>
                <w:color w:val="000000" w:themeColor="text1"/>
                <w:sz w:val="16"/>
                <w:szCs w:val="16"/>
              </w:rPr>
            </w:pPr>
          </w:p>
        </w:tc>
        <w:tc>
          <w:tcPr>
            <w:tcW w:w="1985" w:type="dxa"/>
            <w:tcMar>
              <w:left w:w="105" w:type="dxa"/>
              <w:right w:w="105" w:type="dxa"/>
            </w:tcMar>
          </w:tcPr>
          <w:p w14:paraId="274347FA" w14:textId="0A22BE77" w:rsidR="4D613AC4" w:rsidRDefault="670B93B5" w:rsidP="4D613AC4">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 xml:space="preserve">Entités </w:t>
            </w:r>
            <w:r w:rsidR="030FA0E4" w:rsidRPr="0A72955C">
              <w:rPr>
                <w:rFonts w:ascii="Montserrat" w:eastAsia="Montserrat" w:hAnsi="Montserrat" w:cs="Montserrat"/>
                <w:color w:val="000000" w:themeColor="text1"/>
                <w:sz w:val="16"/>
                <w:szCs w:val="16"/>
                <w:lang w:val="fr-FR"/>
              </w:rPr>
              <w:t xml:space="preserve">territoriales, ONG, organisations de la </w:t>
            </w:r>
            <w:r w:rsidR="37026D98" w:rsidRPr="0A72955C">
              <w:rPr>
                <w:rFonts w:ascii="Montserrat" w:eastAsia="Montserrat" w:hAnsi="Montserrat" w:cs="Montserrat"/>
                <w:color w:val="000000" w:themeColor="text1"/>
                <w:sz w:val="16"/>
                <w:szCs w:val="16"/>
                <w:lang w:val="fr-FR"/>
              </w:rPr>
              <w:t>société</w:t>
            </w:r>
            <w:r w:rsidR="030FA0E4" w:rsidRPr="0A72955C">
              <w:rPr>
                <w:rFonts w:ascii="Montserrat" w:eastAsia="Montserrat" w:hAnsi="Montserrat" w:cs="Montserrat"/>
                <w:color w:val="000000" w:themeColor="text1"/>
                <w:sz w:val="16"/>
                <w:szCs w:val="16"/>
                <w:lang w:val="fr-FR"/>
              </w:rPr>
              <w:t xml:space="preserve"> civile</w:t>
            </w:r>
            <w:r w:rsidR="60B670F7" w:rsidRPr="0A72955C">
              <w:rPr>
                <w:rFonts w:ascii="Montserrat" w:eastAsia="Montserrat" w:hAnsi="Montserrat" w:cs="Montserrat"/>
                <w:color w:val="000000" w:themeColor="text1"/>
                <w:sz w:val="16"/>
                <w:szCs w:val="16"/>
                <w:lang w:val="fr-FR"/>
              </w:rPr>
              <w:t> </w:t>
            </w:r>
          </w:p>
          <w:p w14:paraId="3B8958DE" w14:textId="5F876D9E" w:rsidR="00836471" w:rsidRDefault="00574CD3" w:rsidP="4D613AC4">
            <w:pPr>
              <w:spacing w:before="120" w:after="120" w:line="276" w:lineRule="auto"/>
              <w:rPr>
                <w:rFonts w:ascii="Montserrat" w:eastAsia="Montserrat" w:hAnsi="Montserrat" w:cs="Montserrat"/>
                <w:color w:val="000000" w:themeColor="text1"/>
                <w:sz w:val="16"/>
                <w:szCs w:val="16"/>
                <w:lang w:val="fr-FR"/>
              </w:rPr>
            </w:pPr>
            <w:r w:rsidRPr="003F5F66">
              <w:rPr>
                <w:rFonts w:ascii="Montserrat" w:eastAsia="Montserrat" w:hAnsi="Montserrat" w:cs="Montserrat"/>
                <w:color w:val="000000" w:themeColor="text1"/>
                <w:sz w:val="16"/>
                <w:szCs w:val="16"/>
                <w:lang w:val="fr-FR"/>
              </w:rPr>
              <w:t xml:space="preserve"> ABV</w:t>
            </w:r>
            <w:r w:rsidR="0092263D">
              <w:rPr>
                <w:rFonts w:ascii="Montserrat" w:eastAsia="Montserrat" w:hAnsi="Montserrat" w:cs="Montserrat"/>
                <w:color w:val="000000" w:themeColor="text1"/>
                <w:sz w:val="16"/>
                <w:szCs w:val="16"/>
                <w:lang w:val="fr-FR"/>
              </w:rPr>
              <w:t xml:space="preserve">, </w:t>
            </w:r>
            <w:r w:rsidR="115A82B7" w:rsidRPr="0A72955C">
              <w:rPr>
                <w:rFonts w:ascii="Montserrat" w:eastAsia="Montserrat" w:hAnsi="Montserrat" w:cs="Montserrat"/>
                <w:color w:val="000000" w:themeColor="text1"/>
                <w:sz w:val="16"/>
                <w:szCs w:val="16"/>
                <w:lang w:val="fr-FR"/>
              </w:rPr>
              <w:t>Structures nationales</w:t>
            </w:r>
            <w:r w:rsidR="70264324" w:rsidRPr="0A72955C">
              <w:rPr>
                <w:rFonts w:ascii="Montserrat" w:eastAsia="Montserrat" w:hAnsi="Montserrat" w:cs="Montserrat"/>
                <w:color w:val="000000" w:themeColor="text1"/>
                <w:sz w:val="16"/>
                <w:szCs w:val="16"/>
                <w:lang w:val="fr-FR"/>
              </w:rPr>
              <w:t xml:space="preserve"> en charge de la gestion des risques de catastrophe</w:t>
            </w:r>
          </w:p>
          <w:p w14:paraId="3C32C956" w14:textId="77777777" w:rsidR="00836471" w:rsidRDefault="00836471" w:rsidP="4D613AC4">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GWP-AO</w:t>
            </w:r>
          </w:p>
          <w:p w14:paraId="0362AA09" w14:textId="77777777" w:rsidR="001864F9" w:rsidRDefault="670B93B5" w:rsidP="001864F9">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Comité national des frontières</w:t>
            </w:r>
          </w:p>
          <w:p w14:paraId="3611D20F" w14:textId="1E254740" w:rsidR="00836471" w:rsidRPr="003F5F66" w:rsidRDefault="00836471" w:rsidP="4D613AC4">
            <w:pPr>
              <w:spacing w:before="120" w:after="120" w:line="276" w:lineRule="auto"/>
              <w:rPr>
                <w:rFonts w:ascii="Montserrat" w:eastAsia="Montserrat" w:hAnsi="Montserrat" w:cs="Montserrat"/>
                <w:color w:val="000000" w:themeColor="text1"/>
                <w:sz w:val="16"/>
                <w:szCs w:val="16"/>
              </w:rPr>
            </w:pPr>
          </w:p>
        </w:tc>
        <w:tc>
          <w:tcPr>
            <w:tcW w:w="1134" w:type="dxa"/>
            <w:tcMar>
              <w:left w:w="105" w:type="dxa"/>
              <w:right w:w="105" w:type="dxa"/>
            </w:tcMar>
          </w:tcPr>
          <w:p w14:paraId="7E2E9CCE" w14:textId="6985415B" w:rsidR="4D613AC4" w:rsidRPr="003F5F66" w:rsidRDefault="20394291" w:rsidP="4D613AC4">
            <w:pPr>
              <w:spacing w:before="120" w:after="120" w:line="276" w:lineRule="auto"/>
              <w:rPr>
                <w:rFonts w:ascii="Montserrat" w:eastAsia="Montserrat" w:hAnsi="Montserrat" w:cs="Montserrat"/>
                <w:color w:val="000000" w:themeColor="text1"/>
                <w:sz w:val="16"/>
                <w:szCs w:val="16"/>
                <w:lang w:val="fr-FR"/>
              </w:rPr>
            </w:pPr>
            <w:r w:rsidRPr="23F054E6">
              <w:rPr>
                <w:rFonts w:ascii="Montserrat" w:eastAsia="Montserrat" w:hAnsi="Montserrat" w:cs="Montserrat"/>
                <w:color w:val="000000" w:themeColor="text1"/>
                <w:sz w:val="16"/>
                <w:szCs w:val="16"/>
                <w:lang w:val="fr-FR"/>
              </w:rPr>
              <w:t>1</w:t>
            </w:r>
            <w:r w:rsidR="008C3CFF">
              <w:rPr>
                <w:rFonts w:ascii="Montserrat" w:eastAsia="Montserrat" w:hAnsi="Montserrat" w:cs="Montserrat"/>
                <w:color w:val="000000" w:themeColor="text1"/>
                <w:sz w:val="16"/>
                <w:szCs w:val="16"/>
                <w:lang w:val="fr-FR"/>
              </w:rPr>
              <w:t>5</w:t>
            </w:r>
            <w:r w:rsidR="008C3CFF" w:rsidRPr="003F5F66">
              <w:rPr>
                <w:rFonts w:ascii="Montserrat" w:eastAsia="Montserrat" w:hAnsi="Montserrat" w:cs="Montserrat"/>
                <w:color w:val="000000" w:themeColor="text1"/>
                <w:sz w:val="16"/>
                <w:szCs w:val="16"/>
                <w:lang w:val="fr-FR"/>
              </w:rPr>
              <w:t>0</w:t>
            </w:r>
            <w:r w:rsidR="008C3CFF">
              <w:rPr>
                <w:rFonts w:ascii="Montserrat" w:eastAsia="Montserrat" w:hAnsi="Montserrat" w:cs="Montserrat"/>
                <w:color w:val="000000" w:themeColor="text1"/>
                <w:sz w:val="16"/>
                <w:szCs w:val="16"/>
                <w:lang w:val="fr-FR"/>
              </w:rPr>
              <w:t xml:space="preserve"> </w:t>
            </w:r>
            <w:r w:rsidR="4D613AC4" w:rsidRPr="003F5F66">
              <w:rPr>
                <w:rFonts w:ascii="Montserrat" w:eastAsia="Montserrat" w:hAnsi="Montserrat" w:cs="Montserrat"/>
                <w:color w:val="000000" w:themeColor="text1"/>
                <w:sz w:val="16"/>
                <w:szCs w:val="16"/>
                <w:lang w:val="fr-FR"/>
              </w:rPr>
              <w:t xml:space="preserve">000 </w:t>
            </w:r>
          </w:p>
        </w:tc>
        <w:tc>
          <w:tcPr>
            <w:tcW w:w="1326" w:type="dxa"/>
            <w:tcMar>
              <w:left w:w="105" w:type="dxa"/>
              <w:right w:w="105" w:type="dxa"/>
            </w:tcMar>
          </w:tcPr>
          <w:p w14:paraId="565D6BDC" w14:textId="2E5B7DA6" w:rsidR="4D613AC4" w:rsidRPr="003F5F66" w:rsidRDefault="4D613AC4" w:rsidP="4D613AC4">
            <w:pPr>
              <w:spacing w:before="120" w:after="120" w:line="276" w:lineRule="auto"/>
              <w:rPr>
                <w:rFonts w:ascii="Montserrat" w:eastAsia="Montserrat" w:hAnsi="Montserrat" w:cs="Montserrat"/>
                <w:color w:val="000000" w:themeColor="text1"/>
                <w:sz w:val="16"/>
                <w:szCs w:val="16"/>
              </w:rPr>
            </w:pPr>
            <w:r w:rsidRPr="003F5F66">
              <w:rPr>
                <w:rFonts w:ascii="Montserrat" w:eastAsia="Montserrat" w:hAnsi="Montserrat" w:cs="Montserrat"/>
                <w:color w:val="000000" w:themeColor="text1"/>
                <w:sz w:val="16"/>
                <w:szCs w:val="16"/>
                <w:lang w:val="fr-FR"/>
              </w:rPr>
              <w:t>202</w:t>
            </w:r>
            <w:r w:rsidR="007F37B9">
              <w:rPr>
                <w:rFonts w:ascii="Montserrat" w:eastAsia="Montserrat" w:hAnsi="Montserrat" w:cs="Montserrat"/>
                <w:color w:val="000000" w:themeColor="text1"/>
                <w:sz w:val="16"/>
                <w:szCs w:val="16"/>
                <w:lang w:val="fr-FR"/>
              </w:rPr>
              <w:t>3</w:t>
            </w:r>
            <w:r w:rsidRPr="003F5F66">
              <w:rPr>
                <w:rFonts w:ascii="Montserrat" w:eastAsia="Montserrat" w:hAnsi="Montserrat" w:cs="Montserrat"/>
                <w:color w:val="000000" w:themeColor="text1"/>
                <w:sz w:val="16"/>
                <w:szCs w:val="16"/>
                <w:lang w:val="fr-FR"/>
              </w:rPr>
              <w:t xml:space="preserve"> - </w:t>
            </w:r>
            <w:r w:rsidR="008C3CFF" w:rsidRPr="003F5F66">
              <w:rPr>
                <w:rFonts w:ascii="Montserrat" w:eastAsia="Montserrat" w:hAnsi="Montserrat" w:cs="Montserrat"/>
                <w:color w:val="000000" w:themeColor="text1"/>
                <w:sz w:val="16"/>
                <w:szCs w:val="16"/>
                <w:lang w:val="fr-FR"/>
              </w:rPr>
              <w:t>20</w:t>
            </w:r>
            <w:r w:rsidR="008C3CFF">
              <w:rPr>
                <w:rFonts w:ascii="Montserrat" w:eastAsia="Montserrat" w:hAnsi="Montserrat" w:cs="Montserrat"/>
                <w:color w:val="000000" w:themeColor="text1"/>
                <w:sz w:val="16"/>
                <w:szCs w:val="16"/>
                <w:lang w:val="fr-FR"/>
              </w:rPr>
              <w:t>26</w:t>
            </w:r>
          </w:p>
        </w:tc>
      </w:tr>
      <w:tr w:rsidR="0081790F" w:rsidRPr="006F0021" w14:paraId="36A17575" w14:textId="77777777" w:rsidTr="4DA2161A">
        <w:trPr>
          <w:trHeight w:val="2490"/>
        </w:trPr>
        <w:tc>
          <w:tcPr>
            <w:tcW w:w="2122" w:type="dxa"/>
            <w:tcMar>
              <w:left w:w="105" w:type="dxa"/>
              <w:right w:w="105" w:type="dxa"/>
            </w:tcMar>
          </w:tcPr>
          <w:p w14:paraId="46075CDA" w14:textId="3D146F35" w:rsidR="4D613AC4" w:rsidRPr="006F0021" w:rsidRDefault="4D613AC4" w:rsidP="4D613AC4">
            <w:pPr>
              <w:spacing w:before="120" w:after="120" w:line="276" w:lineRule="auto"/>
              <w:rPr>
                <w:rFonts w:ascii="Montserrat" w:eastAsia="Montserrat" w:hAnsi="Montserrat" w:cs="Montserrat"/>
                <w:color w:val="000000" w:themeColor="text1"/>
                <w:sz w:val="16"/>
                <w:szCs w:val="16"/>
              </w:rPr>
            </w:pPr>
            <w:r w:rsidRPr="006F0021">
              <w:rPr>
                <w:rFonts w:ascii="Montserrat" w:eastAsia="Montserrat" w:hAnsi="Montserrat" w:cs="Montserrat"/>
                <w:color w:val="000000" w:themeColor="text1"/>
                <w:sz w:val="16"/>
                <w:szCs w:val="16"/>
                <w:lang w:val="fr-FR"/>
              </w:rPr>
              <w:lastRenderedPageBreak/>
              <w:t xml:space="preserve">Promouvoir l’intégration des résultats du Profil de risque du bassin, et des autres </w:t>
            </w:r>
            <w:r w:rsidR="18E8AEA5" w:rsidRPr="35D43EDA">
              <w:rPr>
                <w:rFonts w:ascii="Montserrat" w:eastAsia="Montserrat" w:hAnsi="Montserrat" w:cs="Montserrat"/>
                <w:color w:val="000000" w:themeColor="text1"/>
                <w:sz w:val="16"/>
                <w:szCs w:val="16"/>
                <w:lang w:val="fr-FR"/>
              </w:rPr>
              <w:t xml:space="preserve">études (scientifiques et </w:t>
            </w:r>
            <w:r w:rsidR="00A77D13" w:rsidRPr="35D43EDA">
              <w:rPr>
                <w:rFonts w:ascii="Montserrat" w:eastAsia="Montserrat" w:hAnsi="Montserrat" w:cs="Montserrat"/>
                <w:color w:val="000000" w:themeColor="text1"/>
                <w:sz w:val="16"/>
                <w:szCs w:val="16"/>
                <w:lang w:val="fr-FR"/>
              </w:rPr>
              <w:t>sociales)</w:t>
            </w:r>
            <w:r w:rsidR="00A77D13" w:rsidRPr="006F0021">
              <w:rPr>
                <w:rFonts w:ascii="Montserrat" w:eastAsia="Montserrat" w:hAnsi="Montserrat" w:cs="Montserrat"/>
                <w:color w:val="000000" w:themeColor="text1"/>
                <w:sz w:val="16"/>
                <w:szCs w:val="16"/>
                <w:lang w:val="fr-FR"/>
              </w:rPr>
              <w:t xml:space="preserve"> dans</w:t>
            </w:r>
            <w:r w:rsidRPr="006F0021">
              <w:rPr>
                <w:rFonts w:ascii="Montserrat" w:eastAsia="Montserrat" w:hAnsi="Montserrat" w:cs="Montserrat"/>
                <w:color w:val="000000" w:themeColor="text1"/>
                <w:sz w:val="16"/>
                <w:szCs w:val="16"/>
                <w:lang w:val="fr-FR"/>
              </w:rPr>
              <w:t xml:space="preserve"> les politiques publiques et les projets et programmes de développement.</w:t>
            </w:r>
          </w:p>
        </w:tc>
        <w:tc>
          <w:tcPr>
            <w:tcW w:w="2126" w:type="dxa"/>
            <w:tcMar>
              <w:left w:w="105" w:type="dxa"/>
              <w:right w:w="105" w:type="dxa"/>
            </w:tcMar>
          </w:tcPr>
          <w:p w14:paraId="1B79863F" w14:textId="61E8628E" w:rsidR="4D613AC4" w:rsidRPr="006F0021" w:rsidRDefault="4D613AC4" w:rsidP="4D613AC4">
            <w:pPr>
              <w:spacing w:before="120" w:after="120" w:line="276" w:lineRule="auto"/>
              <w:rPr>
                <w:rFonts w:ascii="Montserrat" w:eastAsia="Montserrat" w:hAnsi="Montserrat" w:cs="Montserrat"/>
                <w:color w:val="000000" w:themeColor="text1"/>
                <w:sz w:val="16"/>
                <w:szCs w:val="16"/>
              </w:rPr>
            </w:pPr>
            <w:r w:rsidRPr="006F0021">
              <w:rPr>
                <w:rFonts w:ascii="Montserrat" w:eastAsia="Montserrat" w:hAnsi="Montserrat" w:cs="Montserrat"/>
                <w:color w:val="000000" w:themeColor="text1"/>
                <w:sz w:val="16"/>
                <w:szCs w:val="16"/>
                <w:lang w:val="fr-FR"/>
              </w:rPr>
              <w:t>Les résultats du Profil de risque du bassin, et des autres recherches scientifiques sont intégrés dans les politiques publiques et les projets et programmes de développement  </w:t>
            </w:r>
          </w:p>
        </w:tc>
        <w:tc>
          <w:tcPr>
            <w:tcW w:w="2126" w:type="dxa"/>
            <w:tcMar>
              <w:left w:w="105" w:type="dxa"/>
              <w:right w:w="105" w:type="dxa"/>
            </w:tcMar>
          </w:tcPr>
          <w:p w14:paraId="7801D357" w14:textId="13B54B38" w:rsidR="4D613AC4" w:rsidRPr="006F0021" w:rsidRDefault="4D613AC4" w:rsidP="4D613AC4">
            <w:pPr>
              <w:spacing w:before="120" w:after="120" w:line="276" w:lineRule="auto"/>
              <w:rPr>
                <w:rFonts w:ascii="Montserrat" w:eastAsia="Montserrat" w:hAnsi="Montserrat" w:cs="Montserrat"/>
                <w:color w:val="000000" w:themeColor="text1"/>
                <w:sz w:val="16"/>
                <w:szCs w:val="16"/>
              </w:rPr>
            </w:pPr>
            <w:r w:rsidRPr="006F0021">
              <w:rPr>
                <w:rFonts w:ascii="Montserrat" w:eastAsia="Montserrat" w:hAnsi="Montserrat" w:cs="Montserrat"/>
                <w:color w:val="000000" w:themeColor="text1"/>
                <w:sz w:val="16"/>
                <w:szCs w:val="16"/>
                <w:lang w:val="fr-FR"/>
              </w:rPr>
              <w:t xml:space="preserve">Nombre de documents politiques, programmes et projets intégrant les résultats du profil risque du bassin </w:t>
            </w:r>
          </w:p>
        </w:tc>
        <w:tc>
          <w:tcPr>
            <w:tcW w:w="1559" w:type="dxa"/>
            <w:tcMar>
              <w:left w:w="105" w:type="dxa"/>
              <w:right w:w="105" w:type="dxa"/>
            </w:tcMar>
          </w:tcPr>
          <w:p w14:paraId="69484C1D" w14:textId="63614B48" w:rsidR="00E37417" w:rsidRDefault="60B670F7" w:rsidP="4D613AC4">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Situation de :</w:t>
            </w:r>
            <w:r w:rsidR="526FE86D" w:rsidRPr="0A72955C">
              <w:rPr>
                <w:rFonts w:ascii="Montserrat" w:eastAsia="Montserrat" w:hAnsi="Montserrat" w:cs="Montserrat"/>
                <w:color w:val="000000" w:themeColor="text1"/>
                <w:sz w:val="16"/>
                <w:szCs w:val="16"/>
                <w:lang w:val="fr-FR"/>
              </w:rPr>
              <w:t xml:space="preserve"> </w:t>
            </w:r>
            <w:r w:rsidRPr="0A72955C">
              <w:rPr>
                <w:rFonts w:ascii="Montserrat" w:eastAsia="Montserrat" w:hAnsi="Montserrat" w:cs="Montserrat"/>
                <w:color w:val="000000" w:themeColor="text1"/>
                <w:sz w:val="16"/>
                <w:szCs w:val="16"/>
                <w:lang w:val="fr-FR"/>
              </w:rPr>
              <w:t>référence : A définir lors de la mise en œuvre de l’activité</w:t>
            </w:r>
            <w:r w:rsidR="610E3105" w:rsidRPr="0A72955C">
              <w:rPr>
                <w:rFonts w:ascii="Montserrat" w:eastAsia="Montserrat" w:hAnsi="Montserrat" w:cs="Montserrat"/>
                <w:color w:val="000000" w:themeColor="text1"/>
                <w:sz w:val="16"/>
                <w:szCs w:val="16"/>
                <w:lang w:val="fr-FR"/>
              </w:rPr>
              <w:t xml:space="preserve"> </w:t>
            </w:r>
          </w:p>
          <w:p w14:paraId="3A2B8021" w14:textId="58D7C909" w:rsidR="4D613AC4" w:rsidRPr="006F0021" w:rsidRDefault="60B670F7" w:rsidP="4D613AC4">
            <w:pPr>
              <w:spacing w:before="120" w:after="120" w:line="276" w:lineRule="auto"/>
              <w:rPr>
                <w:rFonts w:ascii="Montserrat" w:eastAsia="Montserrat" w:hAnsi="Montserrat" w:cs="Montserrat"/>
                <w:color w:val="000000" w:themeColor="text1"/>
                <w:sz w:val="16"/>
                <w:szCs w:val="16"/>
              </w:rPr>
            </w:pPr>
            <w:r w:rsidRPr="0A72955C">
              <w:rPr>
                <w:rFonts w:ascii="Montserrat" w:eastAsia="Montserrat" w:hAnsi="Montserrat" w:cs="Montserrat"/>
                <w:color w:val="000000" w:themeColor="text1"/>
                <w:sz w:val="16"/>
                <w:szCs w:val="16"/>
                <w:lang w:val="fr-FR"/>
              </w:rPr>
              <w:t>Cible</w:t>
            </w:r>
            <w:r w:rsidR="53FE25E1" w:rsidRPr="0A72955C">
              <w:rPr>
                <w:rFonts w:ascii="Montserrat" w:eastAsia="Montserrat" w:hAnsi="Montserrat" w:cs="Montserrat"/>
                <w:color w:val="000000" w:themeColor="text1"/>
                <w:sz w:val="16"/>
                <w:szCs w:val="16"/>
                <w:lang w:val="fr-FR"/>
              </w:rPr>
              <w:t xml:space="preserve"> </w:t>
            </w:r>
            <w:r w:rsidRPr="0A72955C">
              <w:rPr>
                <w:rFonts w:ascii="Montserrat" w:eastAsia="Montserrat" w:hAnsi="Montserrat" w:cs="Montserrat"/>
                <w:color w:val="000000" w:themeColor="text1"/>
                <w:sz w:val="16"/>
                <w:szCs w:val="16"/>
                <w:lang w:val="fr-FR"/>
              </w:rPr>
              <w:t>: A définir lors de la mise en œuvre de l’activité</w:t>
            </w:r>
          </w:p>
        </w:tc>
        <w:tc>
          <w:tcPr>
            <w:tcW w:w="1701" w:type="dxa"/>
            <w:tcMar>
              <w:left w:w="105" w:type="dxa"/>
              <w:right w:w="105" w:type="dxa"/>
            </w:tcMar>
          </w:tcPr>
          <w:p w14:paraId="0DAED954" w14:textId="4055A7BC" w:rsidR="4D613AC4" w:rsidRPr="006F0021" w:rsidRDefault="4D613AC4" w:rsidP="4D613AC4">
            <w:pPr>
              <w:spacing w:before="120" w:after="120" w:line="276" w:lineRule="auto"/>
              <w:rPr>
                <w:rFonts w:ascii="Montserrat" w:eastAsia="Montserrat" w:hAnsi="Montserrat" w:cs="Montserrat"/>
                <w:color w:val="000000" w:themeColor="text1"/>
                <w:sz w:val="16"/>
                <w:szCs w:val="16"/>
              </w:rPr>
            </w:pPr>
            <w:r w:rsidRPr="006F0021">
              <w:rPr>
                <w:rFonts w:ascii="Montserrat" w:eastAsia="Montserrat" w:hAnsi="Montserrat" w:cs="Montserrat"/>
                <w:color w:val="000000" w:themeColor="text1"/>
                <w:sz w:val="16"/>
                <w:szCs w:val="16"/>
                <w:lang w:val="fr-FR"/>
              </w:rPr>
              <w:t xml:space="preserve">ABV </w:t>
            </w:r>
          </w:p>
        </w:tc>
        <w:tc>
          <w:tcPr>
            <w:tcW w:w="1985" w:type="dxa"/>
            <w:tcMar>
              <w:left w:w="105" w:type="dxa"/>
              <w:right w:w="105" w:type="dxa"/>
            </w:tcMar>
          </w:tcPr>
          <w:p w14:paraId="47AD0D97" w14:textId="5AD8614B" w:rsidR="00C157E7" w:rsidRDefault="60B670F7" w:rsidP="4D613AC4">
            <w:pPr>
              <w:spacing w:before="120" w:after="120" w:line="276" w:lineRule="auto"/>
              <w:rPr>
                <w:rFonts w:ascii="Montserrat" w:eastAsia="Montserrat" w:hAnsi="Montserrat" w:cs="Montserrat"/>
                <w:color w:val="000000" w:themeColor="text1"/>
                <w:sz w:val="16"/>
                <w:szCs w:val="16"/>
                <w:lang w:val="fr-FR"/>
              </w:rPr>
            </w:pPr>
            <w:r w:rsidRPr="0A72955C">
              <w:rPr>
                <w:rFonts w:ascii="Montserrat" w:eastAsia="Montserrat" w:hAnsi="Montserrat" w:cs="Montserrat"/>
                <w:color w:val="000000" w:themeColor="text1"/>
                <w:sz w:val="16"/>
                <w:szCs w:val="16"/>
                <w:lang w:val="fr-FR"/>
              </w:rPr>
              <w:t xml:space="preserve">Principaux ministères et </w:t>
            </w:r>
            <w:r w:rsidR="670B93B5" w:rsidRPr="0A72955C">
              <w:rPr>
                <w:rFonts w:ascii="Montserrat" w:eastAsia="Montserrat" w:hAnsi="Montserrat" w:cs="Montserrat"/>
                <w:color w:val="000000" w:themeColor="text1"/>
                <w:sz w:val="16"/>
                <w:szCs w:val="16"/>
                <w:lang w:val="fr-FR"/>
              </w:rPr>
              <w:t xml:space="preserve">structures </w:t>
            </w:r>
            <w:r w:rsidRPr="0A72955C">
              <w:rPr>
                <w:rFonts w:ascii="Montserrat" w:eastAsia="Montserrat" w:hAnsi="Montserrat" w:cs="Montserrat"/>
                <w:color w:val="000000" w:themeColor="text1"/>
                <w:sz w:val="16"/>
                <w:szCs w:val="16"/>
                <w:lang w:val="fr-FR"/>
              </w:rPr>
              <w:t>concerné</w:t>
            </w:r>
            <w:r w:rsidR="670B93B5" w:rsidRPr="0A72955C">
              <w:rPr>
                <w:rFonts w:ascii="Montserrat" w:eastAsia="Montserrat" w:hAnsi="Montserrat" w:cs="Montserrat"/>
                <w:color w:val="000000" w:themeColor="text1"/>
                <w:sz w:val="16"/>
                <w:szCs w:val="16"/>
                <w:lang w:val="fr-FR"/>
              </w:rPr>
              <w:t>e</w:t>
            </w:r>
            <w:r w:rsidR="58524CAF" w:rsidRPr="0A72955C">
              <w:rPr>
                <w:rFonts w:ascii="Montserrat" w:eastAsia="Montserrat" w:hAnsi="Montserrat" w:cs="Montserrat"/>
                <w:color w:val="000000" w:themeColor="text1"/>
                <w:sz w:val="16"/>
                <w:szCs w:val="16"/>
                <w:lang w:val="fr-FR"/>
              </w:rPr>
              <w:t>s</w:t>
            </w:r>
          </w:p>
          <w:p w14:paraId="7837C64E" w14:textId="0F7E6EC7" w:rsidR="00C157E7" w:rsidRDefault="4D613AC4" w:rsidP="4D613AC4">
            <w:pPr>
              <w:spacing w:before="120" w:after="120" w:line="276" w:lineRule="auto"/>
              <w:rPr>
                <w:rFonts w:ascii="Montserrat" w:eastAsia="Montserrat" w:hAnsi="Montserrat" w:cs="Montserrat"/>
                <w:color w:val="000000" w:themeColor="text1"/>
                <w:sz w:val="16"/>
                <w:szCs w:val="16"/>
                <w:lang w:val="fr-FR"/>
              </w:rPr>
            </w:pPr>
            <w:r w:rsidRPr="006F0021">
              <w:rPr>
                <w:rFonts w:ascii="Montserrat" w:eastAsia="Montserrat" w:hAnsi="Montserrat" w:cs="Montserrat"/>
                <w:color w:val="000000" w:themeColor="text1"/>
                <w:sz w:val="16"/>
                <w:szCs w:val="16"/>
                <w:lang w:val="fr-FR"/>
              </w:rPr>
              <w:t>Services météorologiques et hydrologiques nationaux</w:t>
            </w:r>
          </w:p>
          <w:p w14:paraId="1C140DD6" w14:textId="006C7DDF" w:rsidR="00C157E7" w:rsidRDefault="4D613AC4" w:rsidP="4D613AC4">
            <w:pPr>
              <w:spacing w:before="120" w:after="120" w:line="276" w:lineRule="auto"/>
              <w:rPr>
                <w:rFonts w:ascii="Montserrat" w:eastAsia="Montserrat" w:hAnsi="Montserrat" w:cs="Montserrat"/>
                <w:color w:val="000000" w:themeColor="text1"/>
                <w:sz w:val="16"/>
                <w:szCs w:val="16"/>
                <w:lang w:val="fr-FR"/>
              </w:rPr>
            </w:pPr>
            <w:r w:rsidRPr="006F0021">
              <w:rPr>
                <w:rFonts w:ascii="Montserrat" w:eastAsia="Montserrat" w:hAnsi="Montserrat" w:cs="Montserrat"/>
                <w:color w:val="000000" w:themeColor="text1"/>
                <w:sz w:val="16"/>
                <w:szCs w:val="16"/>
                <w:lang w:val="fr-FR"/>
              </w:rPr>
              <w:t>Institutions de gestion des ressources en eau</w:t>
            </w:r>
          </w:p>
          <w:p w14:paraId="4F3A8797" w14:textId="36D0BD4E" w:rsidR="4D613AC4" w:rsidRPr="006F0021" w:rsidRDefault="007647E7"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t>GWP-AO, c</w:t>
            </w:r>
            <w:r w:rsidR="00C157E7">
              <w:rPr>
                <w:rFonts w:ascii="Montserrat" w:eastAsia="Montserrat" w:hAnsi="Montserrat" w:cs="Montserrat"/>
                <w:color w:val="000000" w:themeColor="text1"/>
                <w:sz w:val="16"/>
                <w:szCs w:val="16"/>
                <w:lang w:val="fr-FR"/>
              </w:rPr>
              <w:t xml:space="preserve">entres de </w:t>
            </w:r>
            <w:r w:rsidR="4D613AC4" w:rsidRPr="006F0021">
              <w:rPr>
                <w:rFonts w:ascii="Montserrat" w:eastAsia="Montserrat" w:hAnsi="Montserrat" w:cs="Montserrat"/>
                <w:color w:val="000000" w:themeColor="text1"/>
                <w:sz w:val="16"/>
                <w:szCs w:val="16"/>
                <w:lang w:val="fr-FR"/>
              </w:rPr>
              <w:t>recherche</w:t>
            </w:r>
            <w:r w:rsidR="00C157E7">
              <w:rPr>
                <w:rFonts w:ascii="Montserrat" w:eastAsia="Montserrat" w:hAnsi="Montserrat" w:cs="Montserrat"/>
                <w:color w:val="000000" w:themeColor="text1"/>
                <w:sz w:val="16"/>
                <w:szCs w:val="16"/>
                <w:lang w:val="fr-FR"/>
              </w:rPr>
              <w:t>, u</w:t>
            </w:r>
            <w:r w:rsidR="4D613AC4" w:rsidRPr="006F0021">
              <w:rPr>
                <w:rFonts w:ascii="Montserrat" w:eastAsia="Montserrat" w:hAnsi="Montserrat" w:cs="Montserrat"/>
                <w:color w:val="000000" w:themeColor="text1"/>
                <w:sz w:val="16"/>
                <w:szCs w:val="16"/>
                <w:lang w:val="fr-FR"/>
              </w:rPr>
              <w:t>niversités</w:t>
            </w:r>
          </w:p>
        </w:tc>
        <w:tc>
          <w:tcPr>
            <w:tcW w:w="1134" w:type="dxa"/>
            <w:tcMar>
              <w:left w:w="105" w:type="dxa"/>
              <w:right w:w="105" w:type="dxa"/>
            </w:tcMar>
          </w:tcPr>
          <w:p w14:paraId="525E8FF7" w14:textId="47156E25" w:rsidR="4D613AC4" w:rsidRPr="006F0021" w:rsidRDefault="4D613AC4" w:rsidP="4D613AC4">
            <w:pPr>
              <w:spacing w:before="120" w:after="120" w:line="276" w:lineRule="auto"/>
              <w:rPr>
                <w:rFonts w:ascii="Montserrat" w:eastAsia="Montserrat" w:hAnsi="Montserrat" w:cs="Montserrat"/>
                <w:color w:val="000000" w:themeColor="text1"/>
                <w:sz w:val="16"/>
                <w:szCs w:val="16"/>
              </w:rPr>
            </w:pPr>
            <w:r w:rsidRPr="006F0021">
              <w:rPr>
                <w:rFonts w:ascii="Montserrat" w:eastAsia="Montserrat" w:hAnsi="Montserrat" w:cs="Montserrat"/>
                <w:color w:val="000000" w:themeColor="text1"/>
                <w:sz w:val="16"/>
                <w:szCs w:val="16"/>
                <w:lang w:val="fr-FR"/>
              </w:rPr>
              <w:t> </w:t>
            </w:r>
            <w:r w:rsidR="561ED74C" w:rsidRPr="27D9C16D">
              <w:rPr>
                <w:rFonts w:ascii="Montserrat" w:eastAsia="Montserrat" w:hAnsi="Montserrat" w:cs="Montserrat"/>
                <w:color w:val="000000" w:themeColor="text1"/>
                <w:sz w:val="16"/>
                <w:szCs w:val="16"/>
                <w:lang w:val="fr-FR"/>
              </w:rPr>
              <w:t>80</w:t>
            </w:r>
            <w:r w:rsidR="007647E7">
              <w:rPr>
                <w:rFonts w:ascii="Montserrat" w:eastAsia="Montserrat" w:hAnsi="Montserrat" w:cs="Montserrat"/>
                <w:color w:val="000000" w:themeColor="text1"/>
                <w:sz w:val="16"/>
                <w:szCs w:val="16"/>
                <w:lang w:val="fr-FR"/>
              </w:rPr>
              <w:t xml:space="preserve"> 000</w:t>
            </w:r>
          </w:p>
        </w:tc>
        <w:tc>
          <w:tcPr>
            <w:tcW w:w="1326" w:type="dxa"/>
            <w:tcMar>
              <w:left w:w="105" w:type="dxa"/>
              <w:right w:w="105" w:type="dxa"/>
            </w:tcMar>
          </w:tcPr>
          <w:p w14:paraId="6A407F2B" w14:textId="7BEA08F1" w:rsidR="4D613AC4" w:rsidRPr="006F0021" w:rsidRDefault="4D613AC4" w:rsidP="4D613AC4">
            <w:pPr>
              <w:spacing w:before="120" w:after="120" w:line="276" w:lineRule="auto"/>
              <w:rPr>
                <w:rFonts w:ascii="Montserrat" w:eastAsia="Montserrat" w:hAnsi="Montserrat" w:cs="Montserrat"/>
                <w:color w:val="000000" w:themeColor="text1"/>
                <w:sz w:val="16"/>
                <w:szCs w:val="16"/>
              </w:rPr>
            </w:pPr>
            <w:r w:rsidRPr="006F0021">
              <w:rPr>
                <w:rFonts w:ascii="Montserrat" w:eastAsia="Montserrat" w:hAnsi="Montserrat" w:cs="Montserrat"/>
                <w:color w:val="000000" w:themeColor="text1"/>
                <w:sz w:val="16"/>
                <w:szCs w:val="16"/>
                <w:lang w:val="fr-FR"/>
              </w:rPr>
              <w:t> </w:t>
            </w:r>
            <w:r w:rsidR="007647E7">
              <w:rPr>
                <w:rFonts w:ascii="Montserrat" w:eastAsia="Montserrat" w:hAnsi="Montserrat" w:cs="Montserrat"/>
                <w:color w:val="000000" w:themeColor="text1"/>
                <w:sz w:val="16"/>
                <w:szCs w:val="16"/>
                <w:lang w:val="fr-FR"/>
              </w:rPr>
              <w:t>2023-20</w:t>
            </w:r>
            <w:r w:rsidR="00882FEB">
              <w:rPr>
                <w:rFonts w:ascii="Montserrat" w:eastAsia="Montserrat" w:hAnsi="Montserrat" w:cs="Montserrat"/>
                <w:color w:val="000000" w:themeColor="text1"/>
                <w:sz w:val="16"/>
                <w:szCs w:val="16"/>
                <w:lang w:val="fr-FR"/>
              </w:rPr>
              <w:t>30</w:t>
            </w:r>
          </w:p>
        </w:tc>
      </w:tr>
    </w:tbl>
    <w:p w14:paraId="3FB09DF5" w14:textId="7D8EFFC0" w:rsidR="0088371B" w:rsidRDefault="0088371B" w:rsidP="4D613AC4">
      <w:pPr>
        <w:spacing w:before="120" w:after="120"/>
        <w:rPr>
          <w:rFonts w:ascii="Montserrat" w:eastAsia="Montserrat" w:hAnsi="Montserrat" w:cs="Montserrat"/>
          <w:color w:val="000000" w:themeColor="text1"/>
        </w:rPr>
      </w:pPr>
    </w:p>
    <w:p w14:paraId="71F662BB" w14:textId="77777777" w:rsidR="0088371B" w:rsidRDefault="0088371B">
      <w:pPr>
        <w:rPr>
          <w:rFonts w:ascii="Montserrat" w:eastAsia="Montserrat" w:hAnsi="Montserrat" w:cs="Montserrat"/>
          <w:color w:val="000000" w:themeColor="text1"/>
        </w:rPr>
      </w:pPr>
      <w:r>
        <w:rPr>
          <w:rFonts w:ascii="Montserrat" w:eastAsia="Montserrat" w:hAnsi="Montserrat" w:cs="Montserrat"/>
          <w:color w:val="000000" w:themeColor="text1"/>
        </w:rPr>
        <w:br w:type="page"/>
      </w:r>
    </w:p>
    <w:p w14:paraId="095E73C7" w14:textId="4B5D468C" w:rsidR="4D613AC4" w:rsidRPr="0088371B" w:rsidRDefault="4D613AC4" w:rsidP="4D613AC4">
      <w:pPr>
        <w:spacing w:before="120" w:after="120"/>
        <w:rPr>
          <w:rFonts w:ascii="Montserrat" w:eastAsia="Montserrat" w:hAnsi="Montserrat" w:cs="Montserrat"/>
          <w:color w:val="000000" w:themeColor="text1"/>
          <w:sz w:val="2"/>
          <w:szCs w:val="2"/>
        </w:rPr>
      </w:pPr>
    </w:p>
    <w:tbl>
      <w:tblPr>
        <w:tblStyle w:val="TableGrid"/>
        <w:tblW w:w="14092" w:type="dxa"/>
        <w:tblLayout w:type="fixed"/>
        <w:tblLook w:val="04A0" w:firstRow="1" w:lastRow="0" w:firstColumn="1" w:lastColumn="0" w:noHBand="0" w:noVBand="1"/>
      </w:tblPr>
      <w:tblGrid>
        <w:gridCol w:w="2122"/>
        <w:gridCol w:w="2168"/>
        <w:gridCol w:w="2084"/>
        <w:gridCol w:w="1559"/>
        <w:gridCol w:w="1701"/>
        <w:gridCol w:w="1985"/>
        <w:gridCol w:w="1134"/>
        <w:gridCol w:w="1339"/>
      </w:tblGrid>
      <w:tr w:rsidR="4D613AC4" w14:paraId="670613DF" w14:textId="77777777" w:rsidTr="4DA2161A">
        <w:trPr>
          <w:trHeight w:val="630"/>
        </w:trPr>
        <w:tc>
          <w:tcPr>
            <w:tcW w:w="14092" w:type="dxa"/>
            <w:gridSpan w:val="8"/>
            <w:shd w:val="clear" w:color="auto" w:fill="00B050"/>
            <w:tcMar>
              <w:left w:w="105" w:type="dxa"/>
              <w:right w:w="105" w:type="dxa"/>
            </w:tcMar>
            <w:vAlign w:val="center"/>
          </w:tcPr>
          <w:p w14:paraId="4B935786" w14:textId="5AD09D15" w:rsidR="4D613AC4" w:rsidRDefault="4D613AC4" w:rsidP="00C31AE8">
            <w:pPr>
              <w:spacing w:before="120" w:after="120" w:line="276" w:lineRule="auto"/>
              <w:jc w:val="center"/>
              <w:rPr>
                <w:rFonts w:ascii="Montserrat" w:eastAsia="Montserrat" w:hAnsi="Montserrat" w:cs="Montserrat"/>
                <w:sz w:val="20"/>
                <w:szCs w:val="20"/>
              </w:rPr>
            </w:pPr>
            <w:r w:rsidRPr="00C31AE8">
              <w:rPr>
                <w:rFonts w:ascii="Montserrat" w:eastAsia="Montserrat" w:hAnsi="Montserrat" w:cs="Montserrat"/>
                <w:b/>
                <w:sz w:val="20"/>
                <w:szCs w:val="20"/>
                <w:lang w:val="fr-FR"/>
              </w:rPr>
              <w:t>Orientation stratégique 2 : Renforcer la gouvernance et les institutions pour une meilleure gestion intégrée des risques de sécheresses et d’inondations du bassin</w:t>
            </w:r>
          </w:p>
        </w:tc>
      </w:tr>
      <w:tr w:rsidR="00916823" w14:paraId="5B00B3EF" w14:textId="77777777" w:rsidTr="4DA2161A">
        <w:trPr>
          <w:trHeight w:val="630"/>
        </w:trPr>
        <w:tc>
          <w:tcPr>
            <w:tcW w:w="2122" w:type="dxa"/>
            <w:shd w:val="clear" w:color="auto" w:fill="B9FFB9"/>
            <w:tcMar>
              <w:left w:w="105" w:type="dxa"/>
              <w:right w:w="105" w:type="dxa"/>
            </w:tcMar>
            <w:vAlign w:val="center"/>
          </w:tcPr>
          <w:p w14:paraId="15D113B6" w14:textId="2E953A47" w:rsidR="4D613AC4" w:rsidRDefault="4D613AC4" w:rsidP="00C31AE8">
            <w:pPr>
              <w:spacing w:before="120" w:after="120" w:line="276" w:lineRule="auto"/>
              <w:jc w:val="center"/>
              <w:rPr>
                <w:rFonts w:ascii="Montserrat" w:eastAsia="Montserrat" w:hAnsi="Montserrat" w:cs="Montserrat"/>
                <w:sz w:val="18"/>
                <w:szCs w:val="18"/>
              </w:rPr>
            </w:pPr>
            <w:r w:rsidRPr="4D613AC4">
              <w:rPr>
                <w:rFonts w:ascii="Montserrat" w:eastAsia="Montserrat" w:hAnsi="Montserrat" w:cs="Montserrat"/>
                <w:b/>
                <w:bCs/>
                <w:sz w:val="18"/>
                <w:szCs w:val="18"/>
                <w:u w:val="single"/>
                <w:lang w:val="fr-FR"/>
              </w:rPr>
              <w:t>Actions stratégiques</w:t>
            </w:r>
          </w:p>
        </w:tc>
        <w:tc>
          <w:tcPr>
            <w:tcW w:w="2168" w:type="dxa"/>
            <w:shd w:val="clear" w:color="auto" w:fill="B9FFB9"/>
            <w:tcMar>
              <w:left w:w="105" w:type="dxa"/>
              <w:right w:w="105" w:type="dxa"/>
            </w:tcMar>
            <w:vAlign w:val="center"/>
          </w:tcPr>
          <w:p w14:paraId="083994E5" w14:textId="20F3E28B" w:rsidR="4D613AC4" w:rsidRDefault="4D613AC4" w:rsidP="00C31AE8">
            <w:pPr>
              <w:spacing w:before="120" w:after="120" w:line="276" w:lineRule="auto"/>
              <w:jc w:val="center"/>
              <w:rPr>
                <w:rFonts w:ascii="Montserrat" w:eastAsia="Montserrat" w:hAnsi="Montserrat" w:cs="Montserrat"/>
                <w:sz w:val="18"/>
                <w:szCs w:val="18"/>
              </w:rPr>
            </w:pPr>
            <w:r w:rsidRPr="4D613AC4">
              <w:rPr>
                <w:rFonts w:ascii="Montserrat" w:eastAsia="Montserrat" w:hAnsi="Montserrat" w:cs="Montserrat"/>
                <w:b/>
                <w:bCs/>
                <w:sz w:val="18"/>
                <w:szCs w:val="18"/>
                <w:u w:val="single"/>
                <w:lang w:val="fr-FR"/>
              </w:rPr>
              <w:t>Résultat attendu</w:t>
            </w:r>
          </w:p>
        </w:tc>
        <w:tc>
          <w:tcPr>
            <w:tcW w:w="2084" w:type="dxa"/>
            <w:shd w:val="clear" w:color="auto" w:fill="B9FFB9"/>
            <w:tcMar>
              <w:left w:w="105" w:type="dxa"/>
              <w:right w:w="105" w:type="dxa"/>
            </w:tcMar>
            <w:vAlign w:val="center"/>
          </w:tcPr>
          <w:p w14:paraId="01F686B1" w14:textId="2258BB89" w:rsidR="4D613AC4" w:rsidRDefault="4D613AC4" w:rsidP="00C31AE8">
            <w:pPr>
              <w:spacing w:before="120" w:after="120" w:line="276" w:lineRule="auto"/>
              <w:jc w:val="center"/>
              <w:rPr>
                <w:rFonts w:ascii="Montserrat" w:eastAsia="Montserrat" w:hAnsi="Montserrat" w:cs="Montserrat"/>
                <w:sz w:val="18"/>
                <w:szCs w:val="18"/>
              </w:rPr>
            </w:pPr>
            <w:r w:rsidRPr="4D613AC4">
              <w:rPr>
                <w:rFonts w:ascii="Montserrat" w:eastAsia="Montserrat" w:hAnsi="Montserrat" w:cs="Montserrat"/>
                <w:b/>
                <w:bCs/>
                <w:sz w:val="18"/>
                <w:szCs w:val="18"/>
                <w:u w:val="single"/>
                <w:lang w:val="fr-FR"/>
              </w:rPr>
              <w:t>Indicateurs mesurables</w:t>
            </w:r>
          </w:p>
        </w:tc>
        <w:tc>
          <w:tcPr>
            <w:tcW w:w="1559" w:type="dxa"/>
            <w:shd w:val="clear" w:color="auto" w:fill="B9FFB9"/>
            <w:tcMar>
              <w:left w:w="105" w:type="dxa"/>
              <w:right w:w="105" w:type="dxa"/>
            </w:tcMar>
            <w:vAlign w:val="center"/>
          </w:tcPr>
          <w:p w14:paraId="27119DB9" w14:textId="2B9000AB" w:rsidR="4D613AC4" w:rsidRDefault="4D613AC4" w:rsidP="00C31AE8">
            <w:pPr>
              <w:spacing w:before="120" w:after="120" w:line="276" w:lineRule="auto"/>
              <w:jc w:val="center"/>
              <w:rPr>
                <w:rFonts w:ascii="Montserrat" w:eastAsia="Montserrat" w:hAnsi="Montserrat" w:cs="Montserrat"/>
                <w:sz w:val="18"/>
                <w:szCs w:val="18"/>
              </w:rPr>
            </w:pPr>
            <w:r w:rsidRPr="4D613AC4">
              <w:rPr>
                <w:rFonts w:ascii="Montserrat" w:eastAsia="Montserrat" w:hAnsi="Montserrat" w:cs="Montserrat"/>
                <w:b/>
                <w:bCs/>
                <w:sz w:val="18"/>
                <w:szCs w:val="18"/>
                <w:u w:val="single"/>
                <w:lang w:val="fr-FR"/>
              </w:rPr>
              <w:t>Situation de référence</w:t>
            </w:r>
            <w:r w:rsidR="005E03C3">
              <w:rPr>
                <w:rFonts w:ascii="Montserrat" w:eastAsia="Montserrat" w:hAnsi="Montserrat" w:cs="Montserrat"/>
                <w:b/>
                <w:bCs/>
                <w:sz w:val="18"/>
                <w:szCs w:val="18"/>
                <w:u w:val="single"/>
                <w:lang w:val="fr-FR"/>
              </w:rPr>
              <w:t xml:space="preserve"> </w:t>
            </w:r>
            <w:r w:rsidRPr="4D613AC4">
              <w:rPr>
                <w:rFonts w:ascii="Montserrat" w:eastAsia="Montserrat" w:hAnsi="Montserrat" w:cs="Montserrat"/>
                <w:b/>
                <w:bCs/>
                <w:sz w:val="18"/>
                <w:szCs w:val="18"/>
                <w:u w:val="single"/>
                <w:lang w:val="fr-FR"/>
              </w:rPr>
              <w:t>/</w:t>
            </w:r>
            <w:r w:rsidR="005E03C3">
              <w:rPr>
                <w:rFonts w:ascii="Montserrat" w:eastAsia="Montserrat" w:hAnsi="Montserrat" w:cs="Montserrat"/>
                <w:b/>
                <w:bCs/>
                <w:sz w:val="18"/>
                <w:szCs w:val="18"/>
                <w:u w:val="single"/>
                <w:lang w:val="fr-FR"/>
              </w:rPr>
              <w:t xml:space="preserve"> </w:t>
            </w:r>
            <w:r w:rsidRPr="4D613AC4">
              <w:rPr>
                <w:rFonts w:ascii="Montserrat" w:eastAsia="Montserrat" w:hAnsi="Montserrat" w:cs="Montserrat"/>
                <w:b/>
                <w:bCs/>
                <w:sz w:val="18"/>
                <w:szCs w:val="18"/>
                <w:u w:val="single"/>
                <w:lang w:val="fr-FR"/>
              </w:rPr>
              <w:t>Cible</w:t>
            </w:r>
          </w:p>
        </w:tc>
        <w:tc>
          <w:tcPr>
            <w:tcW w:w="1701" w:type="dxa"/>
            <w:shd w:val="clear" w:color="auto" w:fill="B9FFB9"/>
            <w:tcMar>
              <w:left w:w="105" w:type="dxa"/>
              <w:right w:w="105" w:type="dxa"/>
            </w:tcMar>
            <w:vAlign w:val="center"/>
          </w:tcPr>
          <w:p w14:paraId="3960D056" w14:textId="5B3268FA" w:rsidR="4D613AC4" w:rsidRDefault="4D613AC4" w:rsidP="00C31AE8">
            <w:pPr>
              <w:spacing w:before="120" w:after="120" w:line="276" w:lineRule="auto"/>
              <w:jc w:val="center"/>
              <w:rPr>
                <w:rFonts w:ascii="Montserrat" w:eastAsia="Montserrat" w:hAnsi="Montserrat" w:cs="Montserrat"/>
                <w:sz w:val="18"/>
                <w:szCs w:val="18"/>
              </w:rPr>
            </w:pPr>
            <w:r w:rsidRPr="4D613AC4">
              <w:rPr>
                <w:rFonts w:ascii="Montserrat" w:eastAsia="Montserrat" w:hAnsi="Montserrat" w:cs="Montserrat"/>
                <w:b/>
                <w:bCs/>
                <w:sz w:val="18"/>
                <w:szCs w:val="18"/>
                <w:u w:val="single"/>
                <w:lang w:val="fr-FR"/>
              </w:rPr>
              <w:t>Responsables</w:t>
            </w:r>
          </w:p>
        </w:tc>
        <w:tc>
          <w:tcPr>
            <w:tcW w:w="1985" w:type="dxa"/>
            <w:shd w:val="clear" w:color="auto" w:fill="B9FFB9"/>
            <w:tcMar>
              <w:left w:w="105" w:type="dxa"/>
              <w:right w:w="105" w:type="dxa"/>
            </w:tcMar>
            <w:vAlign w:val="center"/>
          </w:tcPr>
          <w:p w14:paraId="56E0B913" w14:textId="4746AAF7" w:rsidR="4D613AC4" w:rsidRDefault="4D613AC4" w:rsidP="00C31AE8">
            <w:pPr>
              <w:spacing w:before="120" w:after="120" w:line="276" w:lineRule="auto"/>
              <w:jc w:val="center"/>
              <w:rPr>
                <w:rFonts w:ascii="Montserrat" w:eastAsia="Montserrat" w:hAnsi="Montserrat" w:cs="Montserrat"/>
                <w:sz w:val="18"/>
                <w:szCs w:val="18"/>
              </w:rPr>
            </w:pPr>
            <w:r w:rsidRPr="4D613AC4">
              <w:rPr>
                <w:rFonts w:ascii="Montserrat" w:eastAsia="Montserrat" w:hAnsi="Montserrat" w:cs="Montserrat"/>
                <w:b/>
                <w:bCs/>
                <w:sz w:val="18"/>
                <w:szCs w:val="18"/>
                <w:u w:val="single"/>
                <w:lang w:val="fr-FR"/>
              </w:rPr>
              <w:t>Partenaires d’exécution</w:t>
            </w:r>
          </w:p>
        </w:tc>
        <w:tc>
          <w:tcPr>
            <w:tcW w:w="1134" w:type="dxa"/>
            <w:shd w:val="clear" w:color="auto" w:fill="B9FFB9"/>
            <w:tcMar>
              <w:left w:w="105" w:type="dxa"/>
              <w:right w:w="105" w:type="dxa"/>
            </w:tcMar>
            <w:vAlign w:val="center"/>
          </w:tcPr>
          <w:p w14:paraId="5267EC53" w14:textId="565449B2" w:rsidR="4D613AC4" w:rsidRDefault="50B363AE" w:rsidP="00C31AE8">
            <w:pPr>
              <w:spacing w:before="120" w:after="120" w:line="276" w:lineRule="auto"/>
              <w:jc w:val="center"/>
              <w:rPr>
                <w:rFonts w:ascii="Montserrat" w:eastAsia="Montserrat" w:hAnsi="Montserrat" w:cs="Montserrat"/>
                <w:sz w:val="18"/>
                <w:szCs w:val="18"/>
              </w:rPr>
            </w:pPr>
            <w:r w:rsidRPr="367A770F">
              <w:rPr>
                <w:rFonts w:ascii="Montserrat" w:eastAsia="Montserrat" w:hAnsi="Montserrat" w:cs="Montserrat"/>
                <w:b/>
                <w:bCs/>
                <w:sz w:val="18"/>
                <w:szCs w:val="18"/>
                <w:u w:val="single"/>
                <w:lang w:val="fr-FR"/>
              </w:rPr>
              <w:t>Budge</w:t>
            </w:r>
            <w:r w:rsidR="2BB80490" w:rsidRPr="367A770F">
              <w:rPr>
                <w:rFonts w:ascii="Montserrat" w:eastAsia="Montserrat" w:hAnsi="Montserrat" w:cs="Montserrat"/>
                <w:b/>
                <w:bCs/>
                <w:sz w:val="18"/>
                <w:szCs w:val="18"/>
                <w:u w:val="single"/>
                <w:lang w:val="fr-FR"/>
              </w:rPr>
              <w:t>t</w:t>
            </w:r>
            <w:r w:rsidR="006F0845">
              <w:rPr>
                <w:rFonts w:ascii="Montserrat" w:eastAsia="Montserrat" w:hAnsi="Montserrat" w:cs="Montserrat"/>
                <w:b/>
                <w:bCs/>
                <w:sz w:val="18"/>
                <w:szCs w:val="18"/>
                <w:u w:val="single"/>
                <w:lang w:val="fr-FR"/>
              </w:rPr>
              <w:t xml:space="preserve"> </w:t>
            </w:r>
            <w:r w:rsidRPr="367A770F">
              <w:rPr>
                <w:rFonts w:ascii="Montserrat" w:eastAsia="Montserrat" w:hAnsi="Montserrat" w:cs="Montserrat"/>
                <w:b/>
                <w:bCs/>
                <w:sz w:val="18"/>
                <w:szCs w:val="18"/>
                <w:u w:val="single"/>
                <w:lang w:val="fr-FR"/>
              </w:rPr>
              <w:t>Estimatif USD</w:t>
            </w:r>
          </w:p>
        </w:tc>
        <w:tc>
          <w:tcPr>
            <w:tcW w:w="1339" w:type="dxa"/>
            <w:shd w:val="clear" w:color="auto" w:fill="B9FFB9"/>
            <w:tcMar>
              <w:left w:w="105" w:type="dxa"/>
              <w:right w:w="105" w:type="dxa"/>
            </w:tcMar>
            <w:vAlign w:val="center"/>
          </w:tcPr>
          <w:p w14:paraId="28DC487F" w14:textId="400BD69A" w:rsidR="4D613AC4" w:rsidRDefault="4D613AC4" w:rsidP="00C31AE8">
            <w:pPr>
              <w:spacing w:before="120" w:after="120" w:line="276" w:lineRule="auto"/>
              <w:jc w:val="center"/>
              <w:rPr>
                <w:rFonts w:ascii="Montserrat" w:eastAsia="Montserrat" w:hAnsi="Montserrat" w:cs="Montserrat"/>
                <w:sz w:val="18"/>
                <w:szCs w:val="18"/>
              </w:rPr>
            </w:pPr>
            <w:r w:rsidRPr="4D613AC4">
              <w:rPr>
                <w:rFonts w:ascii="Montserrat" w:eastAsia="Montserrat" w:hAnsi="Montserrat" w:cs="Montserrat"/>
                <w:b/>
                <w:bCs/>
                <w:sz w:val="18"/>
                <w:szCs w:val="18"/>
                <w:u w:val="single"/>
                <w:lang w:val="fr-FR"/>
              </w:rPr>
              <w:t>Calendrier</w:t>
            </w:r>
          </w:p>
        </w:tc>
      </w:tr>
      <w:tr w:rsidR="4D613AC4" w14:paraId="578DFED7" w14:textId="77777777" w:rsidTr="4DA2161A">
        <w:trPr>
          <w:trHeight w:val="495"/>
        </w:trPr>
        <w:tc>
          <w:tcPr>
            <w:tcW w:w="14092" w:type="dxa"/>
            <w:gridSpan w:val="8"/>
            <w:tcMar>
              <w:left w:w="105" w:type="dxa"/>
              <w:right w:w="105" w:type="dxa"/>
            </w:tcMar>
          </w:tcPr>
          <w:p w14:paraId="348745F0" w14:textId="7BE2DB49" w:rsidR="4D613AC4" w:rsidRPr="0032424D" w:rsidRDefault="09F6FF4C" w:rsidP="4D613AC4">
            <w:pPr>
              <w:spacing w:before="120" w:after="120" w:line="276" w:lineRule="auto"/>
              <w:rPr>
                <w:rFonts w:ascii="Montserrat" w:eastAsia="Montserrat" w:hAnsi="Montserrat" w:cs="Montserrat"/>
                <w:sz w:val="16"/>
                <w:szCs w:val="16"/>
              </w:rPr>
            </w:pPr>
            <w:r w:rsidRPr="4DA2161A">
              <w:rPr>
                <w:rFonts w:ascii="Montserrat" w:eastAsia="Montserrat" w:hAnsi="Montserrat" w:cs="Montserrat"/>
                <w:b/>
                <w:bCs/>
                <w:sz w:val="16"/>
                <w:szCs w:val="16"/>
                <w:lang w:val="fr-FR"/>
              </w:rPr>
              <w:t>Volet 2.1</w:t>
            </w:r>
            <w:r w:rsidR="52E16B43" w:rsidRPr="4DA2161A">
              <w:rPr>
                <w:rFonts w:ascii="Montserrat" w:eastAsia="Montserrat" w:hAnsi="Montserrat" w:cs="Montserrat"/>
                <w:b/>
                <w:bCs/>
                <w:sz w:val="16"/>
                <w:szCs w:val="16"/>
                <w:lang w:val="fr-FR"/>
              </w:rPr>
              <w:t xml:space="preserve">: Renforcer la coopération, la coordination et l’harmonisation entre les institutions et les </w:t>
            </w:r>
            <w:r w:rsidR="00A77D13" w:rsidRPr="4DA2161A">
              <w:rPr>
                <w:rFonts w:ascii="Montserrat" w:eastAsia="Montserrat" w:hAnsi="Montserrat" w:cs="Montserrat"/>
                <w:b/>
                <w:bCs/>
                <w:sz w:val="16"/>
                <w:szCs w:val="16"/>
                <w:lang w:val="fr-FR"/>
              </w:rPr>
              <w:t>États</w:t>
            </w:r>
            <w:r w:rsidR="52E16B43" w:rsidRPr="4DA2161A">
              <w:rPr>
                <w:rFonts w:ascii="Montserrat" w:eastAsia="Montserrat" w:hAnsi="Montserrat" w:cs="Montserrat"/>
                <w:b/>
                <w:bCs/>
                <w:sz w:val="16"/>
                <w:szCs w:val="16"/>
                <w:lang w:val="fr-FR"/>
              </w:rPr>
              <w:t xml:space="preserve"> parties</w:t>
            </w:r>
          </w:p>
        </w:tc>
      </w:tr>
      <w:tr w:rsidR="00BC3743" w:rsidRPr="006F0021" w14:paraId="36F37E75" w14:textId="77777777" w:rsidTr="4DA2161A">
        <w:trPr>
          <w:trHeight w:val="660"/>
        </w:trPr>
        <w:tc>
          <w:tcPr>
            <w:tcW w:w="2122" w:type="dxa"/>
            <w:tcMar>
              <w:left w:w="105" w:type="dxa"/>
              <w:right w:w="105" w:type="dxa"/>
            </w:tcMar>
          </w:tcPr>
          <w:p w14:paraId="1DD4AE0A" w14:textId="49075A23" w:rsidR="4D613AC4" w:rsidRPr="006F0021" w:rsidRDefault="4D613AC4" w:rsidP="4D613AC4">
            <w:pPr>
              <w:spacing w:before="120" w:after="120" w:line="276" w:lineRule="auto"/>
              <w:rPr>
                <w:rFonts w:ascii="Montserrat" w:eastAsia="Montserrat" w:hAnsi="Montserrat" w:cs="Montserrat"/>
                <w:color w:val="000000" w:themeColor="text1"/>
                <w:sz w:val="16"/>
                <w:szCs w:val="16"/>
              </w:rPr>
            </w:pPr>
            <w:r w:rsidRPr="006F0021">
              <w:rPr>
                <w:rFonts w:ascii="Montserrat" w:eastAsia="Montserrat" w:hAnsi="Montserrat" w:cs="Montserrat"/>
                <w:color w:val="000000" w:themeColor="text1"/>
                <w:sz w:val="16"/>
                <w:szCs w:val="16"/>
                <w:lang w:val="fr-FR"/>
              </w:rPr>
              <w:t>Harmoniser le cadre institutionnel et règlementaire entre les États parties pour une vision partagée de la gestion des</w:t>
            </w:r>
            <w:r w:rsidR="003006B1">
              <w:rPr>
                <w:rFonts w:ascii="Montserrat" w:eastAsia="Montserrat" w:hAnsi="Montserrat" w:cs="Montserrat"/>
                <w:color w:val="000000" w:themeColor="text1"/>
                <w:sz w:val="16"/>
                <w:szCs w:val="16"/>
                <w:lang w:val="fr-FR"/>
              </w:rPr>
              <w:t xml:space="preserve"> risques de</w:t>
            </w:r>
            <w:r w:rsidRPr="006F0021">
              <w:rPr>
                <w:rFonts w:ascii="Montserrat" w:eastAsia="Montserrat" w:hAnsi="Montserrat" w:cs="Montserrat"/>
                <w:color w:val="000000" w:themeColor="text1"/>
                <w:sz w:val="16"/>
                <w:szCs w:val="16"/>
                <w:lang w:val="fr-FR"/>
              </w:rPr>
              <w:t xml:space="preserve"> catastrophe au niveau du bassin </w:t>
            </w:r>
          </w:p>
        </w:tc>
        <w:tc>
          <w:tcPr>
            <w:tcW w:w="2168" w:type="dxa"/>
            <w:tcMar>
              <w:left w:w="105" w:type="dxa"/>
              <w:right w:w="105" w:type="dxa"/>
            </w:tcMar>
          </w:tcPr>
          <w:p w14:paraId="0BFF716E" w14:textId="0AEB1615" w:rsidR="4D613AC4" w:rsidRPr="006F0021" w:rsidRDefault="6F80FAFD" w:rsidP="4DA2161A">
            <w:pPr>
              <w:spacing w:before="120" w:after="120" w:line="276" w:lineRule="auto"/>
              <w:rPr>
                <w:rFonts w:ascii="Montserrat" w:eastAsia="Montserrat" w:hAnsi="Montserrat" w:cs="Montserrat"/>
                <w:color w:val="000000" w:themeColor="text1"/>
                <w:sz w:val="16"/>
                <w:szCs w:val="16"/>
                <w:lang w:val="fr-FR"/>
              </w:rPr>
            </w:pPr>
            <w:r w:rsidRPr="4DA2161A">
              <w:rPr>
                <w:rFonts w:ascii="Montserrat" w:eastAsia="Montserrat" w:hAnsi="Montserrat" w:cs="Montserrat"/>
                <w:color w:val="000000" w:themeColor="text1"/>
                <w:sz w:val="16"/>
                <w:szCs w:val="16"/>
                <w:lang w:val="fr-FR"/>
              </w:rPr>
              <w:t xml:space="preserve">Le cadre institutionnel et règlementaire entre les États parties relatif à la gestion des catastrophes </w:t>
            </w:r>
            <w:r w:rsidR="6BA60A4F" w:rsidRPr="4DA2161A">
              <w:rPr>
                <w:rFonts w:ascii="Montserrat" w:eastAsia="Montserrat" w:hAnsi="Montserrat" w:cs="Montserrat"/>
                <w:color w:val="000000" w:themeColor="text1"/>
                <w:sz w:val="16"/>
                <w:szCs w:val="16"/>
                <w:lang w:val="fr-FR"/>
              </w:rPr>
              <w:t>au niveau du bassin</w:t>
            </w:r>
            <w:r w:rsidRPr="4DA2161A">
              <w:rPr>
                <w:rFonts w:ascii="Montserrat" w:eastAsia="Montserrat" w:hAnsi="Montserrat" w:cs="Montserrat"/>
                <w:color w:val="000000" w:themeColor="text1"/>
                <w:sz w:val="16"/>
                <w:szCs w:val="16"/>
                <w:lang w:val="fr-FR"/>
              </w:rPr>
              <w:t xml:space="preserve"> </w:t>
            </w:r>
            <w:r w:rsidR="6BA60A4F" w:rsidRPr="4DA2161A">
              <w:rPr>
                <w:rFonts w:ascii="Montserrat" w:eastAsia="Montserrat" w:hAnsi="Montserrat" w:cs="Montserrat"/>
                <w:color w:val="000000" w:themeColor="text1"/>
                <w:sz w:val="16"/>
                <w:szCs w:val="16"/>
                <w:lang w:val="fr-FR"/>
              </w:rPr>
              <w:t xml:space="preserve">est </w:t>
            </w:r>
            <w:r w:rsidR="2885400D" w:rsidRPr="4DA2161A">
              <w:rPr>
                <w:rFonts w:ascii="Montserrat" w:eastAsia="Montserrat" w:hAnsi="Montserrat" w:cs="Montserrat"/>
                <w:color w:val="000000" w:themeColor="text1"/>
                <w:sz w:val="16"/>
                <w:szCs w:val="16"/>
                <w:lang w:val="fr-FR"/>
              </w:rPr>
              <w:t xml:space="preserve">harmonisé </w:t>
            </w:r>
            <w:r w:rsidR="6BA60A4F" w:rsidRPr="4DA2161A">
              <w:rPr>
                <w:rFonts w:ascii="Montserrat" w:eastAsia="Montserrat" w:hAnsi="Montserrat" w:cs="Montserrat"/>
                <w:color w:val="000000" w:themeColor="text1"/>
                <w:sz w:val="16"/>
                <w:szCs w:val="16"/>
                <w:lang w:val="fr-FR"/>
              </w:rPr>
              <w:t xml:space="preserve">et disponible </w:t>
            </w:r>
          </w:p>
        </w:tc>
        <w:tc>
          <w:tcPr>
            <w:tcW w:w="2084" w:type="dxa"/>
            <w:tcMar>
              <w:left w:w="105" w:type="dxa"/>
              <w:right w:w="105" w:type="dxa"/>
            </w:tcMar>
          </w:tcPr>
          <w:p w14:paraId="3506789A" w14:textId="7F81D8F7" w:rsidR="4D613AC4" w:rsidRPr="006F0021" w:rsidRDefault="4D613AC4" w:rsidP="4D613AC4">
            <w:pPr>
              <w:spacing w:before="120" w:after="120" w:line="276" w:lineRule="auto"/>
              <w:rPr>
                <w:rFonts w:ascii="Montserrat" w:eastAsia="Montserrat" w:hAnsi="Montserrat" w:cs="Montserrat"/>
                <w:color w:val="000000" w:themeColor="text1"/>
                <w:sz w:val="16"/>
                <w:szCs w:val="16"/>
              </w:rPr>
            </w:pPr>
            <w:r w:rsidRPr="006F0021">
              <w:rPr>
                <w:rFonts w:ascii="Montserrat" w:eastAsia="Montserrat" w:hAnsi="Montserrat" w:cs="Montserrat"/>
                <w:color w:val="000000" w:themeColor="text1"/>
                <w:sz w:val="16"/>
                <w:szCs w:val="16"/>
                <w:lang w:val="fr-FR"/>
              </w:rPr>
              <w:t>Existence d’un cadre institutionnel et règlementaire harmonisé entre les États parties</w:t>
            </w:r>
          </w:p>
        </w:tc>
        <w:tc>
          <w:tcPr>
            <w:tcW w:w="1559" w:type="dxa"/>
            <w:tcMar>
              <w:left w:w="105" w:type="dxa"/>
              <w:right w:w="105" w:type="dxa"/>
            </w:tcMar>
          </w:tcPr>
          <w:p w14:paraId="0E8CFC1B" w14:textId="31BBB56D" w:rsidR="4D613AC4" w:rsidRPr="006F0021" w:rsidRDefault="4D613AC4" w:rsidP="4D613AC4">
            <w:pPr>
              <w:spacing w:before="120" w:after="120" w:line="276" w:lineRule="auto"/>
              <w:rPr>
                <w:rFonts w:ascii="Montserrat" w:eastAsia="Montserrat" w:hAnsi="Montserrat" w:cs="Montserrat"/>
                <w:color w:val="000000" w:themeColor="text1"/>
                <w:sz w:val="16"/>
                <w:szCs w:val="16"/>
              </w:rPr>
            </w:pPr>
            <w:r w:rsidRPr="006F0021">
              <w:rPr>
                <w:rFonts w:ascii="Montserrat" w:eastAsia="Montserrat" w:hAnsi="Montserrat" w:cs="Montserrat"/>
                <w:color w:val="000000" w:themeColor="text1"/>
                <w:sz w:val="16"/>
                <w:szCs w:val="16"/>
                <w:lang w:val="fr-FR"/>
              </w:rPr>
              <w:t>Situation de :</w:t>
            </w:r>
            <w:r w:rsidR="050F0B02" w:rsidRPr="006F0021">
              <w:rPr>
                <w:rFonts w:ascii="Montserrat" w:eastAsia="Montserrat" w:hAnsi="Montserrat" w:cs="Montserrat"/>
                <w:color w:val="000000" w:themeColor="text1"/>
                <w:sz w:val="16"/>
                <w:szCs w:val="16"/>
                <w:lang w:val="fr-FR"/>
              </w:rPr>
              <w:t xml:space="preserve"> </w:t>
            </w:r>
            <w:r w:rsidRPr="006F0021">
              <w:rPr>
                <w:rFonts w:ascii="Montserrat" w:eastAsia="Montserrat" w:hAnsi="Montserrat" w:cs="Montserrat"/>
                <w:color w:val="000000" w:themeColor="text1"/>
                <w:sz w:val="16"/>
                <w:szCs w:val="16"/>
                <w:lang w:val="fr-FR"/>
              </w:rPr>
              <w:t xml:space="preserve">référence : 0 </w:t>
            </w:r>
          </w:p>
          <w:p w14:paraId="390AC986" w14:textId="3C9650DF" w:rsidR="4D613AC4" w:rsidRPr="006F0021" w:rsidRDefault="4D613AC4" w:rsidP="4D613AC4">
            <w:pPr>
              <w:spacing w:before="120" w:after="120" w:line="276" w:lineRule="auto"/>
              <w:rPr>
                <w:rFonts w:ascii="Montserrat" w:eastAsia="Montserrat" w:hAnsi="Montserrat" w:cs="Montserrat"/>
                <w:color w:val="000000" w:themeColor="text1"/>
                <w:sz w:val="16"/>
                <w:szCs w:val="16"/>
              </w:rPr>
            </w:pPr>
            <w:r w:rsidRPr="006F0021">
              <w:rPr>
                <w:rFonts w:ascii="Montserrat" w:eastAsia="Montserrat" w:hAnsi="Montserrat" w:cs="Montserrat"/>
                <w:color w:val="000000" w:themeColor="text1"/>
                <w:sz w:val="16"/>
                <w:szCs w:val="16"/>
                <w:lang w:val="fr-FR"/>
              </w:rPr>
              <w:t xml:space="preserve"> Cible</w:t>
            </w:r>
            <w:r w:rsidR="4E0A4B43" w:rsidRPr="006F0021">
              <w:rPr>
                <w:rFonts w:ascii="Montserrat" w:eastAsia="Montserrat" w:hAnsi="Montserrat" w:cs="Montserrat"/>
                <w:color w:val="000000" w:themeColor="text1"/>
                <w:sz w:val="16"/>
                <w:szCs w:val="16"/>
                <w:lang w:val="fr-FR"/>
              </w:rPr>
              <w:t xml:space="preserve"> </w:t>
            </w:r>
            <w:r w:rsidRPr="006F0021">
              <w:rPr>
                <w:rFonts w:ascii="Montserrat" w:eastAsia="Montserrat" w:hAnsi="Montserrat" w:cs="Montserrat"/>
                <w:color w:val="000000" w:themeColor="text1"/>
                <w:sz w:val="16"/>
                <w:szCs w:val="16"/>
                <w:lang w:val="fr-FR"/>
              </w:rPr>
              <w:t>: 1</w:t>
            </w:r>
          </w:p>
        </w:tc>
        <w:tc>
          <w:tcPr>
            <w:tcW w:w="1701" w:type="dxa"/>
            <w:tcMar>
              <w:left w:w="105" w:type="dxa"/>
              <w:right w:w="105" w:type="dxa"/>
            </w:tcMar>
          </w:tcPr>
          <w:p w14:paraId="4B5BAA3A" w14:textId="634614AF" w:rsidR="4D613AC4" w:rsidRPr="006F0021" w:rsidRDefault="4D613AC4" w:rsidP="4D613AC4">
            <w:pPr>
              <w:spacing w:before="120" w:after="120" w:line="276" w:lineRule="auto"/>
              <w:rPr>
                <w:rFonts w:ascii="Montserrat" w:eastAsia="Montserrat" w:hAnsi="Montserrat" w:cs="Montserrat"/>
                <w:color w:val="000000" w:themeColor="text1"/>
                <w:sz w:val="16"/>
                <w:szCs w:val="16"/>
              </w:rPr>
            </w:pPr>
            <w:r w:rsidRPr="006F0021">
              <w:rPr>
                <w:rFonts w:ascii="Montserrat" w:eastAsia="Montserrat" w:hAnsi="Montserrat" w:cs="Montserrat"/>
                <w:color w:val="000000" w:themeColor="text1"/>
                <w:sz w:val="16"/>
                <w:szCs w:val="16"/>
                <w:lang w:val="fr-FR"/>
              </w:rPr>
              <w:t>ABV </w:t>
            </w:r>
          </w:p>
        </w:tc>
        <w:tc>
          <w:tcPr>
            <w:tcW w:w="1985" w:type="dxa"/>
            <w:tcMar>
              <w:left w:w="105" w:type="dxa"/>
              <w:right w:w="105" w:type="dxa"/>
            </w:tcMar>
          </w:tcPr>
          <w:p w14:paraId="78A944C2" w14:textId="0CD2605D" w:rsidR="0023505F" w:rsidRDefault="4D613AC4" w:rsidP="4D613AC4">
            <w:pPr>
              <w:spacing w:before="120" w:after="120" w:line="276" w:lineRule="auto"/>
              <w:rPr>
                <w:rFonts w:ascii="Montserrat" w:eastAsia="Montserrat" w:hAnsi="Montserrat" w:cs="Montserrat"/>
                <w:color w:val="000000" w:themeColor="text1"/>
                <w:sz w:val="16"/>
                <w:szCs w:val="16"/>
                <w:lang w:val="fr-FR"/>
              </w:rPr>
            </w:pPr>
            <w:r w:rsidRPr="006F0021">
              <w:rPr>
                <w:rFonts w:ascii="Montserrat" w:eastAsia="Montserrat" w:hAnsi="Montserrat" w:cs="Montserrat"/>
                <w:color w:val="000000" w:themeColor="text1"/>
                <w:sz w:val="16"/>
                <w:szCs w:val="16"/>
                <w:lang w:val="fr-FR"/>
              </w:rPr>
              <w:t xml:space="preserve">Ministères </w:t>
            </w:r>
            <w:r w:rsidR="0030782F">
              <w:rPr>
                <w:rFonts w:ascii="Montserrat" w:eastAsia="Montserrat" w:hAnsi="Montserrat" w:cs="Montserrat"/>
                <w:color w:val="000000" w:themeColor="text1"/>
                <w:sz w:val="16"/>
                <w:szCs w:val="16"/>
                <w:lang w:val="fr-FR"/>
              </w:rPr>
              <w:t xml:space="preserve">de </w:t>
            </w:r>
            <w:r w:rsidR="0023505F">
              <w:rPr>
                <w:rFonts w:ascii="Montserrat" w:eastAsia="Montserrat" w:hAnsi="Montserrat" w:cs="Montserrat"/>
                <w:color w:val="000000" w:themeColor="text1"/>
                <w:sz w:val="16"/>
                <w:szCs w:val="16"/>
                <w:lang w:val="fr-FR"/>
              </w:rPr>
              <w:t xml:space="preserve">tutelle </w:t>
            </w:r>
            <w:r w:rsidR="0030782F">
              <w:rPr>
                <w:rFonts w:ascii="Montserrat" w:eastAsia="Montserrat" w:hAnsi="Montserrat" w:cs="Montserrat"/>
                <w:color w:val="000000" w:themeColor="text1"/>
                <w:sz w:val="16"/>
                <w:szCs w:val="16"/>
                <w:lang w:val="fr-FR"/>
              </w:rPr>
              <w:t>de l’ABV</w:t>
            </w:r>
          </w:p>
          <w:p w14:paraId="74C0DBEA" w14:textId="355FBCBB" w:rsidR="00FA12BA" w:rsidRDefault="6BA60A4F" w:rsidP="4D613AC4">
            <w:pPr>
              <w:spacing w:before="120" w:after="120" w:line="276" w:lineRule="auto"/>
              <w:rPr>
                <w:rFonts w:ascii="Montserrat" w:eastAsia="Montserrat" w:hAnsi="Montserrat" w:cs="Montserrat"/>
                <w:color w:val="000000" w:themeColor="text1"/>
                <w:sz w:val="16"/>
                <w:szCs w:val="16"/>
                <w:lang w:val="fr-FR"/>
              </w:rPr>
            </w:pPr>
            <w:r w:rsidRPr="4DA2161A">
              <w:rPr>
                <w:rFonts w:ascii="Montserrat" w:eastAsia="Montserrat" w:hAnsi="Montserrat" w:cs="Montserrat"/>
                <w:color w:val="000000" w:themeColor="text1"/>
                <w:sz w:val="16"/>
                <w:szCs w:val="16"/>
                <w:lang w:val="fr-FR"/>
              </w:rPr>
              <w:t xml:space="preserve">Structures </w:t>
            </w:r>
            <w:r w:rsidR="7CAE7130" w:rsidRPr="4DA2161A">
              <w:rPr>
                <w:rFonts w:ascii="Montserrat" w:eastAsia="Montserrat" w:hAnsi="Montserrat" w:cs="Montserrat"/>
                <w:color w:val="000000" w:themeColor="text1"/>
                <w:sz w:val="16"/>
                <w:szCs w:val="16"/>
                <w:lang w:val="fr-FR"/>
              </w:rPr>
              <w:t>nationales en charge de la gestion des risques de catastrophe</w:t>
            </w:r>
          </w:p>
          <w:p w14:paraId="66798CE8" w14:textId="77777777" w:rsidR="4D613AC4" w:rsidRDefault="00FA12BA" w:rsidP="4D613AC4">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SMHN</w:t>
            </w:r>
            <w:r w:rsidR="4D613AC4" w:rsidRPr="006F0021">
              <w:rPr>
                <w:rFonts w:ascii="Montserrat" w:eastAsia="Montserrat" w:hAnsi="Montserrat" w:cs="Montserrat"/>
                <w:color w:val="000000" w:themeColor="text1"/>
                <w:sz w:val="16"/>
                <w:szCs w:val="16"/>
                <w:lang w:val="fr-FR"/>
              </w:rPr>
              <w:t> </w:t>
            </w:r>
          </w:p>
          <w:p w14:paraId="3B865886" w14:textId="01661245" w:rsidR="006C2286" w:rsidRPr="006F0021" w:rsidRDefault="006C2286"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t>CEDEAO</w:t>
            </w:r>
          </w:p>
        </w:tc>
        <w:tc>
          <w:tcPr>
            <w:tcW w:w="1134" w:type="dxa"/>
            <w:tcMar>
              <w:left w:w="105" w:type="dxa"/>
              <w:right w:w="105" w:type="dxa"/>
            </w:tcMar>
          </w:tcPr>
          <w:p w14:paraId="42F7C628" w14:textId="3B50CB61" w:rsidR="4D613AC4" w:rsidRPr="006F0021" w:rsidRDefault="00FA12BA"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t>5</w:t>
            </w:r>
            <w:r w:rsidR="005E03C3">
              <w:rPr>
                <w:rFonts w:ascii="Montserrat" w:eastAsia="Montserrat" w:hAnsi="Montserrat" w:cs="Montserrat"/>
                <w:color w:val="000000" w:themeColor="text1"/>
                <w:sz w:val="16"/>
                <w:szCs w:val="16"/>
                <w:lang w:val="fr-FR"/>
              </w:rPr>
              <w:t xml:space="preserve">0 </w:t>
            </w:r>
            <w:r w:rsidR="4D613AC4" w:rsidRPr="006F0021">
              <w:rPr>
                <w:rFonts w:ascii="Montserrat" w:eastAsia="Montserrat" w:hAnsi="Montserrat" w:cs="Montserrat"/>
                <w:color w:val="000000" w:themeColor="text1"/>
                <w:sz w:val="16"/>
                <w:szCs w:val="16"/>
                <w:lang w:val="fr-FR"/>
              </w:rPr>
              <w:t>000 </w:t>
            </w:r>
          </w:p>
        </w:tc>
        <w:tc>
          <w:tcPr>
            <w:tcW w:w="1339" w:type="dxa"/>
            <w:tcMar>
              <w:left w:w="105" w:type="dxa"/>
              <w:right w:w="105" w:type="dxa"/>
            </w:tcMar>
          </w:tcPr>
          <w:p w14:paraId="2951E129" w14:textId="33F0630E" w:rsidR="4D613AC4" w:rsidRPr="006F0021" w:rsidRDefault="4D613AC4" w:rsidP="4D613AC4">
            <w:pPr>
              <w:spacing w:before="120" w:after="120" w:line="276" w:lineRule="auto"/>
              <w:rPr>
                <w:rFonts w:ascii="Montserrat" w:eastAsia="Montserrat" w:hAnsi="Montserrat" w:cs="Montserrat"/>
                <w:color w:val="000000" w:themeColor="text1"/>
                <w:sz w:val="16"/>
                <w:szCs w:val="16"/>
              </w:rPr>
            </w:pPr>
            <w:r w:rsidRPr="006F0021">
              <w:rPr>
                <w:rFonts w:ascii="Montserrat" w:eastAsia="Montserrat" w:hAnsi="Montserrat" w:cs="Montserrat"/>
                <w:color w:val="000000" w:themeColor="text1"/>
                <w:sz w:val="16"/>
                <w:szCs w:val="16"/>
                <w:lang w:val="fr-FR"/>
              </w:rPr>
              <w:t>2023 - 2025 </w:t>
            </w:r>
          </w:p>
        </w:tc>
      </w:tr>
      <w:tr w:rsidR="00BC3743" w:rsidRPr="00B82015" w14:paraId="59F62E71" w14:textId="77777777" w:rsidTr="4DA2161A">
        <w:trPr>
          <w:trHeight w:val="1035"/>
        </w:trPr>
        <w:tc>
          <w:tcPr>
            <w:tcW w:w="2122" w:type="dxa"/>
            <w:tcMar>
              <w:left w:w="105" w:type="dxa"/>
              <w:right w:w="105" w:type="dxa"/>
            </w:tcMar>
          </w:tcPr>
          <w:p w14:paraId="21AB37C4" w14:textId="2B5ABED7" w:rsidR="4D613AC4" w:rsidRPr="00B82015" w:rsidRDefault="4D613AC4" w:rsidP="4D613AC4">
            <w:pPr>
              <w:spacing w:before="120" w:after="120" w:line="276" w:lineRule="auto"/>
              <w:rPr>
                <w:rFonts w:ascii="Montserrat" w:eastAsia="Montserrat" w:hAnsi="Montserrat" w:cs="Montserrat"/>
                <w:color w:val="000000" w:themeColor="text1"/>
                <w:sz w:val="16"/>
                <w:szCs w:val="16"/>
              </w:rPr>
            </w:pPr>
            <w:r w:rsidRPr="00B82015">
              <w:rPr>
                <w:rFonts w:ascii="Montserrat" w:eastAsia="Montserrat" w:hAnsi="Montserrat" w:cs="Montserrat"/>
                <w:color w:val="000000" w:themeColor="text1"/>
                <w:sz w:val="16"/>
                <w:szCs w:val="16"/>
                <w:lang w:val="fr-FR"/>
              </w:rPr>
              <w:lastRenderedPageBreak/>
              <w:t xml:space="preserve">Renforcer la collaboration entre les différentes institutions des </w:t>
            </w:r>
            <w:proofErr w:type="spellStart"/>
            <w:r w:rsidRPr="00B82015">
              <w:rPr>
                <w:rFonts w:ascii="Montserrat" w:eastAsia="Montserrat" w:hAnsi="Montserrat" w:cs="Montserrat"/>
                <w:color w:val="000000" w:themeColor="text1"/>
                <w:sz w:val="16"/>
                <w:szCs w:val="16"/>
                <w:lang w:val="fr-FR"/>
              </w:rPr>
              <w:t>Etats</w:t>
            </w:r>
            <w:proofErr w:type="spellEnd"/>
            <w:r w:rsidRPr="00B82015">
              <w:rPr>
                <w:rFonts w:ascii="Montserrat" w:eastAsia="Montserrat" w:hAnsi="Montserrat" w:cs="Montserrat"/>
                <w:color w:val="000000" w:themeColor="text1"/>
                <w:sz w:val="16"/>
                <w:szCs w:val="16"/>
                <w:lang w:val="fr-FR"/>
              </w:rPr>
              <w:t xml:space="preserve"> Parties grâce à l'organisation de rencontres régulières et la redynamisation du forum des parties prenantes de l'ABV</w:t>
            </w:r>
          </w:p>
        </w:tc>
        <w:tc>
          <w:tcPr>
            <w:tcW w:w="2168" w:type="dxa"/>
            <w:tcMar>
              <w:left w:w="105" w:type="dxa"/>
              <w:right w:w="105" w:type="dxa"/>
            </w:tcMar>
          </w:tcPr>
          <w:p w14:paraId="53767610" w14:textId="25971F02" w:rsidR="4D613AC4" w:rsidRPr="00B82015" w:rsidRDefault="4D613AC4" w:rsidP="4D613AC4">
            <w:pPr>
              <w:spacing w:before="120" w:after="120" w:line="276" w:lineRule="auto"/>
              <w:rPr>
                <w:rFonts w:ascii="Montserrat" w:eastAsia="Montserrat" w:hAnsi="Montserrat" w:cs="Montserrat"/>
                <w:color w:val="000000" w:themeColor="text1"/>
                <w:sz w:val="16"/>
                <w:szCs w:val="16"/>
              </w:rPr>
            </w:pPr>
            <w:r w:rsidRPr="00B82015">
              <w:rPr>
                <w:rFonts w:ascii="Montserrat" w:eastAsia="Montserrat" w:hAnsi="Montserrat" w:cs="Montserrat"/>
                <w:color w:val="000000" w:themeColor="text1"/>
                <w:sz w:val="16"/>
                <w:szCs w:val="16"/>
                <w:lang w:val="fr-FR"/>
              </w:rPr>
              <w:t xml:space="preserve"> Les différentes institutions des </w:t>
            </w:r>
            <w:r w:rsidR="00EF1404" w:rsidRPr="00B82015">
              <w:rPr>
                <w:rFonts w:ascii="Montserrat" w:eastAsia="Montserrat" w:hAnsi="Montserrat" w:cs="Montserrat"/>
                <w:color w:val="000000" w:themeColor="text1"/>
                <w:sz w:val="16"/>
                <w:szCs w:val="16"/>
                <w:lang w:val="fr-FR"/>
              </w:rPr>
              <w:t>États</w:t>
            </w:r>
            <w:r w:rsidRPr="00B82015">
              <w:rPr>
                <w:rFonts w:ascii="Montserrat" w:eastAsia="Montserrat" w:hAnsi="Montserrat" w:cs="Montserrat"/>
                <w:color w:val="000000" w:themeColor="text1"/>
                <w:sz w:val="16"/>
                <w:szCs w:val="16"/>
                <w:lang w:val="fr-FR"/>
              </w:rPr>
              <w:t xml:space="preserve"> membres collaborent à travers l'organisation de rencontres régulières.</w:t>
            </w:r>
          </w:p>
        </w:tc>
        <w:tc>
          <w:tcPr>
            <w:tcW w:w="2084" w:type="dxa"/>
            <w:tcMar>
              <w:left w:w="105" w:type="dxa"/>
              <w:right w:w="105" w:type="dxa"/>
            </w:tcMar>
          </w:tcPr>
          <w:p w14:paraId="44ECD705" w14:textId="1A1835B1" w:rsidR="00EF1404" w:rsidRDefault="6F80FAFD" w:rsidP="4D613AC4">
            <w:pPr>
              <w:spacing w:before="120" w:after="120" w:line="276" w:lineRule="auto"/>
              <w:rPr>
                <w:rFonts w:ascii="Montserrat" w:eastAsia="Montserrat" w:hAnsi="Montserrat" w:cs="Montserrat"/>
                <w:color w:val="000000" w:themeColor="text1"/>
                <w:sz w:val="16"/>
                <w:szCs w:val="16"/>
                <w:lang w:val="fr-FR"/>
              </w:rPr>
            </w:pPr>
            <w:r w:rsidRPr="4DA2161A">
              <w:rPr>
                <w:rFonts w:ascii="Montserrat" w:eastAsia="Montserrat" w:hAnsi="Montserrat" w:cs="Montserrat"/>
                <w:color w:val="000000" w:themeColor="text1"/>
                <w:sz w:val="16"/>
                <w:szCs w:val="16"/>
                <w:lang w:val="fr-FR"/>
              </w:rPr>
              <w:t>Nombre de rencontres par an</w:t>
            </w:r>
          </w:p>
          <w:p w14:paraId="493F538E" w14:textId="77777777" w:rsidR="00AC5023" w:rsidRDefault="6F80FAFD" w:rsidP="4D613AC4">
            <w:pPr>
              <w:spacing w:before="120" w:after="120" w:line="276" w:lineRule="auto"/>
              <w:rPr>
                <w:rFonts w:ascii="Montserrat" w:eastAsia="Montserrat" w:hAnsi="Montserrat" w:cs="Montserrat"/>
                <w:color w:val="000000" w:themeColor="text1"/>
                <w:sz w:val="16"/>
                <w:szCs w:val="16"/>
                <w:lang w:val="fr-FR"/>
              </w:rPr>
            </w:pPr>
            <w:r w:rsidRPr="4DA2161A">
              <w:rPr>
                <w:rFonts w:ascii="Montserrat" w:eastAsia="Montserrat" w:hAnsi="Montserrat" w:cs="Montserrat"/>
                <w:color w:val="000000" w:themeColor="text1"/>
                <w:sz w:val="16"/>
                <w:szCs w:val="16"/>
                <w:lang w:val="fr-FR"/>
              </w:rPr>
              <w:t>Nombre de rapports produits</w:t>
            </w:r>
          </w:p>
          <w:p w14:paraId="426FDF69" w14:textId="2403ADAE" w:rsidR="4D613AC4" w:rsidRPr="00B30C8A" w:rsidRDefault="5CB80C0E" w:rsidP="4DA2161A">
            <w:pPr>
              <w:spacing w:before="120" w:after="120" w:line="276" w:lineRule="auto"/>
              <w:rPr>
                <w:rFonts w:ascii="Montserrat" w:hAnsi="Montserrat"/>
                <w:color w:val="000000" w:themeColor="text1"/>
                <w:sz w:val="16"/>
                <w:szCs w:val="16"/>
                <w:lang w:val="fr-FR"/>
              </w:rPr>
            </w:pPr>
            <w:r w:rsidRPr="4DA2161A">
              <w:rPr>
                <w:rFonts w:ascii="Montserrat" w:eastAsia="Montserrat" w:hAnsi="Montserrat" w:cs="Montserrat"/>
                <w:color w:val="000000" w:themeColor="text1"/>
                <w:sz w:val="16"/>
                <w:szCs w:val="16"/>
                <w:lang w:val="fr-FR"/>
              </w:rPr>
              <w:t>% des femmes ayant pris part à ces rencontres</w:t>
            </w:r>
          </w:p>
        </w:tc>
        <w:tc>
          <w:tcPr>
            <w:tcW w:w="1559" w:type="dxa"/>
            <w:tcMar>
              <w:left w:w="105" w:type="dxa"/>
              <w:right w:w="105" w:type="dxa"/>
            </w:tcMar>
          </w:tcPr>
          <w:p w14:paraId="600D7B1D" w14:textId="4D84EF90" w:rsidR="4D613AC4" w:rsidRPr="00B82015" w:rsidRDefault="4D613AC4" w:rsidP="4D613AC4">
            <w:pPr>
              <w:spacing w:before="120" w:after="120" w:line="276" w:lineRule="auto"/>
              <w:rPr>
                <w:rFonts w:ascii="Montserrat" w:eastAsia="Montserrat" w:hAnsi="Montserrat" w:cs="Montserrat"/>
                <w:color w:val="000000" w:themeColor="text1"/>
                <w:sz w:val="16"/>
                <w:szCs w:val="16"/>
              </w:rPr>
            </w:pPr>
            <w:r w:rsidRPr="00B82015">
              <w:rPr>
                <w:rFonts w:ascii="Montserrat" w:eastAsia="Montserrat" w:hAnsi="Montserrat" w:cs="Montserrat"/>
                <w:color w:val="000000" w:themeColor="text1"/>
                <w:sz w:val="16"/>
                <w:szCs w:val="16"/>
                <w:lang w:val="fr-FR"/>
              </w:rPr>
              <w:t>Situation de référence :0</w:t>
            </w:r>
          </w:p>
          <w:p w14:paraId="06D41E07" w14:textId="36C8EF4F" w:rsidR="4D613AC4" w:rsidRPr="00B82015" w:rsidRDefault="6F80FAFD" w:rsidP="4D613AC4">
            <w:pPr>
              <w:spacing w:before="120" w:after="120" w:line="276" w:lineRule="auto"/>
              <w:rPr>
                <w:rFonts w:ascii="Montserrat" w:eastAsia="Montserrat" w:hAnsi="Montserrat" w:cs="Montserrat"/>
                <w:color w:val="000000" w:themeColor="text1"/>
                <w:sz w:val="16"/>
                <w:szCs w:val="16"/>
              </w:rPr>
            </w:pPr>
            <w:r w:rsidRPr="4DA2161A">
              <w:rPr>
                <w:rFonts w:ascii="Montserrat" w:eastAsia="Montserrat" w:hAnsi="Montserrat" w:cs="Montserrat"/>
                <w:color w:val="000000" w:themeColor="text1"/>
                <w:sz w:val="16"/>
                <w:szCs w:val="16"/>
                <w:lang w:val="fr-FR"/>
              </w:rPr>
              <w:t>Cible</w:t>
            </w:r>
            <w:r w:rsidR="03E092F3" w:rsidRPr="4DA2161A">
              <w:rPr>
                <w:rFonts w:ascii="Montserrat" w:eastAsia="Montserrat" w:hAnsi="Montserrat" w:cs="Montserrat"/>
                <w:color w:val="000000" w:themeColor="text1"/>
                <w:sz w:val="16"/>
                <w:szCs w:val="16"/>
                <w:lang w:val="fr-FR"/>
              </w:rPr>
              <w:t xml:space="preserve"> </w:t>
            </w:r>
            <w:r w:rsidRPr="4DA2161A">
              <w:rPr>
                <w:rFonts w:ascii="Montserrat" w:eastAsia="Montserrat" w:hAnsi="Montserrat" w:cs="Montserrat"/>
                <w:color w:val="000000" w:themeColor="text1"/>
                <w:sz w:val="16"/>
                <w:szCs w:val="16"/>
                <w:lang w:val="fr-FR"/>
              </w:rPr>
              <w:t xml:space="preserve">: </w:t>
            </w:r>
            <w:r w:rsidR="2BE2CA02" w:rsidRPr="4DA2161A">
              <w:rPr>
                <w:rFonts w:ascii="Montserrat" w:eastAsia="Montserrat" w:hAnsi="Montserrat" w:cs="Montserrat"/>
                <w:color w:val="000000" w:themeColor="text1"/>
                <w:sz w:val="16"/>
                <w:szCs w:val="16"/>
                <w:lang w:val="fr-FR"/>
              </w:rPr>
              <w:t>2</w:t>
            </w:r>
          </w:p>
        </w:tc>
        <w:tc>
          <w:tcPr>
            <w:tcW w:w="1701" w:type="dxa"/>
            <w:tcMar>
              <w:left w:w="105" w:type="dxa"/>
              <w:right w:w="105" w:type="dxa"/>
            </w:tcMar>
          </w:tcPr>
          <w:p w14:paraId="56766B7A" w14:textId="1D8B4787" w:rsidR="4D613AC4" w:rsidRPr="00B82015" w:rsidRDefault="4D613AC4" w:rsidP="4D613AC4">
            <w:pPr>
              <w:spacing w:before="120" w:after="120" w:line="276" w:lineRule="auto"/>
              <w:rPr>
                <w:rFonts w:ascii="Montserrat" w:eastAsia="Montserrat" w:hAnsi="Montserrat" w:cs="Montserrat"/>
                <w:color w:val="000000" w:themeColor="text1"/>
                <w:sz w:val="16"/>
                <w:szCs w:val="16"/>
              </w:rPr>
            </w:pPr>
            <w:r w:rsidRPr="00B82015">
              <w:rPr>
                <w:rFonts w:ascii="Montserrat" w:eastAsia="Montserrat" w:hAnsi="Montserrat" w:cs="Montserrat"/>
                <w:color w:val="000000" w:themeColor="text1"/>
                <w:sz w:val="16"/>
                <w:szCs w:val="16"/>
                <w:lang w:val="fr-FR"/>
              </w:rPr>
              <w:t>ABV</w:t>
            </w:r>
          </w:p>
        </w:tc>
        <w:tc>
          <w:tcPr>
            <w:tcW w:w="1985" w:type="dxa"/>
            <w:tcMar>
              <w:left w:w="105" w:type="dxa"/>
              <w:right w:w="105" w:type="dxa"/>
            </w:tcMar>
          </w:tcPr>
          <w:p w14:paraId="6DE2275E" w14:textId="4BC9F42B" w:rsidR="00916823" w:rsidRDefault="6F80FAFD" w:rsidP="4D613AC4">
            <w:pPr>
              <w:spacing w:before="120" w:after="120" w:line="276" w:lineRule="auto"/>
              <w:rPr>
                <w:rFonts w:ascii="Montserrat" w:eastAsia="Montserrat" w:hAnsi="Montserrat" w:cs="Montserrat"/>
                <w:color w:val="000000" w:themeColor="text1"/>
                <w:sz w:val="16"/>
                <w:szCs w:val="16"/>
                <w:lang w:val="fr-FR"/>
              </w:rPr>
            </w:pPr>
            <w:r w:rsidRPr="4DA2161A">
              <w:rPr>
                <w:rFonts w:ascii="Montserrat" w:eastAsia="Montserrat" w:hAnsi="Montserrat" w:cs="Montserrat"/>
                <w:color w:val="000000" w:themeColor="text1"/>
                <w:sz w:val="16"/>
                <w:szCs w:val="16"/>
                <w:lang w:val="fr-FR"/>
              </w:rPr>
              <w:t xml:space="preserve">Principaux ministères et </w:t>
            </w:r>
            <w:r w:rsidR="2BE2CA02" w:rsidRPr="4DA2161A">
              <w:rPr>
                <w:rFonts w:ascii="Montserrat" w:eastAsia="Montserrat" w:hAnsi="Montserrat" w:cs="Montserrat"/>
                <w:color w:val="000000" w:themeColor="text1"/>
                <w:sz w:val="16"/>
                <w:szCs w:val="16"/>
                <w:lang w:val="fr-FR"/>
              </w:rPr>
              <w:t xml:space="preserve">Structures </w:t>
            </w:r>
            <w:r w:rsidRPr="4DA2161A">
              <w:rPr>
                <w:rFonts w:ascii="Montserrat" w:eastAsia="Montserrat" w:hAnsi="Montserrat" w:cs="Montserrat"/>
                <w:color w:val="000000" w:themeColor="text1"/>
                <w:sz w:val="16"/>
                <w:szCs w:val="16"/>
                <w:lang w:val="fr-FR"/>
              </w:rPr>
              <w:t>concerné</w:t>
            </w:r>
            <w:r w:rsidR="2BE2CA02" w:rsidRPr="4DA2161A">
              <w:rPr>
                <w:rFonts w:ascii="Montserrat" w:eastAsia="Montserrat" w:hAnsi="Montserrat" w:cs="Montserrat"/>
                <w:color w:val="000000" w:themeColor="text1"/>
                <w:sz w:val="16"/>
                <w:szCs w:val="16"/>
                <w:lang w:val="fr-FR"/>
              </w:rPr>
              <w:t>e</w:t>
            </w:r>
            <w:r w:rsidRPr="4DA2161A">
              <w:rPr>
                <w:rFonts w:ascii="Montserrat" w:eastAsia="Montserrat" w:hAnsi="Montserrat" w:cs="Montserrat"/>
                <w:color w:val="000000" w:themeColor="text1"/>
                <w:sz w:val="16"/>
                <w:szCs w:val="16"/>
                <w:lang w:val="fr-FR"/>
              </w:rPr>
              <w:t>s</w:t>
            </w:r>
          </w:p>
          <w:p w14:paraId="182EE4BA" w14:textId="4B577333" w:rsidR="00916823" w:rsidRDefault="4D613AC4" w:rsidP="4D613AC4">
            <w:pPr>
              <w:spacing w:before="120" w:after="120" w:line="276" w:lineRule="auto"/>
              <w:rPr>
                <w:rFonts w:ascii="Montserrat" w:eastAsia="Montserrat" w:hAnsi="Montserrat" w:cs="Montserrat"/>
                <w:color w:val="000000" w:themeColor="text1"/>
                <w:sz w:val="16"/>
                <w:szCs w:val="16"/>
                <w:lang w:val="fr-FR"/>
              </w:rPr>
            </w:pPr>
            <w:r w:rsidRPr="00B82015">
              <w:rPr>
                <w:rFonts w:ascii="Montserrat" w:eastAsia="Montserrat" w:hAnsi="Montserrat" w:cs="Montserrat"/>
                <w:color w:val="000000" w:themeColor="text1"/>
                <w:sz w:val="16"/>
                <w:szCs w:val="16"/>
                <w:lang w:val="fr-FR"/>
              </w:rPr>
              <w:t>Services hydrologiques et météorologiques nationaux</w:t>
            </w:r>
          </w:p>
          <w:p w14:paraId="09D6EC7D" w14:textId="74EB454A" w:rsidR="00916823" w:rsidRDefault="4D613AC4" w:rsidP="4D613AC4">
            <w:pPr>
              <w:spacing w:before="120" w:after="120" w:line="276" w:lineRule="auto"/>
              <w:rPr>
                <w:rFonts w:ascii="Montserrat" w:eastAsia="Montserrat" w:hAnsi="Montserrat" w:cs="Montserrat"/>
                <w:color w:val="000000" w:themeColor="text1"/>
                <w:sz w:val="16"/>
                <w:szCs w:val="16"/>
                <w:lang w:val="fr-FR"/>
              </w:rPr>
            </w:pPr>
            <w:r w:rsidRPr="00B82015">
              <w:rPr>
                <w:rFonts w:ascii="Montserrat" w:eastAsia="Montserrat" w:hAnsi="Montserrat" w:cs="Montserrat"/>
                <w:color w:val="000000" w:themeColor="text1"/>
                <w:sz w:val="16"/>
                <w:szCs w:val="16"/>
                <w:lang w:val="fr-FR"/>
              </w:rPr>
              <w:t>Institutions de gestion des ressources en ea</w:t>
            </w:r>
            <w:r w:rsidR="00916823">
              <w:rPr>
                <w:rFonts w:ascii="Montserrat" w:eastAsia="Montserrat" w:hAnsi="Montserrat" w:cs="Montserrat"/>
                <w:color w:val="000000" w:themeColor="text1"/>
                <w:sz w:val="16"/>
                <w:szCs w:val="16"/>
                <w:lang w:val="fr-FR"/>
              </w:rPr>
              <w:t>u</w:t>
            </w:r>
          </w:p>
          <w:p w14:paraId="70258EFA" w14:textId="53C05CAD" w:rsidR="4D613AC4" w:rsidRDefault="2BE2CA02" w:rsidP="4D613AC4">
            <w:pPr>
              <w:spacing w:before="120" w:after="120" w:line="276" w:lineRule="auto"/>
              <w:rPr>
                <w:rFonts w:ascii="Montserrat" w:eastAsia="Montserrat" w:hAnsi="Montserrat" w:cs="Montserrat"/>
                <w:color w:val="000000" w:themeColor="text1"/>
                <w:sz w:val="16"/>
                <w:szCs w:val="16"/>
                <w:lang w:val="fr-FR"/>
              </w:rPr>
            </w:pPr>
            <w:r w:rsidRPr="4DA2161A">
              <w:rPr>
                <w:rFonts w:ascii="Montserrat" w:eastAsia="Montserrat" w:hAnsi="Montserrat" w:cs="Montserrat"/>
                <w:color w:val="000000" w:themeColor="text1"/>
                <w:sz w:val="16"/>
                <w:szCs w:val="16"/>
                <w:lang w:val="fr-FR"/>
              </w:rPr>
              <w:t xml:space="preserve">Structures </w:t>
            </w:r>
            <w:r w:rsidR="6F80FAFD" w:rsidRPr="4DA2161A">
              <w:rPr>
                <w:rFonts w:ascii="Montserrat" w:eastAsia="Montserrat" w:hAnsi="Montserrat" w:cs="Montserrat"/>
                <w:color w:val="000000" w:themeColor="text1"/>
                <w:sz w:val="16"/>
                <w:szCs w:val="16"/>
                <w:lang w:val="fr-FR"/>
              </w:rPr>
              <w:t xml:space="preserve">en charge de la gestion des risques </w:t>
            </w:r>
            <w:r w:rsidR="03150795" w:rsidRPr="4DA2161A">
              <w:rPr>
                <w:rFonts w:ascii="Montserrat" w:eastAsia="Montserrat" w:hAnsi="Montserrat" w:cs="Montserrat"/>
                <w:color w:val="000000" w:themeColor="text1"/>
                <w:sz w:val="16"/>
                <w:szCs w:val="16"/>
                <w:lang w:val="fr-FR"/>
              </w:rPr>
              <w:t>de</w:t>
            </w:r>
            <w:r w:rsidR="6F80FAFD" w:rsidRPr="4DA2161A">
              <w:rPr>
                <w:rFonts w:ascii="Montserrat" w:eastAsia="Montserrat" w:hAnsi="Montserrat" w:cs="Montserrat"/>
                <w:color w:val="000000" w:themeColor="text1"/>
                <w:sz w:val="16"/>
                <w:szCs w:val="16"/>
                <w:lang w:val="fr-FR"/>
              </w:rPr>
              <w:t xml:space="preserve"> catastrophe</w:t>
            </w:r>
          </w:p>
          <w:p w14:paraId="3BDB7CBA" w14:textId="658F0F66" w:rsidR="006C2286" w:rsidRPr="00B82015" w:rsidRDefault="006C2286"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t>GWP-AO, CEDEAO</w:t>
            </w:r>
          </w:p>
        </w:tc>
        <w:tc>
          <w:tcPr>
            <w:tcW w:w="1134" w:type="dxa"/>
            <w:tcMar>
              <w:left w:w="105" w:type="dxa"/>
              <w:right w:w="105" w:type="dxa"/>
            </w:tcMar>
          </w:tcPr>
          <w:p w14:paraId="7B9AB17B" w14:textId="1C2F66BF" w:rsidR="4D613AC4" w:rsidRPr="00B82015" w:rsidRDefault="2B36DBFD" w:rsidP="4D613AC4">
            <w:pPr>
              <w:spacing w:before="120" w:after="120" w:line="276" w:lineRule="auto"/>
              <w:rPr>
                <w:rFonts w:ascii="Montserrat" w:eastAsia="Montserrat" w:hAnsi="Montserrat" w:cs="Montserrat"/>
                <w:color w:val="000000" w:themeColor="text1"/>
                <w:sz w:val="16"/>
                <w:szCs w:val="16"/>
              </w:rPr>
            </w:pPr>
            <w:r w:rsidRPr="205A63CE">
              <w:rPr>
                <w:rFonts w:ascii="Montserrat" w:eastAsia="Montserrat" w:hAnsi="Montserrat" w:cs="Montserrat"/>
                <w:color w:val="000000" w:themeColor="text1"/>
                <w:sz w:val="16"/>
                <w:szCs w:val="16"/>
                <w:lang w:val="fr-FR"/>
              </w:rPr>
              <w:t>1</w:t>
            </w:r>
            <w:r w:rsidR="00915110" w:rsidRPr="205A63CE">
              <w:rPr>
                <w:rFonts w:ascii="Montserrat" w:eastAsia="Montserrat" w:hAnsi="Montserrat" w:cs="Montserrat"/>
                <w:color w:val="000000" w:themeColor="text1"/>
                <w:sz w:val="16"/>
                <w:szCs w:val="16"/>
                <w:lang w:val="fr-FR"/>
              </w:rPr>
              <w:t>0</w:t>
            </w:r>
            <w:r w:rsidR="658E25F5" w:rsidRPr="205A63CE">
              <w:rPr>
                <w:rFonts w:ascii="Montserrat" w:eastAsia="Montserrat" w:hAnsi="Montserrat" w:cs="Montserrat"/>
                <w:color w:val="000000" w:themeColor="text1"/>
                <w:sz w:val="16"/>
                <w:szCs w:val="16"/>
                <w:lang w:val="fr-FR"/>
              </w:rPr>
              <w:t>0</w:t>
            </w:r>
            <w:r w:rsidR="00211D13">
              <w:rPr>
                <w:rFonts w:ascii="Montserrat" w:eastAsia="Montserrat" w:hAnsi="Montserrat" w:cs="Montserrat"/>
                <w:color w:val="000000" w:themeColor="text1"/>
                <w:sz w:val="16"/>
                <w:szCs w:val="16"/>
                <w:lang w:val="fr-FR"/>
              </w:rPr>
              <w:t xml:space="preserve"> </w:t>
            </w:r>
            <w:r w:rsidR="4D613AC4" w:rsidRPr="00B82015">
              <w:rPr>
                <w:rFonts w:ascii="Montserrat" w:eastAsia="Montserrat" w:hAnsi="Montserrat" w:cs="Montserrat"/>
                <w:color w:val="000000" w:themeColor="text1"/>
                <w:sz w:val="16"/>
                <w:szCs w:val="16"/>
                <w:lang w:val="fr-FR"/>
              </w:rPr>
              <w:t>000</w:t>
            </w:r>
          </w:p>
        </w:tc>
        <w:tc>
          <w:tcPr>
            <w:tcW w:w="1339" w:type="dxa"/>
            <w:tcMar>
              <w:left w:w="105" w:type="dxa"/>
              <w:right w:w="105" w:type="dxa"/>
            </w:tcMar>
          </w:tcPr>
          <w:p w14:paraId="30484AF9" w14:textId="61C69BBD" w:rsidR="4D613AC4" w:rsidRPr="00B82015" w:rsidRDefault="4D613AC4" w:rsidP="4D613AC4">
            <w:pPr>
              <w:spacing w:before="120" w:after="120" w:line="276" w:lineRule="auto"/>
              <w:rPr>
                <w:rFonts w:ascii="Montserrat" w:eastAsia="Montserrat" w:hAnsi="Montserrat" w:cs="Montserrat"/>
                <w:color w:val="000000" w:themeColor="text1"/>
                <w:sz w:val="16"/>
                <w:szCs w:val="16"/>
              </w:rPr>
            </w:pPr>
            <w:r w:rsidRPr="00B82015">
              <w:rPr>
                <w:rFonts w:ascii="Montserrat" w:eastAsia="Montserrat" w:hAnsi="Montserrat" w:cs="Montserrat"/>
                <w:color w:val="000000" w:themeColor="text1"/>
                <w:sz w:val="16"/>
                <w:szCs w:val="16"/>
                <w:lang w:val="fr-FR"/>
              </w:rPr>
              <w:t>2023 - 2030 </w:t>
            </w:r>
          </w:p>
        </w:tc>
      </w:tr>
    </w:tbl>
    <w:p w14:paraId="44B1A7A2" w14:textId="53FB10AE" w:rsidR="00915110" w:rsidRDefault="00915110"/>
    <w:tbl>
      <w:tblPr>
        <w:tblStyle w:val="TableGrid"/>
        <w:tblW w:w="14092" w:type="dxa"/>
        <w:tblLayout w:type="fixed"/>
        <w:tblLook w:val="04A0" w:firstRow="1" w:lastRow="0" w:firstColumn="1" w:lastColumn="0" w:noHBand="0" w:noVBand="1"/>
      </w:tblPr>
      <w:tblGrid>
        <w:gridCol w:w="2122"/>
        <w:gridCol w:w="2168"/>
        <w:gridCol w:w="2084"/>
        <w:gridCol w:w="1559"/>
        <w:gridCol w:w="1701"/>
        <w:gridCol w:w="1985"/>
        <w:gridCol w:w="1134"/>
        <w:gridCol w:w="1339"/>
      </w:tblGrid>
      <w:tr w:rsidR="00B82015" w:rsidRPr="00B82015" w14:paraId="5BE52D6A" w14:textId="77777777" w:rsidTr="4DA2161A">
        <w:trPr>
          <w:trHeight w:val="495"/>
        </w:trPr>
        <w:tc>
          <w:tcPr>
            <w:tcW w:w="14092" w:type="dxa"/>
            <w:gridSpan w:val="8"/>
            <w:tcMar>
              <w:left w:w="105" w:type="dxa"/>
              <w:right w:w="105" w:type="dxa"/>
            </w:tcMar>
          </w:tcPr>
          <w:p w14:paraId="02F3525E" w14:textId="7DECC477" w:rsidR="4D613AC4" w:rsidRPr="00B82015" w:rsidRDefault="0D438836" w:rsidP="4D613AC4">
            <w:pPr>
              <w:spacing w:before="120" w:after="120" w:line="276" w:lineRule="auto"/>
              <w:rPr>
                <w:rFonts w:ascii="Montserrat" w:eastAsia="Montserrat" w:hAnsi="Montserrat" w:cs="Montserrat"/>
                <w:color w:val="000000" w:themeColor="text1"/>
                <w:sz w:val="16"/>
                <w:szCs w:val="16"/>
              </w:rPr>
            </w:pPr>
            <w:r w:rsidRPr="4DA2161A">
              <w:rPr>
                <w:rFonts w:ascii="Montserrat" w:eastAsia="Montserrat" w:hAnsi="Montserrat" w:cs="Montserrat"/>
                <w:b/>
                <w:bCs/>
                <w:color w:val="000000" w:themeColor="text1"/>
                <w:sz w:val="16"/>
                <w:szCs w:val="16"/>
                <w:lang w:val="fr-FR"/>
              </w:rPr>
              <w:lastRenderedPageBreak/>
              <w:t>Volet 2.2</w:t>
            </w:r>
            <w:r w:rsidR="6F80FAFD" w:rsidRPr="4DA2161A">
              <w:rPr>
                <w:rFonts w:ascii="Montserrat" w:eastAsia="Montserrat" w:hAnsi="Montserrat" w:cs="Montserrat"/>
                <w:b/>
                <w:bCs/>
                <w:color w:val="000000" w:themeColor="text1"/>
                <w:sz w:val="16"/>
                <w:szCs w:val="16"/>
                <w:lang w:val="fr-FR"/>
              </w:rPr>
              <w:t xml:space="preserve"> : </w:t>
            </w:r>
            <w:r w:rsidR="00915110" w:rsidRPr="4DA2161A">
              <w:rPr>
                <w:rFonts w:ascii="Montserrat" w:eastAsia="Montserrat" w:hAnsi="Montserrat" w:cs="Montserrat"/>
                <w:b/>
                <w:bCs/>
                <w:color w:val="000000" w:themeColor="text1"/>
                <w:sz w:val="16"/>
                <w:szCs w:val="16"/>
                <w:lang w:val="fr-FR"/>
              </w:rPr>
              <w:t>Établir</w:t>
            </w:r>
            <w:r w:rsidR="6F80FAFD" w:rsidRPr="4DA2161A">
              <w:rPr>
                <w:rFonts w:ascii="Montserrat" w:eastAsia="Montserrat" w:hAnsi="Montserrat" w:cs="Montserrat"/>
                <w:b/>
                <w:bCs/>
                <w:color w:val="000000" w:themeColor="text1"/>
                <w:sz w:val="16"/>
                <w:szCs w:val="16"/>
                <w:lang w:val="fr-FR"/>
              </w:rPr>
              <w:t xml:space="preserve"> un cadre de concertation et de prise de décision entre les acteurs du bassin de la Volta</w:t>
            </w:r>
          </w:p>
        </w:tc>
      </w:tr>
      <w:tr w:rsidR="00BC3743" w:rsidRPr="00B82015" w14:paraId="6E1992D8" w14:textId="77777777" w:rsidTr="4DA2161A">
        <w:trPr>
          <w:trHeight w:val="840"/>
        </w:trPr>
        <w:tc>
          <w:tcPr>
            <w:tcW w:w="2122" w:type="dxa"/>
            <w:tcMar>
              <w:left w:w="105" w:type="dxa"/>
              <w:right w:w="105" w:type="dxa"/>
            </w:tcMar>
          </w:tcPr>
          <w:p w14:paraId="195A1A6B" w14:textId="13FAA157" w:rsidR="00021F56" w:rsidRPr="00764193" w:rsidRDefault="6F80FAFD" w:rsidP="00021F56">
            <w:pPr>
              <w:spacing w:before="120" w:after="120"/>
              <w:rPr>
                <w:rFonts w:ascii="Montserrat" w:eastAsia="Montserrat" w:hAnsi="Montserrat" w:cs="Montserrat"/>
                <w:color w:val="000000" w:themeColor="text1"/>
                <w:sz w:val="16"/>
                <w:szCs w:val="16"/>
                <w:lang w:val="fr-FR"/>
              </w:rPr>
            </w:pPr>
            <w:r w:rsidRPr="4DA2161A">
              <w:rPr>
                <w:rFonts w:ascii="Montserrat" w:eastAsia="Montserrat" w:hAnsi="Montserrat" w:cs="Montserrat"/>
                <w:color w:val="000000" w:themeColor="text1"/>
                <w:sz w:val="16"/>
                <w:szCs w:val="16"/>
                <w:lang w:val="fr-FR"/>
              </w:rPr>
              <w:t xml:space="preserve">Faire l’état des lieux des institutions/ agences aux niveaux régional, national et local, </w:t>
            </w:r>
            <w:r w:rsidR="00764193">
              <w:rPr>
                <w:rFonts w:ascii="Montserrat" w:eastAsia="Montserrat" w:hAnsi="Montserrat" w:cs="Montserrat"/>
                <w:color w:val="000000" w:themeColor="text1"/>
                <w:sz w:val="16"/>
                <w:szCs w:val="16"/>
                <w:lang w:val="fr-FR"/>
              </w:rPr>
              <w:t xml:space="preserve">impliqués </w:t>
            </w:r>
            <w:r w:rsidRPr="4DA2161A">
              <w:rPr>
                <w:rFonts w:ascii="Montserrat" w:eastAsia="Montserrat" w:hAnsi="Montserrat" w:cs="Montserrat"/>
                <w:color w:val="000000" w:themeColor="text1"/>
                <w:sz w:val="16"/>
                <w:szCs w:val="16"/>
                <w:lang w:val="fr-FR"/>
              </w:rPr>
              <w:t>dans la gestion des risques d'inondation et de sécheresse au sein du bassin de la Volta</w:t>
            </w:r>
            <w:r w:rsidR="00021F56">
              <w:rPr>
                <w:rFonts w:ascii="Montserrat" w:eastAsia="Montserrat" w:hAnsi="Montserrat" w:cs="Montserrat"/>
                <w:color w:val="000000" w:themeColor="text1"/>
                <w:sz w:val="16"/>
                <w:szCs w:val="16"/>
                <w:lang w:val="fr-FR"/>
              </w:rPr>
              <w:t xml:space="preserve"> et </w:t>
            </w:r>
            <w:r w:rsidR="00222DFD">
              <w:rPr>
                <w:rFonts w:ascii="Montserrat" w:eastAsia="Montserrat" w:hAnsi="Montserrat" w:cs="Montserrat"/>
                <w:color w:val="000000" w:themeColor="text1"/>
                <w:sz w:val="16"/>
                <w:szCs w:val="16"/>
                <w:lang w:val="fr-FR"/>
              </w:rPr>
              <w:t xml:space="preserve">clarifier </w:t>
            </w:r>
            <w:r w:rsidR="00222DFD" w:rsidRPr="4DA2161A">
              <w:rPr>
                <w:rFonts w:ascii="Montserrat" w:eastAsia="Montserrat" w:hAnsi="Montserrat" w:cs="Montserrat"/>
                <w:color w:val="000000" w:themeColor="text1"/>
                <w:sz w:val="16"/>
                <w:szCs w:val="16"/>
                <w:lang w:val="fr-FR"/>
              </w:rPr>
              <w:t>leur rôle et responsabilité</w:t>
            </w:r>
            <w:r w:rsidR="00021F56">
              <w:rPr>
                <w:rFonts w:ascii="Montserrat" w:eastAsia="Montserrat" w:hAnsi="Montserrat" w:cs="Montserrat"/>
                <w:color w:val="000000" w:themeColor="text1"/>
                <w:sz w:val="16"/>
                <w:szCs w:val="16"/>
                <w:lang w:val="fr-FR"/>
              </w:rPr>
              <w:t>.</w:t>
            </w:r>
          </w:p>
          <w:p w14:paraId="0E6A7D8A" w14:textId="1F2BB934" w:rsidR="00764193" w:rsidRPr="00764193" w:rsidRDefault="00764193" w:rsidP="4D613AC4">
            <w:pPr>
              <w:spacing w:before="120" w:after="120" w:line="276" w:lineRule="auto"/>
              <w:rPr>
                <w:rFonts w:ascii="Montserrat" w:eastAsia="Montserrat" w:hAnsi="Montserrat" w:cs="Montserrat"/>
                <w:color w:val="000000" w:themeColor="text1"/>
                <w:sz w:val="16"/>
                <w:szCs w:val="16"/>
                <w:lang w:val="fr-FR"/>
              </w:rPr>
            </w:pPr>
          </w:p>
        </w:tc>
        <w:tc>
          <w:tcPr>
            <w:tcW w:w="2168" w:type="dxa"/>
            <w:tcMar>
              <w:left w:w="105" w:type="dxa"/>
              <w:right w:w="105" w:type="dxa"/>
            </w:tcMar>
          </w:tcPr>
          <w:p w14:paraId="1ED4E9D2" w14:textId="36CA1AAF" w:rsidR="4D613AC4" w:rsidRPr="00B82015" w:rsidRDefault="6F80FAFD" w:rsidP="4D613AC4">
            <w:pPr>
              <w:spacing w:before="120" w:after="120" w:line="276" w:lineRule="auto"/>
              <w:rPr>
                <w:rFonts w:ascii="Montserrat" w:eastAsia="Montserrat" w:hAnsi="Montserrat" w:cs="Montserrat"/>
                <w:color w:val="000000" w:themeColor="text1"/>
                <w:sz w:val="16"/>
                <w:szCs w:val="16"/>
              </w:rPr>
            </w:pPr>
            <w:r w:rsidRPr="4DA2161A">
              <w:rPr>
                <w:rFonts w:ascii="Montserrat" w:eastAsia="Montserrat" w:hAnsi="Montserrat" w:cs="Montserrat"/>
                <w:color w:val="000000" w:themeColor="text1"/>
                <w:sz w:val="16"/>
                <w:szCs w:val="16"/>
                <w:lang w:val="fr-FR"/>
              </w:rPr>
              <w:t xml:space="preserve">La base de données des institutions </w:t>
            </w:r>
            <w:r w:rsidR="07B3E90B" w:rsidRPr="4DA2161A">
              <w:rPr>
                <w:rFonts w:ascii="Montserrat" w:eastAsia="Montserrat" w:hAnsi="Montserrat" w:cs="Montserrat"/>
                <w:color w:val="000000" w:themeColor="text1"/>
                <w:sz w:val="16"/>
                <w:szCs w:val="16"/>
                <w:lang w:val="fr-FR"/>
              </w:rPr>
              <w:t xml:space="preserve">/ </w:t>
            </w:r>
            <w:r w:rsidRPr="4DA2161A">
              <w:rPr>
                <w:rFonts w:ascii="Montserrat" w:eastAsia="Montserrat" w:hAnsi="Montserrat" w:cs="Montserrat"/>
                <w:color w:val="000000" w:themeColor="text1"/>
                <w:sz w:val="16"/>
                <w:szCs w:val="16"/>
                <w:lang w:val="fr-FR"/>
              </w:rPr>
              <w:t>agences intervenant dans la réduction et la gestion des inondations et des sécheresses est constituée</w:t>
            </w:r>
          </w:p>
        </w:tc>
        <w:tc>
          <w:tcPr>
            <w:tcW w:w="2084" w:type="dxa"/>
            <w:tcMar>
              <w:left w:w="105" w:type="dxa"/>
              <w:right w:w="105" w:type="dxa"/>
            </w:tcMar>
          </w:tcPr>
          <w:p w14:paraId="4EF28EBB" w14:textId="1EA9C6CB" w:rsidR="4D613AC4" w:rsidRPr="00B82015" w:rsidRDefault="2F0A5BBC" w:rsidP="4D613AC4">
            <w:pPr>
              <w:spacing w:before="120" w:after="120" w:line="276" w:lineRule="auto"/>
              <w:rPr>
                <w:rFonts w:ascii="Montserrat" w:eastAsia="Montserrat" w:hAnsi="Montserrat" w:cs="Montserrat"/>
                <w:color w:val="000000" w:themeColor="text1"/>
                <w:sz w:val="16"/>
                <w:szCs w:val="16"/>
              </w:rPr>
            </w:pPr>
            <w:r w:rsidRPr="4DA2161A">
              <w:rPr>
                <w:rFonts w:ascii="Montserrat" w:eastAsia="Montserrat" w:hAnsi="Montserrat" w:cs="Montserrat"/>
                <w:color w:val="000000" w:themeColor="text1"/>
                <w:sz w:val="16"/>
                <w:szCs w:val="16"/>
                <w:lang w:val="fr-FR"/>
              </w:rPr>
              <w:t>Existence</w:t>
            </w:r>
            <w:r w:rsidR="6F80FAFD" w:rsidRPr="4DA2161A">
              <w:rPr>
                <w:rFonts w:ascii="Montserrat" w:eastAsia="Montserrat" w:hAnsi="Montserrat" w:cs="Montserrat"/>
                <w:color w:val="000000" w:themeColor="text1"/>
                <w:sz w:val="16"/>
                <w:szCs w:val="16"/>
                <w:lang w:val="fr-FR"/>
              </w:rPr>
              <w:t xml:space="preserve"> d'une base de données des institutions/agences intervenant dans la réduction et la gestion des inondations et la sécheresse dans le bassin, ainsi que leurs rôles.</w:t>
            </w:r>
          </w:p>
        </w:tc>
        <w:tc>
          <w:tcPr>
            <w:tcW w:w="1559" w:type="dxa"/>
            <w:tcMar>
              <w:left w:w="105" w:type="dxa"/>
              <w:right w:w="105" w:type="dxa"/>
            </w:tcMar>
          </w:tcPr>
          <w:p w14:paraId="460B6E06" w14:textId="299701B9" w:rsidR="4D613AC4" w:rsidRPr="00B82015" w:rsidRDefault="4D613AC4" w:rsidP="4D613AC4">
            <w:pPr>
              <w:spacing w:before="120" w:after="120" w:line="276" w:lineRule="auto"/>
              <w:rPr>
                <w:rFonts w:ascii="Montserrat" w:eastAsia="Montserrat" w:hAnsi="Montserrat" w:cs="Montserrat"/>
                <w:color w:val="000000" w:themeColor="text1"/>
                <w:sz w:val="16"/>
                <w:szCs w:val="16"/>
              </w:rPr>
            </w:pPr>
            <w:r w:rsidRPr="00B82015">
              <w:rPr>
                <w:rFonts w:ascii="Montserrat" w:eastAsia="Montserrat" w:hAnsi="Montserrat" w:cs="Montserrat"/>
                <w:color w:val="000000" w:themeColor="text1"/>
                <w:sz w:val="16"/>
                <w:szCs w:val="16"/>
                <w:lang w:val="fr-FR"/>
              </w:rPr>
              <w:t>Situation de :</w:t>
            </w:r>
            <w:r w:rsidR="1FF9588B" w:rsidRPr="00B82015">
              <w:rPr>
                <w:rFonts w:ascii="Montserrat" w:eastAsia="Montserrat" w:hAnsi="Montserrat" w:cs="Montserrat"/>
                <w:color w:val="000000" w:themeColor="text1"/>
                <w:sz w:val="16"/>
                <w:szCs w:val="16"/>
                <w:lang w:val="fr-FR"/>
              </w:rPr>
              <w:t xml:space="preserve"> </w:t>
            </w:r>
            <w:r w:rsidRPr="00B82015">
              <w:rPr>
                <w:rFonts w:ascii="Montserrat" w:eastAsia="Montserrat" w:hAnsi="Montserrat" w:cs="Montserrat"/>
                <w:color w:val="000000" w:themeColor="text1"/>
                <w:sz w:val="16"/>
                <w:szCs w:val="16"/>
                <w:lang w:val="fr-FR"/>
              </w:rPr>
              <w:t>référence : 0</w:t>
            </w:r>
          </w:p>
          <w:p w14:paraId="176F2078" w14:textId="43E1F254" w:rsidR="4D613AC4" w:rsidRPr="00B82015" w:rsidRDefault="6F80FAFD" w:rsidP="4D613AC4">
            <w:pPr>
              <w:spacing w:before="120" w:after="120" w:line="276" w:lineRule="auto"/>
              <w:rPr>
                <w:rFonts w:ascii="Montserrat" w:eastAsia="Montserrat" w:hAnsi="Montserrat" w:cs="Montserrat"/>
                <w:color w:val="000000" w:themeColor="text1"/>
                <w:sz w:val="16"/>
                <w:szCs w:val="16"/>
              </w:rPr>
            </w:pPr>
            <w:r w:rsidRPr="4DA2161A">
              <w:rPr>
                <w:rFonts w:ascii="Montserrat" w:eastAsia="Montserrat" w:hAnsi="Montserrat" w:cs="Montserrat"/>
                <w:color w:val="000000" w:themeColor="text1"/>
                <w:sz w:val="16"/>
                <w:szCs w:val="16"/>
                <w:lang w:val="fr-FR"/>
              </w:rPr>
              <w:t>Cible</w:t>
            </w:r>
            <w:r w:rsidR="6A415546" w:rsidRPr="4DA2161A">
              <w:rPr>
                <w:rFonts w:ascii="Montserrat" w:eastAsia="Montserrat" w:hAnsi="Montserrat" w:cs="Montserrat"/>
                <w:color w:val="000000" w:themeColor="text1"/>
                <w:sz w:val="16"/>
                <w:szCs w:val="16"/>
                <w:lang w:val="fr-FR"/>
              </w:rPr>
              <w:t xml:space="preserve"> </w:t>
            </w:r>
            <w:r w:rsidRPr="4DA2161A">
              <w:rPr>
                <w:rFonts w:ascii="Montserrat" w:eastAsia="Montserrat" w:hAnsi="Montserrat" w:cs="Montserrat"/>
                <w:color w:val="000000" w:themeColor="text1"/>
                <w:sz w:val="16"/>
                <w:szCs w:val="16"/>
                <w:lang w:val="fr-FR"/>
              </w:rPr>
              <w:t>: 1</w:t>
            </w:r>
          </w:p>
        </w:tc>
        <w:tc>
          <w:tcPr>
            <w:tcW w:w="1701" w:type="dxa"/>
            <w:tcMar>
              <w:left w:w="105" w:type="dxa"/>
              <w:right w:w="105" w:type="dxa"/>
            </w:tcMar>
          </w:tcPr>
          <w:p w14:paraId="1A15F161" w14:textId="7ECF0A0A" w:rsidR="4D613AC4" w:rsidRPr="00B82015" w:rsidRDefault="4D613AC4" w:rsidP="4D613AC4">
            <w:pPr>
              <w:spacing w:before="120" w:after="120" w:line="276" w:lineRule="auto"/>
              <w:rPr>
                <w:rFonts w:ascii="Montserrat" w:eastAsia="Montserrat" w:hAnsi="Montserrat" w:cs="Montserrat"/>
                <w:color w:val="000000" w:themeColor="text1"/>
                <w:sz w:val="16"/>
                <w:szCs w:val="16"/>
              </w:rPr>
            </w:pPr>
            <w:r w:rsidRPr="00B82015">
              <w:rPr>
                <w:rFonts w:ascii="Montserrat" w:eastAsia="Montserrat" w:hAnsi="Montserrat" w:cs="Montserrat"/>
                <w:color w:val="000000" w:themeColor="text1"/>
                <w:sz w:val="16"/>
                <w:szCs w:val="16"/>
                <w:lang w:val="fr-FR"/>
              </w:rPr>
              <w:t>ABV </w:t>
            </w:r>
          </w:p>
        </w:tc>
        <w:tc>
          <w:tcPr>
            <w:tcW w:w="1985" w:type="dxa"/>
            <w:tcMar>
              <w:left w:w="105" w:type="dxa"/>
              <w:right w:w="105" w:type="dxa"/>
            </w:tcMar>
          </w:tcPr>
          <w:p w14:paraId="40CC02A3" w14:textId="77777777" w:rsidR="00A23AFB" w:rsidRDefault="00A23AFB" w:rsidP="00A23AFB">
            <w:pPr>
              <w:spacing w:before="120" w:after="120" w:line="276" w:lineRule="auto"/>
              <w:rPr>
                <w:rFonts w:ascii="Montserrat" w:eastAsia="Montserrat" w:hAnsi="Montserrat" w:cs="Montserrat"/>
                <w:color w:val="000000" w:themeColor="text1"/>
                <w:sz w:val="16"/>
                <w:szCs w:val="16"/>
                <w:lang w:val="fr-FR"/>
              </w:rPr>
            </w:pPr>
            <w:r w:rsidRPr="00B82015">
              <w:rPr>
                <w:rFonts w:ascii="Montserrat" w:eastAsia="Montserrat" w:hAnsi="Montserrat" w:cs="Montserrat"/>
                <w:color w:val="000000" w:themeColor="text1"/>
                <w:sz w:val="16"/>
                <w:szCs w:val="16"/>
                <w:lang w:val="fr-FR"/>
              </w:rPr>
              <w:t>Principaux ministères et agences concernés</w:t>
            </w:r>
          </w:p>
          <w:p w14:paraId="6D8DEB3F" w14:textId="38239F3C" w:rsidR="00A23AFB" w:rsidRDefault="00B3546C" w:rsidP="00A23AFB">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SMHN</w:t>
            </w:r>
          </w:p>
          <w:p w14:paraId="7886CD63" w14:textId="77777777" w:rsidR="00A23AFB" w:rsidRDefault="00A23AFB" w:rsidP="00A23AFB">
            <w:pPr>
              <w:spacing w:before="120" w:after="120" w:line="276" w:lineRule="auto"/>
              <w:rPr>
                <w:rFonts w:ascii="Montserrat" w:eastAsia="Montserrat" w:hAnsi="Montserrat" w:cs="Montserrat"/>
                <w:color w:val="000000" w:themeColor="text1"/>
                <w:sz w:val="16"/>
                <w:szCs w:val="16"/>
                <w:lang w:val="fr-FR"/>
              </w:rPr>
            </w:pPr>
            <w:r w:rsidRPr="00B82015">
              <w:rPr>
                <w:rFonts w:ascii="Montserrat" w:eastAsia="Montserrat" w:hAnsi="Montserrat" w:cs="Montserrat"/>
                <w:color w:val="000000" w:themeColor="text1"/>
                <w:sz w:val="16"/>
                <w:szCs w:val="16"/>
                <w:lang w:val="fr-FR"/>
              </w:rPr>
              <w:t>Institutions de gestion des ressources en ea</w:t>
            </w:r>
            <w:r>
              <w:rPr>
                <w:rFonts w:ascii="Montserrat" w:eastAsia="Montserrat" w:hAnsi="Montserrat" w:cs="Montserrat"/>
                <w:color w:val="000000" w:themeColor="text1"/>
                <w:sz w:val="16"/>
                <w:szCs w:val="16"/>
                <w:lang w:val="fr-FR"/>
              </w:rPr>
              <w:t>u</w:t>
            </w:r>
          </w:p>
          <w:p w14:paraId="6B975220" w14:textId="4028F568" w:rsidR="4D613AC4" w:rsidRPr="00B82015" w:rsidRDefault="00A23AFB" w:rsidP="00A23AFB">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t>Agences</w:t>
            </w:r>
            <w:r w:rsidRPr="00B82015">
              <w:rPr>
                <w:rFonts w:ascii="Montserrat" w:eastAsia="Montserrat" w:hAnsi="Montserrat" w:cs="Montserrat"/>
                <w:color w:val="000000" w:themeColor="text1"/>
                <w:sz w:val="16"/>
                <w:szCs w:val="16"/>
                <w:lang w:val="fr-FR"/>
              </w:rPr>
              <w:t xml:space="preserve"> en charge de la gestion des risques </w:t>
            </w:r>
            <w:r>
              <w:rPr>
                <w:rFonts w:ascii="Montserrat" w:eastAsia="Montserrat" w:hAnsi="Montserrat" w:cs="Montserrat"/>
                <w:color w:val="000000" w:themeColor="text1"/>
                <w:sz w:val="16"/>
                <w:szCs w:val="16"/>
                <w:lang w:val="fr-FR"/>
              </w:rPr>
              <w:t>de</w:t>
            </w:r>
            <w:r w:rsidRPr="00B82015">
              <w:rPr>
                <w:rFonts w:ascii="Montserrat" w:eastAsia="Montserrat" w:hAnsi="Montserrat" w:cs="Montserrat"/>
                <w:color w:val="000000" w:themeColor="text1"/>
                <w:sz w:val="16"/>
                <w:szCs w:val="16"/>
                <w:lang w:val="fr-FR"/>
              </w:rPr>
              <w:t xml:space="preserve"> catastrophe</w:t>
            </w:r>
          </w:p>
        </w:tc>
        <w:tc>
          <w:tcPr>
            <w:tcW w:w="1134" w:type="dxa"/>
            <w:tcMar>
              <w:left w:w="105" w:type="dxa"/>
              <w:right w:w="105" w:type="dxa"/>
            </w:tcMar>
          </w:tcPr>
          <w:p w14:paraId="6207FF26" w14:textId="7E5B793C" w:rsidR="4D613AC4" w:rsidRPr="00B82015" w:rsidRDefault="00A23AFB"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t>8</w:t>
            </w:r>
            <w:r w:rsidRPr="00B82015">
              <w:rPr>
                <w:rFonts w:ascii="Montserrat" w:eastAsia="Montserrat" w:hAnsi="Montserrat" w:cs="Montserrat"/>
                <w:color w:val="000000" w:themeColor="text1"/>
                <w:sz w:val="16"/>
                <w:szCs w:val="16"/>
                <w:lang w:val="fr-FR"/>
              </w:rPr>
              <w:t>0</w:t>
            </w:r>
            <w:r>
              <w:rPr>
                <w:rFonts w:ascii="Montserrat" w:eastAsia="Montserrat" w:hAnsi="Montserrat" w:cs="Montserrat"/>
                <w:color w:val="000000" w:themeColor="text1"/>
                <w:sz w:val="16"/>
                <w:szCs w:val="16"/>
                <w:lang w:val="fr-FR"/>
              </w:rPr>
              <w:t xml:space="preserve"> </w:t>
            </w:r>
            <w:r w:rsidRPr="00B82015">
              <w:rPr>
                <w:rFonts w:ascii="Montserrat" w:eastAsia="Montserrat" w:hAnsi="Montserrat" w:cs="Montserrat"/>
                <w:color w:val="000000" w:themeColor="text1"/>
                <w:sz w:val="16"/>
                <w:szCs w:val="16"/>
                <w:lang w:val="fr-FR"/>
              </w:rPr>
              <w:t xml:space="preserve">000 </w:t>
            </w:r>
          </w:p>
        </w:tc>
        <w:tc>
          <w:tcPr>
            <w:tcW w:w="1339" w:type="dxa"/>
            <w:tcMar>
              <w:left w:w="105" w:type="dxa"/>
              <w:right w:w="105" w:type="dxa"/>
            </w:tcMar>
          </w:tcPr>
          <w:p w14:paraId="065CC20D" w14:textId="25D00499" w:rsidR="4D613AC4" w:rsidRPr="00B82015" w:rsidRDefault="6F80FAFD" w:rsidP="4D613AC4">
            <w:pPr>
              <w:spacing w:before="120" w:after="120" w:line="276" w:lineRule="auto"/>
              <w:rPr>
                <w:rFonts w:ascii="Montserrat" w:eastAsia="Montserrat" w:hAnsi="Montserrat" w:cs="Montserrat"/>
                <w:color w:val="000000" w:themeColor="text1"/>
                <w:sz w:val="16"/>
                <w:szCs w:val="16"/>
              </w:rPr>
            </w:pPr>
            <w:r w:rsidRPr="4DA2161A">
              <w:rPr>
                <w:rFonts w:ascii="Montserrat" w:eastAsia="Montserrat" w:hAnsi="Montserrat" w:cs="Montserrat"/>
                <w:color w:val="000000" w:themeColor="text1"/>
                <w:sz w:val="16"/>
                <w:szCs w:val="16"/>
                <w:lang w:val="fr-FR"/>
              </w:rPr>
              <w:t>2024 </w:t>
            </w:r>
          </w:p>
        </w:tc>
      </w:tr>
      <w:tr w:rsidR="00BC3743" w:rsidRPr="00B82015" w14:paraId="21FDB828" w14:textId="77777777" w:rsidTr="4DA2161A">
        <w:trPr>
          <w:trHeight w:val="975"/>
        </w:trPr>
        <w:tc>
          <w:tcPr>
            <w:tcW w:w="2122" w:type="dxa"/>
            <w:tcMar>
              <w:left w:w="105" w:type="dxa"/>
              <w:right w:w="105" w:type="dxa"/>
            </w:tcMar>
          </w:tcPr>
          <w:p w14:paraId="793E4801" w14:textId="384D1E20" w:rsidR="4D613AC4" w:rsidRPr="00B82015" w:rsidRDefault="4D613AC4" w:rsidP="4D613AC4">
            <w:pPr>
              <w:spacing w:before="120" w:after="120" w:line="276" w:lineRule="auto"/>
              <w:rPr>
                <w:rFonts w:ascii="Montserrat" w:eastAsia="Montserrat" w:hAnsi="Montserrat" w:cs="Montserrat"/>
                <w:color w:val="000000" w:themeColor="text1"/>
                <w:sz w:val="16"/>
                <w:szCs w:val="16"/>
              </w:rPr>
            </w:pPr>
            <w:r w:rsidRPr="323BE36F">
              <w:rPr>
                <w:rFonts w:ascii="Montserrat" w:eastAsia="Montserrat" w:hAnsi="Montserrat" w:cs="Montserrat"/>
                <w:color w:val="000000" w:themeColor="text1"/>
                <w:sz w:val="16"/>
                <w:szCs w:val="16"/>
                <w:lang w:val="fr-FR"/>
              </w:rPr>
              <w:t>Élaborer</w:t>
            </w:r>
            <w:r w:rsidR="0006370F" w:rsidRPr="27F8FF33">
              <w:rPr>
                <w:rFonts w:ascii="Montserrat" w:eastAsia="Montserrat" w:hAnsi="Montserrat" w:cs="Montserrat"/>
                <w:color w:val="000000" w:themeColor="text1"/>
                <w:sz w:val="16"/>
                <w:szCs w:val="16"/>
                <w:lang w:val="fr-FR"/>
              </w:rPr>
              <w:t xml:space="preserve"> </w:t>
            </w:r>
            <w:r w:rsidRPr="323BE36F">
              <w:rPr>
                <w:rFonts w:ascii="Montserrat" w:eastAsia="Montserrat" w:hAnsi="Montserrat" w:cs="Montserrat"/>
                <w:color w:val="000000" w:themeColor="text1"/>
                <w:sz w:val="16"/>
                <w:szCs w:val="16"/>
                <w:lang w:val="fr-FR"/>
              </w:rPr>
              <w:t xml:space="preserve">et/ou actualiser </w:t>
            </w:r>
            <w:r w:rsidR="7CB53BF0" w:rsidRPr="27F8FF33">
              <w:rPr>
                <w:rFonts w:ascii="Montserrat" w:eastAsia="Montserrat" w:hAnsi="Montserrat" w:cs="Montserrat"/>
                <w:color w:val="000000" w:themeColor="text1"/>
                <w:sz w:val="16"/>
                <w:szCs w:val="16"/>
                <w:lang w:val="fr-FR"/>
              </w:rPr>
              <w:t xml:space="preserve">et mettre en œuvre </w:t>
            </w:r>
            <w:r w:rsidRPr="323BE36F">
              <w:rPr>
                <w:rFonts w:ascii="Montserrat" w:eastAsia="Montserrat" w:hAnsi="Montserrat" w:cs="Montserrat"/>
                <w:color w:val="000000" w:themeColor="text1"/>
                <w:sz w:val="16"/>
                <w:szCs w:val="16"/>
                <w:lang w:val="fr-FR"/>
              </w:rPr>
              <w:t>un plan de communication de l'information à l'échelle du bassin, entre les différents organes impliqués dans la gestion des risques de catastrophes</w:t>
            </w:r>
          </w:p>
        </w:tc>
        <w:tc>
          <w:tcPr>
            <w:tcW w:w="2168" w:type="dxa"/>
            <w:tcMar>
              <w:left w:w="105" w:type="dxa"/>
              <w:right w:w="105" w:type="dxa"/>
            </w:tcMar>
          </w:tcPr>
          <w:p w14:paraId="16A66D8A" w14:textId="3B7F6F7E" w:rsidR="4D613AC4" w:rsidRPr="00B82015" w:rsidRDefault="4D613AC4" w:rsidP="4D613AC4">
            <w:pPr>
              <w:spacing w:before="120" w:after="120" w:line="276" w:lineRule="auto"/>
              <w:rPr>
                <w:rFonts w:ascii="Montserrat" w:eastAsia="Montserrat" w:hAnsi="Montserrat" w:cs="Montserrat"/>
                <w:color w:val="000000" w:themeColor="text1"/>
                <w:sz w:val="16"/>
                <w:szCs w:val="16"/>
              </w:rPr>
            </w:pPr>
            <w:r w:rsidRPr="00B82015">
              <w:rPr>
                <w:rFonts w:ascii="Montserrat" w:eastAsia="Montserrat" w:hAnsi="Montserrat" w:cs="Montserrat"/>
                <w:color w:val="000000" w:themeColor="text1"/>
                <w:sz w:val="16"/>
                <w:szCs w:val="16"/>
                <w:lang w:val="fr-FR"/>
              </w:rPr>
              <w:t>Le plan de communication de l'information à l'échelle du bassin, entre les différents organes impliqués dans la gestion des risques de catastrophes est mis en œuvre.</w:t>
            </w:r>
          </w:p>
        </w:tc>
        <w:tc>
          <w:tcPr>
            <w:tcW w:w="2084" w:type="dxa"/>
            <w:tcMar>
              <w:left w:w="105" w:type="dxa"/>
              <w:right w:w="105" w:type="dxa"/>
            </w:tcMar>
          </w:tcPr>
          <w:p w14:paraId="5C744E28" w14:textId="35A16FB1" w:rsidR="4D613AC4" w:rsidRPr="00B82015" w:rsidRDefault="3414402E" w:rsidP="4D613AC4">
            <w:pPr>
              <w:spacing w:before="120" w:after="120" w:line="276" w:lineRule="auto"/>
              <w:rPr>
                <w:rFonts w:ascii="Montserrat" w:eastAsia="Montserrat" w:hAnsi="Montserrat" w:cs="Montserrat"/>
                <w:color w:val="000000" w:themeColor="text1"/>
                <w:sz w:val="16"/>
                <w:szCs w:val="16"/>
              </w:rPr>
            </w:pPr>
            <w:r w:rsidRPr="4DA2161A">
              <w:rPr>
                <w:rFonts w:ascii="Montserrat" w:eastAsia="Montserrat" w:hAnsi="Montserrat" w:cs="Montserrat"/>
                <w:color w:val="000000" w:themeColor="text1"/>
                <w:sz w:val="16"/>
                <w:szCs w:val="16"/>
                <w:lang w:val="fr-FR"/>
              </w:rPr>
              <w:t xml:space="preserve">Existence d'un plan de communication sur les risques de catastrophes à l'échelle du </w:t>
            </w:r>
            <w:r w:rsidR="41315D8A" w:rsidRPr="4DA2161A">
              <w:rPr>
                <w:rFonts w:ascii="Montserrat" w:eastAsia="Montserrat" w:hAnsi="Montserrat" w:cs="Montserrat"/>
                <w:color w:val="000000" w:themeColor="text1"/>
                <w:sz w:val="16"/>
                <w:szCs w:val="16"/>
                <w:lang w:val="fr-FR"/>
              </w:rPr>
              <w:t>bassin.</w:t>
            </w:r>
          </w:p>
        </w:tc>
        <w:tc>
          <w:tcPr>
            <w:tcW w:w="1559" w:type="dxa"/>
            <w:tcMar>
              <w:left w:w="105" w:type="dxa"/>
              <w:right w:w="105" w:type="dxa"/>
            </w:tcMar>
          </w:tcPr>
          <w:p w14:paraId="68A2B2F4" w14:textId="00BAD64F" w:rsidR="4D613AC4" w:rsidRPr="00B82015" w:rsidRDefault="4D613AC4" w:rsidP="4D613AC4">
            <w:pPr>
              <w:spacing w:before="120" w:after="120" w:line="276" w:lineRule="auto"/>
              <w:rPr>
                <w:rFonts w:ascii="Montserrat" w:eastAsia="Montserrat" w:hAnsi="Montserrat" w:cs="Montserrat"/>
                <w:color w:val="000000" w:themeColor="text1"/>
                <w:sz w:val="16"/>
                <w:szCs w:val="16"/>
              </w:rPr>
            </w:pPr>
            <w:r w:rsidRPr="00B82015">
              <w:rPr>
                <w:rFonts w:ascii="Montserrat" w:eastAsia="Montserrat" w:hAnsi="Montserrat" w:cs="Montserrat"/>
                <w:color w:val="000000" w:themeColor="text1"/>
                <w:sz w:val="16"/>
                <w:szCs w:val="16"/>
                <w:lang w:val="fr-FR"/>
              </w:rPr>
              <w:t>Situation de :</w:t>
            </w:r>
            <w:r w:rsidR="5B08EDE1" w:rsidRPr="00B82015">
              <w:rPr>
                <w:rFonts w:ascii="Montserrat" w:eastAsia="Montserrat" w:hAnsi="Montserrat" w:cs="Montserrat"/>
                <w:color w:val="000000" w:themeColor="text1"/>
                <w:sz w:val="16"/>
                <w:szCs w:val="16"/>
                <w:lang w:val="fr-FR"/>
              </w:rPr>
              <w:t xml:space="preserve"> </w:t>
            </w:r>
            <w:r w:rsidRPr="00B82015">
              <w:rPr>
                <w:rFonts w:ascii="Montserrat" w:eastAsia="Montserrat" w:hAnsi="Montserrat" w:cs="Montserrat"/>
                <w:color w:val="000000" w:themeColor="text1"/>
                <w:sz w:val="16"/>
                <w:szCs w:val="16"/>
                <w:lang w:val="fr-FR"/>
              </w:rPr>
              <w:t xml:space="preserve">référence : 0 </w:t>
            </w:r>
          </w:p>
          <w:p w14:paraId="68C03F9B" w14:textId="766AC628" w:rsidR="4D613AC4" w:rsidRPr="00B82015" w:rsidRDefault="4D613AC4" w:rsidP="4D613AC4">
            <w:pPr>
              <w:spacing w:before="120" w:after="120" w:line="276" w:lineRule="auto"/>
              <w:rPr>
                <w:rFonts w:ascii="Montserrat" w:eastAsia="Montserrat" w:hAnsi="Montserrat" w:cs="Montserrat"/>
                <w:color w:val="000000" w:themeColor="text1"/>
                <w:sz w:val="16"/>
                <w:szCs w:val="16"/>
              </w:rPr>
            </w:pPr>
            <w:r w:rsidRPr="00B82015">
              <w:rPr>
                <w:rFonts w:ascii="Montserrat" w:eastAsia="Montserrat" w:hAnsi="Montserrat" w:cs="Montserrat"/>
                <w:color w:val="000000" w:themeColor="text1"/>
                <w:sz w:val="16"/>
                <w:szCs w:val="16"/>
                <w:lang w:val="fr-FR"/>
              </w:rPr>
              <w:t>Cible</w:t>
            </w:r>
            <w:r w:rsidR="0898059C" w:rsidRPr="00B82015">
              <w:rPr>
                <w:rFonts w:ascii="Montserrat" w:eastAsia="Montserrat" w:hAnsi="Montserrat" w:cs="Montserrat"/>
                <w:color w:val="000000" w:themeColor="text1"/>
                <w:sz w:val="16"/>
                <w:szCs w:val="16"/>
                <w:lang w:val="fr-FR"/>
              </w:rPr>
              <w:t xml:space="preserve"> </w:t>
            </w:r>
            <w:r w:rsidRPr="00B82015">
              <w:rPr>
                <w:rFonts w:ascii="Montserrat" w:eastAsia="Montserrat" w:hAnsi="Montserrat" w:cs="Montserrat"/>
                <w:color w:val="000000" w:themeColor="text1"/>
                <w:sz w:val="16"/>
                <w:szCs w:val="16"/>
                <w:lang w:val="fr-FR"/>
              </w:rPr>
              <w:t xml:space="preserve">: </w:t>
            </w:r>
            <w:r w:rsidR="000566AD">
              <w:rPr>
                <w:rFonts w:ascii="Montserrat" w:eastAsia="Montserrat" w:hAnsi="Montserrat" w:cs="Montserrat"/>
                <w:color w:val="000000" w:themeColor="text1"/>
                <w:sz w:val="16"/>
                <w:szCs w:val="16"/>
                <w:lang w:val="fr-FR"/>
              </w:rPr>
              <w:t>1</w:t>
            </w:r>
          </w:p>
        </w:tc>
        <w:tc>
          <w:tcPr>
            <w:tcW w:w="1701" w:type="dxa"/>
            <w:tcMar>
              <w:left w:w="105" w:type="dxa"/>
              <w:right w:w="105" w:type="dxa"/>
            </w:tcMar>
          </w:tcPr>
          <w:p w14:paraId="629D4AE1" w14:textId="37037FD3" w:rsidR="4D613AC4" w:rsidRPr="00B82015" w:rsidRDefault="4D613AC4" w:rsidP="4D613AC4">
            <w:pPr>
              <w:spacing w:before="120" w:after="120" w:line="276" w:lineRule="auto"/>
              <w:rPr>
                <w:rFonts w:ascii="Montserrat" w:eastAsia="Montserrat" w:hAnsi="Montserrat" w:cs="Montserrat"/>
                <w:color w:val="000000" w:themeColor="text1"/>
                <w:sz w:val="16"/>
                <w:szCs w:val="16"/>
              </w:rPr>
            </w:pPr>
            <w:r w:rsidRPr="00B82015">
              <w:rPr>
                <w:rFonts w:ascii="Montserrat" w:eastAsia="Montserrat" w:hAnsi="Montserrat" w:cs="Montserrat"/>
                <w:color w:val="000000" w:themeColor="text1"/>
                <w:sz w:val="16"/>
                <w:szCs w:val="16"/>
                <w:lang w:val="fr-FR"/>
              </w:rPr>
              <w:t>ABV </w:t>
            </w:r>
          </w:p>
        </w:tc>
        <w:tc>
          <w:tcPr>
            <w:tcW w:w="1985" w:type="dxa"/>
            <w:tcMar>
              <w:left w:w="105" w:type="dxa"/>
              <w:right w:w="105" w:type="dxa"/>
            </w:tcMar>
          </w:tcPr>
          <w:p w14:paraId="64730635" w14:textId="1B397ED9" w:rsidR="00237B7A" w:rsidRDefault="07B3E90B" w:rsidP="4D613AC4">
            <w:pPr>
              <w:spacing w:before="120" w:after="120" w:line="276" w:lineRule="auto"/>
              <w:rPr>
                <w:rFonts w:ascii="Montserrat" w:eastAsia="Montserrat" w:hAnsi="Montserrat" w:cs="Montserrat"/>
                <w:color w:val="000000" w:themeColor="text1"/>
                <w:sz w:val="16"/>
                <w:szCs w:val="16"/>
                <w:lang w:val="fr-FR"/>
              </w:rPr>
            </w:pPr>
            <w:r w:rsidRPr="4DA2161A">
              <w:rPr>
                <w:rFonts w:ascii="Montserrat" w:eastAsia="Montserrat" w:hAnsi="Montserrat" w:cs="Montserrat"/>
                <w:color w:val="000000" w:themeColor="text1"/>
                <w:sz w:val="16"/>
                <w:szCs w:val="16"/>
                <w:lang w:val="fr-FR"/>
              </w:rPr>
              <w:t>Structures</w:t>
            </w:r>
            <w:r w:rsidR="48FD0511" w:rsidRPr="4DA2161A">
              <w:rPr>
                <w:rFonts w:ascii="Montserrat" w:eastAsia="Montserrat" w:hAnsi="Montserrat" w:cs="Montserrat"/>
                <w:color w:val="000000" w:themeColor="text1"/>
                <w:sz w:val="16"/>
                <w:szCs w:val="16"/>
                <w:lang w:val="fr-FR"/>
              </w:rPr>
              <w:t xml:space="preserve"> </w:t>
            </w:r>
            <w:r w:rsidR="297B0718" w:rsidRPr="4DA2161A">
              <w:rPr>
                <w:rFonts w:ascii="Montserrat" w:eastAsia="Montserrat" w:hAnsi="Montserrat" w:cs="Montserrat"/>
                <w:color w:val="000000" w:themeColor="text1"/>
                <w:sz w:val="16"/>
                <w:szCs w:val="16"/>
                <w:lang w:val="fr-FR"/>
              </w:rPr>
              <w:t xml:space="preserve">nationales </w:t>
            </w:r>
            <w:r w:rsidR="48FD0511" w:rsidRPr="4DA2161A">
              <w:rPr>
                <w:rFonts w:ascii="Montserrat" w:eastAsia="Montserrat" w:hAnsi="Montserrat" w:cs="Montserrat"/>
                <w:color w:val="000000" w:themeColor="text1"/>
                <w:sz w:val="16"/>
                <w:szCs w:val="16"/>
                <w:lang w:val="fr-FR"/>
              </w:rPr>
              <w:t>en charge de la gestion des risques de catastrophe</w:t>
            </w:r>
          </w:p>
          <w:p w14:paraId="41689008" w14:textId="2636F52B" w:rsidR="009353EA" w:rsidRDefault="297B0718" w:rsidP="4D613AC4">
            <w:pPr>
              <w:spacing w:before="120" w:after="120" w:line="276" w:lineRule="auto"/>
              <w:rPr>
                <w:rFonts w:ascii="Montserrat" w:eastAsia="Montserrat" w:hAnsi="Montserrat" w:cs="Montserrat"/>
                <w:color w:val="000000" w:themeColor="text1"/>
                <w:sz w:val="16"/>
                <w:szCs w:val="16"/>
                <w:lang w:val="fr-FR"/>
              </w:rPr>
            </w:pPr>
            <w:r w:rsidRPr="4DA2161A">
              <w:rPr>
                <w:rFonts w:ascii="Montserrat" w:eastAsia="Montserrat" w:hAnsi="Montserrat" w:cs="Montserrat"/>
                <w:color w:val="000000" w:themeColor="text1"/>
                <w:sz w:val="16"/>
                <w:szCs w:val="16"/>
                <w:lang w:val="fr-FR"/>
              </w:rPr>
              <w:t>Organisations communautaires</w:t>
            </w:r>
            <w:proofErr w:type="gramStart"/>
            <w:r w:rsidRPr="4DA2161A">
              <w:rPr>
                <w:rFonts w:ascii="Montserrat" w:eastAsia="Montserrat" w:hAnsi="Montserrat" w:cs="Montserrat"/>
                <w:color w:val="000000" w:themeColor="text1"/>
                <w:sz w:val="16"/>
                <w:szCs w:val="16"/>
                <w:lang w:val="fr-FR"/>
              </w:rPr>
              <w:t>, ,</w:t>
            </w:r>
            <w:proofErr w:type="gramEnd"/>
            <w:r w:rsidRPr="4DA2161A">
              <w:rPr>
                <w:rFonts w:ascii="Montserrat" w:eastAsia="Montserrat" w:hAnsi="Montserrat" w:cs="Montserrat"/>
                <w:color w:val="000000" w:themeColor="text1"/>
                <w:sz w:val="16"/>
                <w:szCs w:val="16"/>
                <w:lang w:val="fr-FR"/>
              </w:rPr>
              <w:t xml:space="preserve"> OSC, GWP-AO</w:t>
            </w:r>
          </w:p>
          <w:p w14:paraId="172FC577" w14:textId="77777777" w:rsidR="009353EA" w:rsidRDefault="00237B7A" w:rsidP="4D613AC4">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SMHN</w:t>
            </w:r>
          </w:p>
          <w:p w14:paraId="02CF05BE" w14:textId="10DF0B5F" w:rsidR="4D613AC4" w:rsidRPr="00C31AE8" w:rsidRDefault="07B3E90B" w:rsidP="4D613AC4">
            <w:pPr>
              <w:spacing w:before="120" w:after="120" w:line="276" w:lineRule="auto"/>
              <w:rPr>
                <w:rFonts w:ascii="Montserrat" w:eastAsia="Montserrat" w:hAnsi="Montserrat" w:cs="Montserrat"/>
                <w:color w:val="000000" w:themeColor="text1"/>
                <w:sz w:val="16"/>
                <w:szCs w:val="16"/>
                <w:lang w:val="fr-FR"/>
              </w:rPr>
            </w:pPr>
            <w:r w:rsidRPr="4DA2161A">
              <w:rPr>
                <w:rFonts w:ascii="Montserrat" w:eastAsia="Montserrat" w:hAnsi="Montserrat" w:cs="Montserrat"/>
                <w:color w:val="000000" w:themeColor="text1"/>
                <w:sz w:val="16"/>
                <w:szCs w:val="16"/>
                <w:lang w:val="fr-FR"/>
              </w:rPr>
              <w:t xml:space="preserve">Structures </w:t>
            </w:r>
            <w:r w:rsidR="6F80FAFD" w:rsidRPr="4DA2161A">
              <w:rPr>
                <w:rFonts w:ascii="Montserrat" w:eastAsia="Montserrat" w:hAnsi="Montserrat" w:cs="Montserrat"/>
                <w:color w:val="000000" w:themeColor="text1"/>
                <w:sz w:val="16"/>
                <w:szCs w:val="16"/>
                <w:lang w:val="fr-FR"/>
              </w:rPr>
              <w:t>en charge de la communication</w:t>
            </w:r>
            <w:r w:rsidR="48FD0511" w:rsidRPr="4DA2161A">
              <w:rPr>
                <w:rFonts w:ascii="Montserrat" w:eastAsia="Montserrat" w:hAnsi="Montserrat" w:cs="Montserrat"/>
                <w:color w:val="000000" w:themeColor="text1"/>
                <w:sz w:val="16"/>
                <w:szCs w:val="16"/>
                <w:lang w:val="fr-FR"/>
              </w:rPr>
              <w:t xml:space="preserve">, </w:t>
            </w:r>
            <w:r w:rsidR="6F80FAFD" w:rsidRPr="4DA2161A">
              <w:rPr>
                <w:rFonts w:ascii="Montserrat" w:eastAsia="Montserrat" w:hAnsi="Montserrat" w:cs="Montserrat"/>
                <w:color w:val="000000" w:themeColor="text1"/>
                <w:sz w:val="16"/>
                <w:szCs w:val="16"/>
                <w:lang w:val="fr-FR"/>
              </w:rPr>
              <w:t>canaux de diffusion régional</w:t>
            </w:r>
            <w:r w:rsidR="48FD0511" w:rsidRPr="4DA2161A">
              <w:rPr>
                <w:rFonts w:ascii="Montserrat" w:eastAsia="Montserrat" w:hAnsi="Montserrat" w:cs="Montserrat"/>
                <w:color w:val="000000" w:themeColor="text1"/>
                <w:sz w:val="16"/>
                <w:szCs w:val="16"/>
                <w:lang w:val="fr-FR"/>
              </w:rPr>
              <w:t xml:space="preserve">, </w:t>
            </w:r>
            <w:r w:rsidR="6F80FAFD" w:rsidRPr="4DA2161A">
              <w:rPr>
                <w:rFonts w:ascii="Montserrat" w:eastAsia="Montserrat" w:hAnsi="Montserrat" w:cs="Montserrat"/>
                <w:color w:val="000000" w:themeColor="text1"/>
                <w:sz w:val="16"/>
                <w:szCs w:val="16"/>
                <w:lang w:val="fr-FR"/>
              </w:rPr>
              <w:t>national </w:t>
            </w:r>
            <w:r w:rsidR="48FD0511" w:rsidRPr="4DA2161A">
              <w:rPr>
                <w:rFonts w:ascii="Montserrat" w:eastAsia="Montserrat" w:hAnsi="Montserrat" w:cs="Montserrat"/>
                <w:color w:val="000000" w:themeColor="text1"/>
                <w:sz w:val="16"/>
                <w:szCs w:val="16"/>
                <w:lang w:val="fr-FR"/>
              </w:rPr>
              <w:t>et local</w:t>
            </w:r>
          </w:p>
        </w:tc>
        <w:tc>
          <w:tcPr>
            <w:tcW w:w="1134" w:type="dxa"/>
            <w:tcMar>
              <w:left w:w="105" w:type="dxa"/>
              <w:right w:w="105" w:type="dxa"/>
            </w:tcMar>
          </w:tcPr>
          <w:p w14:paraId="67FDA5F0" w14:textId="7940E982" w:rsidR="4D613AC4" w:rsidRPr="00B82015" w:rsidRDefault="000566AD"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t>1</w:t>
            </w:r>
            <w:r w:rsidR="00A312CA">
              <w:rPr>
                <w:rFonts w:ascii="Montserrat" w:eastAsia="Montserrat" w:hAnsi="Montserrat" w:cs="Montserrat"/>
                <w:color w:val="000000" w:themeColor="text1"/>
                <w:sz w:val="16"/>
                <w:szCs w:val="16"/>
                <w:lang w:val="fr-FR"/>
              </w:rPr>
              <w:t>5</w:t>
            </w:r>
            <w:r w:rsidR="4D613AC4" w:rsidRPr="00B82015">
              <w:rPr>
                <w:rFonts w:ascii="Montserrat" w:eastAsia="Montserrat" w:hAnsi="Montserrat" w:cs="Montserrat"/>
                <w:color w:val="000000" w:themeColor="text1"/>
                <w:sz w:val="16"/>
                <w:szCs w:val="16"/>
                <w:lang w:val="fr-FR"/>
              </w:rPr>
              <w:t>0</w:t>
            </w:r>
            <w:r w:rsidR="00A312CA">
              <w:rPr>
                <w:rFonts w:ascii="Montserrat" w:eastAsia="Montserrat" w:hAnsi="Montserrat" w:cs="Montserrat"/>
                <w:color w:val="000000" w:themeColor="text1"/>
                <w:sz w:val="16"/>
                <w:szCs w:val="16"/>
                <w:lang w:val="fr-FR"/>
              </w:rPr>
              <w:t xml:space="preserve"> </w:t>
            </w:r>
            <w:r w:rsidR="4D613AC4" w:rsidRPr="00B82015">
              <w:rPr>
                <w:rFonts w:ascii="Montserrat" w:eastAsia="Montserrat" w:hAnsi="Montserrat" w:cs="Montserrat"/>
                <w:color w:val="000000" w:themeColor="text1"/>
                <w:sz w:val="16"/>
                <w:szCs w:val="16"/>
                <w:lang w:val="fr-FR"/>
              </w:rPr>
              <w:t>000 </w:t>
            </w:r>
          </w:p>
        </w:tc>
        <w:tc>
          <w:tcPr>
            <w:tcW w:w="1339" w:type="dxa"/>
            <w:tcMar>
              <w:left w:w="105" w:type="dxa"/>
              <w:right w:w="105" w:type="dxa"/>
            </w:tcMar>
          </w:tcPr>
          <w:p w14:paraId="4C810E8E" w14:textId="2551F19A" w:rsidR="4D613AC4" w:rsidRPr="00B82015" w:rsidRDefault="4D613AC4" w:rsidP="4D613AC4">
            <w:pPr>
              <w:spacing w:before="120" w:after="120" w:line="276" w:lineRule="auto"/>
              <w:rPr>
                <w:rFonts w:ascii="Montserrat" w:eastAsia="Montserrat" w:hAnsi="Montserrat" w:cs="Montserrat"/>
                <w:color w:val="000000" w:themeColor="text1"/>
                <w:sz w:val="16"/>
                <w:szCs w:val="16"/>
              </w:rPr>
            </w:pPr>
            <w:r w:rsidRPr="00B82015">
              <w:rPr>
                <w:rFonts w:ascii="Montserrat" w:eastAsia="Montserrat" w:hAnsi="Montserrat" w:cs="Montserrat"/>
                <w:color w:val="000000" w:themeColor="text1"/>
                <w:sz w:val="16"/>
                <w:szCs w:val="16"/>
                <w:lang w:val="fr-FR"/>
              </w:rPr>
              <w:t>2023 - 2030</w:t>
            </w:r>
          </w:p>
        </w:tc>
      </w:tr>
      <w:tr w:rsidR="00BC3743" w:rsidRPr="00B82015" w14:paraId="54529537" w14:textId="77777777" w:rsidTr="4DA2161A">
        <w:trPr>
          <w:trHeight w:val="1335"/>
        </w:trPr>
        <w:tc>
          <w:tcPr>
            <w:tcW w:w="2122" w:type="dxa"/>
            <w:tcMar>
              <w:left w:w="105" w:type="dxa"/>
              <w:right w:w="105" w:type="dxa"/>
            </w:tcMar>
          </w:tcPr>
          <w:p w14:paraId="73E589EA" w14:textId="0F66442E" w:rsidR="4D613AC4" w:rsidRPr="00B82015" w:rsidRDefault="6F80FAFD" w:rsidP="4D613AC4">
            <w:pPr>
              <w:spacing w:before="120" w:after="120" w:line="276" w:lineRule="auto"/>
              <w:rPr>
                <w:rFonts w:ascii="Montserrat" w:eastAsia="Montserrat" w:hAnsi="Montserrat" w:cs="Montserrat"/>
                <w:color w:val="000000" w:themeColor="text1"/>
                <w:sz w:val="16"/>
                <w:szCs w:val="16"/>
              </w:rPr>
            </w:pPr>
            <w:r w:rsidRPr="4DA2161A">
              <w:rPr>
                <w:rFonts w:ascii="Montserrat" w:eastAsia="Montserrat" w:hAnsi="Montserrat" w:cs="Montserrat"/>
                <w:color w:val="000000" w:themeColor="text1"/>
                <w:sz w:val="16"/>
                <w:szCs w:val="16"/>
                <w:lang w:val="fr-FR"/>
              </w:rPr>
              <w:t xml:space="preserve">Élaborer et/ou mettre en œuvre un plan de contingence opérationnel </w:t>
            </w:r>
            <w:r w:rsidR="157393B2" w:rsidRPr="4DA2161A">
              <w:rPr>
                <w:rFonts w:ascii="Montserrat" w:eastAsia="Montserrat" w:hAnsi="Montserrat" w:cs="Montserrat"/>
                <w:color w:val="000000" w:themeColor="text1"/>
                <w:sz w:val="16"/>
                <w:szCs w:val="16"/>
                <w:lang w:val="fr-FR"/>
              </w:rPr>
              <w:t xml:space="preserve">harmonisé </w:t>
            </w:r>
            <w:r w:rsidRPr="4DA2161A">
              <w:rPr>
                <w:rFonts w:ascii="Montserrat" w:eastAsia="Montserrat" w:hAnsi="Montserrat" w:cs="Montserrat"/>
                <w:color w:val="000000" w:themeColor="text1"/>
                <w:sz w:val="16"/>
                <w:szCs w:val="16"/>
                <w:lang w:val="fr-FR"/>
              </w:rPr>
              <w:t xml:space="preserve">à l'échelle du bassin impliquant les organes de concertation pour la préparation et la </w:t>
            </w:r>
            <w:r w:rsidRPr="4DA2161A">
              <w:rPr>
                <w:rFonts w:ascii="Montserrat" w:eastAsia="Montserrat" w:hAnsi="Montserrat" w:cs="Montserrat"/>
                <w:color w:val="000000" w:themeColor="text1"/>
                <w:sz w:val="16"/>
                <w:szCs w:val="16"/>
                <w:lang w:val="fr-FR"/>
              </w:rPr>
              <w:lastRenderedPageBreak/>
              <w:t xml:space="preserve">réponse aux catastrophes. </w:t>
            </w:r>
          </w:p>
        </w:tc>
        <w:tc>
          <w:tcPr>
            <w:tcW w:w="2168" w:type="dxa"/>
            <w:tcMar>
              <w:left w:w="105" w:type="dxa"/>
              <w:right w:w="105" w:type="dxa"/>
            </w:tcMar>
          </w:tcPr>
          <w:p w14:paraId="1A605545" w14:textId="7F21BC0C" w:rsidR="4D613AC4" w:rsidRPr="00B82015" w:rsidRDefault="19D05B6E" w:rsidP="4D613AC4">
            <w:pPr>
              <w:spacing w:before="120" w:after="120" w:line="276" w:lineRule="auto"/>
              <w:rPr>
                <w:rFonts w:ascii="Montserrat" w:eastAsia="Montserrat" w:hAnsi="Montserrat" w:cs="Montserrat"/>
                <w:color w:val="000000" w:themeColor="text1"/>
                <w:sz w:val="16"/>
                <w:szCs w:val="16"/>
              </w:rPr>
            </w:pPr>
            <w:r w:rsidRPr="4DA2161A">
              <w:rPr>
                <w:rFonts w:ascii="Montserrat" w:eastAsia="Montserrat" w:hAnsi="Montserrat" w:cs="Montserrat"/>
                <w:color w:val="000000" w:themeColor="text1"/>
                <w:sz w:val="16"/>
                <w:szCs w:val="16"/>
                <w:lang w:val="fr-FR"/>
              </w:rPr>
              <w:lastRenderedPageBreak/>
              <w:t>Un</w:t>
            </w:r>
            <w:r w:rsidR="6F80FAFD" w:rsidRPr="4DA2161A">
              <w:rPr>
                <w:rFonts w:ascii="Montserrat" w:eastAsia="Montserrat" w:hAnsi="Montserrat" w:cs="Montserrat"/>
                <w:color w:val="000000" w:themeColor="text1"/>
                <w:sz w:val="16"/>
                <w:szCs w:val="16"/>
                <w:lang w:val="fr-FR"/>
              </w:rPr>
              <w:t xml:space="preserve"> plan de contingence opérationnel </w:t>
            </w:r>
            <w:r w:rsidR="1D69F59A" w:rsidRPr="4DA2161A">
              <w:rPr>
                <w:rFonts w:ascii="Montserrat" w:eastAsia="Montserrat" w:hAnsi="Montserrat" w:cs="Montserrat"/>
                <w:color w:val="000000" w:themeColor="text1"/>
                <w:sz w:val="16"/>
                <w:szCs w:val="16"/>
                <w:lang w:val="fr-FR"/>
              </w:rPr>
              <w:t xml:space="preserve">harmonisé </w:t>
            </w:r>
            <w:r w:rsidR="6F80FAFD" w:rsidRPr="4DA2161A">
              <w:rPr>
                <w:rFonts w:ascii="Montserrat" w:eastAsia="Montserrat" w:hAnsi="Montserrat" w:cs="Montserrat"/>
                <w:color w:val="000000" w:themeColor="text1"/>
                <w:sz w:val="16"/>
                <w:szCs w:val="16"/>
                <w:lang w:val="fr-FR"/>
              </w:rPr>
              <w:t>à l'échelle du bassin impliquant les organes de concertation pour la préparation et la réponse aux catastrophes</w:t>
            </w:r>
            <w:r w:rsidR="6E591DE5" w:rsidRPr="4DA2161A">
              <w:rPr>
                <w:rFonts w:ascii="Montserrat" w:eastAsia="Montserrat" w:hAnsi="Montserrat" w:cs="Montserrat"/>
                <w:color w:val="000000" w:themeColor="text1"/>
                <w:sz w:val="16"/>
                <w:szCs w:val="16"/>
                <w:lang w:val="fr-FR"/>
              </w:rPr>
              <w:t xml:space="preserve"> est </w:t>
            </w:r>
            <w:r w:rsidR="6E591DE5" w:rsidRPr="4DA2161A">
              <w:rPr>
                <w:rFonts w:ascii="Montserrat" w:eastAsia="Montserrat" w:hAnsi="Montserrat" w:cs="Montserrat"/>
                <w:color w:val="000000" w:themeColor="text1"/>
                <w:sz w:val="16"/>
                <w:szCs w:val="16"/>
                <w:lang w:val="fr-FR"/>
              </w:rPr>
              <w:lastRenderedPageBreak/>
              <w:t xml:space="preserve">élaboré et /ou mise en </w:t>
            </w:r>
            <w:r w:rsidR="3578996C" w:rsidRPr="4DA2161A">
              <w:rPr>
                <w:rFonts w:ascii="Montserrat" w:eastAsia="Montserrat" w:hAnsi="Montserrat" w:cs="Montserrat"/>
                <w:color w:val="000000" w:themeColor="text1"/>
                <w:sz w:val="16"/>
                <w:szCs w:val="16"/>
                <w:lang w:val="fr-FR"/>
              </w:rPr>
              <w:t>œuvre.</w:t>
            </w:r>
            <w:r w:rsidR="6F80FAFD" w:rsidRPr="4DA2161A">
              <w:rPr>
                <w:rFonts w:ascii="Montserrat" w:eastAsia="Montserrat" w:hAnsi="Montserrat" w:cs="Montserrat"/>
                <w:color w:val="000000" w:themeColor="text1"/>
                <w:sz w:val="16"/>
                <w:szCs w:val="16"/>
                <w:lang w:val="fr-FR"/>
              </w:rPr>
              <w:t xml:space="preserve"> </w:t>
            </w:r>
          </w:p>
        </w:tc>
        <w:tc>
          <w:tcPr>
            <w:tcW w:w="2084" w:type="dxa"/>
            <w:tcMar>
              <w:left w:w="105" w:type="dxa"/>
              <w:right w:w="105" w:type="dxa"/>
            </w:tcMar>
          </w:tcPr>
          <w:p w14:paraId="3E249164" w14:textId="35C8C5B7" w:rsidR="4D613AC4" w:rsidRPr="00B82015" w:rsidRDefault="4D613AC4" w:rsidP="4D613AC4">
            <w:pPr>
              <w:spacing w:before="120" w:after="120" w:line="276" w:lineRule="auto"/>
              <w:rPr>
                <w:rFonts w:ascii="Montserrat" w:eastAsia="Montserrat" w:hAnsi="Montserrat" w:cs="Montserrat"/>
                <w:color w:val="000000" w:themeColor="text1"/>
                <w:sz w:val="16"/>
                <w:szCs w:val="16"/>
              </w:rPr>
            </w:pPr>
            <w:r w:rsidRPr="00B82015">
              <w:rPr>
                <w:rFonts w:ascii="Montserrat" w:eastAsia="Montserrat" w:hAnsi="Montserrat" w:cs="Montserrat"/>
                <w:color w:val="000000" w:themeColor="text1"/>
                <w:sz w:val="16"/>
                <w:szCs w:val="16"/>
                <w:lang w:val="fr-FR"/>
              </w:rPr>
              <w:lastRenderedPageBreak/>
              <w:t>Existence d'un plan de contingence opérationnel</w:t>
            </w:r>
            <w:r w:rsidR="00D1325E">
              <w:rPr>
                <w:rFonts w:ascii="Montserrat" w:eastAsia="Montserrat" w:hAnsi="Montserrat" w:cs="Montserrat"/>
                <w:color w:val="000000" w:themeColor="text1"/>
                <w:sz w:val="16"/>
                <w:szCs w:val="16"/>
                <w:lang w:val="fr-FR"/>
              </w:rPr>
              <w:t xml:space="preserve"> harmonisé</w:t>
            </w:r>
            <w:r w:rsidRPr="00B82015">
              <w:rPr>
                <w:rFonts w:ascii="Montserrat" w:eastAsia="Montserrat" w:hAnsi="Montserrat" w:cs="Montserrat"/>
                <w:color w:val="000000" w:themeColor="text1"/>
                <w:sz w:val="16"/>
                <w:szCs w:val="16"/>
                <w:lang w:val="fr-FR"/>
              </w:rPr>
              <w:t xml:space="preserve"> à l'échelle du bassin </w:t>
            </w:r>
          </w:p>
        </w:tc>
        <w:tc>
          <w:tcPr>
            <w:tcW w:w="1559" w:type="dxa"/>
            <w:tcMar>
              <w:left w:w="105" w:type="dxa"/>
              <w:right w:w="105" w:type="dxa"/>
            </w:tcMar>
          </w:tcPr>
          <w:p w14:paraId="78F28008" w14:textId="716E34FA" w:rsidR="4D613AC4" w:rsidRPr="00B82015" w:rsidRDefault="4D613AC4" w:rsidP="4D613AC4">
            <w:pPr>
              <w:spacing w:before="120" w:after="120" w:line="276" w:lineRule="auto"/>
              <w:rPr>
                <w:rFonts w:ascii="Montserrat" w:eastAsia="Montserrat" w:hAnsi="Montserrat" w:cs="Montserrat"/>
                <w:color w:val="000000" w:themeColor="text1"/>
                <w:sz w:val="16"/>
                <w:szCs w:val="16"/>
              </w:rPr>
            </w:pPr>
            <w:r w:rsidRPr="00B82015">
              <w:rPr>
                <w:rFonts w:ascii="Montserrat" w:eastAsia="Montserrat" w:hAnsi="Montserrat" w:cs="Montserrat"/>
                <w:color w:val="000000" w:themeColor="text1"/>
                <w:sz w:val="16"/>
                <w:szCs w:val="16"/>
                <w:lang w:val="fr-FR"/>
              </w:rPr>
              <w:t>Situation de référence : Existence des plans de contingence dans les 6 pays</w:t>
            </w:r>
          </w:p>
          <w:p w14:paraId="36E229D0" w14:textId="4C04679B" w:rsidR="4D613AC4" w:rsidRPr="00B82015" w:rsidRDefault="6F80FAFD" w:rsidP="4D613AC4">
            <w:pPr>
              <w:spacing w:before="120" w:after="120" w:line="276" w:lineRule="auto"/>
              <w:rPr>
                <w:rFonts w:ascii="Montserrat" w:eastAsia="Montserrat" w:hAnsi="Montserrat" w:cs="Montserrat"/>
                <w:color w:val="000000" w:themeColor="text1"/>
                <w:sz w:val="16"/>
                <w:szCs w:val="16"/>
              </w:rPr>
            </w:pPr>
            <w:r w:rsidRPr="4DA2161A">
              <w:rPr>
                <w:rFonts w:ascii="Montserrat" w:eastAsia="Montserrat" w:hAnsi="Montserrat" w:cs="Montserrat"/>
                <w:color w:val="000000" w:themeColor="text1"/>
                <w:sz w:val="16"/>
                <w:szCs w:val="16"/>
                <w:lang w:val="fr-FR"/>
              </w:rPr>
              <w:t>Cible</w:t>
            </w:r>
            <w:r w:rsidR="5C3410FE" w:rsidRPr="4DA2161A">
              <w:rPr>
                <w:rFonts w:ascii="Montserrat" w:eastAsia="Montserrat" w:hAnsi="Montserrat" w:cs="Montserrat"/>
                <w:color w:val="000000" w:themeColor="text1"/>
                <w:sz w:val="16"/>
                <w:szCs w:val="16"/>
                <w:lang w:val="fr-FR"/>
              </w:rPr>
              <w:t xml:space="preserve"> </w:t>
            </w:r>
            <w:r w:rsidRPr="4DA2161A">
              <w:rPr>
                <w:rFonts w:ascii="Montserrat" w:eastAsia="Montserrat" w:hAnsi="Montserrat" w:cs="Montserrat"/>
                <w:color w:val="000000" w:themeColor="text1"/>
                <w:sz w:val="16"/>
                <w:szCs w:val="16"/>
                <w:lang w:val="fr-FR"/>
              </w:rPr>
              <w:t>:</w:t>
            </w:r>
            <w:r w:rsidR="31280CF2" w:rsidRPr="4DA2161A">
              <w:rPr>
                <w:rFonts w:ascii="Montserrat" w:eastAsia="Montserrat" w:hAnsi="Montserrat" w:cs="Montserrat"/>
                <w:strike/>
                <w:color w:val="000000" w:themeColor="text1"/>
                <w:sz w:val="16"/>
                <w:szCs w:val="16"/>
                <w:lang w:val="fr-FR"/>
              </w:rPr>
              <w:t xml:space="preserve"> </w:t>
            </w:r>
            <w:r w:rsidRPr="4DA2161A">
              <w:rPr>
                <w:rFonts w:ascii="Montserrat" w:eastAsia="Montserrat" w:hAnsi="Montserrat" w:cs="Montserrat"/>
                <w:color w:val="000000" w:themeColor="text1"/>
                <w:sz w:val="16"/>
                <w:szCs w:val="16"/>
                <w:lang w:val="fr-FR"/>
              </w:rPr>
              <w:t xml:space="preserve">1  </w:t>
            </w:r>
          </w:p>
        </w:tc>
        <w:tc>
          <w:tcPr>
            <w:tcW w:w="1701" w:type="dxa"/>
            <w:tcMar>
              <w:left w:w="105" w:type="dxa"/>
              <w:right w:w="105" w:type="dxa"/>
            </w:tcMar>
          </w:tcPr>
          <w:p w14:paraId="5EC89051" w14:textId="1B6EBD2B" w:rsidR="4D613AC4" w:rsidRPr="00B82015" w:rsidRDefault="4D613AC4" w:rsidP="4D613AC4">
            <w:pPr>
              <w:spacing w:before="120" w:after="120" w:line="276" w:lineRule="auto"/>
              <w:rPr>
                <w:rFonts w:ascii="Montserrat" w:eastAsia="Montserrat" w:hAnsi="Montserrat" w:cs="Montserrat"/>
                <w:color w:val="000000" w:themeColor="text1"/>
                <w:sz w:val="16"/>
                <w:szCs w:val="16"/>
              </w:rPr>
            </w:pPr>
            <w:r w:rsidRPr="00B82015">
              <w:rPr>
                <w:rFonts w:ascii="Montserrat" w:eastAsia="Montserrat" w:hAnsi="Montserrat" w:cs="Montserrat"/>
                <w:color w:val="000000" w:themeColor="text1"/>
                <w:sz w:val="16"/>
                <w:szCs w:val="16"/>
                <w:lang w:val="fr-FR"/>
              </w:rPr>
              <w:t>ABV</w:t>
            </w:r>
          </w:p>
        </w:tc>
        <w:tc>
          <w:tcPr>
            <w:tcW w:w="1985" w:type="dxa"/>
            <w:tcMar>
              <w:left w:w="105" w:type="dxa"/>
              <w:right w:w="105" w:type="dxa"/>
            </w:tcMar>
          </w:tcPr>
          <w:p w14:paraId="7EF2124E" w14:textId="7DDA1FDF" w:rsidR="007A5217" w:rsidRDefault="007A5217" w:rsidP="4D613AC4">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Ministères concernés</w:t>
            </w:r>
          </w:p>
          <w:p w14:paraId="091D609F" w14:textId="56B9B0CB" w:rsidR="00EF7730" w:rsidRDefault="5B55DD0C" w:rsidP="4D613AC4">
            <w:pPr>
              <w:spacing w:before="120" w:after="120" w:line="276" w:lineRule="auto"/>
              <w:rPr>
                <w:rFonts w:ascii="Montserrat" w:eastAsia="Montserrat" w:hAnsi="Montserrat" w:cs="Montserrat"/>
                <w:color w:val="000000" w:themeColor="text1"/>
                <w:sz w:val="16"/>
                <w:szCs w:val="16"/>
                <w:lang w:val="fr-FR"/>
              </w:rPr>
            </w:pPr>
            <w:r w:rsidRPr="4DA2161A">
              <w:rPr>
                <w:rFonts w:ascii="Montserrat" w:eastAsia="Montserrat" w:hAnsi="Montserrat" w:cs="Montserrat"/>
                <w:color w:val="000000" w:themeColor="text1"/>
                <w:sz w:val="16"/>
                <w:szCs w:val="16"/>
                <w:lang w:val="fr-FR"/>
              </w:rPr>
              <w:t>Structures</w:t>
            </w:r>
            <w:r w:rsidR="26584A1B" w:rsidRPr="4DA2161A">
              <w:rPr>
                <w:rFonts w:ascii="Montserrat" w:eastAsia="Montserrat" w:hAnsi="Montserrat" w:cs="Montserrat"/>
                <w:color w:val="000000" w:themeColor="text1"/>
                <w:sz w:val="16"/>
                <w:szCs w:val="16"/>
                <w:lang w:val="fr-FR"/>
              </w:rPr>
              <w:t xml:space="preserve"> nationales en charge de la gestion des risques de catastrophe</w:t>
            </w:r>
            <w:r w:rsidR="12FD0204" w:rsidRPr="4DA2161A">
              <w:rPr>
                <w:rFonts w:ascii="Montserrat" w:eastAsia="Montserrat" w:hAnsi="Montserrat" w:cs="Montserrat"/>
                <w:color w:val="000000" w:themeColor="text1"/>
                <w:sz w:val="16"/>
                <w:szCs w:val="16"/>
                <w:lang w:val="fr-FR"/>
              </w:rPr>
              <w:t xml:space="preserve"> et des ressources en eau</w:t>
            </w:r>
          </w:p>
          <w:p w14:paraId="3158BC46" w14:textId="4D394E11" w:rsidR="00EF7730" w:rsidRDefault="00B3546C" w:rsidP="4D613AC4">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SMHN</w:t>
            </w:r>
            <w:r w:rsidR="4D613AC4" w:rsidRPr="00B82015">
              <w:rPr>
                <w:rFonts w:ascii="Montserrat" w:eastAsia="Montserrat" w:hAnsi="Montserrat" w:cs="Montserrat"/>
                <w:color w:val="000000" w:themeColor="text1"/>
                <w:sz w:val="16"/>
                <w:szCs w:val="16"/>
                <w:lang w:val="fr-FR"/>
              </w:rPr>
              <w:t> </w:t>
            </w:r>
          </w:p>
          <w:p w14:paraId="5F322FB6" w14:textId="395F4A71" w:rsidR="4D613AC4" w:rsidRPr="00C31AE8" w:rsidRDefault="5B55DD0C" w:rsidP="4D613AC4">
            <w:pPr>
              <w:spacing w:before="120" w:after="120" w:line="276" w:lineRule="auto"/>
              <w:rPr>
                <w:rFonts w:ascii="Montserrat" w:eastAsia="Montserrat" w:hAnsi="Montserrat" w:cs="Montserrat"/>
                <w:color w:val="000000" w:themeColor="text1"/>
                <w:sz w:val="16"/>
                <w:szCs w:val="16"/>
                <w:lang w:val="fr-FR"/>
              </w:rPr>
            </w:pPr>
            <w:r w:rsidRPr="4DA2161A">
              <w:rPr>
                <w:rFonts w:ascii="Montserrat" w:eastAsia="Montserrat" w:hAnsi="Montserrat" w:cs="Montserrat"/>
                <w:color w:val="000000" w:themeColor="text1"/>
                <w:sz w:val="16"/>
                <w:szCs w:val="16"/>
                <w:lang w:val="fr-FR"/>
              </w:rPr>
              <w:lastRenderedPageBreak/>
              <w:t xml:space="preserve">Entités </w:t>
            </w:r>
            <w:r w:rsidR="12FD0204" w:rsidRPr="4DA2161A">
              <w:rPr>
                <w:rFonts w:ascii="Montserrat" w:eastAsia="Montserrat" w:hAnsi="Montserrat" w:cs="Montserrat"/>
                <w:color w:val="000000" w:themeColor="text1"/>
                <w:sz w:val="16"/>
                <w:szCs w:val="16"/>
                <w:lang w:val="fr-FR"/>
              </w:rPr>
              <w:t xml:space="preserve">territoriales, </w:t>
            </w:r>
            <w:r w:rsidR="240B752C" w:rsidRPr="4DA2161A">
              <w:rPr>
                <w:rFonts w:ascii="Montserrat" w:eastAsia="Montserrat" w:hAnsi="Montserrat" w:cs="Montserrat"/>
                <w:color w:val="000000" w:themeColor="text1"/>
                <w:sz w:val="16"/>
                <w:szCs w:val="16"/>
                <w:lang w:val="fr-FR"/>
              </w:rPr>
              <w:t xml:space="preserve">OSC, </w:t>
            </w:r>
            <w:r w:rsidR="6F80FAFD" w:rsidRPr="4DA2161A">
              <w:rPr>
                <w:rFonts w:ascii="Montserrat" w:eastAsia="Montserrat" w:hAnsi="Montserrat" w:cs="Montserrat"/>
                <w:color w:val="000000" w:themeColor="text1"/>
                <w:sz w:val="16"/>
                <w:szCs w:val="16"/>
                <w:lang w:val="fr-FR"/>
              </w:rPr>
              <w:t xml:space="preserve">secteur </w:t>
            </w:r>
            <w:r w:rsidR="0AB6F115" w:rsidRPr="4DA2161A">
              <w:rPr>
                <w:rFonts w:ascii="Montserrat" w:eastAsia="Montserrat" w:hAnsi="Montserrat" w:cs="Montserrat"/>
                <w:color w:val="000000" w:themeColor="text1"/>
                <w:sz w:val="16"/>
                <w:szCs w:val="16"/>
                <w:lang w:val="fr-FR"/>
              </w:rPr>
              <w:t>priv</w:t>
            </w:r>
            <w:r w:rsidR="1DA04C21" w:rsidRPr="4DA2161A">
              <w:rPr>
                <w:rFonts w:ascii="Montserrat" w:eastAsia="Montserrat" w:hAnsi="Montserrat" w:cs="Montserrat"/>
                <w:color w:val="000000" w:themeColor="text1"/>
                <w:sz w:val="16"/>
                <w:szCs w:val="16"/>
                <w:lang w:val="fr-FR"/>
              </w:rPr>
              <w:t>é</w:t>
            </w:r>
          </w:p>
        </w:tc>
        <w:tc>
          <w:tcPr>
            <w:tcW w:w="1134" w:type="dxa"/>
            <w:tcMar>
              <w:left w:w="105" w:type="dxa"/>
              <w:right w:w="105" w:type="dxa"/>
            </w:tcMar>
          </w:tcPr>
          <w:p w14:paraId="3F518C92" w14:textId="660B7C52" w:rsidR="4D613AC4" w:rsidRPr="00B82015" w:rsidRDefault="00D946C1"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lastRenderedPageBreak/>
              <w:t>35</w:t>
            </w:r>
            <w:r w:rsidRPr="00B82015">
              <w:rPr>
                <w:rFonts w:ascii="Montserrat" w:eastAsia="Montserrat" w:hAnsi="Montserrat" w:cs="Montserrat"/>
                <w:color w:val="000000" w:themeColor="text1"/>
                <w:sz w:val="16"/>
                <w:szCs w:val="16"/>
                <w:lang w:val="fr-FR"/>
              </w:rPr>
              <w:t>0</w:t>
            </w:r>
            <w:r>
              <w:rPr>
                <w:rFonts w:ascii="Montserrat" w:eastAsia="Montserrat" w:hAnsi="Montserrat" w:cs="Montserrat"/>
                <w:color w:val="000000" w:themeColor="text1"/>
                <w:sz w:val="16"/>
                <w:szCs w:val="16"/>
                <w:lang w:val="fr-FR"/>
              </w:rPr>
              <w:t xml:space="preserve"> </w:t>
            </w:r>
            <w:r w:rsidRPr="00B82015">
              <w:rPr>
                <w:rFonts w:ascii="Montserrat" w:eastAsia="Montserrat" w:hAnsi="Montserrat" w:cs="Montserrat"/>
                <w:color w:val="000000" w:themeColor="text1"/>
                <w:sz w:val="16"/>
                <w:szCs w:val="16"/>
                <w:lang w:val="fr-FR"/>
              </w:rPr>
              <w:t>000</w:t>
            </w:r>
          </w:p>
        </w:tc>
        <w:tc>
          <w:tcPr>
            <w:tcW w:w="1339" w:type="dxa"/>
            <w:tcMar>
              <w:left w:w="105" w:type="dxa"/>
              <w:right w:w="105" w:type="dxa"/>
            </w:tcMar>
          </w:tcPr>
          <w:p w14:paraId="7B05B76C" w14:textId="61AD5025" w:rsidR="4D613AC4" w:rsidRPr="00B82015" w:rsidRDefault="4D613AC4" w:rsidP="4D613AC4">
            <w:pPr>
              <w:spacing w:before="120" w:after="120" w:line="276" w:lineRule="auto"/>
              <w:rPr>
                <w:rFonts w:ascii="Montserrat" w:eastAsia="Montserrat" w:hAnsi="Montserrat" w:cs="Montserrat"/>
                <w:color w:val="000000" w:themeColor="text1"/>
                <w:sz w:val="16"/>
                <w:szCs w:val="16"/>
              </w:rPr>
            </w:pPr>
            <w:r w:rsidRPr="00B82015">
              <w:rPr>
                <w:rFonts w:ascii="Montserrat" w:eastAsia="Montserrat" w:hAnsi="Montserrat" w:cs="Montserrat"/>
                <w:color w:val="000000" w:themeColor="text1"/>
                <w:sz w:val="16"/>
                <w:szCs w:val="16"/>
                <w:lang w:val="fr-FR"/>
              </w:rPr>
              <w:t>2024-</w:t>
            </w:r>
            <w:r w:rsidR="00D946C1" w:rsidRPr="00B82015">
              <w:rPr>
                <w:rFonts w:ascii="Montserrat" w:eastAsia="Montserrat" w:hAnsi="Montserrat" w:cs="Montserrat"/>
                <w:color w:val="000000" w:themeColor="text1"/>
                <w:sz w:val="16"/>
                <w:szCs w:val="16"/>
                <w:lang w:val="fr-FR"/>
              </w:rPr>
              <w:t>20</w:t>
            </w:r>
            <w:r w:rsidR="00D946C1">
              <w:rPr>
                <w:rFonts w:ascii="Montserrat" w:eastAsia="Montserrat" w:hAnsi="Montserrat" w:cs="Montserrat"/>
                <w:color w:val="000000" w:themeColor="text1"/>
                <w:sz w:val="16"/>
                <w:szCs w:val="16"/>
                <w:lang w:val="fr-FR"/>
              </w:rPr>
              <w:t>27</w:t>
            </w:r>
            <w:r w:rsidR="00D946C1" w:rsidRPr="00B82015">
              <w:rPr>
                <w:rFonts w:ascii="Montserrat" w:eastAsia="Montserrat" w:hAnsi="Montserrat" w:cs="Montserrat"/>
                <w:color w:val="000000" w:themeColor="text1"/>
                <w:sz w:val="16"/>
                <w:szCs w:val="16"/>
                <w:lang w:val="fr-FR"/>
              </w:rPr>
              <w:t> </w:t>
            </w:r>
          </w:p>
        </w:tc>
      </w:tr>
      <w:tr w:rsidR="00B82015" w:rsidRPr="00B82015" w14:paraId="56A99746" w14:textId="77777777" w:rsidTr="4DA2161A">
        <w:trPr>
          <w:trHeight w:val="300"/>
        </w:trPr>
        <w:tc>
          <w:tcPr>
            <w:tcW w:w="14092" w:type="dxa"/>
            <w:gridSpan w:val="8"/>
            <w:tcMar>
              <w:left w:w="105" w:type="dxa"/>
              <w:right w:w="105" w:type="dxa"/>
            </w:tcMar>
          </w:tcPr>
          <w:p w14:paraId="4DD72D67" w14:textId="5F4423FE" w:rsidR="4D613AC4" w:rsidRPr="00B82015" w:rsidRDefault="5DE058E4" w:rsidP="4D613AC4">
            <w:pPr>
              <w:spacing w:before="120" w:after="120" w:line="276" w:lineRule="auto"/>
              <w:rPr>
                <w:rFonts w:ascii="Montserrat" w:eastAsia="Montserrat" w:hAnsi="Montserrat" w:cs="Montserrat"/>
                <w:color w:val="000000" w:themeColor="text1"/>
                <w:sz w:val="16"/>
                <w:szCs w:val="16"/>
              </w:rPr>
            </w:pPr>
            <w:r w:rsidRPr="4DA2161A">
              <w:rPr>
                <w:rFonts w:ascii="Montserrat" w:eastAsia="Montserrat" w:hAnsi="Montserrat" w:cs="Montserrat"/>
                <w:b/>
                <w:bCs/>
                <w:color w:val="000000" w:themeColor="text1"/>
                <w:sz w:val="16"/>
                <w:szCs w:val="16"/>
                <w:lang w:val="fr-FR"/>
              </w:rPr>
              <w:t>Volet 2.3</w:t>
            </w:r>
            <w:r w:rsidR="52E16B43" w:rsidRPr="4DA2161A">
              <w:rPr>
                <w:rFonts w:ascii="Montserrat" w:eastAsia="Montserrat" w:hAnsi="Montserrat" w:cs="Montserrat"/>
                <w:b/>
                <w:bCs/>
                <w:color w:val="000000" w:themeColor="text1"/>
                <w:sz w:val="16"/>
                <w:szCs w:val="16"/>
                <w:lang w:val="fr-FR"/>
              </w:rPr>
              <w:t> : Intégrer la gestion des risques de catastrophes (incluant les questions de genre) et sa budgétisation aux politiques et plans de développement du bassin</w:t>
            </w:r>
          </w:p>
        </w:tc>
      </w:tr>
      <w:tr w:rsidR="00BC3743" w:rsidRPr="00B82015" w14:paraId="003A6F06" w14:textId="77777777" w:rsidTr="4DA2161A">
        <w:trPr>
          <w:trHeight w:val="900"/>
        </w:trPr>
        <w:tc>
          <w:tcPr>
            <w:tcW w:w="2122" w:type="dxa"/>
            <w:tcMar>
              <w:left w:w="105" w:type="dxa"/>
              <w:right w:w="105" w:type="dxa"/>
            </w:tcMar>
          </w:tcPr>
          <w:p w14:paraId="43075FB9" w14:textId="5A72813C" w:rsidR="4D613AC4" w:rsidRPr="00B82015" w:rsidRDefault="541878E3" w:rsidP="4D613AC4">
            <w:pPr>
              <w:spacing w:before="120" w:after="120" w:line="276" w:lineRule="auto"/>
              <w:rPr>
                <w:rFonts w:ascii="Montserrat" w:eastAsia="Montserrat" w:hAnsi="Montserrat" w:cs="Montserrat"/>
                <w:color w:val="000000" w:themeColor="text1"/>
                <w:sz w:val="16"/>
                <w:szCs w:val="16"/>
              </w:rPr>
            </w:pPr>
            <w:r w:rsidRPr="4DA2161A">
              <w:rPr>
                <w:rFonts w:ascii="Montserrat" w:eastAsia="Montserrat" w:hAnsi="Montserrat" w:cs="Montserrat"/>
                <w:color w:val="000000" w:themeColor="text1"/>
                <w:sz w:val="16"/>
                <w:szCs w:val="16"/>
                <w:lang w:val="fr-FR"/>
              </w:rPr>
              <w:t>Renforcer</w:t>
            </w:r>
            <w:r w:rsidR="1ED61D5D" w:rsidRPr="4DA2161A">
              <w:rPr>
                <w:rFonts w:ascii="Montserrat" w:eastAsia="Montserrat" w:hAnsi="Montserrat" w:cs="Montserrat"/>
                <w:color w:val="000000" w:themeColor="text1"/>
                <w:sz w:val="16"/>
                <w:szCs w:val="16"/>
                <w:lang w:val="fr-FR"/>
              </w:rPr>
              <w:t xml:space="preserve"> </w:t>
            </w:r>
            <w:r w:rsidR="6F80FAFD" w:rsidRPr="4DA2161A">
              <w:rPr>
                <w:rFonts w:ascii="Montserrat" w:eastAsia="Montserrat" w:hAnsi="Montserrat" w:cs="Montserrat"/>
                <w:color w:val="000000" w:themeColor="text1"/>
                <w:sz w:val="16"/>
                <w:szCs w:val="16"/>
                <w:lang w:val="fr-FR"/>
              </w:rPr>
              <w:t>les connaissances des femmes</w:t>
            </w:r>
            <w:r w:rsidR="5505E9CD" w:rsidRPr="4DA2161A">
              <w:rPr>
                <w:rFonts w:ascii="Montserrat" w:eastAsia="Montserrat" w:hAnsi="Montserrat" w:cs="Montserrat"/>
                <w:color w:val="000000" w:themeColor="text1"/>
                <w:sz w:val="16"/>
                <w:szCs w:val="16"/>
                <w:lang w:val="fr-FR"/>
              </w:rPr>
              <w:t>,</w:t>
            </w:r>
            <w:r w:rsidR="6F80FAFD" w:rsidRPr="4DA2161A">
              <w:rPr>
                <w:rFonts w:ascii="Montserrat" w:eastAsia="Montserrat" w:hAnsi="Montserrat" w:cs="Montserrat"/>
                <w:color w:val="000000" w:themeColor="text1"/>
                <w:sz w:val="16"/>
                <w:szCs w:val="16"/>
                <w:lang w:val="fr-FR"/>
              </w:rPr>
              <w:t xml:space="preserve"> des jeunes </w:t>
            </w:r>
            <w:r w:rsidR="5505E9CD" w:rsidRPr="4DA2161A">
              <w:rPr>
                <w:rFonts w:ascii="Montserrat" w:eastAsia="Montserrat" w:hAnsi="Montserrat" w:cs="Montserrat"/>
                <w:color w:val="000000" w:themeColor="text1"/>
                <w:sz w:val="16"/>
                <w:szCs w:val="16"/>
                <w:lang w:val="fr-FR"/>
              </w:rPr>
              <w:t xml:space="preserve">et des personnes en situation de handicap </w:t>
            </w:r>
            <w:r w:rsidR="6F80FAFD" w:rsidRPr="4DA2161A">
              <w:rPr>
                <w:rFonts w:ascii="Montserrat" w:eastAsia="Montserrat" w:hAnsi="Montserrat" w:cs="Montserrat"/>
                <w:color w:val="000000" w:themeColor="text1"/>
                <w:sz w:val="16"/>
                <w:szCs w:val="16"/>
                <w:lang w:val="fr-FR"/>
              </w:rPr>
              <w:t>sur les concepts clés de gestion des conflits, de réduction des risques de catastrophes et de violences basées sur le genre</w:t>
            </w:r>
            <w:r w:rsidR="5C52C47C" w:rsidRPr="4DA2161A">
              <w:rPr>
                <w:rFonts w:ascii="Montserrat" w:eastAsia="Montserrat" w:hAnsi="Montserrat" w:cs="Montserrat"/>
                <w:color w:val="000000" w:themeColor="text1"/>
                <w:sz w:val="16"/>
                <w:szCs w:val="16"/>
                <w:lang w:val="fr-FR"/>
              </w:rPr>
              <w:t>.</w:t>
            </w:r>
          </w:p>
        </w:tc>
        <w:tc>
          <w:tcPr>
            <w:tcW w:w="2168" w:type="dxa"/>
            <w:tcMar>
              <w:left w:w="105" w:type="dxa"/>
              <w:right w:w="105" w:type="dxa"/>
            </w:tcMar>
          </w:tcPr>
          <w:p w14:paraId="31EBF8E9" w14:textId="7F4E5ACD" w:rsidR="4D613AC4" w:rsidRPr="00B82015" w:rsidRDefault="6F80FAFD" w:rsidP="4D613AC4">
            <w:pPr>
              <w:spacing w:before="120" w:after="120" w:line="276" w:lineRule="auto"/>
              <w:rPr>
                <w:rFonts w:ascii="Montserrat" w:eastAsia="Montserrat" w:hAnsi="Montserrat" w:cs="Montserrat"/>
                <w:color w:val="000000" w:themeColor="text1"/>
                <w:sz w:val="16"/>
                <w:szCs w:val="16"/>
              </w:rPr>
            </w:pPr>
            <w:r w:rsidRPr="4DA2161A">
              <w:rPr>
                <w:rFonts w:ascii="Montserrat" w:eastAsia="Montserrat" w:hAnsi="Montserrat" w:cs="Montserrat"/>
                <w:color w:val="000000" w:themeColor="text1"/>
                <w:sz w:val="16"/>
                <w:szCs w:val="16"/>
                <w:lang w:val="fr-FR"/>
              </w:rPr>
              <w:t>Les femmes</w:t>
            </w:r>
            <w:r w:rsidR="5505E9CD" w:rsidRPr="4DA2161A">
              <w:rPr>
                <w:rFonts w:ascii="Montserrat" w:eastAsia="Montserrat" w:hAnsi="Montserrat" w:cs="Montserrat"/>
                <w:color w:val="000000" w:themeColor="text1"/>
                <w:sz w:val="16"/>
                <w:szCs w:val="16"/>
                <w:lang w:val="fr-FR"/>
              </w:rPr>
              <w:t>,</w:t>
            </w:r>
            <w:r w:rsidRPr="4DA2161A">
              <w:rPr>
                <w:rFonts w:ascii="Montserrat" w:eastAsia="Montserrat" w:hAnsi="Montserrat" w:cs="Montserrat"/>
                <w:color w:val="000000" w:themeColor="text1"/>
                <w:sz w:val="16"/>
                <w:szCs w:val="16"/>
                <w:lang w:val="fr-FR"/>
              </w:rPr>
              <w:t xml:space="preserve"> les jeunes</w:t>
            </w:r>
            <w:r w:rsidR="5505E9CD" w:rsidRPr="4DA2161A">
              <w:rPr>
                <w:rFonts w:ascii="Montserrat" w:eastAsia="Montserrat" w:hAnsi="Montserrat" w:cs="Montserrat"/>
                <w:color w:val="000000" w:themeColor="text1"/>
                <w:sz w:val="16"/>
                <w:szCs w:val="16"/>
                <w:lang w:val="fr-FR"/>
              </w:rPr>
              <w:t xml:space="preserve"> et </w:t>
            </w:r>
            <w:r w:rsidR="06F676B7" w:rsidRPr="4DA2161A">
              <w:rPr>
                <w:rFonts w:ascii="Montserrat" w:eastAsia="Montserrat" w:hAnsi="Montserrat" w:cs="Montserrat"/>
                <w:color w:val="000000" w:themeColor="text1"/>
                <w:sz w:val="16"/>
                <w:szCs w:val="16"/>
                <w:lang w:val="fr-FR"/>
              </w:rPr>
              <w:t>les</w:t>
            </w:r>
            <w:r w:rsidR="5505E9CD" w:rsidRPr="4DA2161A">
              <w:rPr>
                <w:rFonts w:ascii="Montserrat" w:eastAsia="Montserrat" w:hAnsi="Montserrat" w:cs="Montserrat"/>
                <w:color w:val="000000" w:themeColor="text1"/>
                <w:sz w:val="16"/>
                <w:szCs w:val="16"/>
                <w:lang w:val="fr-FR"/>
              </w:rPr>
              <w:t xml:space="preserve"> personnes en situation de handicap</w:t>
            </w:r>
            <w:r w:rsidRPr="4DA2161A">
              <w:rPr>
                <w:rFonts w:ascii="Montserrat" w:eastAsia="Montserrat" w:hAnsi="Montserrat" w:cs="Montserrat"/>
                <w:color w:val="000000" w:themeColor="text1"/>
                <w:sz w:val="16"/>
                <w:szCs w:val="16"/>
                <w:lang w:val="fr-FR"/>
              </w:rPr>
              <w:t xml:space="preserve"> ont approfondi leurs connaissances sur les concepts clés de gestion des conflits, de réduction des risques de catastrophes et de violences basées sur le genre</w:t>
            </w:r>
            <w:r w:rsidR="1F02F304" w:rsidRPr="4DA2161A">
              <w:rPr>
                <w:rFonts w:ascii="Montserrat" w:eastAsia="Montserrat" w:hAnsi="Montserrat" w:cs="Montserrat"/>
                <w:color w:val="000000" w:themeColor="text1"/>
                <w:sz w:val="16"/>
                <w:szCs w:val="16"/>
                <w:lang w:val="fr-FR"/>
              </w:rPr>
              <w:t>.</w:t>
            </w:r>
          </w:p>
        </w:tc>
        <w:tc>
          <w:tcPr>
            <w:tcW w:w="2084" w:type="dxa"/>
            <w:tcMar>
              <w:left w:w="105" w:type="dxa"/>
              <w:right w:w="105" w:type="dxa"/>
            </w:tcMar>
          </w:tcPr>
          <w:p w14:paraId="7FC47394" w14:textId="7C7C7D78" w:rsidR="4D613AC4" w:rsidRPr="00B82015" w:rsidRDefault="2A1D46CC" w:rsidP="4D613AC4">
            <w:pPr>
              <w:spacing w:before="120" w:after="120" w:line="276" w:lineRule="auto"/>
              <w:rPr>
                <w:rFonts w:ascii="Montserrat" w:eastAsia="Montserrat" w:hAnsi="Montserrat" w:cs="Montserrat"/>
                <w:color w:val="000000" w:themeColor="text1"/>
                <w:sz w:val="16"/>
                <w:szCs w:val="16"/>
              </w:rPr>
            </w:pPr>
            <w:r w:rsidRPr="4DA2161A">
              <w:rPr>
                <w:rFonts w:ascii="Montserrat" w:eastAsia="Montserrat" w:hAnsi="Montserrat" w:cs="Montserrat"/>
                <w:color w:val="000000" w:themeColor="text1"/>
                <w:sz w:val="16"/>
                <w:szCs w:val="16"/>
                <w:lang w:val="fr-FR"/>
              </w:rPr>
              <w:t xml:space="preserve">Nombre de </w:t>
            </w:r>
            <w:r w:rsidR="50EE2D7F" w:rsidRPr="4DA2161A">
              <w:rPr>
                <w:rFonts w:ascii="Montserrat" w:eastAsia="Montserrat" w:hAnsi="Montserrat" w:cs="Montserrat"/>
                <w:color w:val="000000" w:themeColor="text1"/>
                <w:sz w:val="16"/>
                <w:szCs w:val="16"/>
                <w:lang w:val="fr-FR"/>
              </w:rPr>
              <w:t>femmes</w:t>
            </w:r>
            <w:r w:rsidR="48397581" w:rsidRPr="4DA2161A">
              <w:rPr>
                <w:rFonts w:ascii="Montserrat" w:eastAsia="Montserrat" w:hAnsi="Montserrat" w:cs="Montserrat"/>
                <w:color w:val="000000" w:themeColor="text1"/>
                <w:sz w:val="16"/>
                <w:szCs w:val="16"/>
                <w:lang w:val="fr-FR"/>
              </w:rPr>
              <w:t>,</w:t>
            </w:r>
            <w:r w:rsidR="50EE2D7F" w:rsidRPr="4DA2161A">
              <w:rPr>
                <w:rFonts w:ascii="Montserrat" w:eastAsia="Montserrat" w:hAnsi="Montserrat" w:cs="Montserrat"/>
                <w:color w:val="000000" w:themeColor="text1"/>
                <w:sz w:val="16"/>
                <w:szCs w:val="16"/>
                <w:lang w:val="fr-FR"/>
              </w:rPr>
              <w:t xml:space="preserve"> </w:t>
            </w:r>
            <w:r w:rsidR="48397581" w:rsidRPr="4DA2161A">
              <w:rPr>
                <w:rFonts w:ascii="Montserrat" w:eastAsia="Montserrat" w:hAnsi="Montserrat" w:cs="Montserrat"/>
                <w:color w:val="000000" w:themeColor="text1"/>
                <w:sz w:val="16"/>
                <w:szCs w:val="16"/>
                <w:lang w:val="fr-FR"/>
              </w:rPr>
              <w:t>de</w:t>
            </w:r>
            <w:r w:rsidR="48F2B12F" w:rsidRPr="4DA2161A">
              <w:rPr>
                <w:rFonts w:ascii="Montserrat" w:eastAsia="Montserrat" w:hAnsi="Montserrat" w:cs="Montserrat"/>
                <w:color w:val="000000" w:themeColor="text1"/>
                <w:sz w:val="16"/>
                <w:szCs w:val="16"/>
                <w:lang w:val="fr-FR"/>
              </w:rPr>
              <w:t xml:space="preserve"> </w:t>
            </w:r>
            <w:r w:rsidR="50EE2D7F" w:rsidRPr="4DA2161A">
              <w:rPr>
                <w:rFonts w:ascii="Montserrat" w:eastAsia="Montserrat" w:hAnsi="Montserrat" w:cs="Montserrat"/>
                <w:color w:val="000000" w:themeColor="text1"/>
                <w:sz w:val="16"/>
                <w:szCs w:val="16"/>
                <w:lang w:val="fr-FR"/>
              </w:rPr>
              <w:t>jeune</w:t>
            </w:r>
            <w:r w:rsidR="48F2B12F" w:rsidRPr="4DA2161A">
              <w:rPr>
                <w:rFonts w:ascii="Montserrat" w:eastAsia="Montserrat" w:hAnsi="Montserrat" w:cs="Montserrat"/>
                <w:color w:val="000000" w:themeColor="text1"/>
                <w:sz w:val="16"/>
                <w:szCs w:val="16"/>
                <w:lang w:val="fr-FR"/>
              </w:rPr>
              <w:t>s</w:t>
            </w:r>
            <w:r w:rsidR="50EE2D7F" w:rsidRPr="4DA2161A">
              <w:rPr>
                <w:rFonts w:ascii="Montserrat" w:eastAsia="Montserrat" w:hAnsi="Montserrat" w:cs="Montserrat"/>
                <w:color w:val="000000" w:themeColor="text1"/>
                <w:sz w:val="16"/>
                <w:szCs w:val="16"/>
                <w:lang w:val="fr-FR"/>
              </w:rPr>
              <w:t xml:space="preserve"> </w:t>
            </w:r>
            <w:r w:rsidR="48397581" w:rsidRPr="4DA2161A">
              <w:rPr>
                <w:rFonts w:ascii="Montserrat" w:eastAsia="Montserrat" w:hAnsi="Montserrat" w:cs="Montserrat"/>
                <w:color w:val="000000" w:themeColor="text1"/>
                <w:sz w:val="16"/>
                <w:szCs w:val="16"/>
                <w:lang w:val="fr-FR"/>
              </w:rPr>
              <w:t>et de personnes en situation de handicap formés</w:t>
            </w:r>
            <w:r w:rsidR="50EE2D7F" w:rsidRPr="4DA2161A">
              <w:rPr>
                <w:rFonts w:ascii="Montserrat" w:eastAsia="Montserrat" w:hAnsi="Montserrat" w:cs="Montserrat"/>
                <w:color w:val="000000" w:themeColor="text1"/>
                <w:sz w:val="16"/>
                <w:szCs w:val="16"/>
                <w:lang w:val="fr-FR"/>
              </w:rPr>
              <w:t xml:space="preserve"> sur les concepts clés de gestion des conflits, de réduction des risques de catastrophes et de violences basées sur le genre.</w:t>
            </w:r>
          </w:p>
        </w:tc>
        <w:tc>
          <w:tcPr>
            <w:tcW w:w="1559" w:type="dxa"/>
            <w:tcMar>
              <w:left w:w="105" w:type="dxa"/>
              <w:right w:w="105" w:type="dxa"/>
            </w:tcMar>
          </w:tcPr>
          <w:p w14:paraId="0E48510D" w14:textId="4320243C" w:rsidR="4D613AC4" w:rsidRPr="00B82015" w:rsidRDefault="4D613AC4" w:rsidP="4D613AC4">
            <w:pPr>
              <w:spacing w:before="120" w:after="120" w:line="276" w:lineRule="auto"/>
              <w:rPr>
                <w:rFonts w:ascii="Montserrat" w:eastAsia="Montserrat" w:hAnsi="Montserrat" w:cs="Montserrat"/>
                <w:color w:val="000000" w:themeColor="text1"/>
                <w:sz w:val="16"/>
                <w:szCs w:val="16"/>
              </w:rPr>
            </w:pPr>
            <w:r w:rsidRPr="00B82015">
              <w:rPr>
                <w:rFonts w:ascii="Montserrat" w:eastAsia="Montserrat" w:hAnsi="Montserrat" w:cs="Montserrat"/>
                <w:color w:val="000000" w:themeColor="text1"/>
                <w:sz w:val="16"/>
                <w:szCs w:val="16"/>
                <w:lang w:val="fr-FR"/>
              </w:rPr>
              <w:t>Situation de :</w:t>
            </w:r>
            <w:r w:rsidR="7B92C04D" w:rsidRPr="00B82015">
              <w:rPr>
                <w:rFonts w:ascii="Montserrat" w:eastAsia="Montserrat" w:hAnsi="Montserrat" w:cs="Montserrat"/>
                <w:color w:val="000000" w:themeColor="text1"/>
                <w:sz w:val="16"/>
                <w:szCs w:val="16"/>
                <w:lang w:val="fr-FR"/>
              </w:rPr>
              <w:t xml:space="preserve"> </w:t>
            </w:r>
            <w:r w:rsidRPr="00B82015">
              <w:rPr>
                <w:rFonts w:ascii="Montserrat" w:eastAsia="Montserrat" w:hAnsi="Montserrat" w:cs="Montserrat"/>
                <w:color w:val="000000" w:themeColor="text1"/>
                <w:sz w:val="16"/>
                <w:szCs w:val="16"/>
                <w:lang w:val="fr-FR"/>
              </w:rPr>
              <w:t>référence : 0</w:t>
            </w:r>
          </w:p>
          <w:p w14:paraId="6D8A7186" w14:textId="12FD4937" w:rsidR="4D613AC4" w:rsidRPr="00B82015" w:rsidRDefault="6F80FAFD" w:rsidP="4DA2161A">
            <w:pPr>
              <w:spacing w:before="120" w:after="120" w:line="276" w:lineRule="auto"/>
              <w:rPr>
                <w:rFonts w:ascii="Montserrat" w:eastAsia="Montserrat" w:hAnsi="Montserrat" w:cs="Montserrat"/>
                <w:color w:val="000000" w:themeColor="text1"/>
                <w:sz w:val="16"/>
                <w:szCs w:val="16"/>
                <w:lang w:val="fr-FR"/>
              </w:rPr>
            </w:pPr>
            <w:r w:rsidRPr="4DA2161A">
              <w:rPr>
                <w:rFonts w:ascii="Montserrat" w:eastAsia="Montserrat" w:hAnsi="Montserrat" w:cs="Montserrat"/>
                <w:color w:val="000000" w:themeColor="text1"/>
                <w:sz w:val="16"/>
                <w:szCs w:val="16"/>
                <w:lang w:val="fr-FR"/>
              </w:rPr>
              <w:t>Cible</w:t>
            </w:r>
            <w:r w:rsidR="0E081633" w:rsidRPr="4DA2161A">
              <w:rPr>
                <w:rFonts w:ascii="Montserrat" w:eastAsia="Montserrat" w:hAnsi="Montserrat" w:cs="Montserrat"/>
                <w:color w:val="000000" w:themeColor="text1"/>
                <w:sz w:val="16"/>
                <w:szCs w:val="16"/>
                <w:lang w:val="fr-FR"/>
              </w:rPr>
              <w:t xml:space="preserve"> </w:t>
            </w:r>
            <w:r w:rsidRPr="4DA2161A">
              <w:rPr>
                <w:rFonts w:ascii="Montserrat" w:eastAsia="Montserrat" w:hAnsi="Montserrat" w:cs="Montserrat"/>
                <w:color w:val="000000" w:themeColor="text1"/>
                <w:sz w:val="16"/>
                <w:szCs w:val="16"/>
                <w:lang w:val="fr-FR"/>
              </w:rPr>
              <w:t xml:space="preserve">: </w:t>
            </w:r>
            <w:r w:rsidR="5505E9CD" w:rsidRPr="4DA2161A">
              <w:rPr>
                <w:rFonts w:ascii="Montserrat" w:eastAsia="Montserrat" w:hAnsi="Montserrat" w:cs="Montserrat"/>
                <w:color w:val="000000" w:themeColor="text1"/>
                <w:sz w:val="16"/>
                <w:szCs w:val="16"/>
                <w:lang w:val="fr-FR"/>
              </w:rPr>
              <w:t>A définir lors de la mise en œuvre de l’activité</w:t>
            </w:r>
          </w:p>
        </w:tc>
        <w:tc>
          <w:tcPr>
            <w:tcW w:w="1701" w:type="dxa"/>
            <w:tcMar>
              <w:left w:w="105" w:type="dxa"/>
              <w:right w:w="105" w:type="dxa"/>
            </w:tcMar>
          </w:tcPr>
          <w:p w14:paraId="394076AB" w14:textId="7776B686" w:rsidR="4D613AC4" w:rsidRPr="00B82015" w:rsidRDefault="00503B0B"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t>ABV</w:t>
            </w:r>
            <w:r w:rsidR="4D613AC4" w:rsidRPr="00B82015">
              <w:rPr>
                <w:rFonts w:ascii="Montserrat" w:eastAsia="Montserrat" w:hAnsi="Montserrat" w:cs="Montserrat"/>
                <w:color w:val="000000" w:themeColor="text1"/>
                <w:sz w:val="16"/>
                <w:szCs w:val="16"/>
                <w:lang w:val="fr-FR"/>
              </w:rPr>
              <w:t xml:space="preserve"> </w:t>
            </w:r>
          </w:p>
        </w:tc>
        <w:tc>
          <w:tcPr>
            <w:tcW w:w="1985" w:type="dxa"/>
            <w:tcMar>
              <w:left w:w="105" w:type="dxa"/>
              <w:right w:w="105" w:type="dxa"/>
            </w:tcMar>
          </w:tcPr>
          <w:p w14:paraId="22D7A7E5" w14:textId="204521E0" w:rsidR="00BF7BF1" w:rsidRDefault="00503B0B" w:rsidP="4D613AC4">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Structures focales nationales de l’ABV</w:t>
            </w:r>
          </w:p>
          <w:p w14:paraId="22E76236" w14:textId="6CECCE71" w:rsidR="4D613AC4" w:rsidRDefault="00BF7BF1" w:rsidP="4D613AC4">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Ministères et agences nationales en charge de la planification du développement</w:t>
            </w:r>
            <w:r w:rsidR="00805F53">
              <w:rPr>
                <w:rFonts w:ascii="Montserrat" w:eastAsia="Montserrat" w:hAnsi="Montserrat" w:cs="Montserrat"/>
                <w:color w:val="000000" w:themeColor="text1"/>
                <w:sz w:val="16"/>
                <w:szCs w:val="16"/>
                <w:lang w:val="fr-FR"/>
              </w:rPr>
              <w:t xml:space="preserve"> et des question</w:t>
            </w:r>
            <w:r w:rsidR="005909B4">
              <w:rPr>
                <w:rFonts w:ascii="Montserrat" w:eastAsia="Montserrat" w:hAnsi="Montserrat" w:cs="Montserrat"/>
                <w:color w:val="000000" w:themeColor="text1"/>
                <w:sz w:val="16"/>
                <w:szCs w:val="16"/>
                <w:lang w:val="fr-FR"/>
              </w:rPr>
              <w:t>s</w:t>
            </w:r>
            <w:r w:rsidR="00805F53">
              <w:rPr>
                <w:rFonts w:ascii="Montserrat" w:eastAsia="Montserrat" w:hAnsi="Montserrat" w:cs="Montserrat"/>
                <w:color w:val="000000" w:themeColor="text1"/>
                <w:sz w:val="16"/>
                <w:szCs w:val="16"/>
                <w:lang w:val="fr-FR"/>
              </w:rPr>
              <w:t xml:space="preserve"> d’inclusion et de genre</w:t>
            </w:r>
          </w:p>
          <w:p w14:paraId="09557EBA" w14:textId="17588556" w:rsidR="005909B4" w:rsidRPr="00C31AE8" w:rsidRDefault="3E240A41" w:rsidP="4D613AC4">
            <w:pPr>
              <w:spacing w:before="120" w:after="120" w:line="276" w:lineRule="auto"/>
              <w:rPr>
                <w:rFonts w:ascii="Montserrat" w:eastAsia="Montserrat" w:hAnsi="Montserrat" w:cs="Montserrat"/>
                <w:color w:val="000000" w:themeColor="text1"/>
                <w:sz w:val="16"/>
                <w:szCs w:val="16"/>
                <w:lang w:val="fr-FR"/>
              </w:rPr>
            </w:pPr>
            <w:r w:rsidRPr="4DA2161A">
              <w:rPr>
                <w:rFonts w:ascii="Montserrat" w:eastAsia="Montserrat" w:hAnsi="Montserrat" w:cs="Montserrat"/>
                <w:color w:val="000000" w:themeColor="text1"/>
                <w:sz w:val="16"/>
                <w:szCs w:val="16"/>
                <w:lang w:val="fr-FR"/>
              </w:rPr>
              <w:t>Agences nationales</w:t>
            </w:r>
            <w:r w:rsidR="59FD4F0F" w:rsidRPr="4DA2161A">
              <w:rPr>
                <w:rFonts w:ascii="Montserrat" w:eastAsia="Montserrat" w:hAnsi="Montserrat" w:cs="Montserrat"/>
                <w:color w:val="000000" w:themeColor="text1"/>
                <w:sz w:val="16"/>
                <w:szCs w:val="16"/>
                <w:lang w:val="fr-FR"/>
              </w:rPr>
              <w:t xml:space="preserve"> en charge de la gestion des risques de catastrophe</w:t>
            </w:r>
            <w:r w:rsidR="5B6F74EA" w:rsidRPr="4DA2161A">
              <w:rPr>
                <w:rFonts w:ascii="Montserrat" w:eastAsia="Montserrat" w:hAnsi="Montserrat" w:cs="Montserrat"/>
                <w:color w:val="000000" w:themeColor="text1"/>
                <w:sz w:val="16"/>
                <w:szCs w:val="16"/>
                <w:lang w:val="fr-FR"/>
              </w:rPr>
              <w:t xml:space="preserve"> </w:t>
            </w:r>
          </w:p>
        </w:tc>
        <w:tc>
          <w:tcPr>
            <w:tcW w:w="1134" w:type="dxa"/>
            <w:tcMar>
              <w:left w:w="105" w:type="dxa"/>
              <w:right w:w="105" w:type="dxa"/>
            </w:tcMar>
          </w:tcPr>
          <w:p w14:paraId="4623318A" w14:textId="53B8B478" w:rsidR="4D613AC4" w:rsidRPr="00B82015" w:rsidRDefault="00CC1F89"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t>25</w:t>
            </w:r>
            <w:r w:rsidR="4D613AC4" w:rsidRPr="00B82015">
              <w:rPr>
                <w:rFonts w:ascii="Montserrat" w:eastAsia="Montserrat" w:hAnsi="Montserrat" w:cs="Montserrat"/>
                <w:color w:val="000000" w:themeColor="text1"/>
                <w:sz w:val="16"/>
                <w:szCs w:val="16"/>
                <w:lang w:val="fr-FR"/>
              </w:rPr>
              <w:t>0</w:t>
            </w:r>
            <w:r>
              <w:rPr>
                <w:rFonts w:ascii="Montserrat" w:eastAsia="Montserrat" w:hAnsi="Montserrat" w:cs="Montserrat"/>
                <w:color w:val="000000" w:themeColor="text1"/>
                <w:sz w:val="16"/>
                <w:szCs w:val="16"/>
                <w:lang w:val="fr-FR"/>
              </w:rPr>
              <w:t xml:space="preserve"> </w:t>
            </w:r>
            <w:r w:rsidR="4D613AC4" w:rsidRPr="00B82015">
              <w:rPr>
                <w:rFonts w:ascii="Montserrat" w:eastAsia="Montserrat" w:hAnsi="Montserrat" w:cs="Montserrat"/>
                <w:color w:val="000000" w:themeColor="text1"/>
                <w:sz w:val="16"/>
                <w:szCs w:val="16"/>
                <w:lang w:val="fr-FR"/>
              </w:rPr>
              <w:t>000 </w:t>
            </w:r>
          </w:p>
        </w:tc>
        <w:tc>
          <w:tcPr>
            <w:tcW w:w="1339" w:type="dxa"/>
            <w:tcMar>
              <w:left w:w="105" w:type="dxa"/>
              <w:right w:w="105" w:type="dxa"/>
            </w:tcMar>
          </w:tcPr>
          <w:p w14:paraId="69F033A2" w14:textId="6FF03D54" w:rsidR="4D613AC4" w:rsidRPr="00B82015" w:rsidRDefault="4D613AC4" w:rsidP="4D613AC4">
            <w:pPr>
              <w:spacing w:before="120" w:after="120" w:line="276" w:lineRule="auto"/>
              <w:rPr>
                <w:rFonts w:ascii="Montserrat" w:eastAsia="Montserrat" w:hAnsi="Montserrat" w:cs="Montserrat"/>
                <w:color w:val="000000" w:themeColor="text1"/>
                <w:sz w:val="16"/>
                <w:szCs w:val="16"/>
              </w:rPr>
            </w:pPr>
            <w:r w:rsidRPr="00B82015">
              <w:rPr>
                <w:rFonts w:ascii="Montserrat" w:eastAsia="Montserrat" w:hAnsi="Montserrat" w:cs="Montserrat"/>
                <w:color w:val="000000" w:themeColor="text1"/>
                <w:sz w:val="16"/>
                <w:szCs w:val="16"/>
                <w:lang w:val="fr-FR"/>
              </w:rPr>
              <w:t>2023 - 20</w:t>
            </w:r>
            <w:r w:rsidR="00CC1F89">
              <w:rPr>
                <w:rFonts w:ascii="Montserrat" w:eastAsia="Montserrat" w:hAnsi="Montserrat" w:cs="Montserrat"/>
                <w:color w:val="000000" w:themeColor="text1"/>
                <w:sz w:val="16"/>
                <w:szCs w:val="16"/>
                <w:lang w:val="fr-FR"/>
              </w:rPr>
              <w:t>30</w:t>
            </w:r>
            <w:r w:rsidRPr="00B82015">
              <w:rPr>
                <w:rFonts w:ascii="Montserrat" w:eastAsia="Montserrat" w:hAnsi="Montserrat" w:cs="Montserrat"/>
                <w:color w:val="000000" w:themeColor="text1"/>
                <w:sz w:val="16"/>
                <w:szCs w:val="16"/>
                <w:lang w:val="fr-FR"/>
              </w:rPr>
              <w:t> </w:t>
            </w:r>
          </w:p>
        </w:tc>
      </w:tr>
      <w:tr w:rsidR="00BC3743" w:rsidRPr="00B82015" w14:paraId="2D7D50F8" w14:textId="77777777" w:rsidTr="4DA2161A">
        <w:trPr>
          <w:trHeight w:val="1215"/>
        </w:trPr>
        <w:tc>
          <w:tcPr>
            <w:tcW w:w="2122" w:type="dxa"/>
            <w:tcMar>
              <w:left w:w="105" w:type="dxa"/>
              <w:right w:w="105" w:type="dxa"/>
            </w:tcMar>
          </w:tcPr>
          <w:p w14:paraId="7749EC11" w14:textId="2BE761D0" w:rsidR="4D613AC4" w:rsidRPr="00B82015" w:rsidRDefault="6F80FAFD" w:rsidP="4D613AC4">
            <w:pPr>
              <w:spacing w:before="120" w:after="120" w:line="276" w:lineRule="auto"/>
              <w:rPr>
                <w:rFonts w:ascii="Montserrat" w:eastAsia="Montserrat" w:hAnsi="Montserrat" w:cs="Montserrat"/>
                <w:color w:val="000000" w:themeColor="text1"/>
                <w:sz w:val="16"/>
                <w:szCs w:val="16"/>
              </w:rPr>
            </w:pPr>
            <w:r w:rsidRPr="4DA2161A">
              <w:rPr>
                <w:rFonts w:ascii="Montserrat" w:eastAsia="Montserrat" w:hAnsi="Montserrat" w:cs="Montserrat"/>
                <w:color w:val="000000" w:themeColor="text1"/>
                <w:sz w:val="16"/>
                <w:szCs w:val="16"/>
                <w:lang w:val="fr-FR"/>
              </w:rPr>
              <w:t>Renforcer le pouvoir décisionnel des femmes</w:t>
            </w:r>
            <w:r w:rsidR="6BA93A49" w:rsidRPr="4DA2161A">
              <w:rPr>
                <w:rFonts w:ascii="Montserrat" w:eastAsia="Montserrat" w:hAnsi="Montserrat" w:cs="Montserrat"/>
                <w:color w:val="000000" w:themeColor="text1"/>
                <w:sz w:val="16"/>
                <w:szCs w:val="16"/>
                <w:lang w:val="fr-FR"/>
              </w:rPr>
              <w:t>,</w:t>
            </w:r>
            <w:r w:rsidRPr="4DA2161A">
              <w:rPr>
                <w:rFonts w:ascii="Montserrat" w:eastAsia="Montserrat" w:hAnsi="Montserrat" w:cs="Montserrat"/>
                <w:color w:val="000000" w:themeColor="text1"/>
                <w:sz w:val="16"/>
                <w:szCs w:val="16"/>
                <w:lang w:val="fr-FR"/>
              </w:rPr>
              <w:t xml:space="preserve"> des jeunes </w:t>
            </w:r>
            <w:r w:rsidR="6BA93A49" w:rsidRPr="4DA2161A">
              <w:rPr>
                <w:rFonts w:ascii="Montserrat" w:eastAsia="Montserrat" w:hAnsi="Montserrat" w:cs="Montserrat"/>
                <w:color w:val="000000" w:themeColor="text1"/>
                <w:sz w:val="16"/>
                <w:szCs w:val="16"/>
                <w:lang w:val="fr-FR"/>
              </w:rPr>
              <w:t xml:space="preserve">et des personnes en situation de handicap </w:t>
            </w:r>
            <w:r w:rsidRPr="4DA2161A">
              <w:rPr>
                <w:rFonts w:ascii="Montserrat" w:eastAsia="Montserrat" w:hAnsi="Montserrat" w:cs="Montserrat"/>
                <w:color w:val="000000" w:themeColor="text1"/>
                <w:sz w:val="16"/>
                <w:szCs w:val="16"/>
                <w:lang w:val="fr-FR"/>
              </w:rPr>
              <w:t>à tous les niveaux pour promouvoir le</w:t>
            </w:r>
            <w:r w:rsidR="3B62E341" w:rsidRPr="4DA2161A">
              <w:rPr>
                <w:rFonts w:ascii="Montserrat" w:eastAsia="Montserrat" w:hAnsi="Montserrat" w:cs="Montserrat"/>
                <w:color w:val="000000" w:themeColor="text1"/>
                <w:sz w:val="16"/>
                <w:szCs w:val="16"/>
                <w:lang w:val="fr-FR"/>
              </w:rPr>
              <w:t>ur</w:t>
            </w:r>
            <w:r w:rsidRPr="4DA2161A">
              <w:rPr>
                <w:rFonts w:ascii="Montserrat" w:eastAsia="Montserrat" w:hAnsi="Montserrat" w:cs="Montserrat"/>
                <w:color w:val="000000" w:themeColor="text1"/>
                <w:sz w:val="16"/>
                <w:szCs w:val="16"/>
                <w:lang w:val="fr-FR"/>
              </w:rPr>
              <w:t xml:space="preserve">s intérêts dans les prises de décisions </w:t>
            </w:r>
            <w:r w:rsidR="52541B60" w:rsidRPr="27F8FF33">
              <w:rPr>
                <w:rFonts w:ascii="Montserrat" w:eastAsia="Montserrat" w:hAnsi="Montserrat" w:cs="Montserrat"/>
                <w:color w:val="000000" w:themeColor="text1"/>
                <w:sz w:val="16"/>
                <w:szCs w:val="16"/>
                <w:lang w:val="fr-FR"/>
              </w:rPr>
              <w:t>concernant</w:t>
            </w:r>
            <w:r w:rsidRPr="4DA2161A">
              <w:rPr>
                <w:rFonts w:ascii="Montserrat" w:eastAsia="Montserrat" w:hAnsi="Montserrat" w:cs="Montserrat"/>
                <w:color w:val="000000" w:themeColor="text1"/>
                <w:sz w:val="16"/>
                <w:szCs w:val="16"/>
                <w:lang w:val="fr-FR"/>
              </w:rPr>
              <w:t xml:space="preserve"> la gestion des conflits, la Réduction des Risques de Catastrophes et des </w:t>
            </w:r>
            <w:r w:rsidRPr="4DA2161A">
              <w:rPr>
                <w:rFonts w:ascii="Montserrat" w:eastAsia="Montserrat" w:hAnsi="Montserrat" w:cs="Montserrat"/>
                <w:color w:val="000000" w:themeColor="text1"/>
                <w:sz w:val="16"/>
                <w:szCs w:val="16"/>
                <w:lang w:val="fr-FR"/>
              </w:rPr>
              <w:lastRenderedPageBreak/>
              <w:t xml:space="preserve">Violences Basées sur le Genre. </w:t>
            </w:r>
          </w:p>
        </w:tc>
        <w:tc>
          <w:tcPr>
            <w:tcW w:w="2168" w:type="dxa"/>
            <w:tcMar>
              <w:left w:w="105" w:type="dxa"/>
              <w:right w:w="105" w:type="dxa"/>
            </w:tcMar>
          </w:tcPr>
          <w:p w14:paraId="419AAB63" w14:textId="232E9263" w:rsidR="4D613AC4" w:rsidRPr="00B82015" w:rsidRDefault="1C063F08" w:rsidP="4D613AC4">
            <w:pPr>
              <w:spacing w:before="120" w:after="120" w:line="276" w:lineRule="auto"/>
              <w:rPr>
                <w:rFonts w:ascii="Montserrat" w:eastAsia="Montserrat" w:hAnsi="Montserrat" w:cs="Montserrat"/>
                <w:color w:val="000000" w:themeColor="text1"/>
                <w:sz w:val="16"/>
                <w:szCs w:val="16"/>
                <w:lang w:val="fr-FR"/>
              </w:rPr>
            </w:pPr>
            <w:r w:rsidRPr="27F8FF33">
              <w:rPr>
                <w:rFonts w:ascii="Montserrat" w:eastAsia="Montserrat" w:hAnsi="Montserrat" w:cs="Montserrat"/>
                <w:color w:val="000000" w:themeColor="text1"/>
                <w:sz w:val="16"/>
                <w:szCs w:val="16"/>
                <w:lang w:val="fr-FR"/>
              </w:rPr>
              <w:lastRenderedPageBreak/>
              <w:t>L</w:t>
            </w:r>
            <w:r w:rsidR="1DED9A24" w:rsidRPr="27F8FF33">
              <w:rPr>
                <w:rFonts w:ascii="Montserrat" w:eastAsia="Montserrat" w:hAnsi="Montserrat" w:cs="Montserrat"/>
                <w:color w:val="000000" w:themeColor="text1"/>
                <w:sz w:val="16"/>
                <w:szCs w:val="16"/>
                <w:lang w:val="fr-FR"/>
              </w:rPr>
              <w:t xml:space="preserve">es </w:t>
            </w:r>
            <w:r w:rsidR="6F80FAFD" w:rsidRPr="4DA2161A">
              <w:rPr>
                <w:rFonts w:ascii="Montserrat" w:eastAsia="Montserrat" w:hAnsi="Montserrat" w:cs="Montserrat"/>
                <w:color w:val="000000" w:themeColor="text1"/>
                <w:sz w:val="16"/>
                <w:szCs w:val="16"/>
                <w:lang w:val="fr-FR"/>
              </w:rPr>
              <w:t>femmes</w:t>
            </w:r>
            <w:r w:rsidR="0007CA3F" w:rsidRPr="4DA2161A">
              <w:rPr>
                <w:rFonts w:ascii="Montserrat" w:eastAsia="Montserrat" w:hAnsi="Montserrat" w:cs="Montserrat"/>
                <w:color w:val="000000" w:themeColor="text1"/>
                <w:sz w:val="16"/>
                <w:szCs w:val="16"/>
                <w:lang w:val="fr-FR"/>
              </w:rPr>
              <w:t>,</w:t>
            </w:r>
            <w:r w:rsidR="6F80FAFD" w:rsidRPr="4DA2161A">
              <w:rPr>
                <w:rFonts w:ascii="Montserrat" w:eastAsia="Montserrat" w:hAnsi="Montserrat" w:cs="Montserrat"/>
                <w:color w:val="000000" w:themeColor="text1"/>
                <w:sz w:val="16"/>
                <w:szCs w:val="16"/>
                <w:lang w:val="fr-FR"/>
              </w:rPr>
              <w:t xml:space="preserve"> </w:t>
            </w:r>
            <w:r w:rsidR="5D2942BF" w:rsidRPr="27F8FF33">
              <w:rPr>
                <w:rFonts w:ascii="Montserrat" w:eastAsia="Montserrat" w:hAnsi="Montserrat" w:cs="Montserrat"/>
                <w:color w:val="000000" w:themeColor="text1"/>
                <w:sz w:val="16"/>
                <w:szCs w:val="16"/>
                <w:lang w:val="fr-FR"/>
              </w:rPr>
              <w:t>l</w:t>
            </w:r>
            <w:r w:rsidR="4FA7E4E7" w:rsidRPr="27F8FF33">
              <w:rPr>
                <w:rFonts w:ascii="Montserrat" w:eastAsia="Montserrat" w:hAnsi="Montserrat" w:cs="Montserrat"/>
                <w:color w:val="000000" w:themeColor="text1"/>
                <w:sz w:val="16"/>
                <w:szCs w:val="16"/>
                <w:lang w:val="fr-FR"/>
              </w:rPr>
              <w:t>es</w:t>
            </w:r>
            <w:r w:rsidR="6F80FAFD" w:rsidRPr="4DA2161A">
              <w:rPr>
                <w:rFonts w:ascii="Montserrat" w:eastAsia="Montserrat" w:hAnsi="Montserrat" w:cs="Montserrat"/>
                <w:color w:val="000000" w:themeColor="text1"/>
                <w:sz w:val="16"/>
                <w:szCs w:val="16"/>
                <w:lang w:val="fr-FR"/>
              </w:rPr>
              <w:t xml:space="preserve"> jeunes </w:t>
            </w:r>
            <w:r w:rsidR="0007CA3F" w:rsidRPr="4DA2161A">
              <w:rPr>
                <w:rFonts w:ascii="Montserrat" w:eastAsia="Montserrat" w:hAnsi="Montserrat" w:cs="Montserrat"/>
                <w:color w:val="000000" w:themeColor="text1"/>
                <w:sz w:val="16"/>
                <w:szCs w:val="16"/>
                <w:lang w:val="fr-FR"/>
              </w:rPr>
              <w:t xml:space="preserve">et </w:t>
            </w:r>
            <w:r w:rsidR="43F17D1F" w:rsidRPr="27F8FF33">
              <w:rPr>
                <w:rFonts w:ascii="Montserrat" w:eastAsia="Montserrat" w:hAnsi="Montserrat" w:cs="Montserrat"/>
                <w:color w:val="000000" w:themeColor="text1"/>
                <w:sz w:val="16"/>
                <w:szCs w:val="16"/>
                <w:lang w:val="fr-FR"/>
              </w:rPr>
              <w:t>l</w:t>
            </w:r>
            <w:r w:rsidR="6D37FA7C" w:rsidRPr="27F8FF33">
              <w:rPr>
                <w:rFonts w:ascii="Montserrat" w:eastAsia="Montserrat" w:hAnsi="Montserrat" w:cs="Montserrat"/>
                <w:color w:val="000000" w:themeColor="text1"/>
                <w:sz w:val="16"/>
                <w:szCs w:val="16"/>
                <w:lang w:val="fr-FR"/>
              </w:rPr>
              <w:t>es</w:t>
            </w:r>
            <w:r w:rsidR="0007CA3F" w:rsidRPr="4DA2161A">
              <w:rPr>
                <w:rFonts w:ascii="Montserrat" w:eastAsia="Montserrat" w:hAnsi="Montserrat" w:cs="Montserrat"/>
                <w:color w:val="000000" w:themeColor="text1"/>
                <w:sz w:val="16"/>
                <w:szCs w:val="16"/>
                <w:lang w:val="fr-FR"/>
              </w:rPr>
              <w:t xml:space="preserve"> personnes en situation de handicap</w:t>
            </w:r>
            <w:r w:rsidR="6F80FAFD" w:rsidRPr="4DA2161A">
              <w:rPr>
                <w:rFonts w:ascii="Montserrat" w:eastAsia="Montserrat" w:hAnsi="Montserrat" w:cs="Montserrat"/>
                <w:color w:val="000000" w:themeColor="text1"/>
                <w:sz w:val="16"/>
                <w:szCs w:val="16"/>
                <w:lang w:val="fr-FR"/>
              </w:rPr>
              <w:t xml:space="preserve"> </w:t>
            </w:r>
            <w:r w:rsidR="374AE593" w:rsidRPr="27F8FF33">
              <w:rPr>
                <w:rFonts w:ascii="Montserrat" w:eastAsia="Montserrat" w:hAnsi="Montserrat" w:cs="Montserrat"/>
                <w:color w:val="000000" w:themeColor="text1"/>
                <w:sz w:val="16"/>
                <w:szCs w:val="16"/>
                <w:lang w:val="fr-FR"/>
              </w:rPr>
              <w:t>sont inclus</w:t>
            </w:r>
            <w:r w:rsidR="6F80FAFD" w:rsidRPr="4DA2161A">
              <w:rPr>
                <w:rFonts w:ascii="Montserrat" w:eastAsia="Montserrat" w:hAnsi="Montserrat" w:cs="Montserrat"/>
                <w:color w:val="000000" w:themeColor="text1"/>
                <w:sz w:val="16"/>
                <w:szCs w:val="16"/>
                <w:lang w:val="fr-FR"/>
              </w:rPr>
              <w:t xml:space="preserve"> dans </w:t>
            </w:r>
            <w:r w:rsidR="374AE593" w:rsidRPr="27F8FF33">
              <w:rPr>
                <w:rFonts w:ascii="Montserrat" w:eastAsia="Montserrat" w:hAnsi="Montserrat" w:cs="Montserrat"/>
                <w:color w:val="000000" w:themeColor="text1"/>
                <w:sz w:val="16"/>
                <w:szCs w:val="16"/>
                <w:lang w:val="fr-FR"/>
              </w:rPr>
              <w:t xml:space="preserve">l’élaboration des politiques publiques relatives </w:t>
            </w:r>
            <w:r w:rsidR="1107650C" w:rsidRPr="27F8FF33">
              <w:rPr>
                <w:rFonts w:ascii="Montserrat" w:eastAsia="Montserrat" w:hAnsi="Montserrat" w:cs="Montserrat"/>
                <w:color w:val="000000" w:themeColor="text1"/>
                <w:sz w:val="16"/>
                <w:szCs w:val="16"/>
                <w:lang w:val="fr-FR"/>
              </w:rPr>
              <w:t>à</w:t>
            </w:r>
            <w:r w:rsidR="6F80FAFD" w:rsidRPr="4DA2161A">
              <w:rPr>
                <w:rFonts w:ascii="Montserrat" w:eastAsia="Montserrat" w:hAnsi="Montserrat" w:cs="Montserrat"/>
                <w:color w:val="000000" w:themeColor="text1"/>
                <w:sz w:val="16"/>
                <w:szCs w:val="16"/>
                <w:lang w:val="fr-FR"/>
              </w:rPr>
              <w:t xml:space="preserve"> la gestion des conflits, la Réduction des Risques de Catastrophes et des </w:t>
            </w:r>
            <w:r w:rsidR="6F80FAFD" w:rsidRPr="4DA2161A">
              <w:rPr>
                <w:rFonts w:ascii="Montserrat" w:eastAsia="Montserrat" w:hAnsi="Montserrat" w:cs="Montserrat"/>
                <w:color w:val="000000" w:themeColor="text1"/>
                <w:sz w:val="16"/>
                <w:szCs w:val="16"/>
                <w:lang w:val="fr-FR"/>
              </w:rPr>
              <w:lastRenderedPageBreak/>
              <w:t>Violences Basées sur le Genre</w:t>
            </w:r>
            <w:r w:rsidR="505329FE" w:rsidRPr="27F8FF33">
              <w:rPr>
                <w:rFonts w:ascii="Montserrat" w:eastAsia="Montserrat" w:hAnsi="Montserrat" w:cs="Montserrat"/>
                <w:color w:val="000000" w:themeColor="text1"/>
                <w:sz w:val="16"/>
                <w:szCs w:val="16"/>
                <w:lang w:val="fr-FR"/>
              </w:rPr>
              <w:t>, afin de pouvoir défendre leurs intérêts</w:t>
            </w:r>
            <w:r w:rsidR="6AAB5747" w:rsidRPr="4DA2161A">
              <w:rPr>
                <w:rFonts w:ascii="Montserrat" w:eastAsia="Montserrat" w:hAnsi="Montserrat" w:cs="Montserrat"/>
                <w:color w:val="000000" w:themeColor="text1"/>
                <w:sz w:val="16"/>
                <w:szCs w:val="16"/>
                <w:lang w:val="fr-FR"/>
              </w:rPr>
              <w:t>.</w:t>
            </w:r>
          </w:p>
        </w:tc>
        <w:tc>
          <w:tcPr>
            <w:tcW w:w="2084" w:type="dxa"/>
            <w:tcMar>
              <w:left w:w="105" w:type="dxa"/>
              <w:right w:w="105" w:type="dxa"/>
            </w:tcMar>
          </w:tcPr>
          <w:p w14:paraId="6255A9C8" w14:textId="1D8F5706" w:rsidR="4D613AC4" w:rsidRPr="00B82015" w:rsidRDefault="6F80FAFD" w:rsidP="4D613AC4">
            <w:pPr>
              <w:spacing w:before="120" w:after="120" w:line="276" w:lineRule="auto"/>
              <w:rPr>
                <w:rFonts w:ascii="Montserrat" w:eastAsia="Montserrat" w:hAnsi="Montserrat" w:cs="Montserrat"/>
                <w:color w:val="000000" w:themeColor="text1"/>
                <w:sz w:val="16"/>
                <w:szCs w:val="16"/>
              </w:rPr>
            </w:pPr>
            <w:r w:rsidRPr="00B30C8A">
              <w:rPr>
                <w:rFonts w:ascii="Montserrat" w:eastAsia="Montserrat" w:hAnsi="Montserrat" w:cs="Montserrat"/>
                <w:color w:val="000000" w:themeColor="text1"/>
                <w:sz w:val="16"/>
                <w:szCs w:val="16"/>
                <w:lang w:val="fr-FR"/>
              </w:rPr>
              <w:lastRenderedPageBreak/>
              <w:t>Proportion (nombre et pourcentage) de femmes</w:t>
            </w:r>
            <w:r w:rsidR="0007CA3F" w:rsidRPr="4DA2161A">
              <w:rPr>
                <w:rFonts w:ascii="Montserrat" w:eastAsia="Montserrat" w:hAnsi="Montserrat" w:cs="Montserrat"/>
                <w:color w:val="000000" w:themeColor="text1"/>
                <w:sz w:val="16"/>
                <w:szCs w:val="16"/>
                <w:lang w:val="fr-FR"/>
              </w:rPr>
              <w:t>, de jeunes et de personnes en situation de handicap</w:t>
            </w:r>
            <w:r w:rsidRPr="00B30C8A">
              <w:rPr>
                <w:rFonts w:ascii="Montserrat" w:eastAsia="Montserrat" w:hAnsi="Montserrat" w:cs="Montserrat"/>
                <w:color w:val="000000" w:themeColor="text1"/>
                <w:sz w:val="16"/>
                <w:szCs w:val="16"/>
                <w:lang w:val="fr-FR"/>
              </w:rPr>
              <w:t xml:space="preserve"> </w:t>
            </w:r>
            <w:r w:rsidR="4FA7E4E7" w:rsidRPr="00B30C8A">
              <w:rPr>
                <w:rFonts w:ascii="Montserrat" w:eastAsia="Montserrat" w:hAnsi="Montserrat" w:cs="Montserrat"/>
                <w:color w:val="000000" w:themeColor="text1"/>
                <w:sz w:val="16"/>
                <w:szCs w:val="16"/>
                <w:lang w:val="fr-FR"/>
              </w:rPr>
              <w:t>participant</w:t>
            </w:r>
            <w:r w:rsidRPr="27F8FF33">
              <w:rPr>
                <w:rFonts w:ascii="Montserrat" w:eastAsia="Montserrat" w:hAnsi="Montserrat" w:cs="Montserrat"/>
                <w:color w:val="000000" w:themeColor="text1"/>
                <w:sz w:val="16"/>
                <w:szCs w:val="16"/>
                <w:lang w:val="fr-FR"/>
              </w:rPr>
              <w:t xml:space="preserve"> </w:t>
            </w:r>
            <w:r w:rsidR="5B6F74EA" w:rsidRPr="00B30C8A">
              <w:rPr>
                <w:rFonts w:ascii="Montserrat" w:eastAsia="Montserrat" w:hAnsi="Montserrat" w:cs="Montserrat"/>
                <w:color w:val="000000" w:themeColor="text1"/>
                <w:sz w:val="16"/>
                <w:szCs w:val="16"/>
                <w:lang w:val="fr-FR"/>
              </w:rPr>
              <w:t>aux</w:t>
            </w:r>
            <w:r w:rsidR="50D05151" w:rsidRPr="00B30C8A">
              <w:rPr>
                <w:rFonts w:ascii="Montserrat" w:eastAsia="Montserrat" w:hAnsi="Montserrat" w:cs="Montserrat"/>
                <w:color w:val="000000" w:themeColor="text1"/>
                <w:sz w:val="16"/>
                <w:szCs w:val="16"/>
                <w:lang w:val="fr-FR"/>
              </w:rPr>
              <w:t xml:space="preserve"> prise</w:t>
            </w:r>
            <w:r w:rsidR="5B6F74EA" w:rsidRPr="00B30C8A">
              <w:rPr>
                <w:rFonts w:ascii="Montserrat" w:eastAsia="Montserrat" w:hAnsi="Montserrat" w:cs="Montserrat"/>
                <w:color w:val="000000" w:themeColor="text1"/>
                <w:sz w:val="16"/>
                <w:szCs w:val="16"/>
                <w:lang w:val="fr-FR"/>
              </w:rPr>
              <w:t>s</w:t>
            </w:r>
            <w:r w:rsidRPr="00B30C8A">
              <w:rPr>
                <w:rFonts w:ascii="Montserrat" w:eastAsia="Montserrat" w:hAnsi="Montserrat" w:cs="Montserrat"/>
                <w:color w:val="000000" w:themeColor="text1"/>
                <w:sz w:val="16"/>
                <w:szCs w:val="16"/>
                <w:lang w:val="fr-FR"/>
              </w:rPr>
              <w:t xml:space="preserve"> de </w:t>
            </w:r>
            <w:r w:rsidRPr="27F8FF33">
              <w:rPr>
                <w:rFonts w:ascii="Montserrat" w:eastAsia="Montserrat" w:hAnsi="Montserrat" w:cs="Montserrat"/>
                <w:color w:val="000000" w:themeColor="text1"/>
                <w:sz w:val="16"/>
                <w:szCs w:val="16"/>
                <w:lang w:val="fr-FR"/>
              </w:rPr>
              <w:t>décisions dans</w:t>
            </w:r>
            <w:r w:rsidRPr="00B30C8A">
              <w:rPr>
                <w:rFonts w:ascii="Montserrat" w:eastAsia="Montserrat" w:hAnsi="Montserrat" w:cs="Montserrat"/>
                <w:color w:val="000000" w:themeColor="text1"/>
                <w:sz w:val="16"/>
                <w:szCs w:val="16"/>
                <w:lang w:val="fr-FR"/>
              </w:rPr>
              <w:t xml:space="preserve"> le </w:t>
            </w:r>
            <w:r w:rsidRPr="4DA2161A">
              <w:rPr>
                <w:rFonts w:ascii="Montserrat" w:eastAsia="Montserrat" w:hAnsi="Montserrat" w:cs="Montserrat"/>
                <w:color w:val="000000" w:themeColor="text1"/>
                <w:sz w:val="16"/>
                <w:szCs w:val="16"/>
                <w:lang w:val="fr-FR"/>
              </w:rPr>
              <w:t>domaine de la gestion des conflits, la Réduction des Risques de Catastrophes et des Violences Basées sur le Genre</w:t>
            </w:r>
          </w:p>
        </w:tc>
        <w:tc>
          <w:tcPr>
            <w:tcW w:w="1559" w:type="dxa"/>
            <w:tcMar>
              <w:left w:w="105" w:type="dxa"/>
              <w:right w:w="105" w:type="dxa"/>
            </w:tcMar>
          </w:tcPr>
          <w:p w14:paraId="7C27D60A" w14:textId="0189827A" w:rsidR="4D613AC4" w:rsidRPr="00B82015" w:rsidRDefault="6F80FAFD" w:rsidP="4DA2161A">
            <w:pPr>
              <w:spacing w:before="120" w:after="120" w:line="276" w:lineRule="auto"/>
              <w:rPr>
                <w:rFonts w:ascii="Montserrat" w:eastAsia="Montserrat" w:hAnsi="Montserrat" w:cs="Montserrat"/>
                <w:color w:val="000000" w:themeColor="text1"/>
                <w:sz w:val="16"/>
                <w:szCs w:val="16"/>
              </w:rPr>
            </w:pPr>
            <w:r w:rsidRPr="4DA2161A">
              <w:rPr>
                <w:rFonts w:ascii="Montserrat" w:eastAsia="Montserrat" w:hAnsi="Montserrat" w:cs="Montserrat"/>
                <w:color w:val="000000" w:themeColor="text1"/>
                <w:sz w:val="16"/>
                <w:szCs w:val="16"/>
                <w:lang w:val="fr-FR"/>
              </w:rPr>
              <w:t xml:space="preserve">Situation de référence : </w:t>
            </w:r>
            <w:r w:rsidR="1E87381D" w:rsidRPr="4DA2161A">
              <w:rPr>
                <w:rFonts w:ascii="Montserrat" w:eastAsia="Montserrat" w:hAnsi="Montserrat" w:cs="Montserrat"/>
                <w:color w:val="000000" w:themeColor="text1"/>
                <w:sz w:val="16"/>
                <w:szCs w:val="16"/>
                <w:lang w:val="fr-FR"/>
              </w:rPr>
              <w:t xml:space="preserve"> La loi Mali 30% (loi 052 du 18/12/2015)</w:t>
            </w:r>
          </w:p>
          <w:p w14:paraId="67DF2601" w14:textId="38C29D35" w:rsidR="4D613AC4" w:rsidRPr="00B82015" w:rsidRDefault="4D613AC4" w:rsidP="4DA2161A">
            <w:pPr>
              <w:spacing w:before="120" w:after="120" w:line="276" w:lineRule="auto"/>
              <w:rPr>
                <w:rFonts w:ascii="Montserrat" w:eastAsia="Montserrat" w:hAnsi="Montserrat" w:cs="Montserrat"/>
                <w:color w:val="000000" w:themeColor="text1"/>
                <w:sz w:val="16"/>
                <w:szCs w:val="16"/>
                <w:lang w:val="fr-FR"/>
              </w:rPr>
            </w:pPr>
          </w:p>
          <w:p w14:paraId="3752531D" w14:textId="77777777" w:rsidR="4D613AC4" w:rsidRDefault="4D613AC4" w:rsidP="4D613AC4">
            <w:pPr>
              <w:spacing w:before="120" w:after="120" w:line="276" w:lineRule="auto"/>
              <w:rPr>
                <w:rFonts w:ascii="Montserrat" w:eastAsia="Montserrat" w:hAnsi="Montserrat" w:cs="Montserrat"/>
                <w:color w:val="000000" w:themeColor="text1"/>
                <w:sz w:val="16"/>
                <w:szCs w:val="16"/>
                <w:lang w:val="fr-FR"/>
              </w:rPr>
            </w:pPr>
            <w:r w:rsidRPr="00B82015">
              <w:rPr>
                <w:rFonts w:ascii="Montserrat" w:eastAsia="Montserrat" w:hAnsi="Montserrat" w:cs="Montserrat"/>
                <w:color w:val="000000" w:themeColor="text1"/>
                <w:sz w:val="16"/>
                <w:szCs w:val="16"/>
                <w:lang w:val="fr-FR"/>
              </w:rPr>
              <w:t>Cible</w:t>
            </w:r>
            <w:r w:rsidR="27FCBD1A" w:rsidRPr="00B82015">
              <w:rPr>
                <w:rFonts w:ascii="Montserrat" w:eastAsia="Montserrat" w:hAnsi="Montserrat" w:cs="Montserrat"/>
                <w:color w:val="000000" w:themeColor="text1"/>
                <w:sz w:val="16"/>
                <w:szCs w:val="16"/>
                <w:lang w:val="fr-FR"/>
              </w:rPr>
              <w:t xml:space="preserve"> </w:t>
            </w:r>
            <w:r w:rsidRPr="00B82015">
              <w:rPr>
                <w:rFonts w:ascii="Montserrat" w:eastAsia="Montserrat" w:hAnsi="Montserrat" w:cs="Montserrat"/>
                <w:color w:val="000000" w:themeColor="text1"/>
                <w:sz w:val="16"/>
                <w:szCs w:val="16"/>
                <w:lang w:val="fr-FR"/>
              </w:rPr>
              <w:t xml:space="preserve">: A définir lors de la mise en œuvre de l’activité </w:t>
            </w:r>
          </w:p>
          <w:p w14:paraId="2FA8F421" w14:textId="0F15EC33" w:rsidR="4D613AC4" w:rsidRPr="00B82015" w:rsidRDefault="4D613AC4" w:rsidP="4DA2161A">
            <w:pPr>
              <w:spacing w:before="120" w:after="120" w:line="276" w:lineRule="auto"/>
              <w:rPr>
                <w:rFonts w:ascii="Montserrat" w:eastAsia="Montserrat" w:hAnsi="Montserrat" w:cs="Montserrat"/>
                <w:color w:val="000000" w:themeColor="text1"/>
                <w:sz w:val="16"/>
                <w:szCs w:val="16"/>
                <w:lang w:val="fr-FR"/>
              </w:rPr>
            </w:pPr>
          </w:p>
        </w:tc>
        <w:tc>
          <w:tcPr>
            <w:tcW w:w="1701" w:type="dxa"/>
            <w:tcMar>
              <w:left w:w="105" w:type="dxa"/>
              <w:right w:w="105" w:type="dxa"/>
            </w:tcMar>
          </w:tcPr>
          <w:p w14:paraId="4EC31907" w14:textId="45AE3E90" w:rsidR="4D613AC4" w:rsidRPr="00B82015" w:rsidRDefault="4D613AC4" w:rsidP="4D613AC4">
            <w:pPr>
              <w:spacing w:before="120" w:after="120" w:line="276" w:lineRule="auto"/>
              <w:rPr>
                <w:rFonts w:ascii="Montserrat" w:eastAsia="Montserrat" w:hAnsi="Montserrat" w:cs="Montserrat"/>
                <w:color w:val="000000" w:themeColor="text1"/>
                <w:sz w:val="16"/>
                <w:szCs w:val="16"/>
              </w:rPr>
            </w:pPr>
            <w:r w:rsidRPr="00B82015">
              <w:rPr>
                <w:rFonts w:ascii="Montserrat" w:eastAsia="Montserrat" w:hAnsi="Montserrat" w:cs="Montserrat"/>
                <w:color w:val="000000" w:themeColor="text1"/>
                <w:sz w:val="16"/>
                <w:szCs w:val="16"/>
                <w:lang w:val="fr-FR"/>
              </w:rPr>
              <w:t>ABV</w:t>
            </w:r>
          </w:p>
        </w:tc>
        <w:tc>
          <w:tcPr>
            <w:tcW w:w="1985" w:type="dxa"/>
            <w:tcMar>
              <w:left w:w="105" w:type="dxa"/>
              <w:right w:w="105" w:type="dxa"/>
            </w:tcMar>
          </w:tcPr>
          <w:p w14:paraId="1CF180AA" w14:textId="7EF71A7D" w:rsidR="00302783" w:rsidRDefault="4D613AC4" w:rsidP="4D613AC4">
            <w:pPr>
              <w:spacing w:before="120" w:after="120" w:line="276" w:lineRule="auto"/>
              <w:rPr>
                <w:rFonts w:ascii="Montserrat" w:eastAsia="Montserrat" w:hAnsi="Montserrat" w:cs="Montserrat"/>
                <w:color w:val="000000" w:themeColor="text1"/>
                <w:sz w:val="16"/>
                <w:szCs w:val="16"/>
                <w:lang w:val="fr-FR"/>
              </w:rPr>
            </w:pPr>
            <w:r w:rsidRPr="00B82015">
              <w:rPr>
                <w:rFonts w:ascii="Montserrat" w:eastAsia="Montserrat" w:hAnsi="Montserrat" w:cs="Montserrat"/>
                <w:color w:val="000000" w:themeColor="text1"/>
                <w:sz w:val="16"/>
                <w:szCs w:val="16"/>
                <w:lang w:val="fr-FR"/>
              </w:rPr>
              <w:t>Principaux ministères concernés</w:t>
            </w:r>
          </w:p>
          <w:p w14:paraId="1618EEBC" w14:textId="2D2A4E3C" w:rsidR="00302783" w:rsidRDefault="4D613AC4" w:rsidP="4D613AC4">
            <w:pPr>
              <w:spacing w:before="120" w:after="120" w:line="276" w:lineRule="auto"/>
              <w:rPr>
                <w:rFonts w:ascii="Montserrat" w:eastAsia="Montserrat" w:hAnsi="Montserrat" w:cs="Montserrat"/>
                <w:color w:val="000000" w:themeColor="text1"/>
                <w:sz w:val="16"/>
                <w:szCs w:val="16"/>
                <w:lang w:val="fr-FR"/>
              </w:rPr>
            </w:pPr>
            <w:r w:rsidRPr="00B82015">
              <w:rPr>
                <w:rFonts w:ascii="Montserrat" w:eastAsia="Montserrat" w:hAnsi="Montserrat" w:cs="Montserrat"/>
                <w:color w:val="000000" w:themeColor="text1"/>
                <w:sz w:val="16"/>
                <w:szCs w:val="16"/>
                <w:lang w:val="fr-FR"/>
              </w:rPr>
              <w:t>Services hydrologiques et météorologiques nationaux</w:t>
            </w:r>
          </w:p>
          <w:p w14:paraId="1B9E8134" w14:textId="69E5599A" w:rsidR="00582A93" w:rsidRDefault="0007CA3F" w:rsidP="4D613AC4">
            <w:pPr>
              <w:spacing w:before="120" w:after="120" w:line="276" w:lineRule="auto"/>
              <w:rPr>
                <w:rFonts w:ascii="Montserrat" w:eastAsia="Montserrat" w:hAnsi="Montserrat" w:cs="Montserrat"/>
                <w:color w:val="000000" w:themeColor="text1"/>
                <w:sz w:val="16"/>
                <w:szCs w:val="16"/>
                <w:lang w:val="fr-FR"/>
              </w:rPr>
            </w:pPr>
            <w:r w:rsidRPr="4DA2161A">
              <w:rPr>
                <w:rFonts w:ascii="Montserrat" w:eastAsia="Montserrat" w:hAnsi="Montserrat" w:cs="Montserrat"/>
                <w:color w:val="000000" w:themeColor="text1"/>
                <w:sz w:val="16"/>
                <w:szCs w:val="16"/>
                <w:lang w:val="fr-FR"/>
              </w:rPr>
              <w:t>Structures</w:t>
            </w:r>
            <w:r w:rsidR="68D5BEA8" w:rsidRPr="4DA2161A">
              <w:rPr>
                <w:rFonts w:ascii="Montserrat" w:eastAsia="Montserrat" w:hAnsi="Montserrat" w:cs="Montserrat"/>
                <w:color w:val="000000" w:themeColor="text1"/>
                <w:sz w:val="16"/>
                <w:szCs w:val="16"/>
                <w:lang w:val="fr-FR"/>
              </w:rPr>
              <w:t xml:space="preserve"> nationales en charge de la gestion des risques de catastrophe </w:t>
            </w:r>
          </w:p>
          <w:p w14:paraId="12559718" w14:textId="069E965D" w:rsidR="00582A93" w:rsidRDefault="0007CA3F" w:rsidP="4D613AC4">
            <w:pPr>
              <w:spacing w:before="120" w:after="120" w:line="276" w:lineRule="auto"/>
              <w:rPr>
                <w:rFonts w:ascii="Montserrat" w:eastAsia="Montserrat" w:hAnsi="Montserrat" w:cs="Montserrat"/>
                <w:color w:val="000000" w:themeColor="text1"/>
                <w:sz w:val="16"/>
                <w:szCs w:val="16"/>
                <w:lang w:val="fr-FR"/>
              </w:rPr>
            </w:pPr>
            <w:r w:rsidRPr="4DA2161A">
              <w:rPr>
                <w:rFonts w:ascii="Montserrat" w:eastAsia="Montserrat" w:hAnsi="Montserrat" w:cs="Montserrat"/>
                <w:color w:val="000000" w:themeColor="text1"/>
                <w:sz w:val="16"/>
                <w:szCs w:val="16"/>
                <w:lang w:val="fr-FR"/>
              </w:rPr>
              <w:t xml:space="preserve">Entités </w:t>
            </w:r>
            <w:r w:rsidR="3BC7AB45" w:rsidRPr="4DA2161A">
              <w:rPr>
                <w:rFonts w:ascii="Montserrat" w:eastAsia="Montserrat" w:hAnsi="Montserrat" w:cs="Montserrat"/>
                <w:color w:val="000000" w:themeColor="text1"/>
                <w:sz w:val="16"/>
                <w:szCs w:val="16"/>
                <w:lang w:val="fr-FR"/>
              </w:rPr>
              <w:t>territoriales, OSC, secteur privé</w:t>
            </w:r>
          </w:p>
          <w:p w14:paraId="05DA6EE3" w14:textId="14006F5D" w:rsidR="4D613AC4" w:rsidRPr="00C31AE8" w:rsidRDefault="4D613AC4" w:rsidP="4D613AC4">
            <w:pPr>
              <w:spacing w:before="120" w:after="120" w:line="276" w:lineRule="auto"/>
              <w:rPr>
                <w:rFonts w:ascii="Montserrat" w:eastAsia="Montserrat" w:hAnsi="Montserrat" w:cs="Montserrat"/>
                <w:color w:val="000000" w:themeColor="text1"/>
                <w:sz w:val="16"/>
                <w:szCs w:val="16"/>
                <w:lang w:val="fr-FR"/>
              </w:rPr>
            </w:pPr>
          </w:p>
        </w:tc>
        <w:tc>
          <w:tcPr>
            <w:tcW w:w="1134" w:type="dxa"/>
            <w:tcMar>
              <w:left w:w="105" w:type="dxa"/>
              <w:right w:w="105" w:type="dxa"/>
            </w:tcMar>
          </w:tcPr>
          <w:p w14:paraId="03E52775" w14:textId="78332766" w:rsidR="4D613AC4" w:rsidRPr="00B82015" w:rsidRDefault="4D613AC4" w:rsidP="4D613AC4">
            <w:pPr>
              <w:spacing w:before="120" w:after="120" w:line="276" w:lineRule="auto"/>
              <w:rPr>
                <w:rFonts w:ascii="Montserrat" w:eastAsia="Montserrat" w:hAnsi="Montserrat" w:cs="Montserrat"/>
                <w:color w:val="000000" w:themeColor="text1"/>
                <w:sz w:val="16"/>
                <w:szCs w:val="16"/>
              </w:rPr>
            </w:pPr>
            <w:r w:rsidRPr="00B82015">
              <w:rPr>
                <w:rFonts w:ascii="Montserrat" w:eastAsia="Montserrat" w:hAnsi="Montserrat" w:cs="Montserrat"/>
                <w:color w:val="000000" w:themeColor="text1"/>
                <w:sz w:val="16"/>
                <w:szCs w:val="16"/>
                <w:lang w:val="fr-FR"/>
              </w:rPr>
              <w:t> </w:t>
            </w:r>
            <w:r w:rsidR="00582A93">
              <w:rPr>
                <w:rFonts w:ascii="Montserrat" w:eastAsia="Montserrat" w:hAnsi="Montserrat" w:cs="Montserrat"/>
                <w:color w:val="000000" w:themeColor="text1"/>
                <w:sz w:val="16"/>
                <w:szCs w:val="16"/>
                <w:lang w:val="fr-FR"/>
              </w:rPr>
              <w:t>150 000</w:t>
            </w:r>
          </w:p>
        </w:tc>
        <w:tc>
          <w:tcPr>
            <w:tcW w:w="1339" w:type="dxa"/>
            <w:tcMar>
              <w:left w:w="105" w:type="dxa"/>
              <w:right w:w="105" w:type="dxa"/>
            </w:tcMar>
          </w:tcPr>
          <w:p w14:paraId="3D693275" w14:textId="5C3B45DA" w:rsidR="4D613AC4" w:rsidRPr="00B82015" w:rsidRDefault="4D613AC4" w:rsidP="4D613AC4">
            <w:pPr>
              <w:spacing w:before="120" w:after="120" w:line="276" w:lineRule="auto"/>
              <w:rPr>
                <w:rFonts w:ascii="Montserrat" w:eastAsia="Montserrat" w:hAnsi="Montserrat" w:cs="Montserrat"/>
                <w:color w:val="000000" w:themeColor="text1"/>
                <w:sz w:val="16"/>
                <w:szCs w:val="16"/>
              </w:rPr>
            </w:pPr>
            <w:r w:rsidRPr="00B82015">
              <w:rPr>
                <w:rFonts w:ascii="Montserrat" w:eastAsia="Montserrat" w:hAnsi="Montserrat" w:cs="Montserrat"/>
                <w:color w:val="000000" w:themeColor="text1"/>
                <w:sz w:val="16"/>
                <w:szCs w:val="16"/>
                <w:lang w:val="fr-FR"/>
              </w:rPr>
              <w:t> </w:t>
            </w:r>
            <w:r w:rsidR="00582A93">
              <w:rPr>
                <w:rFonts w:ascii="Montserrat" w:eastAsia="Montserrat" w:hAnsi="Montserrat" w:cs="Montserrat"/>
                <w:color w:val="000000" w:themeColor="text1"/>
                <w:sz w:val="16"/>
                <w:szCs w:val="16"/>
                <w:lang w:val="fr-FR"/>
              </w:rPr>
              <w:t>2023 - 2026</w:t>
            </w:r>
          </w:p>
        </w:tc>
      </w:tr>
      <w:tr w:rsidR="00BC3743" w:rsidRPr="00B82015" w14:paraId="2D4A5A00" w14:textId="77777777" w:rsidTr="4DA2161A">
        <w:trPr>
          <w:trHeight w:val="1755"/>
        </w:trPr>
        <w:tc>
          <w:tcPr>
            <w:tcW w:w="2122" w:type="dxa"/>
            <w:tcMar>
              <w:left w:w="105" w:type="dxa"/>
              <w:right w:w="105" w:type="dxa"/>
            </w:tcMar>
          </w:tcPr>
          <w:p w14:paraId="134E236E" w14:textId="4704D124" w:rsidR="4D613AC4" w:rsidRPr="00B82015" w:rsidRDefault="5DEE8778" w:rsidP="00B27050">
            <w:pPr>
              <w:spacing w:before="120" w:after="120" w:line="276" w:lineRule="auto"/>
              <w:rPr>
                <w:rFonts w:ascii="Montserrat" w:eastAsia="Montserrat" w:hAnsi="Montserrat" w:cs="Montserrat"/>
                <w:color w:val="000000" w:themeColor="text1"/>
                <w:sz w:val="16"/>
                <w:szCs w:val="16"/>
              </w:rPr>
            </w:pPr>
            <w:r w:rsidRPr="4DA2161A">
              <w:rPr>
                <w:rFonts w:ascii="Montserrat" w:eastAsia="Montserrat" w:hAnsi="Montserrat" w:cs="Montserrat"/>
                <w:color w:val="000000" w:themeColor="text1"/>
                <w:sz w:val="16"/>
                <w:szCs w:val="16"/>
                <w:lang w:val="fr-FR"/>
              </w:rPr>
              <w:t>Développer</w:t>
            </w:r>
            <w:r w:rsidR="58F7EDA4" w:rsidRPr="4DA2161A">
              <w:rPr>
                <w:rFonts w:ascii="Montserrat" w:eastAsia="Montserrat" w:hAnsi="Montserrat" w:cs="Montserrat"/>
                <w:color w:val="000000" w:themeColor="text1"/>
                <w:sz w:val="16"/>
                <w:szCs w:val="16"/>
                <w:lang w:val="fr-FR"/>
              </w:rPr>
              <w:t xml:space="preserve"> un mécanisme innovant </w:t>
            </w:r>
            <w:r w:rsidR="006B4B8E" w:rsidRPr="4DA2161A">
              <w:rPr>
                <w:rFonts w:ascii="Montserrat" w:eastAsia="Montserrat" w:hAnsi="Montserrat" w:cs="Montserrat"/>
                <w:color w:val="000000" w:themeColor="text1"/>
                <w:sz w:val="16"/>
                <w:szCs w:val="16"/>
                <w:lang w:val="fr-FR"/>
              </w:rPr>
              <w:t>de mobilisation</w:t>
            </w:r>
            <w:r w:rsidR="6F80FAFD" w:rsidRPr="4DA2161A">
              <w:rPr>
                <w:rFonts w:ascii="Montserrat" w:eastAsia="Montserrat" w:hAnsi="Montserrat" w:cs="Montserrat"/>
                <w:color w:val="000000" w:themeColor="text1"/>
                <w:sz w:val="16"/>
                <w:szCs w:val="16"/>
                <w:lang w:val="fr-FR"/>
              </w:rPr>
              <w:t xml:space="preserve"> de</w:t>
            </w:r>
            <w:r w:rsidR="0AE50F86" w:rsidRPr="4DA2161A">
              <w:rPr>
                <w:rFonts w:ascii="Montserrat" w:eastAsia="Montserrat" w:hAnsi="Montserrat" w:cs="Montserrat"/>
                <w:color w:val="000000" w:themeColor="text1"/>
                <w:sz w:val="16"/>
                <w:szCs w:val="16"/>
                <w:lang w:val="fr-FR"/>
              </w:rPr>
              <w:t>s ressources</w:t>
            </w:r>
            <w:r w:rsidR="6F80FAFD" w:rsidRPr="4DA2161A">
              <w:rPr>
                <w:rFonts w:ascii="Montserrat" w:eastAsia="Montserrat" w:hAnsi="Montserrat" w:cs="Montserrat"/>
                <w:color w:val="000000" w:themeColor="text1"/>
                <w:sz w:val="16"/>
                <w:szCs w:val="16"/>
                <w:lang w:val="fr-FR"/>
              </w:rPr>
              <w:t xml:space="preserve"> entre les institutions pour la budgétisation de la gestion des risques de </w:t>
            </w:r>
            <w:r w:rsidR="2FD778B2" w:rsidRPr="4DA2161A">
              <w:rPr>
                <w:rFonts w:ascii="Montserrat" w:eastAsia="Montserrat" w:hAnsi="Montserrat" w:cs="Montserrat"/>
                <w:color w:val="000000" w:themeColor="text1"/>
                <w:sz w:val="16"/>
                <w:szCs w:val="16"/>
                <w:lang w:val="fr-FR"/>
              </w:rPr>
              <w:t>catastrophe</w:t>
            </w:r>
            <w:r w:rsidR="5BE9E0E4" w:rsidRPr="4DA2161A">
              <w:rPr>
                <w:rFonts w:ascii="Montserrat" w:eastAsia="Montserrat" w:hAnsi="Montserrat" w:cs="Montserrat"/>
                <w:color w:val="000000" w:themeColor="text1"/>
                <w:sz w:val="16"/>
                <w:szCs w:val="16"/>
                <w:lang w:val="fr-FR"/>
              </w:rPr>
              <w:t>s</w:t>
            </w:r>
            <w:r w:rsidR="6F80FAFD" w:rsidRPr="4DA2161A">
              <w:rPr>
                <w:rFonts w:ascii="Montserrat" w:eastAsia="Montserrat" w:hAnsi="Montserrat" w:cs="Montserrat"/>
                <w:color w:val="000000" w:themeColor="text1"/>
                <w:sz w:val="16"/>
                <w:szCs w:val="16"/>
                <w:lang w:val="fr-FR"/>
              </w:rPr>
              <w:t xml:space="preserve"> dans les politiques et plans de développement et encourager le secteur privé à investir dans des mesures de réduction des risques de catastrophes.</w:t>
            </w:r>
          </w:p>
        </w:tc>
        <w:tc>
          <w:tcPr>
            <w:tcW w:w="2168" w:type="dxa"/>
            <w:tcMar>
              <w:left w:w="105" w:type="dxa"/>
              <w:right w:w="105" w:type="dxa"/>
            </w:tcMar>
          </w:tcPr>
          <w:p w14:paraId="565B843B" w14:textId="5F336AF1" w:rsidR="4D613AC4" w:rsidRPr="00B82015" w:rsidRDefault="6F80FAFD" w:rsidP="4D613AC4">
            <w:pPr>
              <w:spacing w:before="120" w:after="120" w:line="276" w:lineRule="auto"/>
              <w:rPr>
                <w:rFonts w:ascii="Montserrat" w:eastAsia="Montserrat" w:hAnsi="Montserrat" w:cs="Montserrat"/>
                <w:color w:val="000000" w:themeColor="text1"/>
                <w:sz w:val="16"/>
                <w:szCs w:val="16"/>
              </w:rPr>
            </w:pPr>
            <w:r w:rsidRPr="4DA2161A">
              <w:rPr>
                <w:rFonts w:ascii="Montserrat" w:eastAsia="Montserrat" w:hAnsi="Montserrat" w:cs="Montserrat"/>
                <w:color w:val="000000" w:themeColor="text1"/>
                <w:sz w:val="16"/>
                <w:szCs w:val="16"/>
                <w:lang w:val="fr-FR"/>
              </w:rPr>
              <w:t xml:space="preserve">La synergie d’actions pour la mobilisation </w:t>
            </w:r>
            <w:r w:rsidR="5AB7E1D3" w:rsidRPr="4DA2161A">
              <w:rPr>
                <w:rFonts w:ascii="Montserrat" w:eastAsia="Montserrat" w:hAnsi="Montserrat" w:cs="Montserrat"/>
                <w:color w:val="000000" w:themeColor="text1"/>
                <w:sz w:val="16"/>
                <w:szCs w:val="16"/>
                <w:lang w:val="fr-FR"/>
              </w:rPr>
              <w:t xml:space="preserve">des ressources </w:t>
            </w:r>
            <w:r w:rsidRPr="4DA2161A">
              <w:rPr>
                <w:rFonts w:ascii="Montserrat" w:eastAsia="Montserrat" w:hAnsi="Montserrat" w:cs="Montserrat"/>
                <w:color w:val="000000" w:themeColor="text1"/>
                <w:sz w:val="16"/>
                <w:szCs w:val="16"/>
                <w:lang w:val="fr-FR"/>
              </w:rPr>
              <w:t>est effective.</w:t>
            </w:r>
            <w:r w:rsidR="4D613AC4">
              <w:br/>
            </w:r>
            <w:r w:rsidRPr="4DA2161A">
              <w:rPr>
                <w:rFonts w:ascii="Montserrat" w:eastAsia="Montserrat" w:hAnsi="Montserrat" w:cs="Montserrat"/>
                <w:color w:val="000000" w:themeColor="text1"/>
                <w:sz w:val="16"/>
                <w:szCs w:val="16"/>
                <w:lang w:val="fr-FR"/>
              </w:rPr>
              <w:t xml:space="preserve">Des partenariats entre les secteurs Publiques et Privés sont établis au sein du bassin de la Volta.                      </w:t>
            </w:r>
            <w:r w:rsidR="4D613AC4">
              <w:br/>
            </w:r>
            <w:r w:rsidRPr="4DA2161A">
              <w:rPr>
                <w:rFonts w:ascii="Montserrat" w:eastAsia="Montserrat" w:hAnsi="Montserrat" w:cs="Montserrat"/>
                <w:color w:val="000000" w:themeColor="text1"/>
                <w:sz w:val="16"/>
                <w:szCs w:val="16"/>
                <w:lang w:val="fr-FR"/>
              </w:rPr>
              <w:t>Le Plan d'investissement du secteur privé dans des mesures de réduction des risques de catastrophes est disponible.</w:t>
            </w:r>
            <w:r w:rsidR="4D613AC4">
              <w:br/>
            </w:r>
            <w:r w:rsidRPr="4DA2161A">
              <w:rPr>
                <w:rFonts w:ascii="Montserrat" w:eastAsia="Montserrat" w:hAnsi="Montserrat" w:cs="Montserrat"/>
                <w:color w:val="000000" w:themeColor="text1"/>
                <w:sz w:val="16"/>
                <w:szCs w:val="16"/>
                <w:lang w:val="fr-FR"/>
              </w:rPr>
              <w:t>La budgétisation de mesures de gestion des risques de catastrophes est prise en compte dans les politiques et plan</w:t>
            </w:r>
            <w:r w:rsidR="54925AB6" w:rsidRPr="4DA2161A">
              <w:rPr>
                <w:rFonts w:ascii="Montserrat" w:eastAsia="Montserrat" w:hAnsi="Montserrat" w:cs="Montserrat"/>
                <w:color w:val="000000" w:themeColor="text1"/>
                <w:sz w:val="16"/>
                <w:szCs w:val="16"/>
                <w:lang w:val="fr-FR"/>
              </w:rPr>
              <w:t>s</w:t>
            </w:r>
            <w:r w:rsidRPr="4DA2161A">
              <w:rPr>
                <w:rFonts w:ascii="Montserrat" w:eastAsia="Montserrat" w:hAnsi="Montserrat" w:cs="Montserrat"/>
                <w:color w:val="000000" w:themeColor="text1"/>
                <w:sz w:val="16"/>
                <w:szCs w:val="16"/>
                <w:lang w:val="fr-FR"/>
              </w:rPr>
              <w:t xml:space="preserve"> de développement.</w:t>
            </w:r>
          </w:p>
        </w:tc>
        <w:tc>
          <w:tcPr>
            <w:tcW w:w="2084" w:type="dxa"/>
            <w:tcMar>
              <w:left w:w="105" w:type="dxa"/>
              <w:right w:w="105" w:type="dxa"/>
            </w:tcMar>
          </w:tcPr>
          <w:p w14:paraId="01FA70A2" w14:textId="77777777" w:rsidR="00786225" w:rsidRDefault="4D613AC4" w:rsidP="4D613AC4">
            <w:pPr>
              <w:spacing w:before="120" w:after="120" w:line="276" w:lineRule="auto"/>
              <w:rPr>
                <w:rFonts w:ascii="Montserrat" w:eastAsia="Montserrat" w:hAnsi="Montserrat" w:cs="Montserrat"/>
                <w:color w:val="000000" w:themeColor="text1"/>
                <w:sz w:val="16"/>
                <w:szCs w:val="16"/>
                <w:lang w:val="fr-FR"/>
              </w:rPr>
            </w:pPr>
            <w:r w:rsidRPr="00B82015">
              <w:rPr>
                <w:rFonts w:ascii="Montserrat" w:eastAsia="Montserrat" w:hAnsi="Montserrat" w:cs="Montserrat"/>
                <w:color w:val="000000" w:themeColor="text1"/>
                <w:sz w:val="16"/>
                <w:szCs w:val="16"/>
                <w:lang w:val="fr-FR"/>
              </w:rPr>
              <w:t>Existence du plan d'investissement du secteur privé dans des mesures de réduction des risques de catastrophes</w:t>
            </w:r>
            <w:r w:rsidR="00786225">
              <w:rPr>
                <w:rFonts w:ascii="Montserrat" w:eastAsia="Montserrat" w:hAnsi="Montserrat" w:cs="Montserrat"/>
                <w:color w:val="000000" w:themeColor="text1"/>
                <w:sz w:val="16"/>
                <w:szCs w:val="16"/>
                <w:lang w:val="fr-FR"/>
              </w:rPr>
              <w:t xml:space="preserve">. </w:t>
            </w:r>
          </w:p>
          <w:p w14:paraId="0EC4F621" w14:textId="263B196F" w:rsidR="4D613AC4" w:rsidRPr="00B82015" w:rsidRDefault="4D613AC4" w:rsidP="4D613AC4">
            <w:pPr>
              <w:spacing w:before="120" w:after="120" w:line="276" w:lineRule="auto"/>
              <w:rPr>
                <w:rFonts w:ascii="Montserrat" w:eastAsia="Montserrat" w:hAnsi="Montserrat" w:cs="Montserrat"/>
                <w:color w:val="000000" w:themeColor="text1"/>
                <w:sz w:val="16"/>
                <w:szCs w:val="16"/>
              </w:rPr>
            </w:pPr>
            <w:r w:rsidRPr="00B82015">
              <w:rPr>
                <w:rFonts w:ascii="Montserrat" w:eastAsia="Montserrat" w:hAnsi="Montserrat" w:cs="Montserrat"/>
                <w:color w:val="000000" w:themeColor="text1"/>
                <w:sz w:val="16"/>
                <w:szCs w:val="16"/>
                <w:lang w:val="fr-FR"/>
              </w:rPr>
              <w:t>Existence de ligne de crédits dans les budgets nationaux pour la prise en charge des activités de réduction des risques de catastrophes</w:t>
            </w:r>
            <w:r w:rsidR="50F0350E" w:rsidRPr="00B82015">
              <w:rPr>
                <w:rFonts w:ascii="Montserrat" w:eastAsia="Montserrat" w:hAnsi="Montserrat" w:cs="Montserrat"/>
                <w:color w:val="000000" w:themeColor="text1"/>
                <w:sz w:val="16"/>
                <w:szCs w:val="16"/>
                <w:lang w:val="fr-FR"/>
              </w:rPr>
              <w:t>.</w:t>
            </w:r>
          </w:p>
        </w:tc>
        <w:tc>
          <w:tcPr>
            <w:tcW w:w="1559" w:type="dxa"/>
            <w:tcMar>
              <w:left w:w="105" w:type="dxa"/>
              <w:right w:w="105" w:type="dxa"/>
            </w:tcMar>
          </w:tcPr>
          <w:p w14:paraId="5E826FFB" w14:textId="359692AF" w:rsidR="4D613AC4" w:rsidRPr="00B82015" w:rsidRDefault="4D613AC4" w:rsidP="4D613AC4">
            <w:pPr>
              <w:spacing w:before="120" w:after="120" w:line="276" w:lineRule="auto"/>
              <w:rPr>
                <w:rFonts w:ascii="Montserrat" w:eastAsia="Montserrat" w:hAnsi="Montserrat" w:cs="Montserrat"/>
                <w:color w:val="000000" w:themeColor="text1"/>
                <w:sz w:val="16"/>
                <w:szCs w:val="16"/>
              </w:rPr>
            </w:pPr>
            <w:r w:rsidRPr="00B82015">
              <w:rPr>
                <w:rFonts w:ascii="Montserrat" w:eastAsia="Montserrat" w:hAnsi="Montserrat" w:cs="Montserrat"/>
                <w:color w:val="000000" w:themeColor="text1"/>
                <w:sz w:val="16"/>
                <w:szCs w:val="16"/>
                <w:lang w:val="fr-FR"/>
              </w:rPr>
              <w:t>Situation de :</w:t>
            </w:r>
            <w:r w:rsidR="227D12CD" w:rsidRPr="00B82015">
              <w:rPr>
                <w:rFonts w:ascii="Montserrat" w:eastAsia="Montserrat" w:hAnsi="Montserrat" w:cs="Montserrat"/>
                <w:color w:val="000000" w:themeColor="text1"/>
                <w:sz w:val="16"/>
                <w:szCs w:val="16"/>
                <w:lang w:val="fr-FR"/>
              </w:rPr>
              <w:t xml:space="preserve"> </w:t>
            </w:r>
            <w:r w:rsidRPr="00B82015">
              <w:rPr>
                <w:rFonts w:ascii="Montserrat" w:eastAsia="Montserrat" w:hAnsi="Montserrat" w:cs="Montserrat"/>
                <w:color w:val="000000" w:themeColor="text1"/>
                <w:sz w:val="16"/>
                <w:szCs w:val="16"/>
                <w:lang w:val="fr-FR"/>
              </w:rPr>
              <w:t>référence : 0</w:t>
            </w:r>
          </w:p>
          <w:p w14:paraId="53B40447" w14:textId="739525A1" w:rsidR="4D613AC4" w:rsidRPr="00B82015" w:rsidRDefault="4D613AC4" w:rsidP="4D613AC4">
            <w:pPr>
              <w:spacing w:before="120" w:after="120" w:line="276" w:lineRule="auto"/>
              <w:rPr>
                <w:rFonts w:ascii="Montserrat" w:eastAsia="Montserrat" w:hAnsi="Montserrat" w:cs="Montserrat"/>
                <w:color w:val="000000" w:themeColor="text1"/>
                <w:sz w:val="16"/>
                <w:szCs w:val="16"/>
              </w:rPr>
            </w:pPr>
            <w:r w:rsidRPr="00B82015">
              <w:rPr>
                <w:rFonts w:ascii="Montserrat" w:eastAsia="Montserrat" w:hAnsi="Montserrat" w:cs="Montserrat"/>
                <w:color w:val="000000" w:themeColor="text1"/>
                <w:sz w:val="16"/>
                <w:szCs w:val="16"/>
                <w:lang w:val="fr-FR"/>
              </w:rPr>
              <w:t>Cible</w:t>
            </w:r>
            <w:r w:rsidR="40019A2A" w:rsidRPr="00B82015">
              <w:rPr>
                <w:rFonts w:ascii="Montserrat" w:eastAsia="Montserrat" w:hAnsi="Montserrat" w:cs="Montserrat"/>
                <w:color w:val="000000" w:themeColor="text1"/>
                <w:sz w:val="16"/>
                <w:szCs w:val="16"/>
                <w:lang w:val="fr-FR"/>
              </w:rPr>
              <w:t xml:space="preserve"> </w:t>
            </w:r>
            <w:r w:rsidRPr="00B82015">
              <w:rPr>
                <w:rFonts w:ascii="Montserrat" w:eastAsia="Montserrat" w:hAnsi="Montserrat" w:cs="Montserrat"/>
                <w:color w:val="000000" w:themeColor="text1"/>
                <w:sz w:val="16"/>
                <w:szCs w:val="16"/>
                <w:lang w:val="fr-FR"/>
              </w:rPr>
              <w:t>: 1</w:t>
            </w:r>
            <w:r w:rsidR="00786225">
              <w:rPr>
                <w:rFonts w:ascii="Montserrat" w:eastAsia="Montserrat" w:hAnsi="Montserrat" w:cs="Montserrat"/>
                <w:color w:val="000000" w:themeColor="text1"/>
                <w:sz w:val="16"/>
                <w:szCs w:val="16"/>
                <w:lang w:val="fr-FR"/>
              </w:rPr>
              <w:t xml:space="preserve"> </w:t>
            </w:r>
            <w:r w:rsidR="006B6525">
              <w:rPr>
                <w:rFonts w:ascii="Montserrat" w:eastAsia="Montserrat" w:hAnsi="Montserrat" w:cs="Montserrat"/>
                <w:color w:val="000000" w:themeColor="text1"/>
                <w:sz w:val="16"/>
                <w:szCs w:val="16"/>
                <w:lang w:val="fr-FR"/>
              </w:rPr>
              <w:t>plan d’investissement et 1 rapport décrivant les lignes de crédits pour la RRC dans le budget national par pays</w:t>
            </w:r>
          </w:p>
        </w:tc>
        <w:tc>
          <w:tcPr>
            <w:tcW w:w="1701" w:type="dxa"/>
            <w:tcMar>
              <w:left w:w="105" w:type="dxa"/>
              <w:right w:w="105" w:type="dxa"/>
            </w:tcMar>
          </w:tcPr>
          <w:p w14:paraId="4CBD7618" w14:textId="340AE1E2" w:rsidR="4D613AC4" w:rsidRPr="00B82015" w:rsidRDefault="12BCBB75" w:rsidP="4D613AC4">
            <w:pPr>
              <w:spacing w:before="120" w:after="120" w:line="276" w:lineRule="auto"/>
              <w:rPr>
                <w:rFonts w:ascii="Montserrat" w:eastAsia="Montserrat" w:hAnsi="Montserrat" w:cs="Montserrat"/>
                <w:color w:val="000000" w:themeColor="text1"/>
                <w:sz w:val="16"/>
                <w:szCs w:val="16"/>
              </w:rPr>
            </w:pPr>
            <w:r w:rsidRPr="4DA2161A">
              <w:rPr>
                <w:rFonts w:ascii="Montserrat" w:eastAsia="Montserrat" w:hAnsi="Montserrat" w:cs="Montserrat"/>
                <w:color w:val="000000" w:themeColor="text1"/>
                <w:sz w:val="16"/>
                <w:szCs w:val="16"/>
                <w:lang w:val="fr-FR"/>
              </w:rPr>
              <w:t>Ministères nationaux en charge d</w:t>
            </w:r>
            <w:r w:rsidR="098B5E3B" w:rsidRPr="4DA2161A">
              <w:rPr>
                <w:rFonts w:ascii="Montserrat" w:eastAsia="Montserrat" w:hAnsi="Montserrat" w:cs="Montserrat"/>
                <w:color w:val="000000" w:themeColor="text1"/>
                <w:sz w:val="16"/>
                <w:szCs w:val="16"/>
                <w:lang w:val="fr-FR"/>
              </w:rPr>
              <w:t>e l</w:t>
            </w:r>
            <w:r w:rsidRPr="4DA2161A">
              <w:rPr>
                <w:rFonts w:ascii="Montserrat" w:eastAsia="Montserrat" w:hAnsi="Montserrat" w:cs="Montserrat"/>
                <w:color w:val="000000" w:themeColor="text1"/>
                <w:sz w:val="16"/>
                <w:szCs w:val="16"/>
                <w:lang w:val="fr-FR"/>
              </w:rPr>
              <w:t xml:space="preserve">’économie et </w:t>
            </w:r>
            <w:r w:rsidR="098B5E3B" w:rsidRPr="4DA2161A">
              <w:rPr>
                <w:rFonts w:ascii="Montserrat" w:eastAsia="Montserrat" w:hAnsi="Montserrat" w:cs="Montserrat"/>
                <w:color w:val="000000" w:themeColor="text1"/>
                <w:sz w:val="16"/>
                <w:szCs w:val="16"/>
                <w:lang w:val="fr-FR"/>
              </w:rPr>
              <w:t xml:space="preserve">des </w:t>
            </w:r>
            <w:r w:rsidRPr="4DA2161A">
              <w:rPr>
                <w:rFonts w:ascii="Montserrat" w:eastAsia="Montserrat" w:hAnsi="Montserrat" w:cs="Montserrat"/>
                <w:color w:val="000000" w:themeColor="text1"/>
                <w:sz w:val="16"/>
                <w:szCs w:val="16"/>
                <w:lang w:val="fr-FR"/>
              </w:rPr>
              <w:t>finance</w:t>
            </w:r>
            <w:r w:rsidR="098B5E3B" w:rsidRPr="4DA2161A">
              <w:rPr>
                <w:rFonts w:ascii="Montserrat" w:eastAsia="Montserrat" w:hAnsi="Montserrat" w:cs="Montserrat"/>
                <w:color w:val="000000" w:themeColor="text1"/>
                <w:sz w:val="16"/>
                <w:szCs w:val="16"/>
                <w:lang w:val="fr-FR"/>
              </w:rPr>
              <w:t>s</w:t>
            </w:r>
            <w:r w:rsidRPr="4DA2161A">
              <w:rPr>
                <w:rFonts w:ascii="Montserrat" w:eastAsia="Montserrat" w:hAnsi="Montserrat" w:cs="Montserrat"/>
                <w:color w:val="000000" w:themeColor="text1"/>
                <w:sz w:val="16"/>
                <w:szCs w:val="16"/>
                <w:lang w:val="fr-FR"/>
              </w:rPr>
              <w:t> </w:t>
            </w:r>
          </w:p>
        </w:tc>
        <w:tc>
          <w:tcPr>
            <w:tcW w:w="1985" w:type="dxa"/>
            <w:tcMar>
              <w:left w:w="105" w:type="dxa"/>
              <w:right w:w="105" w:type="dxa"/>
            </w:tcMar>
          </w:tcPr>
          <w:p w14:paraId="4644182B" w14:textId="292A0976" w:rsidR="006B6525" w:rsidRDefault="6F80FAFD" w:rsidP="4D613AC4">
            <w:pPr>
              <w:spacing w:before="120" w:after="120" w:line="276" w:lineRule="auto"/>
              <w:rPr>
                <w:rFonts w:ascii="Montserrat" w:eastAsia="Montserrat" w:hAnsi="Montserrat" w:cs="Montserrat"/>
                <w:color w:val="000000" w:themeColor="text1"/>
                <w:sz w:val="16"/>
                <w:szCs w:val="16"/>
                <w:lang w:val="fr-FR"/>
              </w:rPr>
            </w:pPr>
            <w:r w:rsidRPr="4DA2161A">
              <w:rPr>
                <w:rFonts w:ascii="Montserrat" w:eastAsia="Montserrat" w:hAnsi="Montserrat" w:cs="Montserrat"/>
                <w:color w:val="000000" w:themeColor="text1"/>
                <w:sz w:val="16"/>
                <w:szCs w:val="16"/>
                <w:lang w:val="fr-FR"/>
              </w:rPr>
              <w:t>Ministère</w:t>
            </w:r>
            <w:r w:rsidR="22298700" w:rsidRPr="4DA2161A">
              <w:rPr>
                <w:rFonts w:ascii="Montserrat" w:eastAsia="Montserrat" w:hAnsi="Montserrat" w:cs="Montserrat"/>
                <w:color w:val="000000" w:themeColor="text1"/>
                <w:sz w:val="16"/>
                <w:szCs w:val="16"/>
                <w:lang w:val="fr-FR"/>
              </w:rPr>
              <w:t>s</w:t>
            </w:r>
            <w:r w:rsidR="0C9CB26E" w:rsidRPr="4DA2161A">
              <w:rPr>
                <w:rFonts w:ascii="Montserrat" w:eastAsia="Montserrat" w:hAnsi="Montserrat" w:cs="Montserrat"/>
                <w:color w:val="000000" w:themeColor="text1"/>
                <w:sz w:val="16"/>
                <w:szCs w:val="16"/>
                <w:lang w:val="fr-FR"/>
              </w:rPr>
              <w:t xml:space="preserve"> en charge de :</w:t>
            </w:r>
            <w:r w:rsidRPr="4DA2161A">
              <w:rPr>
                <w:rFonts w:ascii="Montserrat" w:eastAsia="Montserrat" w:hAnsi="Montserrat" w:cs="Montserrat"/>
                <w:color w:val="000000" w:themeColor="text1"/>
                <w:sz w:val="16"/>
                <w:szCs w:val="16"/>
                <w:lang w:val="fr-FR"/>
              </w:rPr>
              <w:t xml:space="preserve"> commerce e</w:t>
            </w:r>
            <w:r w:rsidR="0C9CB26E" w:rsidRPr="4DA2161A">
              <w:rPr>
                <w:rFonts w:ascii="Montserrat" w:eastAsia="Montserrat" w:hAnsi="Montserrat" w:cs="Montserrat"/>
                <w:color w:val="000000" w:themeColor="text1"/>
                <w:sz w:val="16"/>
                <w:szCs w:val="16"/>
                <w:lang w:val="fr-FR"/>
              </w:rPr>
              <w:t xml:space="preserve">t </w:t>
            </w:r>
            <w:r w:rsidRPr="4DA2161A">
              <w:rPr>
                <w:rFonts w:ascii="Montserrat" w:eastAsia="Montserrat" w:hAnsi="Montserrat" w:cs="Montserrat"/>
                <w:color w:val="000000" w:themeColor="text1"/>
                <w:sz w:val="16"/>
                <w:szCs w:val="16"/>
                <w:lang w:val="fr-FR"/>
              </w:rPr>
              <w:t>industrie</w:t>
            </w:r>
            <w:r w:rsidR="0C9CB26E" w:rsidRPr="4DA2161A">
              <w:rPr>
                <w:rFonts w:ascii="Montserrat" w:eastAsia="Montserrat" w:hAnsi="Montserrat" w:cs="Montserrat"/>
                <w:color w:val="000000" w:themeColor="text1"/>
                <w:sz w:val="16"/>
                <w:szCs w:val="16"/>
                <w:lang w:val="fr-FR"/>
              </w:rPr>
              <w:t>, planification du développement</w:t>
            </w:r>
            <w:r w:rsidR="4C499620" w:rsidRPr="4DA2161A">
              <w:rPr>
                <w:rFonts w:ascii="Montserrat" w:eastAsia="Montserrat" w:hAnsi="Montserrat" w:cs="Montserrat"/>
                <w:color w:val="000000" w:themeColor="text1"/>
                <w:sz w:val="16"/>
                <w:szCs w:val="16"/>
                <w:lang w:val="fr-FR"/>
              </w:rPr>
              <w:t>, du transport, de l’intérieur</w:t>
            </w:r>
            <w:r w:rsidR="1BABEFD2" w:rsidRPr="4DA2161A">
              <w:rPr>
                <w:rFonts w:ascii="Montserrat" w:eastAsia="Montserrat" w:hAnsi="Montserrat" w:cs="Montserrat"/>
                <w:color w:val="000000" w:themeColor="text1"/>
                <w:sz w:val="16"/>
                <w:szCs w:val="16"/>
                <w:lang w:val="fr-FR"/>
              </w:rPr>
              <w:t xml:space="preserve">, </w:t>
            </w:r>
            <w:r w:rsidR="7FAA04B5" w:rsidRPr="4DA2161A">
              <w:rPr>
                <w:rFonts w:ascii="Montserrat" w:eastAsia="Montserrat" w:hAnsi="Montserrat" w:cs="Montserrat"/>
                <w:color w:val="000000" w:themeColor="text1"/>
                <w:sz w:val="16"/>
                <w:szCs w:val="16"/>
                <w:lang w:val="fr-FR"/>
              </w:rPr>
              <w:t>ministère des Eaux</w:t>
            </w:r>
            <w:r w:rsidR="1BABEFD2" w:rsidRPr="4DA2161A">
              <w:rPr>
                <w:rFonts w:ascii="Montserrat" w:eastAsia="Montserrat" w:hAnsi="Montserrat" w:cs="Montserrat"/>
                <w:color w:val="000000" w:themeColor="text1"/>
                <w:sz w:val="16"/>
                <w:szCs w:val="16"/>
                <w:lang w:val="fr-FR"/>
              </w:rPr>
              <w:t xml:space="preserve"> et forêts</w:t>
            </w:r>
          </w:p>
          <w:p w14:paraId="122777E8" w14:textId="77777777" w:rsidR="00262DA0" w:rsidRDefault="4C499620" w:rsidP="00262DA0">
            <w:pPr>
              <w:spacing w:before="120" w:after="120" w:line="276" w:lineRule="auto"/>
              <w:rPr>
                <w:rFonts w:ascii="Montserrat" w:eastAsia="Montserrat" w:hAnsi="Montserrat" w:cs="Montserrat"/>
                <w:color w:val="000000" w:themeColor="text1"/>
                <w:sz w:val="16"/>
                <w:szCs w:val="16"/>
                <w:lang w:val="fr-FR"/>
              </w:rPr>
            </w:pPr>
            <w:r w:rsidRPr="4DA2161A">
              <w:rPr>
                <w:rFonts w:ascii="Montserrat" w:eastAsia="Montserrat" w:hAnsi="Montserrat" w:cs="Montserrat"/>
                <w:color w:val="000000" w:themeColor="text1"/>
                <w:sz w:val="16"/>
                <w:szCs w:val="16"/>
                <w:lang w:val="fr-FR"/>
              </w:rPr>
              <w:t>Comité national des frontières</w:t>
            </w:r>
          </w:p>
          <w:p w14:paraId="12AF75E7" w14:textId="7E1C950F" w:rsidR="00262DA0" w:rsidRDefault="1BABEFD2" w:rsidP="4D613AC4">
            <w:pPr>
              <w:spacing w:before="120" w:after="120" w:line="276" w:lineRule="auto"/>
              <w:rPr>
                <w:rFonts w:ascii="Montserrat" w:eastAsia="Montserrat" w:hAnsi="Montserrat" w:cs="Montserrat"/>
                <w:color w:val="000000" w:themeColor="text1"/>
                <w:sz w:val="16"/>
                <w:szCs w:val="16"/>
                <w:lang w:val="fr-FR"/>
              </w:rPr>
            </w:pPr>
            <w:r w:rsidRPr="4DA2161A">
              <w:rPr>
                <w:rFonts w:ascii="Montserrat" w:eastAsia="Montserrat" w:hAnsi="Montserrat" w:cs="Montserrat"/>
                <w:color w:val="000000" w:themeColor="text1"/>
                <w:sz w:val="16"/>
                <w:szCs w:val="16"/>
                <w:lang w:val="fr-FR"/>
              </w:rPr>
              <w:t>ONG</w:t>
            </w:r>
          </w:p>
          <w:p w14:paraId="19B81021" w14:textId="4FB45F85" w:rsidR="0061308E" w:rsidRDefault="098B5E3B" w:rsidP="4D613AC4">
            <w:pPr>
              <w:spacing w:before="120" w:after="120" w:line="276" w:lineRule="auto"/>
              <w:rPr>
                <w:rFonts w:ascii="Montserrat" w:eastAsia="Montserrat" w:hAnsi="Montserrat" w:cs="Montserrat"/>
                <w:color w:val="000000" w:themeColor="text1"/>
                <w:sz w:val="16"/>
                <w:szCs w:val="16"/>
                <w:lang w:val="fr-FR"/>
              </w:rPr>
            </w:pPr>
            <w:r w:rsidRPr="4DA2161A">
              <w:rPr>
                <w:rFonts w:ascii="Montserrat" w:eastAsia="Montserrat" w:hAnsi="Montserrat" w:cs="Montserrat"/>
                <w:color w:val="000000" w:themeColor="text1"/>
                <w:sz w:val="16"/>
                <w:szCs w:val="16"/>
                <w:lang w:val="fr-FR"/>
              </w:rPr>
              <w:t>Structures</w:t>
            </w:r>
            <w:r w:rsidR="22298700" w:rsidRPr="4DA2161A">
              <w:rPr>
                <w:rFonts w:ascii="Montserrat" w:eastAsia="Montserrat" w:hAnsi="Montserrat" w:cs="Montserrat"/>
                <w:color w:val="000000" w:themeColor="text1"/>
                <w:sz w:val="16"/>
                <w:szCs w:val="16"/>
                <w:lang w:val="fr-FR"/>
              </w:rPr>
              <w:t xml:space="preserve"> nationales en charge de la promotion d’investissement et la mobilisation des ressources </w:t>
            </w:r>
          </w:p>
          <w:p w14:paraId="6F41CBF7" w14:textId="0AF009FE" w:rsidR="4D613AC4" w:rsidRDefault="000B2623" w:rsidP="4D613AC4">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Agences nationales de gestion de risques de catastrophe</w:t>
            </w:r>
            <w:r w:rsidR="4D613AC4" w:rsidRPr="00B82015">
              <w:rPr>
                <w:rFonts w:ascii="Montserrat" w:eastAsia="Montserrat" w:hAnsi="Montserrat" w:cs="Montserrat"/>
                <w:color w:val="000000" w:themeColor="text1"/>
                <w:sz w:val="16"/>
                <w:szCs w:val="16"/>
                <w:lang w:val="fr-FR"/>
              </w:rPr>
              <w:t xml:space="preserve"> </w:t>
            </w:r>
          </w:p>
          <w:p w14:paraId="4A3AACE7" w14:textId="07F22BCC" w:rsidR="0061308E" w:rsidRDefault="0061308E" w:rsidP="0061308E">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ABV, GWP-AO</w:t>
            </w:r>
            <w:r w:rsidR="00326225">
              <w:rPr>
                <w:rFonts w:ascii="Montserrat" w:eastAsia="Montserrat" w:hAnsi="Montserrat" w:cs="Montserrat"/>
                <w:color w:val="000000" w:themeColor="text1"/>
                <w:sz w:val="16"/>
                <w:szCs w:val="16"/>
                <w:lang w:val="fr-FR"/>
              </w:rPr>
              <w:t>, CEDEAO</w:t>
            </w:r>
          </w:p>
          <w:p w14:paraId="7EB1CE73" w14:textId="646419E1" w:rsidR="0061308E" w:rsidRPr="00B82015" w:rsidRDefault="0061308E" w:rsidP="4D613AC4">
            <w:pPr>
              <w:spacing w:before="120" w:after="120" w:line="276" w:lineRule="auto"/>
              <w:rPr>
                <w:rFonts w:ascii="Montserrat" w:eastAsia="Montserrat" w:hAnsi="Montserrat" w:cs="Montserrat"/>
                <w:color w:val="000000" w:themeColor="text1"/>
                <w:sz w:val="16"/>
                <w:szCs w:val="16"/>
              </w:rPr>
            </w:pPr>
          </w:p>
        </w:tc>
        <w:tc>
          <w:tcPr>
            <w:tcW w:w="1134" w:type="dxa"/>
            <w:tcMar>
              <w:left w:w="105" w:type="dxa"/>
              <w:right w:w="105" w:type="dxa"/>
            </w:tcMar>
          </w:tcPr>
          <w:p w14:paraId="79267911" w14:textId="35BC08FA" w:rsidR="4D613AC4" w:rsidRPr="00B82015" w:rsidRDefault="00C236CC"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t xml:space="preserve">150 </w:t>
            </w:r>
            <w:r w:rsidR="4D613AC4" w:rsidRPr="00B82015">
              <w:rPr>
                <w:rFonts w:ascii="Montserrat" w:eastAsia="Montserrat" w:hAnsi="Montserrat" w:cs="Montserrat"/>
                <w:color w:val="000000" w:themeColor="text1"/>
                <w:sz w:val="16"/>
                <w:szCs w:val="16"/>
                <w:lang w:val="fr-FR"/>
              </w:rPr>
              <w:t>000 </w:t>
            </w:r>
          </w:p>
        </w:tc>
        <w:tc>
          <w:tcPr>
            <w:tcW w:w="1339" w:type="dxa"/>
            <w:tcMar>
              <w:left w:w="105" w:type="dxa"/>
              <w:right w:w="105" w:type="dxa"/>
            </w:tcMar>
          </w:tcPr>
          <w:p w14:paraId="64D91E68" w14:textId="09B11F0A" w:rsidR="4D613AC4" w:rsidRPr="00B82015" w:rsidRDefault="4D613AC4" w:rsidP="4D613AC4">
            <w:pPr>
              <w:spacing w:before="120" w:after="120" w:line="276" w:lineRule="auto"/>
              <w:rPr>
                <w:rFonts w:ascii="Montserrat" w:eastAsia="Montserrat" w:hAnsi="Montserrat" w:cs="Montserrat"/>
                <w:color w:val="000000" w:themeColor="text1"/>
                <w:sz w:val="16"/>
                <w:szCs w:val="16"/>
              </w:rPr>
            </w:pPr>
            <w:r w:rsidRPr="00B82015">
              <w:rPr>
                <w:rFonts w:ascii="Montserrat" w:eastAsia="Montserrat" w:hAnsi="Montserrat" w:cs="Montserrat"/>
                <w:color w:val="000000" w:themeColor="text1"/>
                <w:sz w:val="16"/>
                <w:szCs w:val="16"/>
                <w:lang w:val="fr-FR"/>
              </w:rPr>
              <w:t>2024 -</w:t>
            </w:r>
            <w:r w:rsidR="00C236CC" w:rsidRPr="00B82015">
              <w:rPr>
                <w:rFonts w:ascii="Montserrat" w:eastAsia="Montserrat" w:hAnsi="Montserrat" w:cs="Montserrat"/>
                <w:color w:val="000000" w:themeColor="text1"/>
                <w:sz w:val="16"/>
                <w:szCs w:val="16"/>
                <w:lang w:val="fr-FR"/>
              </w:rPr>
              <w:t>20</w:t>
            </w:r>
            <w:r w:rsidR="00C236CC">
              <w:rPr>
                <w:rFonts w:ascii="Montserrat" w:eastAsia="Montserrat" w:hAnsi="Montserrat" w:cs="Montserrat"/>
                <w:color w:val="000000" w:themeColor="text1"/>
                <w:sz w:val="16"/>
                <w:szCs w:val="16"/>
                <w:lang w:val="fr-FR"/>
              </w:rPr>
              <w:t>28</w:t>
            </w:r>
          </w:p>
        </w:tc>
      </w:tr>
    </w:tbl>
    <w:p w14:paraId="17D99038" w14:textId="68380D19" w:rsidR="4D613AC4" w:rsidRDefault="4D613AC4" w:rsidP="4D613AC4">
      <w:pPr>
        <w:spacing w:before="120" w:after="120"/>
        <w:rPr>
          <w:rFonts w:ascii="Montserrat" w:eastAsia="Montserrat" w:hAnsi="Montserrat" w:cs="Montserrat"/>
          <w:color w:val="000000" w:themeColor="text1"/>
          <w:sz w:val="18"/>
          <w:szCs w:val="18"/>
        </w:rPr>
      </w:pPr>
    </w:p>
    <w:p w14:paraId="72F1D040" w14:textId="3BB492ED" w:rsidR="4D613AC4" w:rsidRPr="00FE0726" w:rsidRDefault="4D613AC4" w:rsidP="4D613AC4">
      <w:pPr>
        <w:spacing w:before="120" w:after="120"/>
        <w:rPr>
          <w:rFonts w:ascii="Montserrat" w:eastAsia="Montserrat" w:hAnsi="Montserrat" w:cs="Montserrat"/>
          <w:color w:val="000000" w:themeColor="text1"/>
          <w:sz w:val="2"/>
          <w:szCs w:val="2"/>
        </w:rPr>
      </w:pPr>
    </w:p>
    <w:tbl>
      <w:tblPr>
        <w:tblStyle w:val="TableGrid"/>
        <w:tblW w:w="14118" w:type="dxa"/>
        <w:tblLayout w:type="fixed"/>
        <w:tblLook w:val="04A0" w:firstRow="1" w:lastRow="0" w:firstColumn="1" w:lastColumn="0" w:noHBand="0" w:noVBand="1"/>
      </w:tblPr>
      <w:tblGrid>
        <w:gridCol w:w="2122"/>
        <w:gridCol w:w="2224"/>
        <w:gridCol w:w="2170"/>
        <w:gridCol w:w="1559"/>
        <w:gridCol w:w="1701"/>
        <w:gridCol w:w="1985"/>
        <w:gridCol w:w="1134"/>
        <w:gridCol w:w="1223"/>
      </w:tblGrid>
      <w:tr w:rsidR="00B82015" w:rsidRPr="00B82015" w14:paraId="1654BB03" w14:textId="77777777" w:rsidTr="309CCDA8">
        <w:trPr>
          <w:trHeight w:val="630"/>
        </w:trPr>
        <w:tc>
          <w:tcPr>
            <w:tcW w:w="14118" w:type="dxa"/>
            <w:gridSpan w:val="8"/>
            <w:shd w:val="clear" w:color="auto" w:fill="1F497D" w:themeFill="text2"/>
            <w:tcMar>
              <w:left w:w="105" w:type="dxa"/>
              <w:right w:w="105" w:type="dxa"/>
            </w:tcMar>
          </w:tcPr>
          <w:p w14:paraId="4F4B196C" w14:textId="4D8B7C21" w:rsidR="4D613AC4" w:rsidRPr="00C31AE8" w:rsidRDefault="4D613AC4" w:rsidP="00C31AE8">
            <w:pPr>
              <w:spacing w:before="120" w:after="120" w:line="276" w:lineRule="auto"/>
              <w:jc w:val="center"/>
              <w:rPr>
                <w:rFonts w:ascii="Montserrat" w:eastAsia="Montserrat" w:hAnsi="Montserrat" w:cs="Montserrat"/>
                <w:color w:val="FFFFFF" w:themeColor="background1"/>
                <w:sz w:val="20"/>
                <w:szCs w:val="20"/>
              </w:rPr>
            </w:pPr>
            <w:r w:rsidRPr="00C31AE8">
              <w:rPr>
                <w:rFonts w:ascii="Montserrat" w:eastAsia="Montserrat" w:hAnsi="Montserrat" w:cs="Montserrat"/>
                <w:b/>
                <w:color w:val="FFFFFF" w:themeColor="background1"/>
                <w:sz w:val="20"/>
                <w:szCs w:val="20"/>
                <w:lang w:val="fr-FR"/>
              </w:rPr>
              <w:t>Orientation stratégique 3 : Développer des mesures de réduction</w:t>
            </w:r>
            <w:r w:rsidR="00281263">
              <w:rPr>
                <w:rFonts w:ascii="Montserrat" w:eastAsia="Montserrat" w:hAnsi="Montserrat" w:cs="Montserrat"/>
                <w:b/>
                <w:color w:val="FFFFFF" w:themeColor="background1"/>
                <w:sz w:val="20"/>
                <w:szCs w:val="20"/>
                <w:lang w:val="fr-FR"/>
              </w:rPr>
              <w:t xml:space="preserve"> </w:t>
            </w:r>
            <w:r w:rsidRPr="00C31AE8">
              <w:rPr>
                <w:rFonts w:ascii="Montserrat" w:eastAsia="Montserrat" w:hAnsi="Montserrat" w:cs="Montserrat"/>
                <w:b/>
                <w:color w:val="FFFFFF" w:themeColor="background1"/>
                <w:sz w:val="20"/>
                <w:szCs w:val="20"/>
                <w:lang w:val="fr-FR"/>
              </w:rPr>
              <w:t>des risques d'inondation et de sécheresse, intégrées à l'échelle du bassin de manière transfrontalière, pour la résilience des communautés</w:t>
            </w:r>
          </w:p>
        </w:tc>
      </w:tr>
      <w:tr w:rsidR="006F0845" w:rsidRPr="00B82015" w14:paraId="21AE3319" w14:textId="77777777" w:rsidTr="309CCDA8">
        <w:trPr>
          <w:trHeight w:val="630"/>
        </w:trPr>
        <w:tc>
          <w:tcPr>
            <w:tcW w:w="2122" w:type="dxa"/>
            <w:shd w:val="clear" w:color="auto" w:fill="ABDFFF"/>
            <w:tcMar>
              <w:left w:w="105" w:type="dxa"/>
              <w:right w:w="105" w:type="dxa"/>
            </w:tcMar>
            <w:vAlign w:val="center"/>
          </w:tcPr>
          <w:p w14:paraId="39B02D99" w14:textId="5A3BB46A" w:rsidR="4D613AC4" w:rsidRPr="00B82015" w:rsidRDefault="4D613AC4" w:rsidP="00C31AE8">
            <w:pPr>
              <w:spacing w:before="120" w:after="120" w:line="276" w:lineRule="auto"/>
              <w:jc w:val="center"/>
              <w:rPr>
                <w:rFonts w:ascii="Montserrat" w:eastAsia="Montserrat" w:hAnsi="Montserrat" w:cs="Montserrat"/>
                <w:color w:val="000000" w:themeColor="text1"/>
                <w:sz w:val="18"/>
                <w:szCs w:val="18"/>
                <w:u w:val="single"/>
              </w:rPr>
            </w:pPr>
            <w:r w:rsidRPr="00B82015">
              <w:rPr>
                <w:rFonts w:ascii="Montserrat" w:eastAsia="Montserrat" w:hAnsi="Montserrat" w:cs="Montserrat"/>
                <w:b/>
                <w:bCs/>
                <w:color w:val="000000" w:themeColor="text1"/>
                <w:sz w:val="18"/>
                <w:szCs w:val="18"/>
                <w:u w:val="single"/>
                <w:lang w:val="fr-FR"/>
              </w:rPr>
              <w:t>Actions stratégiques</w:t>
            </w:r>
          </w:p>
        </w:tc>
        <w:tc>
          <w:tcPr>
            <w:tcW w:w="2224" w:type="dxa"/>
            <w:shd w:val="clear" w:color="auto" w:fill="ABDFFF"/>
            <w:tcMar>
              <w:left w:w="105" w:type="dxa"/>
              <w:right w:w="105" w:type="dxa"/>
            </w:tcMar>
            <w:vAlign w:val="center"/>
          </w:tcPr>
          <w:p w14:paraId="7AE3674E" w14:textId="08E720DF" w:rsidR="4D613AC4" w:rsidRPr="00B82015" w:rsidRDefault="4D613AC4" w:rsidP="00C31AE8">
            <w:pPr>
              <w:spacing w:before="120" w:after="120" w:line="276" w:lineRule="auto"/>
              <w:jc w:val="center"/>
              <w:rPr>
                <w:rFonts w:ascii="Montserrat" w:eastAsia="Montserrat" w:hAnsi="Montserrat" w:cs="Montserrat"/>
                <w:color w:val="000000" w:themeColor="text1"/>
                <w:sz w:val="18"/>
                <w:szCs w:val="18"/>
                <w:u w:val="single"/>
              </w:rPr>
            </w:pPr>
            <w:r w:rsidRPr="00B82015">
              <w:rPr>
                <w:rFonts w:ascii="Montserrat" w:eastAsia="Montserrat" w:hAnsi="Montserrat" w:cs="Montserrat"/>
                <w:b/>
                <w:bCs/>
                <w:color w:val="000000" w:themeColor="text1"/>
                <w:sz w:val="18"/>
                <w:szCs w:val="18"/>
                <w:u w:val="single"/>
                <w:lang w:val="fr-FR"/>
              </w:rPr>
              <w:t>Résultat attendu</w:t>
            </w:r>
          </w:p>
        </w:tc>
        <w:tc>
          <w:tcPr>
            <w:tcW w:w="2170" w:type="dxa"/>
            <w:shd w:val="clear" w:color="auto" w:fill="ABDFFF"/>
            <w:tcMar>
              <w:left w:w="105" w:type="dxa"/>
              <w:right w:w="105" w:type="dxa"/>
            </w:tcMar>
            <w:vAlign w:val="center"/>
          </w:tcPr>
          <w:p w14:paraId="0F53D72A" w14:textId="09FFF953" w:rsidR="4D613AC4" w:rsidRPr="00B82015" w:rsidRDefault="4D613AC4" w:rsidP="00C31AE8">
            <w:pPr>
              <w:spacing w:before="120" w:after="120" w:line="276" w:lineRule="auto"/>
              <w:jc w:val="center"/>
              <w:rPr>
                <w:rFonts w:ascii="Montserrat" w:eastAsia="Montserrat" w:hAnsi="Montserrat" w:cs="Montserrat"/>
                <w:color w:val="000000" w:themeColor="text1"/>
                <w:sz w:val="18"/>
                <w:szCs w:val="18"/>
                <w:u w:val="single"/>
              </w:rPr>
            </w:pPr>
            <w:r w:rsidRPr="00B82015">
              <w:rPr>
                <w:rFonts w:ascii="Montserrat" w:eastAsia="Montserrat" w:hAnsi="Montserrat" w:cs="Montserrat"/>
                <w:b/>
                <w:bCs/>
                <w:color w:val="000000" w:themeColor="text1"/>
                <w:sz w:val="18"/>
                <w:szCs w:val="18"/>
                <w:u w:val="single"/>
                <w:lang w:val="fr-FR"/>
              </w:rPr>
              <w:t>Indicateurs mesurables</w:t>
            </w:r>
          </w:p>
        </w:tc>
        <w:tc>
          <w:tcPr>
            <w:tcW w:w="1559" w:type="dxa"/>
            <w:shd w:val="clear" w:color="auto" w:fill="ABDFFF"/>
            <w:tcMar>
              <w:left w:w="105" w:type="dxa"/>
              <w:right w:w="105" w:type="dxa"/>
            </w:tcMar>
            <w:vAlign w:val="center"/>
          </w:tcPr>
          <w:p w14:paraId="37E585DB" w14:textId="60FF2AC7" w:rsidR="4D613AC4" w:rsidRPr="00B82015" w:rsidRDefault="4D613AC4" w:rsidP="00C31AE8">
            <w:pPr>
              <w:spacing w:before="120" w:after="120" w:line="276" w:lineRule="auto"/>
              <w:jc w:val="center"/>
              <w:rPr>
                <w:rFonts w:ascii="Montserrat" w:eastAsia="Montserrat" w:hAnsi="Montserrat" w:cs="Montserrat"/>
                <w:color w:val="000000" w:themeColor="text1"/>
                <w:sz w:val="18"/>
                <w:szCs w:val="18"/>
                <w:u w:val="single"/>
              </w:rPr>
            </w:pPr>
            <w:r w:rsidRPr="00B82015">
              <w:rPr>
                <w:rFonts w:ascii="Montserrat" w:eastAsia="Montserrat" w:hAnsi="Montserrat" w:cs="Montserrat"/>
                <w:b/>
                <w:bCs/>
                <w:color w:val="000000" w:themeColor="text1"/>
                <w:sz w:val="18"/>
                <w:szCs w:val="18"/>
                <w:u w:val="single"/>
                <w:lang w:val="fr-FR"/>
              </w:rPr>
              <w:t>Situation de référence</w:t>
            </w:r>
            <w:r w:rsidR="00281263">
              <w:rPr>
                <w:rFonts w:ascii="Montserrat" w:eastAsia="Montserrat" w:hAnsi="Montserrat" w:cs="Montserrat"/>
                <w:b/>
                <w:bCs/>
                <w:color w:val="000000" w:themeColor="text1"/>
                <w:sz w:val="18"/>
                <w:szCs w:val="18"/>
                <w:u w:val="single"/>
                <w:lang w:val="fr-FR"/>
              </w:rPr>
              <w:t xml:space="preserve"> </w:t>
            </w:r>
            <w:r w:rsidRPr="00B82015">
              <w:rPr>
                <w:rFonts w:ascii="Montserrat" w:eastAsia="Montserrat" w:hAnsi="Montserrat" w:cs="Montserrat"/>
                <w:b/>
                <w:bCs/>
                <w:color w:val="000000" w:themeColor="text1"/>
                <w:sz w:val="18"/>
                <w:szCs w:val="18"/>
                <w:u w:val="single"/>
                <w:lang w:val="fr-FR"/>
              </w:rPr>
              <w:t>/</w:t>
            </w:r>
            <w:r w:rsidR="00281263">
              <w:rPr>
                <w:rFonts w:ascii="Montserrat" w:eastAsia="Montserrat" w:hAnsi="Montserrat" w:cs="Montserrat"/>
                <w:b/>
                <w:bCs/>
                <w:color w:val="000000" w:themeColor="text1"/>
                <w:sz w:val="18"/>
                <w:szCs w:val="18"/>
                <w:u w:val="single"/>
                <w:lang w:val="fr-FR"/>
              </w:rPr>
              <w:t xml:space="preserve"> </w:t>
            </w:r>
            <w:r w:rsidRPr="00B82015">
              <w:rPr>
                <w:rFonts w:ascii="Montserrat" w:eastAsia="Montserrat" w:hAnsi="Montserrat" w:cs="Montserrat"/>
                <w:b/>
                <w:bCs/>
                <w:color w:val="000000" w:themeColor="text1"/>
                <w:sz w:val="18"/>
                <w:szCs w:val="18"/>
                <w:u w:val="single"/>
                <w:lang w:val="fr-FR"/>
              </w:rPr>
              <w:t>Cible</w:t>
            </w:r>
          </w:p>
        </w:tc>
        <w:tc>
          <w:tcPr>
            <w:tcW w:w="1701" w:type="dxa"/>
            <w:shd w:val="clear" w:color="auto" w:fill="ABDFFF"/>
            <w:tcMar>
              <w:left w:w="105" w:type="dxa"/>
              <w:right w:w="105" w:type="dxa"/>
            </w:tcMar>
            <w:vAlign w:val="center"/>
          </w:tcPr>
          <w:p w14:paraId="28D3FB8C" w14:textId="25E4B07A" w:rsidR="4D613AC4" w:rsidRPr="00B82015" w:rsidRDefault="4D613AC4" w:rsidP="00C31AE8">
            <w:pPr>
              <w:spacing w:before="120" w:after="120" w:line="276" w:lineRule="auto"/>
              <w:jc w:val="center"/>
              <w:rPr>
                <w:rFonts w:ascii="Montserrat" w:eastAsia="Montserrat" w:hAnsi="Montserrat" w:cs="Montserrat"/>
                <w:color w:val="000000" w:themeColor="text1"/>
                <w:sz w:val="18"/>
                <w:szCs w:val="18"/>
                <w:u w:val="single"/>
              </w:rPr>
            </w:pPr>
            <w:r w:rsidRPr="00B82015">
              <w:rPr>
                <w:rFonts w:ascii="Montserrat" w:eastAsia="Montserrat" w:hAnsi="Montserrat" w:cs="Montserrat"/>
                <w:b/>
                <w:bCs/>
                <w:color w:val="000000" w:themeColor="text1"/>
                <w:sz w:val="18"/>
                <w:szCs w:val="18"/>
                <w:u w:val="single"/>
                <w:lang w:val="fr-FR"/>
              </w:rPr>
              <w:t>Responsables</w:t>
            </w:r>
          </w:p>
        </w:tc>
        <w:tc>
          <w:tcPr>
            <w:tcW w:w="1985" w:type="dxa"/>
            <w:shd w:val="clear" w:color="auto" w:fill="ABDFFF"/>
            <w:tcMar>
              <w:left w:w="105" w:type="dxa"/>
              <w:right w:w="105" w:type="dxa"/>
            </w:tcMar>
            <w:vAlign w:val="center"/>
          </w:tcPr>
          <w:p w14:paraId="576F45DC" w14:textId="51530B44" w:rsidR="4D613AC4" w:rsidRPr="00B82015" w:rsidRDefault="4D613AC4" w:rsidP="00C31AE8">
            <w:pPr>
              <w:spacing w:before="120" w:after="120" w:line="276" w:lineRule="auto"/>
              <w:jc w:val="center"/>
              <w:rPr>
                <w:rFonts w:ascii="Montserrat" w:eastAsia="Montserrat" w:hAnsi="Montserrat" w:cs="Montserrat"/>
                <w:color w:val="000000" w:themeColor="text1"/>
                <w:sz w:val="18"/>
                <w:szCs w:val="18"/>
                <w:u w:val="single"/>
              </w:rPr>
            </w:pPr>
            <w:r w:rsidRPr="00B82015">
              <w:rPr>
                <w:rFonts w:ascii="Montserrat" w:eastAsia="Montserrat" w:hAnsi="Montserrat" w:cs="Montserrat"/>
                <w:b/>
                <w:bCs/>
                <w:color w:val="000000" w:themeColor="text1"/>
                <w:sz w:val="18"/>
                <w:szCs w:val="18"/>
                <w:u w:val="single"/>
                <w:lang w:val="fr-FR"/>
              </w:rPr>
              <w:t>Partenaires d’exécution</w:t>
            </w:r>
          </w:p>
        </w:tc>
        <w:tc>
          <w:tcPr>
            <w:tcW w:w="1134" w:type="dxa"/>
            <w:shd w:val="clear" w:color="auto" w:fill="ABDFFF"/>
            <w:tcMar>
              <w:left w:w="105" w:type="dxa"/>
              <w:right w:w="105" w:type="dxa"/>
            </w:tcMar>
            <w:vAlign w:val="center"/>
          </w:tcPr>
          <w:p w14:paraId="53707596" w14:textId="45BFECE9" w:rsidR="4D613AC4" w:rsidRPr="00B82015" w:rsidRDefault="4D613AC4" w:rsidP="00C31AE8">
            <w:pPr>
              <w:spacing w:before="120" w:after="120" w:line="276" w:lineRule="auto"/>
              <w:jc w:val="center"/>
              <w:rPr>
                <w:rFonts w:ascii="Montserrat" w:eastAsia="Montserrat" w:hAnsi="Montserrat" w:cs="Montserrat"/>
                <w:color w:val="000000" w:themeColor="text1"/>
                <w:sz w:val="18"/>
                <w:szCs w:val="18"/>
                <w:u w:val="single"/>
              </w:rPr>
            </w:pPr>
            <w:r w:rsidRPr="00B82015">
              <w:rPr>
                <w:rFonts w:ascii="Montserrat" w:eastAsia="Montserrat" w:hAnsi="Montserrat" w:cs="Montserrat"/>
                <w:b/>
                <w:bCs/>
                <w:color w:val="000000" w:themeColor="text1"/>
                <w:sz w:val="18"/>
                <w:szCs w:val="18"/>
                <w:u w:val="single"/>
                <w:lang w:val="fr-FR"/>
              </w:rPr>
              <w:t>Budget</w:t>
            </w:r>
            <w:r w:rsidR="00281263">
              <w:rPr>
                <w:rFonts w:ascii="Montserrat" w:eastAsia="Montserrat" w:hAnsi="Montserrat" w:cs="Montserrat"/>
                <w:b/>
                <w:bCs/>
                <w:color w:val="000000" w:themeColor="text1"/>
                <w:sz w:val="18"/>
                <w:szCs w:val="18"/>
                <w:u w:val="single"/>
                <w:lang w:val="fr-FR"/>
              </w:rPr>
              <w:t xml:space="preserve"> </w:t>
            </w:r>
            <w:r w:rsidRPr="00B82015">
              <w:rPr>
                <w:rFonts w:ascii="Montserrat" w:eastAsia="Montserrat" w:hAnsi="Montserrat" w:cs="Montserrat"/>
                <w:b/>
                <w:bCs/>
                <w:color w:val="000000" w:themeColor="text1"/>
                <w:sz w:val="18"/>
                <w:szCs w:val="18"/>
                <w:u w:val="single"/>
                <w:lang w:val="fr-FR"/>
              </w:rPr>
              <w:t>Estimatif USD</w:t>
            </w:r>
          </w:p>
        </w:tc>
        <w:tc>
          <w:tcPr>
            <w:tcW w:w="1223" w:type="dxa"/>
            <w:shd w:val="clear" w:color="auto" w:fill="ABDFFF"/>
            <w:tcMar>
              <w:left w:w="105" w:type="dxa"/>
              <w:right w:w="105" w:type="dxa"/>
            </w:tcMar>
            <w:vAlign w:val="center"/>
          </w:tcPr>
          <w:p w14:paraId="2ED379C6" w14:textId="3CBF0620" w:rsidR="4D613AC4" w:rsidRPr="00B82015" w:rsidRDefault="4D613AC4" w:rsidP="00C31AE8">
            <w:pPr>
              <w:spacing w:before="120" w:after="120" w:line="276" w:lineRule="auto"/>
              <w:jc w:val="center"/>
              <w:rPr>
                <w:rFonts w:ascii="Montserrat" w:eastAsia="Montserrat" w:hAnsi="Montserrat" w:cs="Montserrat"/>
                <w:color w:val="000000" w:themeColor="text1"/>
                <w:sz w:val="18"/>
                <w:szCs w:val="18"/>
                <w:u w:val="single"/>
              </w:rPr>
            </w:pPr>
            <w:r w:rsidRPr="00B82015">
              <w:rPr>
                <w:rFonts w:ascii="Montserrat" w:eastAsia="Montserrat" w:hAnsi="Montserrat" w:cs="Montserrat"/>
                <w:b/>
                <w:bCs/>
                <w:color w:val="000000" w:themeColor="text1"/>
                <w:sz w:val="18"/>
                <w:szCs w:val="18"/>
                <w:u w:val="single"/>
                <w:lang w:val="fr-FR"/>
              </w:rPr>
              <w:t>Calendrier</w:t>
            </w:r>
          </w:p>
        </w:tc>
      </w:tr>
      <w:tr w:rsidR="00B82015" w:rsidRPr="00B82015" w14:paraId="1DD64055" w14:textId="77777777" w:rsidTr="309CCDA8">
        <w:trPr>
          <w:trHeight w:val="720"/>
        </w:trPr>
        <w:tc>
          <w:tcPr>
            <w:tcW w:w="14118" w:type="dxa"/>
            <w:gridSpan w:val="8"/>
            <w:tcMar>
              <w:left w:w="105" w:type="dxa"/>
              <w:right w:w="105" w:type="dxa"/>
            </w:tcMar>
          </w:tcPr>
          <w:p w14:paraId="10B8234C" w14:textId="793BC876" w:rsidR="4D613AC4" w:rsidRPr="00B82015" w:rsidRDefault="0B1FBA11"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b/>
                <w:bCs/>
                <w:color w:val="000000" w:themeColor="text1"/>
                <w:sz w:val="16"/>
                <w:szCs w:val="16"/>
                <w:lang w:val="fr-FR"/>
              </w:rPr>
              <w:t>Volet 3.1</w:t>
            </w:r>
            <w:r w:rsidR="6F80FAFD" w:rsidRPr="309CCDA8">
              <w:rPr>
                <w:rFonts w:ascii="Montserrat" w:eastAsia="Montserrat" w:hAnsi="Montserrat" w:cs="Montserrat"/>
                <w:b/>
                <w:bCs/>
                <w:color w:val="000000" w:themeColor="text1"/>
                <w:sz w:val="16"/>
                <w:szCs w:val="16"/>
                <w:lang w:val="fr-FR"/>
              </w:rPr>
              <w:t> : Mise en place d'un réseau coordonné de mesures de réduction des risques fondé</w:t>
            </w:r>
            <w:r w:rsidR="6400E444" w:rsidRPr="309CCDA8">
              <w:rPr>
                <w:rFonts w:ascii="Montserrat" w:eastAsia="Montserrat" w:hAnsi="Montserrat" w:cs="Montserrat"/>
                <w:b/>
                <w:bCs/>
                <w:color w:val="000000" w:themeColor="text1"/>
                <w:sz w:val="16"/>
                <w:szCs w:val="16"/>
                <w:lang w:val="fr-FR"/>
              </w:rPr>
              <w:t>es</w:t>
            </w:r>
            <w:r w:rsidR="6F80FAFD" w:rsidRPr="309CCDA8">
              <w:rPr>
                <w:rFonts w:ascii="Montserrat" w:eastAsia="Montserrat" w:hAnsi="Montserrat" w:cs="Montserrat"/>
                <w:b/>
                <w:bCs/>
                <w:color w:val="000000" w:themeColor="text1"/>
                <w:sz w:val="16"/>
                <w:szCs w:val="16"/>
                <w:lang w:val="fr-FR"/>
              </w:rPr>
              <w:t xml:space="preserve"> sur la nature, optimisant la gestion de l'eau du bassin et minimisant les effets transfrontaliers.</w:t>
            </w:r>
          </w:p>
        </w:tc>
      </w:tr>
      <w:tr w:rsidR="00281263" w:rsidRPr="00AB2D1E" w14:paraId="2EF62725" w14:textId="77777777" w:rsidTr="006B4B8E">
        <w:trPr>
          <w:trHeight w:val="402"/>
        </w:trPr>
        <w:tc>
          <w:tcPr>
            <w:tcW w:w="2122" w:type="dxa"/>
            <w:tcMar>
              <w:left w:w="105" w:type="dxa"/>
              <w:right w:w="105" w:type="dxa"/>
            </w:tcMar>
          </w:tcPr>
          <w:p w14:paraId="61DF3136" w14:textId="51EB2893" w:rsidR="4D613AC4" w:rsidRPr="00AB2D1E" w:rsidRDefault="00376215"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FR"/>
              </w:rPr>
              <w:t>Promouvoir des</w:t>
            </w:r>
            <w:r w:rsidR="4D613AC4" w:rsidRPr="309CCDA8">
              <w:rPr>
                <w:rFonts w:ascii="Montserrat" w:eastAsia="Montserrat" w:hAnsi="Montserrat" w:cs="Montserrat"/>
                <w:color w:val="000000" w:themeColor="text1"/>
                <w:sz w:val="16"/>
                <w:szCs w:val="16"/>
                <w:lang w:val="fr-FR"/>
              </w:rPr>
              <w:t xml:space="preserve"> mesures de défense contre les inondations à l'échelle du bassin, en favorisant les Solutions fondées sur la Nature</w:t>
            </w:r>
            <w:r w:rsidR="47CA93E5" w:rsidRPr="35D43EDA">
              <w:rPr>
                <w:rFonts w:ascii="Montserrat" w:eastAsia="Montserrat" w:hAnsi="Montserrat" w:cs="Montserrat"/>
                <w:color w:val="000000" w:themeColor="text1"/>
                <w:sz w:val="16"/>
                <w:szCs w:val="16"/>
                <w:lang w:val="fr-FR"/>
              </w:rPr>
              <w:t>, les savoirs traditionnels</w:t>
            </w:r>
            <w:r w:rsidR="006B4B8E">
              <w:rPr>
                <w:rFonts w:ascii="Montserrat" w:eastAsia="Montserrat" w:hAnsi="Montserrat" w:cs="Montserrat"/>
                <w:color w:val="000000" w:themeColor="text1"/>
                <w:sz w:val="16"/>
                <w:szCs w:val="16"/>
                <w:lang w:val="fr-FR"/>
              </w:rPr>
              <w:t xml:space="preserve"> </w:t>
            </w:r>
            <w:r w:rsidR="4D613AC4" w:rsidRPr="309CCDA8">
              <w:rPr>
                <w:rFonts w:ascii="Montserrat" w:eastAsia="Montserrat" w:hAnsi="Montserrat" w:cs="Montserrat"/>
                <w:color w:val="000000" w:themeColor="text1"/>
                <w:sz w:val="16"/>
                <w:szCs w:val="16"/>
                <w:lang w:val="fr-FR"/>
              </w:rPr>
              <w:t>et</w:t>
            </w:r>
            <w:r w:rsidR="006B4B8E">
              <w:rPr>
                <w:rFonts w:ascii="Montserrat" w:eastAsia="Montserrat" w:hAnsi="Montserrat" w:cs="Montserrat"/>
                <w:color w:val="000000" w:themeColor="text1"/>
                <w:sz w:val="16"/>
                <w:szCs w:val="16"/>
                <w:lang w:val="fr-FR"/>
              </w:rPr>
              <w:t xml:space="preserve"> </w:t>
            </w:r>
            <w:r w:rsidR="4D613AC4" w:rsidRPr="309CCDA8">
              <w:rPr>
                <w:rFonts w:ascii="Montserrat" w:eastAsia="Montserrat" w:hAnsi="Montserrat" w:cs="Montserrat"/>
                <w:color w:val="000000" w:themeColor="text1"/>
                <w:sz w:val="16"/>
                <w:szCs w:val="16"/>
                <w:lang w:val="fr-FR"/>
              </w:rPr>
              <w:t>la coordination des effets transfrontaliers.</w:t>
            </w:r>
          </w:p>
        </w:tc>
        <w:tc>
          <w:tcPr>
            <w:tcW w:w="2224" w:type="dxa"/>
            <w:tcMar>
              <w:left w:w="105" w:type="dxa"/>
              <w:right w:w="105" w:type="dxa"/>
            </w:tcMar>
          </w:tcPr>
          <w:p w14:paraId="6F7916FF" w14:textId="7D5132B2" w:rsidR="4D613AC4" w:rsidRPr="00AB2D1E" w:rsidRDefault="4D613AC4" w:rsidP="309CCDA8">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 xml:space="preserve">Un réseau coordonné de Solutions fondées sur la </w:t>
            </w:r>
            <w:r w:rsidR="7267E9CA" w:rsidRPr="309CCDA8">
              <w:rPr>
                <w:rFonts w:ascii="Montserrat" w:eastAsia="Montserrat" w:hAnsi="Montserrat" w:cs="Montserrat"/>
                <w:color w:val="000000" w:themeColor="text1"/>
                <w:sz w:val="16"/>
                <w:szCs w:val="16"/>
                <w:lang w:val="fr-FR"/>
              </w:rPr>
              <w:t>Nature pour</w:t>
            </w:r>
            <w:r w:rsidRPr="309CCDA8">
              <w:rPr>
                <w:rFonts w:ascii="Montserrat" w:eastAsia="Montserrat" w:hAnsi="Montserrat" w:cs="Montserrat"/>
                <w:color w:val="000000" w:themeColor="text1"/>
                <w:sz w:val="16"/>
                <w:szCs w:val="16"/>
                <w:lang w:val="fr-FR"/>
              </w:rPr>
              <w:t xml:space="preserve"> la lutte contre les inondations est </w:t>
            </w:r>
            <w:r w:rsidR="00376215" w:rsidRPr="309CCDA8">
              <w:rPr>
                <w:rFonts w:ascii="Montserrat" w:eastAsia="Montserrat" w:hAnsi="Montserrat" w:cs="Montserrat"/>
                <w:color w:val="000000" w:themeColor="text1"/>
                <w:sz w:val="16"/>
                <w:szCs w:val="16"/>
                <w:lang w:val="fr-FR"/>
              </w:rPr>
              <w:t>promu</w:t>
            </w:r>
            <w:r w:rsidR="65B0267A" w:rsidRPr="309CCDA8">
              <w:rPr>
                <w:rFonts w:ascii="Montserrat" w:eastAsia="Montserrat" w:hAnsi="Montserrat" w:cs="Montserrat"/>
                <w:color w:val="000000" w:themeColor="text1"/>
                <w:sz w:val="16"/>
                <w:szCs w:val="16"/>
                <w:lang w:val="fr-FR"/>
              </w:rPr>
              <w:t>, minimisant les effets transfrontaliers.</w:t>
            </w:r>
            <w:r w:rsidR="00376215" w:rsidRPr="309CCDA8">
              <w:rPr>
                <w:rFonts w:ascii="Montserrat" w:eastAsia="Montserrat" w:hAnsi="Montserrat" w:cs="Montserrat"/>
                <w:color w:val="000000" w:themeColor="text1"/>
                <w:sz w:val="16"/>
                <w:szCs w:val="16"/>
                <w:lang w:val="fr-FR"/>
              </w:rPr>
              <w:t xml:space="preserve"> </w:t>
            </w:r>
          </w:p>
        </w:tc>
        <w:tc>
          <w:tcPr>
            <w:tcW w:w="2170" w:type="dxa"/>
            <w:tcMar>
              <w:left w:w="105" w:type="dxa"/>
              <w:right w:w="105" w:type="dxa"/>
            </w:tcMar>
          </w:tcPr>
          <w:p w14:paraId="4CA6E0F5" w14:textId="4AE257AD"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Superficie de zone</w:t>
            </w:r>
            <w:r w:rsidR="00C5034A">
              <w:rPr>
                <w:rFonts w:ascii="Montserrat" w:eastAsia="Montserrat" w:hAnsi="Montserrat" w:cs="Montserrat"/>
                <w:color w:val="000000" w:themeColor="text1"/>
                <w:sz w:val="16"/>
                <w:szCs w:val="16"/>
                <w:lang w:val="fr-FR"/>
              </w:rPr>
              <w:t>s</w:t>
            </w:r>
            <w:r w:rsidRPr="00AB2D1E">
              <w:rPr>
                <w:rFonts w:ascii="Montserrat" w:eastAsia="Montserrat" w:hAnsi="Montserrat" w:cs="Montserrat"/>
                <w:color w:val="000000" w:themeColor="text1"/>
                <w:sz w:val="16"/>
                <w:szCs w:val="16"/>
                <w:lang w:val="fr-FR"/>
              </w:rPr>
              <w:t xml:space="preserve"> humide</w:t>
            </w:r>
            <w:r w:rsidR="00C5034A">
              <w:rPr>
                <w:rFonts w:ascii="Montserrat" w:eastAsia="Montserrat" w:hAnsi="Montserrat" w:cs="Montserrat"/>
                <w:color w:val="000000" w:themeColor="text1"/>
                <w:sz w:val="16"/>
                <w:szCs w:val="16"/>
                <w:lang w:val="fr-FR"/>
              </w:rPr>
              <w:t>s</w:t>
            </w:r>
            <w:r w:rsidRPr="00AB2D1E">
              <w:rPr>
                <w:rFonts w:ascii="Montserrat" w:eastAsia="Montserrat" w:hAnsi="Montserrat" w:cs="Montserrat"/>
                <w:color w:val="000000" w:themeColor="text1"/>
                <w:sz w:val="16"/>
                <w:szCs w:val="16"/>
                <w:lang w:val="fr-FR"/>
              </w:rPr>
              <w:t xml:space="preserve"> mis</w:t>
            </w:r>
            <w:r w:rsidR="00C5034A">
              <w:rPr>
                <w:rFonts w:ascii="Montserrat" w:eastAsia="Montserrat" w:hAnsi="Montserrat" w:cs="Montserrat"/>
                <w:color w:val="000000" w:themeColor="text1"/>
                <w:sz w:val="16"/>
                <w:szCs w:val="16"/>
                <w:lang w:val="fr-FR"/>
              </w:rPr>
              <w:t>es</w:t>
            </w:r>
            <w:r w:rsidRPr="00AB2D1E">
              <w:rPr>
                <w:rFonts w:ascii="Montserrat" w:eastAsia="Montserrat" w:hAnsi="Montserrat" w:cs="Montserrat"/>
                <w:color w:val="000000" w:themeColor="text1"/>
                <w:sz w:val="16"/>
                <w:szCs w:val="16"/>
                <w:lang w:val="fr-FR"/>
              </w:rPr>
              <w:t xml:space="preserve"> en état afin d’accroître sa capacité de rétention d’eau.</w:t>
            </w:r>
            <w:r w:rsidRPr="00AB2D1E">
              <w:rPr>
                <w:color w:val="000000" w:themeColor="text1"/>
              </w:rPr>
              <w:br/>
            </w:r>
            <w:r w:rsidRPr="00AB2D1E">
              <w:rPr>
                <w:color w:val="000000" w:themeColor="text1"/>
              </w:rPr>
              <w:br/>
            </w:r>
            <w:r w:rsidRPr="00AB2D1E">
              <w:rPr>
                <w:rFonts w:ascii="Montserrat" w:eastAsia="Montserrat" w:hAnsi="Montserrat" w:cs="Montserrat"/>
                <w:color w:val="000000" w:themeColor="text1"/>
                <w:sz w:val="16"/>
                <w:szCs w:val="16"/>
                <w:lang w:val="fr-FR"/>
              </w:rPr>
              <w:t>Nombre d'initiatives de Solution fondées sur la Nature en place (bassin de rétention, reboisement, stabilisation des berges, lutte contre l’envasement et l’ensablement, mesures facilitant l'écoulement en milieu urbain...)</w:t>
            </w:r>
            <w:r w:rsidRPr="00AB2D1E">
              <w:rPr>
                <w:color w:val="000000" w:themeColor="text1"/>
              </w:rPr>
              <w:br/>
            </w:r>
            <w:r w:rsidRPr="00AB2D1E">
              <w:rPr>
                <w:color w:val="000000" w:themeColor="text1"/>
              </w:rPr>
              <w:br/>
            </w:r>
            <w:r w:rsidRPr="00AB2D1E">
              <w:rPr>
                <w:rFonts w:ascii="Montserrat" w:eastAsia="Montserrat" w:hAnsi="Montserrat" w:cs="Montserrat"/>
                <w:color w:val="000000" w:themeColor="text1"/>
                <w:sz w:val="16"/>
                <w:szCs w:val="16"/>
                <w:lang w:val="fr-FR"/>
              </w:rPr>
              <w:t>Existence d'un protocole transfrontalier pour la coordination et la gestion du réseau de mesures de défense contre les inondations à l'échelle du bassin.</w:t>
            </w:r>
          </w:p>
        </w:tc>
        <w:tc>
          <w:tcPr>
            <w:tcW w:w="1559" w:type="dxa"/>
            <w:tcMar>
              <w:left w:w="105" w:type="dxa"/>
              <w:right w:w="105" w:type="dxa"/>
            </w:tcMar>
          </w:tcPr>
          <w:p w14:paraId="3C43A034" w14:textId="51FB9688"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Situation de référence</w:t>
            </w:r>
            <w:r w:rsidRPr="707E75F6">
              <w:rPr>
                <w:rFonts w:ascii="Montserrat" w:eastAsia="Montserrat" w:hAnsi="Montserrat" w:cs="Montserrat"/>
                <w:color w:val="000000" w:themeColor="text1"/>
                <w:sz w:val="16"/>
                <w:szCs w:val="16"/>
                <w:lang w:val="fr-FR"/>
              </w:rPr>
              <w:t xml:space="preserve"> </w:t>
            </w:r>
            <w:r w:rsidRPr="00AB2D1E">
              <w:rPr>
                <w:rFonts w:ascii="Montserrat" w:eastAsia="Montserrat" w:hAnsi="Montserrat" w:cs="Montserrat"/>
                <w:color w:val="000000" w:themeColor="text1"/>
                <w:sz w:val="16"/>
                <w:szCs w:val="16"/>
                <w:lang w:val="fr-FR"/>
              </w:rPr>
              <w:t>: A définir lors de la mise en œuvre de l’activité</w:t>
            </w:r>
          </w:p>
          <w:p w14:paraId="496A03D4" w14:textId="43350DE6"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Cible</w:t>
            </w:r>
            <w:r w:rsidR="3A196C67" w:rsidRPr="00AB2D1E">
              <w:rPr>
                <w:rFonts w:ascii="Montserrat" w:eastAsia="Montserrat" w:hAnsi="Montserrat" w:cs="Montserrat"/>
                <w:color w:val="000000" w:themeColor="text1"/>
                <w:sz w:val="16"/>
                <w:szCs w:val="16"/>
                <w:lang w:val="fr-FR"/>
              </w:rPr>
              <w:t xml:space="preserve"> </w:t>
            </w:r>
            <w:r w:rsidRPr="00AB2D1E">
              <w:rPr>
                <w:rFonts w:ascii="Montserrat" w:eastAsia="Montserrat" w:hAnsi="Montserrat" w:cs="Montserrat"/>
                <w:color w:val="000000" w:themeColor="text1"/>
                <w:sz w:val="16"/>
                <w:szCs w:val="16"/>
                <w:lang w:val="fr-FR"/>
              </w:rPr>
              <w:t xml:space="preserve">: A définir lors de la mise en œuvre de l’activité </w:t>
            </w:r>
          </w:p>
        </w:tc>
        <w:tc>
          <w:tcPr>
            <w:tcW w:w="1701" w:type="dxa"/>
            <w:tcMar>
              <w:left w:w="105" w:type="dxa"/>
              <w:right w:w="105" w:type="dxa"/>
            </w:tcMar>
          </w:tcPr>
          <w:p w14:paraId="65543F18" w14:textId="439CEE08"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ABV</w:t>
            </w:r>
          </w:p>
        </w:tc>
        <w:tc>
          <w:tcPr>
            <w:tcW w:w="1985" w:type="dxa"/>
            <w:tcMar>
              <w:left w:w="105" w:type="dxa"/>
              <w:right w:w="105" w:type="dxa"/>
            </w:tcMar>
          </w:tcPr>
          <w:p w14:paraId="36C0D237" w14:textId="0CCBF5BC" w:rsidR="00D51F79" w:rsidRDefault="4D613AC4" w:rsidP="4D613AC4">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 xml:space="preserve">Structures focales nationales </w:t>
            </w:r>
            <w:r w:rsidR="00E05BE5" w:rsidRPr="309CCDA8">
              <w:rPr>
                <w:rFonts w:ascii="Montserrat" w:eastAsia="Montserrat" w:hAnsi="Montserrat" w:cs="Montserrat"/>
                <w:color w:val="000000" w:themeColor="text1"/>
                <w:sz w:val="16"/>
                <w:szCs w:val="16"/>
                <w:lang w:val="fr-FR"/>
              </w:rPr>
              <w:t>de l’ABV, M</w:t>
            </w:r>
            <w:r w:rsidRPr="309CCDA8">
              <w:rPr>
                <w:rFonts w:ascii="Montserrat" w:eastAsia="Montserrat" w:hAnsi="Montserrat" w:cs="Montserrat"/>
                <w:color w:val="000000" w:themeColor="text1"/>
                <w:sz w:val="16"/>
                <w:szCs w:val="16"/>
                <w:lang w:val="fr-FR"/>
              </w:rPr>
              <w:t xml:space="preserve">inistères </w:t>
            </w:r>
            <w:r w:rsidR="00E05BE5" w:rsidRPr="309CCDA8">
              <w:rPr>
                <w:rFonts w:ascii="Montserrat" w:eastAsia="Montserrat" w:hAnsi="Montserrat" w:cs="Montserrat"/>
                <w:color w:val="000000" w:themeColor="text1"/>
                <w:sz w:val="16"/>
                <w:szCs w:val="16"/>
                <w:lang w:val="fr-FR"/>
              </w:rPr>
              <w:t xml:space="preserve">et </w:t>
            </w:r>
            <w:r w:rsidR="00AB29D8" w:rsidRPr="309CCDA8">
              <w:rPr>
                <w:rFonts w:ascii="Montserrat" w:eastAsia="Montserrat" w:hAnsi="Montserrat" w:cs="Montserrat"/>
                <w:color w:val="000000" w:themeColor="text1"/>
                <w:sz w:val="16"/>
                <w:szCs w:val="16"/>
                <w:lang w:val="fr-FR"/>
              </w:rPr>
              <w:t xml:space="preserve">Structures </w:t>
            </w:r>
            <w:r w:rsidR="00D51F79" w:rsidRPr="309CCDA8">
              <w:rPr>
                <w:rFonts w:ascii="Montserrat" w:eastAsia="Montserrat" w:hAnsi="Montserrat" w:cs="Montserrat"/>
                <w:color w:val="000000" w:themeColor="text1"/>
                <w:sz w:val="16"/>
                <w:szCs w:val="16"/>
                <w:lang w:val="fr-FR"/>
              </w:rPr>
              <w:t>nationales</w:t>
            </w:r>
            <w:r w:rsidR="00E05BE5" w:rsidRPr="309CCDA8">
              <w:rPr>
                <w:rFonts w:ascii="Montserrat" w:eastAsia="Montserrat" w:hAnsi="Montserrat" w:cs="Montserrat"/>
                <w:color w:val="000000" w:themeColor="text1"/>
                <w:sz w:val="16"/>
                <w:szCs w:val="16"/>
                <w:lang w:val="fr-FR"/>
              </w:rPr>
              <w:t xml:space="preserve"> </w:t>
            </w:r>
            <w:r w:rsidRPr="309CCDA8">
              <w:rPr>
                <w:rFonts w:ascii="Montserrat" w:eastAsia="Montserrat" w:hAnsi="Montserrat" w:cs="Montserrat"/>
                <w:color w:val="000000" w:themeColor="text1"/>
                <w:sz w:val="16"/>
                <w:szCs w:val="16"/>
                <w:lang w:val="fr-FR"/>
              </w:rPr>
              <w:t>en charge de l’agriculture et</w:t>
            </w:r>
            <w:r w:rsidR="00E05BE5" w:rsidRPr="309CCDA8">
              <w:rPr>
                <w:rFonts w:ascii="Montserrat" w:eastAsia="Montserrat" w:hAnsi="Montserrat" w:cs="Montserrat"/>
                <w:color w:val="000000" w:themeColor="text1"/>
                <w:sz w:val="16"/>
                <w:szCs w:val="16"/>
                <w:lang w:val="fr-FR"/>
              </w:rPr>
              <w:t xml:space="preserve"> de </w:t>
            </w:r>
            <w:r w:rsidRPr="309CCDA8">
              <w:rPr>
                <w:rFonts w:ascii="Montserrat" w:eastAsia="Montserrat" w:hAnsi="Montserrat" w:cs="Montserrat"/>
                <w:color w:val="000000" w:themeColor="text1"/>
                <w:sz w:val="16"/>
                <w:szCs w:val="16"/>
                <w:lang w:val="fr-FR"/>
              </w:rPr>
              <w:t>l’environnement</w:t>
            </w:r>
            <w:r w:rsidR="00FA1E76" w:rsidRPr="309CCDA8">
              <w:rPr>
                <w:rFonts w:ascii="Montserrat" w:eastAsia="Montserrat" w:hAnsi="Montserrat" w:cs="Montserrat"/>
                <w:color w:val="000000" w:themeColor="text1"/>
                <w:sz w:val="16"/>
                <w:szCs w:val="16"/>
                <w:lang w:val="fr-FR"/>
              </w:rPr>
              <w:t>, des Eaux et Forêts</w:t>
            </w:r>
          </w:p>
          <w:p w14:paraId="2B97CE20" w14:textId="5A18BEBD" w:rsidR="00D51F79" w:rsidRDefault="00AB29D8" w:rsidP="4D613AC4">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Structures</w:t>
            </w:r>
            <w:r w:rsidR="00D51F79" w:rsidRPr="309CCDA8">
              <w:rPr>
                <w:rFonts w:ascii="Montserrat" w:eastAsia="Montserrat" w:hAnsi="Montserrat" w:cs="Montserrat"/>
                <w:color w:val="000000" w:themeColor="text1"/>
                <w:sz w:val="16"/>
                <w:szCs w:val="16"/>
                <w:lang w:val="fr-FR"/>
              </w:rPr>
              <w:t xml:space="preserve"> nationales en charge de la gestion des ressources en eau et des risques de catastrophe</w:t>
            </w:r>
          </w:p>
          <w:p w14:paraId="230B77F6" w14:textId="7289EF79" w:rsidR="00832F6C" w:rsidRDefault="00832F6C" w:rsidP="4D613AC4">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Partenariats Nationaux de l’Eau</w:t>
            </w:r>
          </w:p>
          <w:p w14:paraId="2365195E" w14:textId="404B7419" w:rsidR="00832F6C" w:rsidRDefault="00832F6C" w:rsidP="008F53A3">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GWP-AO, UICN</w:t>
            </w:r>
            <w:r w:rsidR="00326225">
              <w:rPr>
                <w:rFonts w:ascii="Montserrat" w:eastAsia="Montserrat" w:hAnsi="Montserrat" w:cs="Montserrat"/>
                <w:color w:val="000000" w:themeColor="text1"/>
                <w:sz w:val="16"/>
                <w:szCs w:val="16"/>
                <w:lang w:val="fr-FR"/>
              </w:rPr>
              <w:t>, CEDEAO</w:t>
            </w:r>
          </w:p>
          <w:p w14:paraId="3FD07975" w14:textId="7D4A078C" w:rsidR="007D4422" w:rsidRDefault="00AB29D8" w:rsidP="007D4422">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 xml:space="preserve">Entités </w:t>
            </w:r>
            <w:r w:rsidR="00832F6C" w:rsidRPr="309CCDA8">
              <w:rPr>
                <w:rFonts w:ascii="Montserrat" w:eastAsia="Montserrat" w:hAnsi="Montserrat" w:cs="Montserrat"/>
                <w:color w:val="000000" w:themeColor="text1"/>
                <w:sz w:val="16"/>
                <w:szCs w:val="16"/>
                <w:lang w:val="fr-FR"/>
              </w:rPr>
              <w:t>territoriales,</w:t>
            </w:r>
            <w:r w:rsidR="4D613AC4" w:rsidRPr="309CCDA8">
              <w:rPr>
                <w:rFonts w:ascii="Montserrat" w:eastAsia="Montserrat" w:hAnsi="Montserrat" w:cs="Montserrat"/>
                <w:color w:val="000000" w:themeColor="text1"/>
                <w:sz w:val="16"/>
                <w:szCs w:val="16"/>
                <w:lang w:val="fr-FR"/>
              </w:rPr>
              <w:t xml:space="preserve"> </w:t>
            </w:r>
            <w:r w:rsidR="007D4422" w:rsidRPr="309CCDA8">
              <w:rPr>
                <w:rFonts w:ascii="Montserrat" w:eastAsia="Montserrat" w:hAnsi="Montserrat" w:cs="Montserrat"/>
                <w:color w:val="000000" w:themeColor="text1"/>
                <w:sz w:val="16"/>
                <w:szCs w:val="16"/>
                <w:lang w:val="fr-FR"/>
              </w:rPr>
              <w:t xml:space="preserve">et OSC, secteur privé et groupes socio-professionnels </w:t>
            </w:r>
          </w:p>
          <w:p w14:paraId="136D3865" w14:textId="1C9FCB28" w:rsidR="4D613AC4" w:rsidRPr="00AB2D1E" w:rsidRDefault="4D613AC4" w:rsidP="008F53A3">
            <w:pPr>
              <w:spacing w:before="120" w:after="120" w:line="276" w:lineRule="auto"/>
              <w:rPr>
                <w:rFonts w:ascii="Montserrat" w:eastAsia="Montserrat" w:hAnsi="Montserrat" w:cs="Montserrat"/>
                <w:color w:val="000000" w:themeColor="text1"/>
                <w:sz w:val="16"/>
                <w:szCs w:val="16"/>
              </w:rPr>
            </w:pPr>
          </w:p>
        </w:tc>
        <w:tc>
          <w:tcPr>
            <w:tcW w:w="1134" w:type="dxa"/>
            <w:tcMar>
              <w:left w:w="105" w:type="dxa"/>
              <w:right w:w="105" w:type="dxa"/>
            </w:tcMar>
          </w:tcPr>
          <w:p w14:paraId="25E27D3F" w14:textId="6185770A"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1</w:t>
            </w:r>
            <w:r w:rsidR="0093266F">
              <w:rPr>
                <w:rFonts w:ascii="Montserrat" w:eastAsia="Montserrat" w:hAnsi="Montserrat" w:cs="Montserrat"/>
                <w:color w:val="000000" w:themeColor="text1"/>
                <w:sz w:val="16"/>
                <w:szCs w:val="16"/>
                <w:lang w:val="fr-FR"/>
              </w:rPr>
              <w:t xml:space="preserve"> </w:t>
            </w:r>
            <w:r w:rsidR="0046671B">
              <w:rPr>
                <w:rFonts w:ascii="Montserrat" w:eastAsia="Montserrat" w:hAnsi="Montserrat" w:cs="Montserrat"/>
                <w:color w:val="000000" w:themeColor="text1"/>
                <w:sz w:val="16"/>
                <w:szCs w:val="16"/>
                <w:lang w:val="fr-FR"/>
              </w:rPr>
              <w:t>0</w:t>
            </w:r>
            <w:r w:rsidRPr="00AB2D1E">
              <w:rPr>
                <w:rFonts w:ascii="Montserrat" w:eastAsia="Montserrat" w:hAnsi="Montserrat" w:cs="Montserrat"/>
                <w:color w:val="000000" w:themeColor="text1"/>
                <w:sz w:val="16"/>
                <w:szCs w:val="16"/>
                <w:lang w:val="fr-FR"/>
              </w:rPr>
              <w:t>00</w:t>
            </w:r>
            <w:r w:rsidR="0093266F">
              <w:rPr>
                <w:rFonts w:ascii="Montserrat" w:eastAsia="Montserrat" w:hAnsi="Montserrat" w:cs="Montserrat"/>
                <w:color w:val="000000" w:themeColor="text1"/>
                <w:sz w:val="16"/>
                <w:szCs w:val="16"/>
                <w:lang w:val="fr-FR"/>
              </w:rPr>
              <w:t xml:space="preserve"> </w:t>
            </w:r>
            <w:r w:rsidRPr="00AB2D1E">
              <w:rPr>
                <w:rFonts w:ascii="Montserrat" w:eastAsia="Montserrat" w:hAnsi="Montserrat" w:cs="Montserrat"/>
                <w:color w:val="000000" w:themeColor="text1"/>
                <w:sz w:val="16"/>
                <w:szCs w:val="16"/>
                <w:lang w:val="fr-FR"/>
              </w:rPr>
              <w:t>000</w:t>
            </w:r>
          </w:p>
        </w:tc>
        <w:tc>
          <w:tcPr>
            <w:tcW w:w="1223" w:type="dxa"/>
            <w:tcMar>
              <w:left w:w="105" w:type="dxa"/>
              <w:right w:w="105" w:type="dxa"/>
            </w:tcMar>
          </w:tcPr>
          <w:p w14:paraId="058F0DC1" w14:textId="39418996" w:rsidR="4D613AC4" w:rsidRPr="00AB2D1E" w:rsidRDefault="0093266F"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202</w:t>
            </w:r>
            <w:r>
              <w:rPr>
                <w:rFonts w:ascii="Montserrat" w:eastAsia="Montserrat" w:hAnsi="Montserrat" w:cs="Montserrat"/>
                <w:color w:val="000000" w:themeColor="text1"/>
                <w:sz w:val="16"/>
                <w:szCs w:val="16"/>
                <w:lang w:val="fr-FR"/>
              </w:rPr>
              <w:t>3</w:t>
            </w:r>
            <w:r w:rsidRPr="00AB2D1E">
              <w:rPr>
                <w:rFonts w:ascii="Montserrat" w:eastAsia="Montserrat" w:hAnsi="Montserrat" w:cs="Montserrat"/>
                <w:color w:val="000000" w:themeColor="text1"/>
                <w:sz w:val="16"/>
                <w:szCs w:val="16"/>
                <w:lang w:val="fr-FR"/>
              </w:rPr>
              <w:t xml:space="preserve"> </w:t>
            </w:r>
            <w:r w:rsidR="4D613AC4" w:rsidRPr="00AB2D1E">
              <w:rPr>
                <w:rFonts w:ascii="Montserrat" w:eastAsia="Montserrat" w:hAnsi="Montserrat" w:cs="Montserrat"/>
                <w:color w:val="000000" w:themeColor="text1"/>
                <w:sz w:val="16"/>
                <w:szCs w:val="16"/>
                <w:lang w:val="fr-FR"/>
              </w:rPr>
              <w:t>- 2030 </w:t>
            </w:r>
          </w:p>
        </w:tc>
      </w:tr>
      <w:tr w:rsidR="00281263" w:rsidRPr="00AB2D1E" w14:paraId="18D7D958" w14:textId="77777777" w:rsidTr="309CCDA8">
        <w:trPr>
          <w:trHeight w:val="2235"/>
        </w:trPr>
        <w:tc>
          <w:tcPr>
            <w:tcW w:w="2122" w:type="dxa"/>
            <w:tcMar>
              <w:left w:w="105" w:type="dxa"/>
              <w:right w:w="105" w:type="dxa"/>
            </w:tcMar>
          </w:tcPr>
          <w:p w14:paraId="00D2566E" w14:textId="53475470" w:rsidR="4D613AC4" w:rsidRPr="00AB2D1E" w:rsidRDefault="4D613AC4" w:rsidP="309CCDA8">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 xml:space="preserve">Développer des solutions efficaces optimisant la gestion de l'eau du bassin, de manière saisonnière et transfrontalière, tout en préservant les écosystèmes </w:t>
            </w:r>
          </w:p>
        </w:tc>
        <w:tc>
          <w:tcPr>
            <w:tcW w:w="2224" w:type="dxa"/>
            <w:tcMar>
              <w:left w:w="105" w:type="dxa"/>
              <w:right w:w="105" w:type="dxa"/>
            </w:tcMar>
          </w:tcPr>
          <w:p w14:paraId="26668039" w14:textId="3A1A65A8"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Les solutions innovantes, efficaces sont développées et intégrées dans la gestion de l'eau de manière saisonnière pour faire face aux risques de sécheresse et d'inondation, tout en préservant les écosystèmes.</w:t>
            </w:r>
          </w:p>
        </w:tc>
        <w:tc>
          <w:tcPr>
            <w:tcW w:w="2170" w:type="dxa"/>
            <w:tcMar>
              <w:left w:w="105" w:type="dxa"/>
              <w:right w:w="105" w:type="dxa"/>
            </w:tcMar>
          </w:tcPr>
          <w:p w14:paraId="1927D170" w14:textId="313C1602"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FR"/>
              </w:rPr>
              <w:t>Nombre d'initiatives d'optimisation de la gestion de l'eau en place (gestion des volumes et lâchés de barrages, bassins de collecte d'eau, réservoirs à usages multiple</w:t>
            </w:r>
            <w:r w:rsidR="00A97EFB" w:rsidRPr="309CCDA8">
              <w:rPr>
                <w:rFonts w:ascii="Montserrat" w:eastAsia="Montserrat" w:hAnsi="Montserrat" w:cs="Montserrat"/>
                <w:color w:val="000000" w:themeColor="text1"/>
                <w:sz w:val="16"/>
                <w:szCs w:val="16"/>
                <w:lang w:val="fr-FR"/>
              </w:rPr>
              <w:t>s</w:t>
            </w:r>
            <w:r w:rsidRPr="309CCDA8">
              <w:rPr>
                <w:rFonts w:ascii="Montserrat" w:eastAsia="Montserrat" w:hAnsi="Montserrat" w:cs="Montserrat"/>
                <w:color w:val="000000" w:themeColor="text1"/>
                <w:sz w:val="16"/>
                <w:szCs w:val="16"/>
                <w:lang w:val="fr-FR"/>
              </w:rPr>
              <w:t>, réhabilitation de forages et surveillance des ressources</w:t>
            </w:r>
            <w:r w:rsidR="4E112BFA" w:rsidRPr="309CCDA8">
              <w:rPr>
                <w:rFonts w:ascii="Montserrat" w:eastAsia="Montserrat" w:hAnsi="Montserrat" w:cs="Montserrat"/>
                <w:color w:val="000000" w:themeColor="text1"/>
                <w:sz w:val="16"/>
                <w:szCs w:val="16"/>
                <w:lang w:val="fr-FR"/>
              </w:rPr>
              <w:t xml:space="preserve"> en eaux</w:t>
            </w:r>
            <w:r w:rsidRPr="309CCDA8">
              <w:rPr>
                <w:rFonts w:ascii="Montserrat" w:eastAsia="Montserrat" w:hAnsi="Montserrat" w:cs="Montserrat"/>
                <w:color w:val="000000" w:themeColor="text1"/>
                <w:sz w:val="16"/>
                <w:szCs w:val="16"/>
                <w:lang w:val="fr-FR"/>
              </w:rPr>
              <w:t xml:space="preserve"> souterraines, systèmes de rationnement de l'eau ...).</w:t>
            </w:r>
            <w:r>
              <w:br/>
            </w:r>
            <w:r>
              <w:br/>
            </w:r>
            <w:r w:rsidRPr="309CCDA8">
              <w:rPr>
                <w:rFonts w:ascii="Montserrat" w:eastAsia="Montserrat" w:hAnsi="Montserrat" w:cs="Montserrat"/>
                <w:color w:val="000000" w:themeColor="text1"/>
                <w:sz w:val="16"/>
                <w:szCs w:val="16"/>
                <w:lang w:val="fr-FR"/>
              </w:rPr>
              <w:t xml:space="preserve">Existence d'un protocole transfrontalier pour la coordination, l'optimisation et l'intégration à l'échelle du bassin des mesures de gestion de l'eau pour la réduction des risques </w:t>
            </w:r>
            <w:r w:rsidR="00326225" w:rsidRPr="309CCDA8">
              <w:rPr>
                <w:rFonts w:ascii="Montserrat" w:eastAsia="Montserrat" w:hAnsi="Montserrat" w:cs="Montserrat"/>
                <w:color w:val="000000" w:themeColor="text1"/>
                <w:sz w:val="16"/>
                <w:szCs w:val="16"/>
                <w:lang w:val="fr-FR"/>
              </w:rPr>
              <w:t>d’inondation et de sécheresse</w:t>
            </w:r>
            <w:r w:rsidRPr="309CCDA8">
              <w:rPr>
                <w:rFonts w:ascii="Montserrat" w:eastAsia="Montserrat" w:hAnsi="Montserrat" w:cs="Montserrat"/>
                <w:color w:val="000000" w:themeColor="text1"/>
                <w:sz w:val="16"/>
                <w:szCs w:val="16"/>
                <w:lang w:val="fr-FR"/>
              </w:rPr>
              <w:t>.</w:t>
            </w:r>
          </w:p>
        </w:tc>
        <w:tc>
          <w:tcPr>
            <w:tcW w:w="1559" w:type="dxa"/>
            <w:tcMar>
              <w:left w:w="105" w:type="dxa"/>
              <w:right w:w="105" w:type="dxa"/>
            </w:tcMar>
          </w:tcPr>
          <w:p w14:paraId="2E7BF6FB" w14:textId="45E88DD5"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Situation de référence</w:t>
            </w:r>
            <w:r w:rsidRPr="707E75F6">
              <w:rPr>
                <w:rFonts w:ascii="Montserrat" w:eastAsia="Montserrat" w:hAnsi="Montserrat" w:cs="Montserrat"/>
                <w:color w:val="000000" w:themeColor="text1"/>
                <w:sz w:val="16"/>
                <w:szCs w:val="16"/>
                <w:lang w:val="fr-FR"/>
              </w:rPr>
              <w:t xml:space="preserve"> </w:t>
            </w:r>
            <w:r w:rsidRPr="00AB2D1E">
              <w:rPr>
                <w:rFonts w:ascii="Montserrat" w:eastAsia="Montserrat" w:hAnsi="Montserrat" w:cs="Montserrat"/>
                <w:color w:val="000000" w:themeColor="text1"/>
                <w:sz w:val="16"/>
                <w:szCs w:val="16"/>
                <w:lang w:val="fr-FR"/>
              </w:rPr>
              <w:t>: A définir lors de la mise en œuvre de l’activité</w:t>
            </w:r>
          </w:p>
          <w:p w14:paraId="48CE4FD3" w14:textId="0B15B342"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Cible</w:t>
            </w:r>
            <w:r w:rsidR="18FC1626" w:rsidRPr="00AB2D1E">
              <w:rPr>
                <w:rFonts w:ascii="Montserrat" w:eastAsia="Montserrat" w:hAnsi="Montserrat" w:cs="Montserrat"/>
                <w:color w:val="000000" w:themeColor="text1"/>
                <w:sz w:val="16"/>
                <w:szCs w:val="16"/>
                <w:lang w:val="fr-FR"/>
              </w:rPr>
              <w:t xml:space="preserve"> </w:t>
            </w:r>
            <w:r w:rsidRPr="00AB2D1E">
              <w:rPr>
                <w:rFonts w:ascii="Montserrat" w:eastAsia="Montserrat" w:hAnsi="Montserrat" w:cs="Montserrat"/>
                <w:color w:val="000000" w:themeColor="text1"/>
                <w:sz w:val="16"/>
                <w:szCs w:val="16"/>
                <w:lang w:val="fr-FR"/>
              </w:rPr>
              <w:t xml:space="preserve">: A définir lors de la mise en œuvre de l’activité </w:t>
            </w:r>
          </w:p>
        </w:tc>
        <w:tc>
          <w:tcPr>
            <w:tcW w:w="1701" w:type="dxa"/>
            <w:tcMar>
              <w:left w:w="105" w:type="dxa"/>
              <w:right w:w="105" w:type="dxa"/>
            </w:tcMar>
          </w:tcPr>
          <w:p w14:paraId="3D2F8553" w14:textId="2D565B44"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ABV </w:t>
            </w:r>
          </w:p>
        </w:tc>
        <w:tc>
          <w:tcPr>
            <w:tcW w:w="1985" w:type="dxa"/>
            <w:tcMar>
              <w:left w:w="105" w:type="dxa"/>
              <w:right w:w="105" w:type="dxa"/>
            </w:tcMar>
          </w:tcPr>
          <w:p w14:paraId="47FAC9D7" w14:textId="5E4AF13B" w:rsidR="00145296" w:rsidRDefault="00145296" w:rsidP="2D8E8395">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 xml:space="preserve">Ministères et </w:t>
            </w:r>
            <w:r w:rsidR="00AB29D8" w:rsidRPr="309CCDA8">
              <w:rPr>
                <w:rFonts w:ascii="Montserrat" w:eastAsia="Montserrat" w:hAnsi="Montserrat" w:cs="Montserrat"/>
                <w:color w:val="000000" w:themeColor="text1"/>
                <w:sz w:val="16"/>
                <w:szCs w:val="16"/>
                <w:lang w:val="fr-FR"/>
              </w:rPr>
              <w:t xml:space="preserve">Structures </w:t>
            </w:r>
            <w:r w:rsidRPr="309CCDA8">
              <w:rPr>
                <w:rFonts w:ascii="Montserrat" w:eastAsia="Montserrat" w:hAnsi="Montserrat" w:cs="Montserrat"/>
                <w:color w:val="000000" w:themeColor="text1"/>
                <w:sz w:val="16"/>
                <w:szCs w:val="16"/>
                <w:lang w:val="fr-FR"/>
              </w:rPr>
              <w:t>nationales en charge de la gestion des ressources en eau</w:t>
            </w:r>
          </w:p>
          <w:p w14:paraId="30FA8333" w14:textId="2684DE81" w:rsidR="00145296" w:rsidRDefault="00AB29D8" w:rsidP="2D8E8395">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Structures</w:t>
            </w:r>
            <w:r w:rsidR="00145296" w:rsidRPr="309CCDA8">
              <w:rPr>
                <w:rFonts w:ascii="Montserrat" w:eastAsia="Montserrat" w:hAnsi="Montserrat" w:cs="Montserrat"/>
                <w:color w:val="000000" w:themeColor="text1"/>
                <w:sz w:val="16"/>
                <w:szCs w:val="16"/>
                <w:lang w:val="fr-FR"/>
              </w:rPr>
              <w:t xml:space="preserve"> nationales en charge de la gestion des </w:t>
            </w:r>
            <w:r w:rsidR="00C13079" w:rsidRPr="309CCDA8">
              <w:rPr>
                <w:rFonts w:ascii="Montserrat" w:eastAsia="Montserrat" w:hAnsi="Montserrat" w:cs="Montserrat"/>
                <w:color w:val="000000" w:themeColor="text1"/>
                <w:sz w:val="16"/>
                <w:szCs w:val="16"/>
                <w:lang w:val="fr-FR"/>
              </w:rPr>
              <w:t>barrages et bassins de rétention</w:t>
            </w:r>
            <w:r w:rsidR="00DE5F82" w:rsidRPr="309CCDA8">
              <w:rPr>
                <w:rFonts w:ascii="Montserrat" w:eastAsia="Montserrat" w:hAnsi="Montserrat" w:cs="Montserrat"/>
                <w:color w:val="000000" w:themeColor="text1"/>
                <w:sz w:val="16"/>
                <w:szCs w:val="16"/>
                <w:lang w:val="fr-FR"/>
              </w:rPr>
              <w:t xml:space="preserve"> et des risques de catastrophe</w:t>
            </w:r>
            <w:r w:rsidR="00C13079" w:rsidRPr="309CCDA8">
              <w:rPr>
                <w:rFonts w:ascii="Montserrat" w:eastAsia="Montserrat" w:hAnsi="Montserrat" w:cs="Montserrat"/>
                <w:color w:val="000000" w:themeColor="text1"/>
                <w:sz w:val="16"/>
                <w:szCs w:val="16"/>
                <w:lang w:val="fr-FR"/>
              </w:rPr>
              <w:t xml:space="preserve"> </w:t>
            </w:r>
          </w:p>
          <w:p w14:paraId="22D9D2C7" w14:textId="055786DB" w:rsidR="00DE5F82" w:rsidRDefault="00DE5F82" w:rsidP="2D8E8395">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SMHN</w:t>
            </w:r>
          </w:p>
          <w:p w14:paraId="32C19340" w14:textId="1146F949" w:rsidR="00DE5F82" w:rsidRDefault="4D613AC4" w:rsidP="00AF0EDD">
            <w:pPr>
              <w:spacing w:before="120" w:after="120" w:line="276" w:lineRule="auto"/>
              <w:rPr>
                <w:rFonts w:ascii="Montserrat" w:eastAsia="Montserrat" w:hAnsi="Montserrat" w:cs="Montserrat"/>
                <w:color w:val="000000" w:themeColor="text1"/>
                <w:sz w:val="16"/>
                <w:szCs w:val="16"/>
                <w:lang w:val="fr-FR"/>
              </w:rPr>
            </w:pPr>
            <w:r w:rsidRPr="00AB2D1E">
              <w:rPr>
                <w:rFonts w:ascii="Montserrat" w:eastAsia="Montserrat" w:hAnsi="Montserrat" w:cs="Montserrat"/>
                <w:color w:val="000000" w:themeColor="text1"/>
                <w:sz w:val="16"/>
                <w:szCs w:val="16"/>
                <w:lang w:val="fr-FR"/>
              </w:rPr>
              <w:t>CEDEAO</w:t>
            </w:r>
            <w:r w:rsidR="00AF0EDD">
              <w:rPr>
                <w:rFonts w:ascii="Montserrat" w:eastAsia="Montserrat" w:hAnsi="Montserrat" w:cs="Montserrat"/>
                <w:color w:val="000000" w:themeColor="text1"/>
                <w:sz w:val="16"/>
                <w:szCs w:val="16"/>
                <w:lang w:val="fr-FR"/>
              </w:rPr>
              <w:t xml:space="preserve">, </w:t>
            </w:r>
            <w:r w:rsidRPr="00AB2D1E">
              <w:rPr>
                <w:rFonts w:ascii="Montserrat" w:eastAsia="Montserrat" w:hAnsi="Montserrat" w:cs="Montserrat"/>
                <w:color w:val="000000" w:themeColor="text1"/>
                <w:sz w:val="16"/>
                <w:szCs w:val="16"/>
                <w:lang w:val="fr-FR"/>
              </w:rPr>
              <w:t>GWP</w:t>
            </w:r>
            <w:r w:rsidR="00DE5F82">
              <w:rPr>
                <w:rFonts w:ascii="Montserrat" w:eastAsia="Montserrat" w:hAnsi="Montserrat" w:cs="Montserrat"/>
                <w:color w:val="000000" w:themeColor="text1"/>
                <w:sz w:val="16"/>
                <w:szCs w:val="16"/>
                <w:lang w:val="fr-FR"/>
              </w:rPr>
              <w:t>-</w:t>
            </w:r>
            <w:r w:rsidRPr="00AB2D1E">
              <w:rPr>
                <w:rFonts w:ascii="Montserrat" w:eastAsia="Montserrat" w:hAnsi="Montserrat" w:cs="Montserrat"/>
                <w:color w:val="000000" w:themeColor="text1"/>
                <w:sz w:val="16"/>
                <w:szCs w:val="16"/>
                <w:lang w:val="fr-FR"/>
              </w:rPr>
              <w:t>AO</w:t>
            </w:r>
            <w:r w:rsidR="00F77D16">
              <w:rPr>
                <w:rFonts w:ascii="Montserrat" w:eastAsia="Montserrat" w:hAnsi="Montserrat" w:cs="Montserrat"/>
                <w:color w:val="000000" w:themeColor="text1"/>
                <w:sz w:val="16"/>
                <w:szCs w:val="16"/>
                <w:lang w:val="fr-FR"/>
              </w:rPr>
              <w:t>, UICN</w:t>
            </w:r>
          </w:p>
          <w:p w14:paraId="350891B2" w14:textId="1C109068" w:rsidR="4D613AC4" w:rsidRPr="00AB2D1E" w:rsidRDefault="00AB29D8" w:rsidP="00AF0EDD">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FR"/>
              </w:rPr>
              <w:t xml:space="preserve">Entités </w:t>
            </w:r>
            <w:r w:rsidR="008601E7" w:rsidRPr="309CCDA8">
              <w:rPr>
                <w:rFonts w:ascii="Montserrat" w:eastAsia="Montserrat" w:hAnsi="Montserrat" w:cs="Montserrat"/>
                <w:color w:val="000000" w:themeColor="text1"/>
                <w:sz w:val="16"/>
                <w:szCs w:val="16"/>
                <w:lang w:val="fr-FR"/>
              </w:rPr>
              <w:t>territoriales,</w:t>
            </w:r>
            <w:r w:rsidR="00DE5F82" w:rsidRPr="309CCDA8">
              <w:rPr>
                <w:rFonts w:ascii="Montserrat" w:eastAsia="Montserrat" w:hAnsi="Montserrat" w:cs="Montserrat"/>
                <w:color w:val="000000" w:themeColor="text1"/>
                <w:sz w:val="16"/>
                <w:szCs w:val="16"/>
                <w:lang w:val="fr-FR"/>
              </w:rPr>
              <w:t xml:space="preserve"> communautés, </w:t>
            </w:r>
            <w:r w:rsidR="008601E7">
              <w:br/>
            </w:r>
            <w:r w:rsidR="008601E7" w:rsidRPr="309CCDA8">
              <w:rPr>
                <w:rFonts w:ascii="Montserrat" w:eastAsia="Montserrat" w:hAnsi="Montserrat" w:cs="Montserrat"/>
                <w:color w:val="000000" w:themeColor="text1"/>
                <w:sz w:val="16"/>
                <w:szCs w:val="16"/>
                <w:lang w:val="fr-FR"/>
              </w:rPr>
              <w:t>/OSC</w:t>
            </w:r>
            <w:r w:rsidR="4D613AC4" w:rsidRPr="309CCDA8">
              <w:rPr>
                <w:rFonts w:ascii="Montserrat" w:eastAsia="Montserrat" w:hAnsi="Montserrat" w:cs="Montserrat"/>
                <w:color w:val="000000" w:themeColor="text1"/>
                <w:sz w:val="16"/>
                <w:szCs w:val="16"/>
                <w:lang w:val="fr-FR"/>
              </w:rPr>
              <w:t>, secteur privé</w:t>
            </w:r>
          </w:p>
        </w:tc>
        <w:tc>
          <w:tcPr>
            <w:tcW w:w="1134" w:type="dxa"/>
            <w:tcMar>
              <w:left w:w="105" w:type="dxa"/>
              <w:right w:w="105" w:type="dxa"/>
            </w:tcMar>
          </w:tcPr>
          <w:p w14:paraId="09EA97D9" w14:textId="63ED19C0" w:rsidR="4D613AC4" w:rsidRPr="00AB2D1E" w:rsidRDefault="00AF0EDD"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t xml:space="preserve">1 000 </w:t>
            </w:r>
            <w:r w:rsidRPr="00AB2D1E">
              <w:rPr>
                <w:rFonts w:ascii="Montserrat" w:eastAsia="Montserrat" w:hAnsi="Montserrat" w:cs="Montserrat"/>
                <w:color w:val="000000" w:themeColor="text1"/>
                <w:sz w:val="16"/>
                <w:szCs w:val="16"/>
                <w:lang w:val="fr-FR"/>
              </w:rPr>
              <w:t>000 </w:t>
            </w:r>
          </w:p>
        </w:tc>
        <w:tc>
          <w:tcPr>
            <w:tcW w:w="1223" w:type="dxa"/>
            <w:tcMar>
              <w:left w:w="105" w:type="dxa"/>
              <w:right w:w="105" w:type="dxa"/>
            </w:tcMar>
          </w:tcPr>
          <w:p w14:paraId="68187E36" w14:textId="1A01B68A"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2023-</w:t>
            </w:r>
            <w:r w:rsidR="00AF0EDD" w:rsidRPr="00AB2D1E">
              <w:rPr>
                <w:rFonts w:ascii="Montserrat" w:eastAsia="Montserrat" w:hAnsi="Montserrat" w:cs="Montserrat"/>
                <w:color w:val="000000" w:themeColor="text1"/>
                <w:sz w:val="16"/>
                <w:szCs w:val="16"/>
                <w:lang w:val="fr-FR"/>
              </w:rPr>
              <w:t>20</w:t>
            </w:r>
            <w:r w:rsidR="00AF0EDD">
              <w:rPr>
                <w:rFonts w:ascii="Montserrat" w:eastAsia="Montserrat" w:hAnsi="Montserrat" w:cs="Montserrat"/>
                <w:color w:val="000000" w:themeColor="text1"/>
                <w:sz w:val="16"/>
                <w:szCs w:val="16"/>
                <w:lang w:val="fr-FR"/>
              </w:rPr>
              <w:t>30</w:t>
            </w:r>
            <w:r w:rsidR="00AF0EDD" w:rsidRPr="00AB2D1E">
              <w:rPr>
                <w:rFonts w:ascii="Montserrat" w:eastAsia="Montserrat" w:hAnsi="Montserrat" w:cs="Montserrat"/>
                <w:color w:val="000000" w:themeColor="text1"/>
                <w:sz w:val="16"/>
                <w:szCs w:val="16"/>
                <w:lang w:val="fr-FR"/>
              </w:rPr>
              <w:t> </w:t>
            </w:r>
          </w:p>
        </w:tc>
      </w:tr>
      <w:tr w:rsidR="00B82015" w:rsidRPr="00AB2D1E" w14:paraId="600FEAAC" w14:textId="77777777" w:rsidTr="309CCDA8">
        <w:trPr>
          <w:trHeight w:val="720"/>
        </w:trPr>
        <w:tc>
          <w:tcPr>
            <w:tcW w:w="14118" w:type="dxa"/>
            <w:gridSpan w:val="8"/>
            <w:tcMar>
              <w:left w:w="105" w:type="dxa"/>
              <w:right w:w="105" w:type="dxa"/>
            </w:tcMar>
          </w:tcPr>
          <w:p w14:paraId="5EC4DED6" w14:textId="5A28EAC6" w:rsidR="4D613AC4" w:rsidRPr="00AB2D1E" w:rsidRDefault="1E331383"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b/>
                <w:bCs/>
                <w:color w:val="000000" w:themeColor="text1"/>
                <w:sz w:val="16"/>
                <w:szCs w:val="16"/>
                <w:lang w:val="fr-FR"/>
              </w:rPr>
              <w:t>Volet 3.2</w:t>
            </w:r>
            <w:r w:rsidR="6F80FAFD" w:rsidRPr="309CCDA8">
              <w:rPr>
                <w:rFonts w:ascii="Montserrat" w:eastAsia="Montserrat" w:hAnsi="Montserrat" w:cs="Montserrat"/>
                <w:b/>
                <w:bCs/>
                <w:color w:val="000000" w:themeColor="text1"/>
                <w:sz w:val="16"/>
                <w:szCs w:val="16"/>
                <w:lang w:val="fr-FR"/>
              </w:rPr>
              <w:t> : Renforcer les politiques de gestion du territoire afin de réduire l’exposition et la vulnérabilité des communautés et du secteur Agro-</w:t>
            </w:r>
            <w:proofErr w:type="spellStart"/>
            <w:r w:rsidR="6F80FAFD" w:rsidRPr="309CCDA8">
              <w:rPr>
                <w:rFonts w:ascii="Montserrat" w:eastAsia="Montserrat" w:hAnsi="Montserrat" w:cs="Montserrat"/>
                <w:b/>
                <w:bCs/>
                <w:color w:val="000000" w:themeColor="text1"/>
                <w:sz w:val="16"/>
                <w:szCs w:val="16"/>
                <w:lang w:val="fr-FR"/>
              </w:rPr>
              <w:t>Sylvo</w:t>
            </w:r>
            <w:proofErr w:type="spellEnd"/>
            <w:r w:rsidR="6F80FAFD" w:rsidRPr="309CCDA8">
              <w:rPr>
                <w:rFonts w:ascii="Montserrat" w:eastAsia="Montserrat" w:hAnsi="Montserrat" w:cs="Montserrat"/>
                <w:b/>
                <w:bCs/>
                <w:color w:val="000000" w:themeColor="text1"/>
                <w:sz w:val="16"/>
                <w:szCs w:val="16"/>
                <w:lang w:val="fr-FR"/>
              </w:rPr>
              <w:t>-Pastoral face aux inondations et sécheresses</w:t>
            </w:r>
          </w:p>
        </w:tc>
      </w:tr>
      <w:tr w:rsidR="00281263" w:rsidRPr="00AB2D1E" w14:paraId="598BD942" w14:textId="77777777" w:rsidTr="309CCDA8">
        <w:trPr>
          <w:trHeight w:val="1215"/>
        </w:trPr>
        <w:tc>
          <w:tcPr>
            <w:tcW w:w="2122" w:type="dxa"/>
            <w:tcMar>
              <w:left w:w="105" w:type="dxa"/>
              <w:right w:w="105" w:type="dxa"/>
            </w:tcMar>
          </w:tcPr>
          <w:p w14:paraId="1AD781D9" w14:textId="612501C2"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FR"/>
              </w:rPr>
              <w:t>Renforcer les plans d'aménagement du territoire afin de réduire l’exposition, et la vulnérabilité des communautés et du secteur Agro-</w:t>
            </w:r>
            <w:proofErr w:type="spellStart"/>
            <w:r w:rsidRPr="309CCDA8">
              <w:rPr>
                <w:rFonts w:ascii="Montserrat" w:eastAsia="Montserrat" w:hAnsi="Montserrat" w:cs="Montserrat"/>
                <w:color w:val="000000" w:themeColor="text1"/>
                <w:sz w:val="16"/>
                <w:szCs w:val="16"/>
                <w:lang w:val="fr-FR"/>
              </w:rPr>
              <w:t>Sylvo</w:t>
            </w:r>
            <w:proofErr w:type="spellEnd"/>
            <w:r w:rsidRPr="309CCDA8">
              <w:rPr>
                <w:rFonts w:ascii="Montserrat" w:eastAsia="Montserrat" w:hAnsi="Montserrat" w:cs="Montserrat"/>
                <w:color w:val="000000" w:themeColor="text1"/>
                <w:sz w:val="16"/>
                <w:szCs w:val="16"/>
                <w:lang w:val="fr-FR"/>
              </w:rPr>
              <w:t xml:space="preserve">-Pastoral face aux </w:t>
            </w:r>
            <w:r w:rsidRPr="309CCDA8">
              <w:rPr>
                <w:rFonts w:ascii="Montserrat" w:eastAsia="Montserrat" w:hAnsi="Montserrat" w:cs="Montserrat"/>
                <w:color w:val="000000" w:themeColor="text1"/>
                <w:sz w:val="16"/>
                <w:szCs w:val="16"/>
                <w:lang w:val="fr-FR"/>
              </w:rPr>
              <w:lastRenderedPageBreak/>
              <w:t>inondations et sécheresses</w:t>
            </w:r>
          </w:p>
        </w:tc>
        <w:tc>
          <w:tcPr>
            <w:tcW w:w="2224" w:type="dxa"/>
            <w:tcMar>
              <w:left w:w="105" w:type="dxa"/>
              <w:right w:w="105" w:type="dxa"/>
            </w:tcMar>
          </w:tcPr>
          <w:p w14:paraId="3A69153C" w14:textId="2193D471"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lastRenderedPageBreak/>
              <w:t>Les risques d’inondation</w:t>
            </w:r>
            <w:r w:rsidR="0014578D">
              <w:rPr>
                <w:rFonts w:ascii="Montserrat" w:eastAsia="Montserrat" w:hAnsi="Montserrat" w:cs="Montserrat"/>
                <w:color w:val="000000" w:themeColor="text1"/>
                <w:sz w:val="16"/>
                <w:szCs w:val="16"/>
                <w:lang w:val="fr-FR"/>
              </w:rPr>
              <w:t xml:space="preserve"> et de sécheresses</w:t>
            </w:r>
            <w:r w:rsidRPr="00AB2D1E">
              <w:rPr>
                <w:rFonts w:ascii="Montserrat" w:eastAsia="Montserrat" w:hAnsi="Montserrat" w:cs="Montserrat"/>
                <w:color w:val="000000" w:themeColor="text1"/>
                <w:sz w:val="16"/>
                <w:szCs w:val="16"/>
                <w:lang w:val="fr-FR"/>
              </w:rPr>
              <w:t xml:space="preserve"> sont intégrés dans les schémas directeurs et plans d’aménagement du territoire</w:t>
            </w:r>
            <w:r w:rsidR="0014578D">
              <w:rPr>
                <w:rFonts w:ascii="Montserrat" w:eastAsia="Montserrat" w:hAnsi="Montserrat" w:cs="Montserrat"/>
                <w:color w:val="000000" w:themeColor="text1"/>
                <w:sz w:val="16"/>
                <w:szCs w:val="16"/>
                <w:lang w:val="fr-FR"/>
              </w:rPr>
              <w:t xml:space="preserve"> avec </w:t>
            </w:r>
            <w:r w:rsidR="00C64FBA">
              <w:rPr>
                <w:rFonts w:ascii="Montserrat" w:eastAsia="Montserrat" w:hAnsi="Montserrat" w:cs="Montserrat"/>
                <w:color w:val="000000" w:themeColor="text1"/>
                <w:sz w:val="16"/>
                <w:szCs w:val="16"/>
                <w:lang w:val="fr-FR"/>
              </w:rPr>
              <w:t xml:space="preserve">indications de mesures et initiatives en faveur des communautés et du </w:t>
            </w:r>
            <w:r w:rsidR="00C64FBA">
              <w:rPr>
                <w:rFonts w:ascii="Montserrat" w:eastAsia="Montserrat" w:hAnsi="Montserrat" w:cs="Montserrat"/>
                <w:color w:val="000000" w:themeColor="text1"/>
                <w:sz w:val="16"/>
                <w:szCs w:val="16"/>
                <w:lang w:val="fr-FR"/>
              </w:rPr>
              <w:lastRenderedPageBreak/>
              <w:t>secteur Agro-</w:t>
            </w:r>
            <w:proofErr w:type="spellStart"/>
            <w:r w:rsidR="00C64FBA">
              <w:rPr>
                <w:rFonts w:ascii="Montserrat" w:eastAsia="Montserrat" w:hAnsi="Montserrat" w:cs="Montserrat"/>
                <w:color w:val="000000" w:themeColor="text1"/>
                <w:sz w:val="16"/>
                <w:szCs w:val="16"/>
                <w:lang w:val="fr-FR"/>
              </w:rPr>
              <w:t>Sylvo</w:t>
            </w:r>
            <w:proofErr w:type="spellEnd"/>
            <w:r w:rsidR="00C64FBA">
              <w:rPr>
                <w:rFonts w:ascii="Montserrat" w:eastAsia="Montserrat" w:hAnsi="Montserrat" w:cs="Montserrat"/>
                <w:color w:val="000000" w:themeColor="text1"/>
                <w:sz w:val="16"/>
                <w:szCs w:val="16"/>
                <w:lang w:val="fr-FR"/>
              </w:rPr>
              <w:t>-Pastoral</w:t>
            </w:r>
          </w:p>
        </w:tc>
        <w:tc>
          <w:tcPr>
            <w:tcW w:w="2170" w:type="dxa"/>
            <w:tcMar>
              <w:left w:w="105" w:type="dxa"/>
              <w:right w:w="105" w:type="dxa"/>
            </w:tcMar>
          </w:tcPr>
          <w:p w14:paraId="439D7D73" w14:textId="44088151" w:rsidR="4D613AC4" w:rsidRPr="00AB2D1E" w:rsidRDefault="00AB29D8"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FR"/>
              </w:rPr>
              <w:lastRenderedPageBreak/>
              <w:t>Nombre</w:t>
            </w:r>
            <w:r w:rsidR="4D613AC4" w:rsidRPr="309CCDA8">
              <w:rPr>
                <w:rFonts w:ascii="Montserrat" w:eastAsia="Montserrat" w:hAnsi="Montserrat" w:cs="Montserrat"/>
                <w:color w:val="000000" w:themeColor="text1"/>
                <w:sz w:val="16"/>
                <w:szCs w:val="16"/>
                <w:lang w:val="fr-FR"/>
              </w:rPr>
              <w:t xml:space="preserve"> de schémas directeurs et plans d’aménagement du territoire intégrant les risques d’inondation</w:t>
            </w:r>
            <w:r w:rsidR="0014578D" w:rsidRPr="309CCDA8">
              <w:rPr>
                <w:rFonts w:ascii="Montserrat" w:eastAsia="Montserrat" w:hAnsi="Montserrat" w:cs="Montserrat"/>
                <w:color w:val="000000" w:themeColor="text1"/>
                <w:sz w:val="16"/>
                <w:szCs w:val="16"/>
                <w:lang w:val="fr-FR"/>
              </w:rPr>
              <w:t xml:space="preserve"> et de sécheresse</w:t>
            </w:r>
            <w:r w:rsidR="005F7D1E" w:rsidRPr="309CCDA8">
              <w:rPr>
                <w:rFonts w:ascii="Montserrat" w:eastAsia="Montserrat" w:hAnsi="Montserrat" w:cs="Montserrat"/>
                <w:color w:val="000000" w:themeColor="text1"/>
                <w:sz w:val="16"/>
                <w:szCs w:val="16"/>
                <w:lang w:val="fr-FR"/>
              </w:rPr>
              <w:t xml:space="preserve"> et initiatives visant la réduction de vulnérabilité des communautés et du </w:t>
            </w:r>
            <w:r w:rsidR="005F7D1E" w:rsidRPr="309CCDA8">
              <w:rPr>
                <w:rFonts w:ascii="Montserrat" w:eastAsia="Montserrat" w:hAnsi="Montserrat" w:cs="Montserrat"/>
                <w:color w:val="000000" w:themeColor="text1"/>
                <w:sz w:val="16"/>
                <w:szCs w:val="16"/>
                <w:lang w:val="fr-FR"/>
              </w:rPr>
              <w:lastRenderedPageBreak/>
              <w:t>secteur Agro-</w:t>
            </w:r>
            <w:proofErr w:type="spellStart"/>
            <w:r w:rsidR="005F7D1E" w:rsidRPr="309CCDA8">
              <w:rPr>
                <w:rFonts w:ascii="Montserrat" w:eastAsia="Montserrat" w:hAnsi="Montserrat" w:cs="Montserrat"/>
                <w:color w:val="000000" w:themeColor="text1"/>
                <w:sz w:val="16"/>
                <w:szCs w:val="16"/>
                <w:lang w:val="fr-FR"/>
              </w:rPr>
              <w:t>Sylvo</w:t>
            </w:r>
            <w:proofErr w:type="spellEnd"/>
            <w:r w:rsidR="005F7D1E" w:rsidRPr="309CCDA8">
              <w:rPr>
                <w:rFonts w:ascii="Montserrat" w:eastAsia="Montserrat" w:hAnsi="Montserrat" w:cs="Montserrat"/>
                <w:color w:val="000000" w:themeColor="text1"/>
                <w:sz w:val="16"/>
                <w:szCs w:val="16"/>
                <w:lang w:val="fr-FR"/>
              </w:rPr>
              <w:t>-Pastoral</w:t>
            </w:r>
          </w:p>
        </w:tc>
        <w:tc>
          <w:tcPr>
            <w:tcW w:w="1559" w:type="dxa"/>
            <w:tcMar>
              <w:left w:w="105" w:type="dxa"/>
              <w:right w:w="105" w:type="dxa"/>
            </w:tcMar>
          </w:tcPr>
          <w:p w14:paraId="19781C34" w14:textId="412BF439"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lastRenderedPageBreak/>
              <w:t>Situation de référence</w:t>
            </w:r>
            <w:r w:rsidRPr="707E75F6">
              <w:rPr>
                <w:rFonts w:ascii="Montserrat" w:eastAsia="Montserrat" w:hAnsi="Montserrat" w:cs="Montserrat"/>
                <w:color w:val="000000" w:themeColor="text1"/>
                <w:sz w:val="16"/>
                <w:szCs w:val="16"/>
                <w:lang w:val="fr-FR"/>
              </w:rPr>
              <w:t xml:space="preserve"> </w:t>
            </w:r>
            <w:r w:rsidRPr="00AB2D1E">
              <w:rPr>
                <w:rFonts w:ascii="Montserrat" w:eastAsia="Montserrat" w:hAnsi="Montserrat" w:cs="Montserrat"/>
                <w:color w:val="000000" w:themeColor="text1"/>
                <w:sz w:val="16"/>
                <w:szCs w:val="16"/>
                <w:lang w:val="fr-FR"/>
              </w:rPr>
              <w:t>: A définir lors de la mise en œuvre de l’activité</w:t>
            </w:r>
          </w:p>
          <w:p w14:paraId="26A2AFF4" w14:textId="28FC1803"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Cible</w:t>
            </w:r>
            <w:r w:rsidR="1955C801" w:rsidRPr="00AB2D1E">
              <w:rPr>
                <w:rFonts w:ascii="Montserrat" w:eastAsia="Montserrat" w:hAnsi="Montserrat" w:cs="Montserrat"/>
                <w:color w:val="000000" w:themeColor="text1"/>
                <w:sz w:val="16"/>
                <w:szCs w:val="16"/>
                <w:lang w:val="fr-FR"/>
              </w:rPr>
              <w:t xml:space="preserve"> </w:t>
            </w:r>
            <w:r w:rsidRPr="00AB2D1E">
              <w:rPr>
                <w:rFonts w:ascii="Montserrat" w:eastAsia="Montserrat" w:hAnsi="Montserrat" w:cs="Montserrat"/>
                <w:color w:val="000000" w:themeColor="text1"/>
                <w:sz w:val="16"/>
                <w:szCs w:val="16"/>
                <w:lang w:val="fr-FR"/>
              </w:rPr>
              <w:t xml:space="preserve">: A définir lors de la mise </w:t>
            </w:r>
            <w:r w:rsidRPr="00AB2D1E">
              <w:rPr>
                <w:rFonts w:ascii="Montserrat" w:eastAsia="Montserrat" w:hAnsi="Montserrat" w:cs="Montserrat"/>
                <w:color w:val="000000" w:themeColor="text1"/>
                <w:sz w:val="16"/>
                <w:szCs w:val="16"/>
                <w:lang w:val="fr-FR"/>
              </w:rPr>
              <w:lastRenderedPageBreak/>
              <w:t xml:space="preserve">en œuvre de l’activité </w:t>
            </w:r>
          </w:p>
        </w:tc>
        <w:tc>
          <w:tcPr>
            <w:tcW w:w="1701" w:type="dxa"/>
            <w:tcMar>
              <w:left w:w="105" w:type="dxa"/>
              <w:right w:w="105" w:type="dxa"/>
            </w:tcMar>
          </w:tcPr>
          <w:p w14:paraId="7F6FB5F7" w14:textId="3F49BEE1" w:rsidR="4D613AC4" w:rsidRPr="00AB2D1E" w:rsidRDefault="005F7D1E"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lastRenderedPageBreak/>
              <w:t>ABV</w:t>
            </w:r>
            <w:r w:rsidR="4D613AC4" w:rsidRPr="00AB2D1E">
              <w:rPr>
                <w:rFonts w:ascii="Montserrat" w:eastAsia="Montserrat" w:hAnsi="Montserrat" w:cs="Montserrat"/>
                <w:color w:val="000000" w:themeColor="text1"/>
                <w:sz w:val="16"/>
                <w:szCs w:val="16"/>
                <w:lang w:val="fr-FR"/>
              </w:rPr>
              <w:t> </w:t>
            </w:r>
          </w:p>
        </w:tc>
        <w:tc>
          <w:tcPr>
            <w:tcW w:w="1985" w:type="dxa"/>
            <w:tcMar>
              <w:left w:w="105" w:type="dxa"/>
              <w:right w:w="105" w:type="dxa"/>
            </w:tcMar>
          </w:tcPr>
          <w:p w14:paraId="5066D8E1" w14:textId="54A44B1B" w:rsidR="00F40B52" w:rsidRDefault="006D371D" w:rsidP="006D371D">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 xml:space="preserve">Ministères et </w:t>
            </w:r>
            <w:r w:rsidR="00AB29D8" w:rsidRPr="309CCDA8">
              <w:rPr>
                <w:rFonts w:ascii="Montserrat" w:eastAsia="Montserrat" w:hAnsi="Montserrat" w:cs="Montserrat"/>
                <w:color w:val="000000" w:themeColor="text1"/>
                <w:sz w:val="16"/>
                <w:szCs w:val="16"/>
                <w:lang w:val="fr-FR"/>
              </w:rPr>
              <w:t>Structures</w:t>
            </w:r>
            <w:r w:rsidRPr="309CCDA8">
              <w:rPr>
                <w:rFonts w:ascii="Montserrat" w:eastAsia="Montserrat" w:hAnsi="Montserrat" w:cs="Montserrat"/>
                <w:color w:val="000000" w:themeColor="text1"/>
                <w:sz w:val="16"/>
                <w:szCs w:val="16"/>
                <w:lang w:val="fr-FR"/>
              </w:rPr>
              <w:t xml:space="preserve"> nationales en charge de la planification du développement, agriculture</w:t>
            </w:r>
            <w:r w:rsidR="00F40B52" w:rsidRPr="309CCDA8">
              <w:rPr>
                <w:rFonts w:ascii="Montserrat" w:eastAsia="Montserrat" w:hAnsi="Montserrat" w:cs="Montserrat"/>
                <w:color w:val="000000" w:themeColor="text1"/>
                <w:sz w:val="16"/>
                <w:szCs w:val="16"/>
                <w:lang w:val="fr-FR"/>
              </w:rPr>
              <w:t xml:space="preserve">, </w:t>
            </w:r>
            <w:r w:rsidRPr="309CCDA8">
              <w:rPr>
                <w:rFonts w:ascii="Montserrat" w:eastAsia="Montserrat" w:hAnsi="Montserrat" w:cs="Montserrat"/>
                <w:color w:val="000000" w:themeColor="text1"/>
                <w:sz w:val="16"/>
                <w:szCs w:val="16"/>
                <w:lang w:val="fr-FR"/>
              </w:rPr>
              <w:t>environnement</w:t>
            </w:r>
            <w:r w:rsidR="00F40B52" w:rsidRPr="309CCDA8">
              <w:rPr>
                <w:rFonts w:ascii="Montserrat" w:eastAsia="Montserrat" w:hAnsi="Montserrat" w:cs="Montserrat"/>
                <w:color w:val="000000" w:themeColor="text1"/>
                <w:sz w:val="16"/>
                <w:szCs w:val="16"/>
                <w:lang w:val="fr-FR"/>
              </w:rPr>
              <w:t xml:space="preserve">, gestion des ressources en eau et </w:t>
            </w:r>
            <w:r w:rsidR="00F40B52" w:rsidRPr="309CCDA8">
              <w:rPr>
                <w:rFonts w:ascii="Montserrat" w:eastAsia="Montserrat" w:hAnsi="Montserrat" w:cs="Montserrat"/>
                <w:color w:val="000000" w:themeColor="text1"/>
                <w:sz w:val="16"/>
                <w:szCs w:val="16"/>
                <w:lang w:val="fr-FR"/>
              </w:rPr>
              <w:lastRenderedPageBreak/>
              <w:t>gestion des risques de catastrophe</w:t>
            </w:r>
          </w:p>
          <w:p w14:paraId="44F87684" w14:textId="0B2C90B0" w:rsidR="4D613AC4" w:rsidRPr="004F3BEC" w:rsidRDefault="00AD32DE" w:rsidP="4D613AC4">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CEDEAO, GWP-AO</w:t>
            </w:r>
            <w:r w:rsidR="00F77D16">
              <w:rPr>
                <w:rFonts w:ascii="Montserrat" w:eastAsia="Montserrat" w:hAnsi="Montserrat" w:cs="Montserrat"/>
                <w:color w:val="000000" w:themeColor="text1"/>
                <w:sz w:val="16"/>
                <w:szCs w:val="16"/>
                <w:lang w:val="fr-FR"/>
              </w:rPr>
              <w:t>, UICN</w:t>
            </w:r>
          </w:p>
        </w:tc>
        <w:tc>
          <w:tcPr>
            <w:tcW w:w="1134" w:type="dxa"/>
            <w:tcMar>
              <w:left w:w="105" w:type="dxa"/>
              <w:right w:w="105" w:type="dxa"/>
            </w:tcMar>
          </w:tcPr>
          <w:p w14:paraId="7A4B9094" w14:textId="61DDC622" w:rsidR="4D613AC4" w:rsidRPr="00AB2D1E" w:rsidRDefault="004C799A"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lastRenderedPageBreak/>
              <w:t>25</w:t>
            </w:r>
            <w:r w:rsidR="4D613AC4" w:rsidRPr="00AB2D1E">
              <w:rPr>
                <w:rFonts w:ascii="Montserrat" w:eastAsia="Montserrat" w:hAnsi="Montserrat" w:cs="Montserrat"/>
                <w:color w:val="000000" w:themeColor="text1"/>
                <w:sz w:val="16"/>
                <w:szCs w:val="16"/>
                <w:lang w:val="fr-FR"/>
              </w:rPr>
              <w:t>0</w:t>
            </w:r>
            <w:r w:rsidR="00AD32DE">
              <w:rPr>
                <w:rFonts w:ascii="Montserrat" w:eastAsia="Montserrat" w:hAnsi="Montserrat" w:cs="Montserrat"/>
                <w:color w:val="000000" w:themeColor="text1"/>
                <w:sz w:val="16"/>
                <w:szCs w:val="16"/>
                <w:lang w:val="fr-FR"/>
              </w:rPr>
              <w:t xml:space="preserve"> </w:t>
            </w:r>
            <w:r w:rsidR="4D613AC4" w:rsidRPr="00AB2D1E">
              <w:rPr>
                <w:rFonts w:ascii="Montserrat" w:eastAsia="Montserrat" w:hAnsi="Montserrat" w:cs="Montserrat"/>
                <w:color w:val="000000" w:themeColor="text1"/>
                <w:sz w:val="16"/>
                <w:szCs w:val="16"/>
                <w:lang w:val="fr-FR"/>
              </w:rPr>
              <w:t>000 </w:t>
            </w:r>
          </w:p>
        </w:tc>
        <w:tc>
          <w:tcPr>
            <w:tcW w:w="1223" w:type="dxa"/>
            <w:tcMar>
              <w:left w:w="105" w:type="dxa"/>
              <w:right w:w="105" w:type="dxa"/>
            </w:tcMar>
          </w:tcPr>
          <w:p w14:paraId="632F02F0" w14:textId="1406FED7"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202</w:t>
            </w:r>
            <w:r w:rsidR="00AD32DE">
              <w:rPr>
                <w:rFonts w:ascii="Montserrat" w:eastAsia="Montserrat" w:hAnsi="Montserrat" w:cs="Montserrat"/>
                <w:color w:val="000000" w:themeColor="text1"/>
                <w:sz w:val="16"/>
                <w:szCs w:val="16"/>
                <w:lang w:val="fr-FR"/>
              </w:rPr>
              <w:t>3</w:t>
            </w:r>
            <w:r w:rsidRPr="00AB2D1E">
              <w:rPr>
                <w:rFonts w:ascii="Montserrat" w:eastAsia="Montserrat" w:hAnsi="Montserrat" w:cs="Montserrat"/>
                <w:color w:val="000000" w:themeColor="text1"/>
                <w:sz w:val="16"/>
                <w:szCs w:val="16"/>
                <w:lang w:val="fr-FR"/>
              </w:rPr>
              <w:t xml:space="preserve"> - 2030 </w:t>
            </w:r>
          </w:p>
        </w:tc>
      </w:tr>
      <w:tr w:rsidR="00281263" w:rsidRPr="00B82015" w14:paraId="638E23B4" w14:textId="77777777" w:rsidTr="309CCDA8">
        <w:trPr>
          <w:trHeight w:val="1950"/>
        </w:trPr>
        <w:tc>
          <w:tcPr>
            <w:tcW w:w="2122" w:type="dxa"/>
            <w:tcMar>
              <w:left w:w="105" w:type="dxa"/>
              <w:right w:w="105" w:type="dxa"/>
            </w:tcMar>
          </w:tcPr>
          <w:p w14:paraId="0BC3BE23" w14:textId="0E0A2E9B"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FR"/>
              </w:rPr>
              <w:t xml:space="preserve">Mettre en place un plan </w:t>
            </w:r>
            <w:r w:rsidR="69CF4FEB" w:rsidRPr="309CCDA8">
              <w:rPr>
                <w:rFonts w:ascii="Montserrat" w:eastAsia="Montserrat" w:hAnsi="Montserrat" w:cs="Montserrat"/>
                <w:color w:val="000000" w:themeColor="text1"/>
                <w:sz w:val="16"/>
                <w:szCs w:val="16"/>
                <w:lang w:val="fr-FR"/>
              </w:rPr>
              <w:t xml:space="preserve">de </w:t>
            </w:r>
            <w:r w:rsidRPr="309CCDA8">
              <w:rPr>
                <w:rFonts w:ascii="Montserrat" w:eastAsia="Montserrat" w:hAnsi="Montserrat" w:cs="Montserrat"/>
                <w:color w:val="000000" w:themeColor="text1"/>
                <w:sz w:val="16"/>
                <w:szCs w:val="16"/>
                <w:lang w:val="fr-FR"/>
              </w:rPr>
              <w:t>gestion durable des terres notamment à haut risque de sécheresse, de ruissellement et d'érosion (zones de conservation, reboisement, régénérescence naturelle assistée, récupération des terres dégradées, contrôle de l'érosion, restauration de la fertilité des terres, réglementation et gestion des zones de pâturage...)</w:t>
            </w:r>
          </w:p>
        </w:tc>
        <w:tc>
          <w:tcPr>
            <w:tcW w:w="2224" w:type="dxa"/>
            <w:tcMar>
              <w:left w:w="105" w:type="dxa"/>
              <w:right w:w="105" w:type="dxa"/>
            </w:tcMar>
          </w:tcPr>
          <w:p w14:paraId="4FA4FA6E" w14:textId="193BD917" w:rsidR="4D613AC4" w:rsidRPr="00AB2D1E" w:rsidRDefault="4D613AC4" w:rsidP="309CCDA8">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 xml:space="preserve">Le plan </w:t>
            </w:r>
            <w:r w:rsidR="00BA0EB9" w:rsidRPr="309CCDA8">
              <w:rPr>
                <w:rFonts w:ascii="Montserrat" w:eastAsia="Montserrat" w:hAnsi="Montserrat" w:cs="Montserrat"/>
                <w:color w:val="000000" w:themeColor="text1"/>
                <w:sz w:val="16"/>
                <w:szCs w:val="16"/>
                <w:lang w:val="fr-FR"/>
              </w:rPr>
              <w:t xml:space="preserve">de </w:t>
            </w:r>
            <w:r w:rsidRPr="309CCDA8">
              <w:rPr>
                <w:rFonts w:ascii="Montserrat" w:eastAsia="Montserrat" w:hAnsi="Montserrat" w:cs="Montserrat"/>
                <w:color w:val="000000" w:themeColor="text1"/>
                <w:sz w:val="16"/>
                <w:szCs w:val="16"/>
                <w:lang w:val="fr-FR"/>
              </w:rPr>
              <w:t>gestion durable</w:t>
            </w:r>
            <w:r w:rsidR="00BA0EB9" w:rsidRPr="309CCDA8">
              <w:rPr>
                <w:rFonts w:ascii="Montserrat" w:eastAsia="Montserrat" w:hAnsi="Montserrat" w:cs="Montserrat"/>
                <w:color w:val="000000" w:themeColor="text1"/>
                <w:sz w:val="16"/>
                <w:szCs w:val="16"/>
                <w:lang w:val="fr-FR"/>
              </w:rPr>
              <w:t xml:space="preserve"> des terres</w:t>
            </w:r>
            <w:r w:rsidRPr="309CCDA8">
              <w:rPr>
                <w:rFonts w:ascii="Montserrat" w:eastAsia="Montserrat" w:hAnsi="Montserrat" w:cs="Montserrat"/>
                <w:color w:val="000000" w:themeColor="text1"/>
                <w:sz w:val="16"/>
                <w:szCs w:val="16"/>
                <w:lang w:val="fr-FR"/>
              </w:rPr>
              <w:t xml:space="preserve">, est réalisé à partir </w:t>
            </w:r>
            <w:r w:rsidR="00FD62B7" w:rsidRPr="309CCDA8">
              <w:rPr>
                <w:rFonts w:ascii="Montserrat" w:eastAsia="Montserrat" w:hAnsi="Montserrat" w:cs="Montserrat"/>
                <w:color w:val="000000" w:themeColor="text1"/>
                <w:sz w:val="16"/>
                <w:szCs w:val="16"/>
                <w:lang w:val="fr-FR"/>
              </w:rPr>
              <w:t xml:space="preserve">de l’état des </w:t>
            </w:r>
            <w:r w:rsidR="726F1A28" w:rsidRPr="309CCDA8">
              <w:rPr>
                <w:rFonts w:ascii="Montserrat" w:eastAsia="Montserrat" w:hAnsi="Montserrat" w:cs="Montserrat"/>
                <w:color w:val="000000" w:themeColor="text1"/>
                <w:sz w:val="16"/>
                <w:szCs w:val="16"/>
                <w:lang w:val="fr-FR"/>
              </w:rPr>
              <w:t>li</w:t>
            </w:r>
            <w:r w:rsidR="00FD62B7" w:rsidRPr="309CCDA8">
              <w:rPr>
                <w:rFonts w:ascii="Montserrat" w:eastAsia="Montserrat" w:hAnsi="Montserrat" w:cs="Montserrat"/>
                <w:color w:val="000000" w:themeColor="text1"/>
                <w:sz w:val="16"/>
                <w:szCs w:val="16"/>
                <w:lang w:val="fr-FR"/>
              </w:rPr>
              <w:t xml:space="preserve">eux de la dégradation des terres dans le bassin de la </w:t>
            </w:r>
            <w:r w:rsidR="78467325" w:rsidRPr="309CCDA8">
              <w:rPr>
                <w:rFonts w:ascii="Montserrat" w:eastAsia="Montserrat" w:hAnsi="Montserrat" w:cs="Montserrat"/>
                <w:color w:val="000000" w:themeColor="text1"/>
                <w:sz w:val="16"/>
                <w:szCs w:val="16"/>
                <w:lang w:val="fr-FR"/>
              </w:rPr>
              <w:t>V</w:t>
            </w:r>
            <w:r w:rsidR="00FD62B7" w:rsidRPr="309CCDA8">
              <w:rPr>
                <w:rFonts w:ascii="Montserrat" w:eastAsia="Montserrat" w:hAnsi="Montserrat" w:cs="Montserrat"/>
                <w:color w:val="000000" w:themeColor="text1"/>
                <w:sz w:val="16"/>
                <w:szCs w:val="16"/>
                <w:lang w:val="fr-FR"/>
              </w:rPr>
              <w:t>olta</w:t>
            </w:r>
            <w:r w:rsidR="16AC3A9A" w:rsidRPr="309CCDA8">
              <w:rPr>
                <w:rFonts w:ascii="Montserrat" w:eastAsia="Montserrat" w:hAnsi="Montserrat" w:cs="Montserrat"/>
                <w:color w:val="000000" w:themeColor="text1"/>
                <w:sz w:val="16"/>
                <w:szCs w:val="16"/>
                <w:lang w:val="fr-FR"/>
              </w:rPr>
              <w:t>.</w:t>
            </w:r>
          </w:p>
        </w:tc>
        <w:tc>
          <w:tcPr>
            <w:tcW w:w="2170" w:type="dxa"/>
            <w:tcMar>
              <w:left w:w="105" w:type="dxa"/>
              <w:right w:w="105" w:type="dxa"/>
            </w:tcMar>
          </w:tcPr>
          <w:p w14:paraId="69E4E44C" w14:textId="428093B6" w:rsidR="00BA0EB9" w:rsidRDefault="00BA0EB9" w:rsidP="4D613AC4">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 xml:space="preserve">Existence de l’état des lieux de la dégradation des terres dans le bassin de la </w:t>
            </w:r>
            <w:r w:rsidR="6A53820D" w:rsidRPr="309CCDA8">
              <w:rPr>
                <w:rFonts w:ascii="Montserrat" w:eastAsia="Montserrat" w:hAnsi="Montserrat" w:cs="Montserrat"/>
                <w:color w:val="000000" w:themeColor="text1"/>
                <w:sz w:val="16"/>
                <w:szCs w:val="16"/>
                <w:lang w:val="fr-FR"/>
              </w:rPr>
              <w:t>V</w:t>
            </w:r>
            <w:r w:rsidRPr="309CCDA8">
              <w:rPr>
                <w:rFonts w:ascii="Montserrat" w:eastAsia="Montserrat" w:hAnsi="Montserrat" w:cs="Montserrat"/>
                <w:color w:val="000000" w:themeColor="text1"/>
                <w:sz w:val="16"/>
                <w:szCs w:val="16"/>
                <w:lang w:val="fr-FR"/>
              </w:rPr>
              <w:t>olta</w:t>
            </w:r>
            <w:r w:rsidR="65F4838A" w:rsidRPr="309CCDA8">
              <w:rPr>
                <w:rFonts w:ascii="Montserrat" w:eastAsia="Montserrat" w:hAnsi="Montserrat" w:cs="Montserrat"/>
                <w:color w:val="000000" w:themeColor="text1"/>
                <w:sz w:val="16"/>
                <w:szCs w:val="16"/>
                <w:lang w:val="fr-FR"/>
              </w:rPr>
              <w:t>.</w:t>
            </w:r>
          </w:p>
          <w:p w14:paraId="24CE4086" w14:textId="39DCA6E0" w:rsidR="008F538D" w:rsidRDefault="4D613AC4" w:rsidP="4D613AC4">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Existence d</w:t>
            </w:r>
            <w:r w:rsidR="00BA0EB9" w:rsidRPr="309CCDA8">
              <w:rPr>
                <w:rFonts w:ascii="Montserrat" w:eastAsia="Montserrat" w:hAnsi="Montserrat" w:cs="Montserrat"/>
                <w:color w:val="000000" w:themeColor="text1"/>
                <w:sz w:val="16"/>
                <w:szCs w:val="16"/>
                <w:lang w:val="fr-FR"/>
              </w:rPr>
              <w:t xml:space="preserve">u plan </w:t>
            </w:r>
            <w:r w:rsidR="105C475B" w:rsidRPr="309CCDA8">
              <w:rPr>
                <w:rFonts w:ascii="Montserrat" w:eastAsia="Montserrat" w:hAnsi="Montserrat" w:cs="Montserrat"/>
                <w:color w:val="000000" w:themeColor="text1"/>
                <w:sz w:val="16"/>
                <w:szCs w:val="16"/>
                <w:lang w:val="fr-FR"/>
              </w:rPr>
              <w:t xml:space="preserve">de </w:t>
            </w:r>
            <w:r w:rsidRPr="309CCDA8">
              <w:rPr>
                <w:rFonts w:ascii="Montserrat" w:eastAsia="Montserrat" w:hAnsi="Montserrat" w:cs="Montserrat"/>
                <w:color w:val="000000" w:themeColor="text1"/>
                <w:sz w:val="16"/>
                <w:szCs w:val="16"/>
                <w:lang w:val="fr-FR"/>
              </w:rPr>
              <w:t>gestion durable des terres à haut risque de sécheresse, de ruissellement et d'érosion.</w:t>
            </w:r>
          </w:p>
          <w:p w14:paraId="7FB48A58" w14:textId="4E110EC2" w:rsidR="4D613AC4" w:rsidRPr="00AB2D1E" w:rsidRDefault="4D613AC4" w:rsidP="309CCDA8">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FR"/>
              </w:rPr>
              <w:t>.</w:t>
            </w:r>
          </w:p>
        </w:tc>
        <w:tc>
          <w:tcPr>
            <w:tcW w:w="1559" w:type="dxa"/>
            <w:tcMar>
              <w:left w:w="105" w:type="dxa"/>
              <w:right w:w="105" w:type="dxa"/>
            </w:tcMar>
          </w:tcPr>
          <w:p w14:paraId="2AC27667" w14:textId="1CBFD394"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Situation de référence</w:t>
            </w:r>
            <w:r w:rsidRPr="707E75F6">
              <w:rPr>
                <w:rFonts w:ascii="Montserrat" w:eastAsia="Montserrat" w:hAnsi="Montserrat" w:cs="Montserrat"/>
                <w:color w:val="000000" w:themeColor="text1"/>
                <w:sz w:val="16"/>
                <w:szCs w:val="16"/>
                <w:lang w:val="fr-FR"/>
              </w:rPr>
              <w:t xml:space="preserve"> </w:t>
            </w:r>
            <w:r w:rsidRPr="00AB2D1E">
              <w:rPr>
                <w:rFonts w:ascii="Montserrat" w:eastAsia="Montserrat" w:hAnsi="Montserrat" w:cs="Montserrat"/>
                <w:color w:val="000000" w:themeColor="text1"/>
                <w:sz w:val="16"/>
                <w:szCs w:val="16"/>
                <w:lang w:val="fr-FR"/>
              </w:rPr>
              <w:t>: A définir lors de la mise en œuvre de l’activité</w:t>
            </w:r>
          </w:p>
          <w:p w14:paraId="17B8C896" w14:textId="6D128138"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Cible</w:t>
            </w:r>
            <w:r w:rsidR="2180F991" w:rsidRPr="00AB2D1E">
              <w:rPr>
                <w:rFonts w:ascii="Montserrat" w:eastAsia="Montserrat" w:hAnsi="Montserrat" w:cs="Montserrat"/>
                <w:color w:val="000000" w:themeColor="text1"/>
                <w:sz w:val="16"/>
                <w:szCs w:val="16"/>
                <w:lang w:val="fr-FR"/>
              </w:rPr>
              <w:t xml:space="preserve"> </w:t>
            </w:r>
            <w:r w:rsidRPr="00AB2D1E">
              <w:rPr>
                <w:rFonts w:ascii="Montserrat" w:eastAsia="Montserrat" w:hAnsi="Montserrat" w:cs="Montserrat"/>
                <w:color w:val="000000" w:themeColor="text1"/>
                <w:sz w:val="16"/>
                <w:szCs w:val="16"/>
                <w:lang w:val="fr-FR"/>
              </w:rPr>
              <w:t xml:space="preserve">: A définir lors de la mise en œuvre de l’activité </w:t>
            </w:r>
          </w:p>
        </w:tc>
        <w:tc>
          <w:tcPr>
            <w:tcW w:w="1701" w:type="dxa"/>
            <w:tcMar>
              <w:left w:w="105" w:type="dxa"/>
              <w:right w:w="105" w:type="dxa"/>
            </w:tcMar>
          </w:tcPr>
          <w:p w14:paraId="54929CEF" w14:textId="0BC2E35E"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 xml:space="preserve">ABV </w:t>
            </w:r>
          </w:p>
        </w:tc>
        <w:tc>
          <w:tcPr>
            <w:tcW w:w="1985" w:type="dxa"/>
            <w:tcMar>
              <w:left w:w="105" w:type="dxa"/>
              <w:right w:w="105" w:type="dxa"/>
            </w:tcMar>
          </w:tcPr>
          <w:p w14:paraId="4DB279E0" w14:textId="691F426A" w:rsidR="00B40338" w:rsidRDefault="003B104A" w:rsidP="4D613AC4">
            <w:pPr>
              <w:spacing w:before="120" w:after="120" w:line="276" w:lineRule="auto"/>
              <w:rPr>
                <w:rFonts w:ascii="Montserrat" w:eastAsia="Montserrat" w:hAnsi="Montserrat" w:cs="Montserrat"/>
                <w:color w:val="000000" w:themeColor="text1"/>
                <w:sz w:val="16"/>
                <w:szCs w:val="16"/>
                <w:lang w:val="fr-FR"/>
              </w:rPr>
            </w:pPr>
            <w:r w:rsidRPr="00AB2D1E">
              <w:rPr>
                <w:rFonts w:ascii="Montserrat" w:eastAsia="Montserrat" w:hAnsi="Montserrat" w:cs="Montserrat"/>
                <w:color w:val="000000" w:themeColor="text1"/>
                <w:sz w:val="16"/>
                <w:szCs w:val="16"/>
                <w:lang w:val="fr-FR"/>
              </w:rPr>
              <w:t>Ministères en charge de l’agriculture</w:t>
            </w:r>
            <w:r w:rsidR="001700CB">
              <w:rPr>
                <w:rFonts w:ascii="Montserrat" w:eastAsia="Montserrat" w:hAnsi="Montserrat" w:cs="Montserrat"/>
                <w:color w:val="000000" w:themeColor="text1"/>
                <w:sz w:val="16"/>
                <w:szCs w:val="16"/>
                <w:lang w:val="fr-FR"/>
              </w:rPr>
              <w:t xml:space="preserve">, de l’élevage </w:t>
            </w:r>
            <w:r w:rsidRPr="00AB2D1E">
              <w:rPr>
                <w:rFonts w:ascii="Montserrat" w:eastAsia="Montserrat" w:hAnsi="Montserrat" w:cs="Montserrat"/>
                <w:color w:val="000000" w:themeColor="text1"/>
                <w:sz w:val="16"/>
                <w:szCs w:val="16"/>
                <w:lang w:val="fr-FR"/>
              </w:rPr>
              <w:t xml:space="preserve">et </w:t>
            </w:r>
            <w:r>
              <w:rPr>
                <w:rFonts w:ascii="Montserrat" w:eastAsia="Montserrat" w:hAnsi="Montserrat" w:cs="Montserrat"/>
                <w:color w:val="000000" w:themeColor="text1"/>
                <w:sz w:val="16"/>
                <w:szCs w:val="16"/>
                <w:lang w:val="fr-FR"/>
              </w:rPr>
              <w:t xml:space="preserve">de </w:t>
            </w:r>
            <w:r w:rsidRPr="00AB2D1E">
              <w:rPr>
                <w:rFonts w:ascii="Montserrat" w:eastAsia="Montserrat" w:hAnsi="Montserrat" w:cs="Montserrat"/>
                <w:color w:val="000000" w:themeColor="text1"/>
                <w:sz w:val="16"/>
                <w:szCs w:val="16"/>
                <w:lang w:val="fr-FR"/>
              </w:rPr>
              <w:t>l’environnement</w:t>
            </w:r>
          </w:p>
          <w:p w14:paraId="1E05D31D" w14:textId="2FC0903F" w:rsidR="00B40338" w:rsidRDefault="00AB29D8" w:rsidP="4D613AC4">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Structures</w:t>
            </w:r>
            <w:r w:rsidR="00B40338" w:rsidRPr="309CCDA8">
              <w:rPr>
                <w:rFonts w:ascii="Montserrat" w:eastAsia="Montserrat" w:hAnsi="Montserrat" w:cs="Montserrat"/>
                <w:color w:val="000000" w:themeColor="text1"/>
                <w:sz w:val="16"/>
                <w:szCs w:val="16"/>
                <w:lang w:val="fr-FR"/>
              </w:rPr>
              <w:t xml:space="preserve"> nationales en charge de la gestion des ressources en eau</w:t>
            </w:r>
          </w:p>
          <w:p w14:paraId="0ED74DBF" w14:textId="64B66417" w:rsidR="00B40338" w:rsidRDefault="00F40307" w:rsidP="4D613AC4">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GWP-AO, CEDEAO</w:t>
            </w:r>
            <w:r w:rsidR="00386B87">
              <w:rPr>
                <w:rFonts w:ascii="Montserrat" w:eastAsia="Montserrat" w:hAnsi="Montserrat" w:cs="Montserrat"/>
                <w:color w:val="000000" w:themeColor="text1"/>
                <w:sz w:val="16"/>
                <w:szCs w:val="16"/>
                <w:lang w:val="fr-FR"/>
              </w:rPr>
              <w:t>, PNE</w:t>
            </w:r>
            <w:r w:rsidR="00F77D16">
              <w:rPr>
                <w:rFonts w:ascii="Montserrat" w:eastAsia="Montserrat" w:hAnsi="Montserrat" w:cs="Montserrat"/>
                <w:color w:val="000000" w:themeColor="text1"/>
                <w:sz w:val="16"/>
                <w:szCs w:val="16"/>
                <w:lang w:val="fr-FR"/>
              </w:rPr>
              <w:t>, UICN</w:t>
            </w:r>
          </w:p>
          <w:p w14:paraId="4B24DA08" w14:textId="32BC25C7" w:rsidR="4D613AC4" w:rsidRPr="004F3BEC" w:rsidRDefault="00E34EF4" w:rsidP="4D613AC4">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 xml:space="preserve">Entités </w:t>
            </w:r>
            <w:r w:rsidR="00F40307" w:rsidRPr="309CCDA8">
              <w:rPr>
                <w:rFonts w:ascii="Montserrat" w:eastAsia="Montserrat" w:hAnsi="Montserrat" w:cs="Montserrat"/>
                <w:color w:val="000000" w:themeColor="text1"/>
                <w:sz w:val="16"/>
                <w:szCs w:val="16"/>
                <w:lang w:val="fr-FR"/>
              </w:rPr>
              <w:t>territoriales, ONG/OSC, secteur privé</w:t>
            </w:r>
          </w:p>
        </w:tc>
        <w:tc>
          <w:tcPr>
            <w:tcW w:w="1134" w:type="dxa"/>
            <w:tcMar>
              <w:left w:w="105" w:type="dxa"/>
              <w:right w:w="105" w:type="dxa"/>
            </w:tcMar>
          </w:tcPr>
          <w:p w14:paraId="01028B55" w14:textId="542082ED" w:rsidR="4D613AC4" w:rsidRPr="00AB2D1E" w:rsidRDefault="004C799A"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t>50</w:t>
            </w:r>
            <w:r w:rsidR="4D613AC4" w:rsidRPr="00AB2D1E">
              <w:rPr>
                <w:rFonts w:ascii="Montserrat" w:eastAsia="Montserrat" w:hAnsi="Montserrat" w:cs="Montserrat"/>
                <w:color w:val="000000" w:themeColor="text1"/>
                <w:sz w:val="16"/>
                <w:szCs w:val="16"/>
                <w:lang w:val="fr-FR"/>
              </w:rPr>
              <w:t>0</w:t>
            </w:r>
            <w:r w:rsidR="00AD32DE">
              <w:rPr>
                <w:rFonts w:ascii="Montserrat" w:eastAsia="Montserrat" w:hAnsi="Montserrat" w:cs="Montserrat"/>
                <w:color w:val="000000" w:themeColor="text1"/>
                <w:sz w:val="16"/>
                <w:szCs w:val="16"/>
                <w:lang w:val="fr-FR"/>
              </w:rPr>
              <w:t xml:space="preserve"> </w:t>
            </w:r>
            <w:r w:rsidR="4D613AC4" w:rsidRPr="00AB2D1E">
              <w:rPr>
                <w:rFonts w:ascii="Montserrat" w:eastAsia="Montserrat" w:hAnsi="Montserrat" w:cs="Montserrat"/>
                <w:color w:val="000000" w:themeColor="text1"/>
                <w:sz w:val="16"/>
                <w:szCs w:val="16"/>
                <w:lang w:val="fr-FR"/>
              </w:rPr>
              <w:t>000</w:t>
            </w:r>
          </w:p>
        </w:tc>
        <w:tc>
          <w:tcPr>
            <w:tcW w:w="1223" w:type="dxa"/>
            <w:tcMar>
              <w:left w:w="105" w:type="dxa"/>
              <w:right w:w="105" w:type="dxa"/>
            </w:tcMar>
          </w:tcPr>
          <w:p w14:paraId="2C4A80BE" w14:textId="6F0A708E"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2024</w:t>
            </w:r>
            <w:r w:rsidR="00F40307">
              <w:rPr>
                <w:rFonts w:ascii="Montserrat" w:eastAsia="Montserrat" w:hAnsi="Montserrat" w:cs="Montserrat"/>
                <w:color w:val="000000" w:themeColor="text1"/>
                <w:sz w:val="16"/>
                <w:szCs w:val="16"/>
                <w:lang w:val="fr-FR"/>
              </w:rPr>
              <w:t>-2025</w:t>
            </w:r>
          </w:p>
        </w:tc>
      </w:tr>
      <w:tr w:rsidR="00281263" w:rsidRPr="00B82015" w14:paraId="42A902F1" w14:textId="77777777" w:rsidTr="309CCDA8">
        <w:trPr>
          <w:trHeight w:val="1935"/>
        </w:trPr>
        <w:tc>
          <w:tcPr>
            <w:tcW w:w="2122" w:type="dxa"/>
            <w:tcMar>
              <w:left w:w="105" w:type="dxa"/>
              <w:right w:w="105" w:type="dxa"/>
            </w:tcMar>
          </w:tcPr>
          <w:p w14:paraId="3B8BDB9B" w14:textId="4C3D0F54" w:rsidR="4D613AC4" w:rsidRPr="00AB2D1E" w:rsidRDefault="00203ED4" w:rsidP="309CCDA8">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 xml:space="preserve">Aménager les espaces et infrastructures </w:t>
            </w:r>
            <w:r w:rsidR="377A95BE" w:rsidRPr="309CCDA8">
              <w:rPr>
                <w:rFonts w:ascii="Montserrat" w:eastAsia="Montserrat" w:hAnsi="Montserrat" w:cs="Montserrat"/>
                <w:color w:val="000000" w:themeColor="text1"/>
                <w:sz w:val="16"/>
                <w:szCs w:val="16"/>
                <w:lang w:val="fr-FR"/>
              </w:rPr>
              <w:t>pastoraux pour</w:t>
            </w:r>
            <w:r w:rsidR="4D613AC4" w:rsidRPr="309CCDA8">
              <w:rPr>
                <w:rFonts w:ascii="Montserrat" w:eastAsia="Montserrat" w:hAnsi="Montserrat" w:cs="Montserrat"/>
                <w:color w:val="000000" w:themeColor="text1"/>
                <w:sz w:val="16"/>
                <w:szCs w:val="16"/>
                <w:lang w:val="fr-FR"/>
              </w:rPr>
              <w:t xml:space="preserve"> une gestion durable </w:t>
            </w:r>
            <w:r w:rsidRPr="309CCDA8">
              <w:rPr>
                <w:rFonts w:ascii="Montserrat" w:eastAsia="Montserrat" w:hAnsi="Montserrat" w:cs="Montserrat"/>
                <w:color w:val="000000" w:themeColor="text1"/>
                <w:sz w:val="16"/>
                <w:szCs w:val="16"/>
                <w:lang w:val="fr-FR"/>
              </w:rPr>
              <w:t>de la transhumance</w:t>
            </w:r>
            <w:r w:rsidR="5B590D37" w:rsidRPr="309CCDA8">
              <w:rPr>
                <w:rFonts w:ascii="Montserrat" w:eastAsia="Montserrat" w:hAnsi="Montserrat" w:cs="Montserrat"/>
                <w:color w:val="000000" w:themeColor="text1"/>
                <w:sz w:val="16"/>
                <w:szCs w:val="16"/>
                <w:lang w:val="fr-FR"/>
              </w:rPr>
              <w:t>, adapté</w:t>
            </w:r>
            <w:r w:rsidR="440F19BB" w:rsidRPr="309CCDA8">
              <w:rPr>
                <w:rFonts w:ascii="Montserrat" w:eastAsia="Montserrat" w:hAnsi="Montserrat" w:cs="Montserrat"/>
                <w:color w:val="000000" w:themeColor="text1"/>
                <w:sz w:val="16"/>
                <w:szCs w:val="16"/>
                <w:lang w:val="fr-FR"/>
              </w:rPr>
              <w:t xml:space="preserve">e </w:t>
            </w:r>
            <w:r w:rsidR="0FDD0085" w:rsidRPr="2D4D3C95">
              <w:rPr>
                <w:rFonts w:ascii="Montserrat" w:eastAsia="Montserrat" w:hAnsi="Montserrat" w:cs="Montserrat"/>
                <w:color w:val="000000" w:themeColor="text1"/>
                <w:sz w:val="16"/>
                <w:szCs w:val="16"/>
                <w:lang w:val="fr-FR"/>
              </w:rPr>
              <w:t>au</w:t>
            </w:r>
            <w:r w:rsidR="618F5BD6" w:rsidRPr="2D4D3C95">
              <w:rPr>
                <w:rFonts w:ascii="Montserrat" w:eastAsia="Montserrat" w:hAnsi="Montserrat" w:cs="Montserrat"/>
                <w:color w:val="000000" w:themeColor="text1"/>
                <w:sz w:val="16"/>
                <w:szCs w:val="16"/>
                <w:lang w:val="fr-FR"/>
              </w:rPr>
              <w:t xml:space="preserve">x risques de catastrophes et au </w:t>
            </w:r>
            <w:r w:rsidR="0FDD0085" w:rsidRPr="2D4D3C95">
              <w:rPr>
                <w:rFonts w:ascii="Montserrat" w:eastAsia="Montserrat" w:hAnsi="Montserrat" w:cs="Montserrat"/>
                <w:color w:val="000000" w:themeColor="text1"/>
                <w:sz w:val="16"/>
                <w:szCs w:val="16"/>
                <w:lang w:val="fr-FR"/>
              </w:rPr>
              <w:t>climat</w:t>
            </w:r>
            <w:r w:rsidR="0A840DB1" w:rsidRPr="309CCDA8">
              <w:rPr>
                <w:rFonts w:ascii="Montserrat" w:eastAsia="Montserrat" w:hAnsi="Montserrat" w:cs="Montserrat"/>
                <w:color w:val="000000" w:themeColor="text1"/>
                <w:sz w:val="16"/>
                <w:szCs w:val="16"/>
                <w:lang w:val="fr-FR"/>
              </w:rPr>
              <w:t>.</w:t>
            </w:r>
            <w:r w:rsidRPr="309CCDA8">
              <w:rPr>
                <w:rFonts w:ascii="Montserrat" w:eastAsia="Montserrat" w:hAnsi="Montserrat" w:cs="Montserrat"/>
                <w:color w:val="000000" w:themeColor="text1"/>
                <w:sz w:val="16"/>
                <w:szCs w:val="16"/>
                <w:lang w:val="fr-FR"/>
              </w:rPr>
              <w:t xml:space="preserve"> </w:t>
            </w:r>
          </w:p>
        </w:tc>
        <w:tc>
          <w:tcPr>
            <w:tcW w:w="2224" w:type="dxa"/>
            <w:tcMar>
              <w:left w:w="105" w:type="dxa"/>
              <w:right w:w="105" w:type="dxa"/>
            </w:tcMar>
          </w:tcPr>
          <w:p w14:paraId="3CC8EDF6" w14:textId="21FCE76B" w:rsidR="4D613AC4" w:rsidRPr="00AB2D1E" w:rsidRDefault="00203ED4" w:rsidP="309CCDA8">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Les espaces et infrastructures pastoraux sont aménagés afin d’avoir une gestion durable de la transhumance</w:t>
            </w:r>
            <w:r w:rsidR="15355B52" w:rsidRPr="309CCDA8">
              <w:rPr>
                <w:rFonts w:ascii="Montserrat" w:eastAsia="Montserrat" w:hAnsi="Montserrat" w:cs="Montserrat"/>
                <w:color w:val="000000" w:themeColor="text1"/>
                <w:sz w:val="16"/>
                <w:szCs w:val="16"/>
                <w:lang w:val="fr-FR"/>
              </w:rPr>
              <w:t>.</w:t>
            </w:r>
            <w:r w:rsidRPr="309CCDA8">
              <w:rPr>
                <w:rFonts w:ascii="Montserrat" w:eastAsia="Montserrat" w:hAnsi="Montserrat" w:cs="Montserrat"/>
                <w:color w:val="000000" w:themeColor="text1"/>
                <w:sz w:val="16"/>
                <w:szCs w:val="16"/>
                <w:lang w:val="fr-FR"/>
              </w:rPr>
              <w:t xml:space="preserve"> </w:t>
            </w:r>
          </w:p>
        </w:tc>
        <w:tc>
          <w:tcPr>
            <w:tcW w:w="2170" w:type="dxa"/>
            <w:tcMar>
              <w:left w:w="105" w:type="dxa"/>
              <w:right w:w="105" w:type="dxa"/>
            </w:tcMar>
          </w:tcPr>
          <w:p w14:paraId="75248BED" w14:textId="450CBA7F" w:rsidR="00BA04C3" w:rsidRDefault="4D613AC4" w:rsidP="4D613AC4">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Nombre de km délimité</w:t>
            </w:r>
            <w:r w:rsidR="01D1887A" w:rsidRPr="309CCDA8">
              <w:rPr>
                <w:rFonts w:ascii="Montserrat" w:eastAsia="Montserrat" w:hAnsi="Montserrat" w:cs="Montserrat"/>
                <w:color w:val="000000" w:themeColor="text1"/>
                <w:sz w:val="16"/>
                <w:szCs w:val="16"/>
                <w:lang w:val="fr-FR"/>
              </w:rPr>
              <w:t xml:space="preserve"> </w:t>
            </w:r>
            <w:r w:rsidRPr="309CCDA8">
              <w:rPr>
                <w:rFonts w:ascii="Montserrat" w:eastAsia="Montserrat" w:hAnsi="Montserrat" w:cs="Montserrat"/>
                <w:color w:val="000000" w:themeColor="text1"/>
                <w:sz w:val="16"/>
                <w:szCs w:val="16"/>
                <w:lang w:val="fr-FR"/>
              </w:rPr>
              <w:t>et balisé pour le passage des animaux</w:t>
            </w:r>
          </w:p>
          <w:p w14:paraId="2267E3BC" w14:textId="7E4BA605" w:rsidR="00BA04C3" w:rsidRDefault="4D613AC4" w:rsidP="4D613AC4">
            <w:pPr>
              <w:spacing w:before="120" w:after="120" w:line="276" w:lineRule="auto"/>
              <w:rPr>
                <w:rFonts w:ascii="Montserrat" w:eastAsia="Montserrat" w:hAnsi="Montserrat" w:cs="Montserrat"/>
                <w:color w:val="000000" w:themeColor="text1"/>
                <w:sz w:val="16"/>
                <w:szCs w:val="16"/>
                <w:lang w:val="fr-FR"/>
              </w:rPr>
            </w:pPr>
            <w:r w:rsidRPr="00AB2D1E">
              <w:rPr>
                <w:rFonts w:ascii="Montserrat" w:eastAsia="Montserrat" w:hAnsi="Montserrat" w:cs="Montserrat"/>
                <w:color w:val="000000" w:themeColor="text1"/>
                <w:sz w:val="16"/>
                <w:szCs w:val="16"/>
                <w:lang w:val="fr-FR"/>
              </w:rPr>
              <w:t>Nombre d’animaux qui passent par le couloir de passage des animaux</w:t>
            </w:r>
          </w:p>
          <w:p w14:paraId="04886899" w14:textId="3FD5FFC9" w:rsidR="4D613AC4" w:rsidRPr="00AB2D1E" w:rsidRDefault="4D613AC4" w:rsidP="309CCDA8">
            <w:pPr>
              <w:spacing w:before="120" w:after="120" w:line="276" w:lineRule="auto"/>
              <w:rPr>
                <w:rFonts w:ascii="Montserrat" w:eastAsia="Montserrat" w:hAnsi="Montserrat" w:cs="Montserrat"/>
                <w:color w:val="000000" w:themeColor="text1"/>
                <w:sz w:val="16"/>
                <w:szCs w:val="16"/>
                <w:lang w:val="fr-FR"/>
              </w:rPr>
            </w:pPr>
          </w:p>
        </w:tc>
        <w:tc>
          <w:tcPr>
            <w:tcW w:w="1559" w:type="dxa"/>
            <w:tcMar>
              <w:left w:w="105" w:type="dxa"/>
              <w:right w:w="105" w:type="dxa"/>
            </w:tcMar>
          </w:tcPr>
          <w:p w14:paraId="4FCF21DC" w14:textId="4988F748"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Situation de référence</w:t>
            </w:r>
            <w:r w:rsidRPr="707E75F6">
              <w:rPr>
                <w:rFonts w:ascii="Montserrat" w:eastAsia="Montserrat" w:hAnsi="Montserrat" w:cs="Montserrat"/>
                <w:color w:val="000000" w:themeColor="text1"/>
                <w:sz w:val="16"/>
                <w:szCs w:val="16"/>
                <w:lang w:val="fr-FR"/>
              </w:rPr>
              <w:t xml:space="preserve"> </w:t>
            </w:r>
            <w:r w:rsidRPr="00AB2D1E">
              <w:rPr>
                <w:rFonts w:ascii="Montserrat" w:eastAsia="Montserrat" w:hAnsi="Montserrat" w:cs="Montserrat"/>
                <w:color w:val="000000" w:themeColor="text1"/>
                <w:sz w:val="16"/>
                <w:szCs w:val="16"/>
                <w:lang w:val="fr-FR"/>
              </w:rPr>
              <w:t>: A définir lors de la mise en œuvre de l’activité</w:t>
            </w:r>
          </w:p>
          <w:p w14:paraId="70B3C3E7" w14:textId="7EA30CA6"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Cible</w:t>
            </w:r>
            <w:r w:rsidR="241B46FD" w:rsidRPr="00AB2D1E">
              <w:rPr>
                <w:rFonts w:ascii="Montserrat" w:eastAsia="Montserrat" w:hAnsi="Montserrat" w:cs="Montserrat"/>
                <w:color w:val="000000" w:themeColor="text1"/>
                <w:sz w:val="16"/>
                <w:szCs w:val="16"/>
                <w:lang w:val="fr-FR"/>
              </w:rPr>
              <w:t xml:space="preserve"> </w:t>
            </w:r>
            <w:r w:rsidRPr="00AB2D1E">
              <w:rPr>
                <w:rFonts w:ascii="Montserrat" w:eastAsia="Montserrat" w:hAnsi="Montserrat" w:cs="Montserrat"/>
                <w:color w:val="000000" w:themeColor="text1"/>
                <w:sz w:val="16"/>
                <w:szCs w:val="16"/>
                <w:lang w:val="fr-FR"/>
              </w:rPr>
              <w:t xml:space="preserve">: A définir lors de la mise en œuvre de l’activité </w:t>
            </w:r>
          </w:p>
        </w:tc>
        <w:tc>
          <w:tcPr>
            <w:tcW w:w="1701" w:type="dxa"/>
            <w:tcMar>
              <w:left w:w="105" w:type="dxa"/>
              <w:right w:w="105" w:type="dxa"/>
            </w:tcMar>
          </w:tcPr>
          <w:p w14:paraId="5CBF3045" w14:textId="5620CBE8"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 xml:space="preserve">ABV </w:t>
            </w:r>
          </w:p>
        </w:tc>
        <w:tc>
          <w:tcPr>
            <w:tcW w:w="1985" w:type="dxa"/>
            <w:tcMar>
              <w:left w:w="105" w:type="dxa"/>
              <w:right w:w="105" w:type="dxa"/>
            </w:tcMar>
          </w:tcPr>
          <w:p w14:paraId="12803942" w14:textId="0CD6AA76" w:rsidR="00386B87" w:rsidRDefault="00386B87" w:rsidP="00386B87">
            <w:pPr>
              <w:spacing w:before="120" w:after="120" w:line="276" w:lineRule="auto"/>
              <w:rPr>
                <w:rFonts w:ascii="Montserrat" w:eastAsia="Montserrat" w:hAnsi="Montserrat" w:cs="Montserrat"/>
                <w:color w:val="000000" w:themeColor="text1"/>
                <w:sz w:val="16"/>
                <w:szCs w:val="16"/>
                <w:lang w:val="fr-FR"/>
              </w:rPr>
            </w:pPr>
            <w:r w:rsidRPr="00AB2D1E">
              <w:rPr>
                <w:rFonts w:ascii="Montserrat" w:eastAsia="Montserrat" w:hAnsi="Montserrat" w:cs="Montserrat"/>
                <w:color w:val="000000" w:themeColor="text1"/>
                <w:sz w:val="16"/>
                <w:szCs w:val="16"/>
                <w:lang w:val="fr-FR"/>
              </w:rPr>
              <w:t>Ministères en charge de l’agriculture</w:t>
            </w:r>
            <w:r w:rsidR="001700CB">
              <w:rPr>
                <w:rFonts w:ascii="Montserrat" w:eastAsia="Montserrat" w:hAnsi="Montserrat" w:cs="Montserrat"/>
                <w:color w:val="000000" w:themeColor="text1"/>
                <w:sz w:val="16"/>
                <w:szCs w:val="16"/>
                <w:lang w:val="fr-FR"/>
              </w:rPr>
              <w:t xml:space="preserve">, de l’élevage </w:t>
            </w:r>
            <w:r w:rsidRPr="00AB2D1E">
              <w:rPr>
                <w:rFonts w:ascii="Montserrat" w:eastAsia="Montserrat" w:hAnsi="Montserrat" w:cs="Montserrat"/>
                <w:color w:val="000000" w:themeColor="text1"/>
                <w:sz w:val="16"/>
                <w:szCs w:val="16"/>
                <w:lang w:val="fr-FR"/>
              </w:rPr>
              <w:t xml:space="preserve">et </w:t>
            </w:r>
            <w:r>
              <w:rPr>
                <w:rFonts w:ascii="Montserrat" w:eastAsia="Montserrat" w:hAnsi="Montserrat" w:cs="Montserrat"/>
                <w:color w:val="000000" w:themeColor="text1"/>
                <w:sz w:val="16"/>
                <w:szCs w:val="16"/>
                <w:lang w:val="fr-FR"/>
              </w:rPr>
              <w:t xml:space="preserve">de </w:t>
            </w:r>
            <w:r w:rsidRPr="00AB2D1E">
              <w:rPr>
                <w:rFonts w:ascii="Montserrat" w:eastAsia="Montserrat" w:hAnsi="Montserrat" w:cs="Montserrat"/>
                <w:color w:val="000000" w:themeColor="text1"/>
                <w:sz w:val="16"/>
                <w:szCs w:val="16"/>
                <w:lang w:val="fr-FR"/>
              </w:rPr>
              <w:t>l’environnement</w:t>
            </w:r>
          </w:p>
          <w:p w14:paraId="5C215777" w14:textId="06C4E003" w:rsidR="00386B87" w:rsidRDefault="00E34EF4" w:rsidP="00386B87">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Structures</w:t>
            </w:r>
            <w:r w:rsidR="00386B87" w:rsidRPr="309CCDA8">
              <w:rPr>
                <w:rFonts w:ascii="Montserrat" w:eastAsia="Montserrat" w:hAnsi="Montserrat" w:cs="Montserrat"/>
                <w:color w:val="000000" w:themeColor="text1"/>
                <w:sz w:val="16"/>
                <w:szCs w:val="16"/>
                <w:lang w:val="fr-FR"/>
              </w:rPr>
              <w:t xml:space="preserve"> nationales en charge de la gestion des ressources en eau</w:t>
            </w:r>
          </w:p>
          <w:p w14:paraId="06255CCE" w14:textId="177E734E" w:rsidR="00386B87" w:rsidRDefault="00386B87" w:rsidP="00386B87">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GWP-AO, CEDEAO, PNE</w:t>
            </w:r>
            <w:r w:rsidR="00F77D16">
              <w:rPr>
                <w:rFonts w:ascii="Montserrat" w:eastAsia="Montserrat" w:hAnsi="Montserrat" w:cs="Montserrat"/>
                <w:color w:val="000000" w:themeColor="text1"/>
                <w:sz w:val="16"/>
                <w:szCs w:val="16"/>
                <w:lang w:val="fr-FR"/>
              </w:rPr>
              <w:t>, UICN</w:t>
            </w:r>
          </w:p>
          <w:p w14:paraId="5B6F58CC" w14:textId="7DE72014" w:rsidR="00386B87" w:rsidRPr="004F3BEC" w:rsidRDefault="00E34EF4" w:rsidP="00386B87">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 xml:space="preserve">Entités </w:t>
            </w:r>
            <w:r w:rsidR="00386B87" w:rsidRPr="309CCDA8">
              <w:rPr>
                <w:rFonts w:ascii="Montserrat" w:eastAsia="Montserrat" w:hAnsi="Montserrat" w:cs="Montserrat"/>
                <w:color w:val="000000" w:themeColor="text1"/>
                <w:sz w:val="16"/>
                <w:szCs w:val="16"/>
                <w:lang w:val="fr-FR"/>
              </w:rPr>
              <w:t>territoriales, ONG/OSC, secteur privé</w:t>
            </w:r>
          </w:p>
        </w:tc>
        <w:tc>
          <w:tcPr>
            <w:tcW w:w="1134" w:type="dxa"/>
            <w:tcMar>
              <w:left w:w="105" w:type="dxa"/>
              <w:right w:w="105" w:type="dxa"/>
            </w:tcMar>
          </w:tcPr>
          <w:p w14:paraId="4EF1BEBD" w14:textId="7D110FF7"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 </w:t>
            </w:r>
            <w:r w:rsidR="00A275C3">
              <w:rPr>
                <w:rFonts w:ascii="Montserrat" w:eastAsia="Montserrat" w:hAnsi="Montserrat" w:cs="Montserrat"/>
                <w:color w:val="000000" w:themeColor="text1"/>
                <w:sz w:val="16"/>
                <w:szCs w:val="16"/>
                <w:lang w:val="fr-FR"/>
              </w:rPr>
              <w:t>300 000</w:t>
            </w:r>
          </w:p>
        </w:tc>
        <w:tc>
          <w:tcPr>
            <w:tcW w:w="1223" w:type="dxa"/>
            <w:tcMar>
              <w:left w:w="105" w:type="dxa"/>
              <w:right w:w="105" w:type="dxa"/>
            </w:tcMar>
          </w:tcPr>
          <w:p w14:paraId="024CCD0D" w14:textId="503996E9"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 </w:t>
            </w:r>
            <w:r w:rsidR="00A275C3">
              <w:rPr>
                <w:rFonts w:ascii="Montserrat" w:eastAsia="Montserrat" w:hAnsi="Montserrat" w:cs="Montserrat"/>
                <w:color w:val="000000" w:themeColor="text1"/>
                <w:sz w:val="16"/>
                <w:szCs w:val="16"/>
                <w:lang w:val="fr-FR"/>
              </w:rPr>
              <w:t>2024-2025</w:t>
            </w:r>
          </w:p>
        </w:tc>
      </w:tr>
    </w:tbl>
    <w:p w14:paraId="16A09852" w14:textId="29E6221A" w:rsidR="00386B87" w:rsidRDefault="00386B87"/>
    <w:tbl>
      <w:tblPr>
        <w:tblStyle w:val="TableGrid"/>
        <w:tblW w:w="14118" w:type="dxa"/>
        <w:tblLayout w:type="fixed"/>
        <w:tblLook w:val="04A0" w:firstRow="1" w:lastRow="0" w:firstColumn="1" w:lastColumn="0" w:noHBand="0" w:noVBand="1"/>
      </w:tblPr>
      <w:tblGrid>
        <w:gridCol w:w="2122"/>
        <w:gridCol w:w="2224"/>
        <w:gridCol w:w="2170"/>
        <w:gridCol w:w="1559"/>
        <w:gridCol w:w="1701"/>
        <w:gridCol w:w="1985"/>
        <w:gridCol w:w="1134"/>
        <w:gridCol w:w="1223"/>
      </w:tblGrid>
      <w:tr w:rsidR="00B82015" w:rsidRPr="00B82015" w14:paraId="6B536995" w14:textId="77777777" w:rsidTr="309CCDA8">
        <w:trPr>
          <w:trHeight w:val="495"/>
        </w:trPr>
        <w:tc>
          <w:tcPr>
            <w:tcW w:w="14118" w:type="dxa"/>
            <w:gridSpan w:val="8"/>
            <w:tcMar>
              <w:left w:w="105" w:type="dxa"/>
              <w:right w:w="105" w:type="dxa"/>
            </w:tcMar>
          </w:tcPr>
          <w:p w14:paraId="178AA01E" w14:textId="35DABE20" w:rsidR="4D613AC4" w:rsidRPr="00AB2D1E" w:rsidRDefault="57B83C49"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b/>
                <w:bCs/>
                <w:color w:val="000000" w:themeColor="text1"/>
                <w:sz w:val="16"/>
                <w:szCs w:val="16"/>
                <w:lang w:val="fr-FR"/>
              </w:rPr>
              <w:lastRenderedPageBreak/>
              <w:t>Volet 3.3</w:t>
            </w:r>
            <w:r w:rsidR="6F80FAFD" w:rsidRPr="309CCDA8">
              <w:rPr>
                <w:rFonts w:ascii="Montserrat" w:eastAsia="Montserrat" w:hAnsi="Montserrat" w:cs="Montserrat"/>
                <w:b/>
                <w:bCs/>
                <w:color w:val="000000" w:themeColor="text1"/>
                <w:sz w:val="16"/>
                <w:szCs w:val="16"/>
                <w:lang w:val="fr-FR"/>
              </w:rPr>
              <w:t>: Améliorer la résilience des bâtiments, ouvrages et infrastructures</w:t>
            </w:r>
          </w:p>
        </w:tc>
      </w:tr>
      <w:tr w:rsidR="00281263" w:rsidRPr="00B82015" w14:paraId="1D630F69" w14:textId="77777777" w:rsidTr="309CCDA8">
        <w:trPr>
          <w:trHeight w:val="1080"/>
        </w:trPr>
        <w:tc>
          <w:tcPr>
            <w:tcW w:w="2122" w:type="dxa"/>
            <w:tcMar>
              <w:left w:w="105" w:type="dxa"/>
              <w:right w:w="105" w:type="dxa"/>
            </w:tcMar>
          </w:tcPr>
          <w:p w14:paraId="40282D75" w14:textId="13396FDF"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FR"/>
              </w:rPr>
              <w:t xml:space="preserve">Améliorer la résilience des bâtiments grâce à la </w:t>
            </w:r>
            <w:r w:rsidR="0749A5F2" w:rsidRPr="309CCDA8">
              <w:rPr>
                <w:rFonts w:ascii="Montserrat" w:eastAsia="Montserrat" w:hAnsi="Montserrat" w:cs="Montserrat"/>
                <w:color w:val="000000" w:themeColor="text1"/>
                <w:sz w:val="16"/>
                <w:szCs w:val="16"/>
                <w:lang w:val="fr-FR"/>
              </w:rPr>
              <w:t>capitalisation et diffusion de bonne</w:t>
            </w:r>
            <w:r w:rsidR="1EDEBCEE" w:rsidRPr="309CCDA8">
              <w:rPr>
                <w:rFonts w:ascii="Montserrat" w:eastAsia="Montserrat" w:hAnsi="Montserrat" w:cs="Montserrat"/>
                <w:color w:val="000000" w:themeColor="text1"/>
                <w:sz w:val="16"/>
                <w:szCs w:val="16"/>
                <w:lang w:val="fr-FR"/>
              </w:rPr>
              <w:t>s</w:t>
            </w:r>
            <w:r w:rsidR="0749A5F2" w:rsidRPr="309CCDA8">
              <w:rPr>
                <w:rFonts w:ascii="Montserrat" w:eastAsia="Montserrat" w:hAnsi="Montserrat" w:cs="Montserrat"/>
                <w:color w:val="000000" w:themeColor="text1"/>
                <w:sz w:val="16"/>
                <w:szCs w:val="16"/>
                <w:lang w:val="fr-FR"/>
              </w:rPr>
              <w:t xml:space="preserve"> pratiques </w:t>
            </w:r>
            <w:r w:rsidR="72A1A867" w:rsidRPr="309CCDA8">
              <w:rPr>
                <w:rFonts w:ascii="Montserrat" w:eastAsia="Montserrat" w:hAnsi="Montserrat" w:cs="Montserrat"/>
                <w:color w:val="000000" w:themeColor="text1"/>
                <w:sz w:val="16"/>
                <w:szCs w:val="16"/>
                <w:lang w:val="fr-FR"/>
              </w:rPr>
              <w:t>de</w:t>
            </w:r>
            <w:r w:rsidRPr="309CCDA8">
              <w:rPr>
                <w:rFonts w:ascii="Montserrat" w:eastAsia="Montserrat" w:hAnsi="Montserrat" w:cs="Montserrat"/>
                <w:color w:val="000000" w:themeColor="text1"/>
                <w:sz w:val="16"/>
                <w:szCs w:val="16"/>
                <w:lang w:val="fr-FR"/>
              </w:rPr>
              <w:t xml:space="preserve"> construction dans les zones à haut risque d'inondation dans le </w:t>
            </w:r>
            <w:r w:rsidR="702EDD93" w:rsidRPr="309CCDA8">
              <w:rPr>
                <w:rFonts w:ascii="Montserrat" w:eastAsia="Montserrat" w:hAnsi="Montserrat" w:cs="Montserrat"/>
                <w:color w:val="000000" w:themeColor="text1"/>
                <w:sz w:val="16"/>
                <w:szCs w:val="16"/>
                <w:lang w:val="fr-FR"/>
              </w:rPr>
              <w:t>bassin, à</w:t>
            </w:r>
            <w:r w:rsidR="669C188A" w:rsidRPr="309CCDA8">
              <w:rPr>
                <w:rFonts w:ascii="Montserrat" w:eastAsia="Montserrat" w:hAnsi="Montserrat" w:cs="Montserrat"/>
                <w:color w:val="000000" w:themeColor="text1"/>
                <w:sz w:val="16"/>
                <w:szCs w:val="16"/>
                <w:lang w:val="fr-FR"/>
              </w:rPr>
              <w:t xml:space="preserve"> travers </w:t>
            </w:r>
            <w:r w:rsidR="16BECF3D" w:rsidRPr="309CCDA8">
              <w:rPr>
                <w:rFonts w:ascii="Montserrat" w:eastAsia="Montserrat" w:hAnsi="Montserrat" w:cs="Montserrat"/>
                <w:color w:val="000000" w:themeColor="text1"/>
                <w:sz w:val="16"/>
                <w:szCs w:val="16"/>
                <w:lang w:val="fr-FR"/>
              </w:rPr>
              <w:t xml:space="preserve">l’application </w:t>
            </w:r>
            <w:r w:rsidR="669C188A" w:rsidRPr="309CCDA8">
              <w:rPr>
                <w:rFonts w:ascii="Montserrat" w:eastAsia="Montserrat" w:hAnsi="Montserrat" w:cs="Montserrat"/>
                <w:color w:val="000000" w:themeColor="text1"/>
                <w:sz w:val="16"/>
                <w:szCs w:val="16"/>
                <w:lang w:val="fr-FR"/>
              </w:rPr>
              <w:t>de nouveaux code</w:t>
            </w:r>
            <w:r w:rsidR="4102B97A" w:rsidRPr="309CCDA8">
              <w:rPr>
                <w:rFonts w:ascii="Montserrat" w:eastAsia="Montserrat" w:hAnsi="Montserrat" w:cs="Montserrat"/>
                <w:color w:val="000000" w:themeColor="text1"/>
                <w:sz w:val="16"/>
                <w:szCs w:val="16"/>
                <w:lang w:val="fr-FR"/>
              </w:rPr>
              <w:t>s</w:t>
            </w:r>
            <w:r w:rsidR="669C188A" w:rsidRPr="309CCDA8">
              <w:rPr>
                <w:rFonts w:ascii="Montserrat" w:eastAsia="Montserrat" w:hAnsi="Montserrat" w:cs="Montserrat"/>
                <w:color w:val="000000" w:themeColor="text1"/>
                <w:sz w:val="16"/>
                <w:szCs w:val="16"/>
                <w:lang w:val="fr-FR"/>
              </w:rPr>
              <w:t xml:space="preserve"> de l’urbanisme</w:t>
            </w:r>
            <w:r w:rsidRPr="309CCDA8">
              <w:rPr>
                <w:rFonts w:ascii="Montserrat" w:eastAsia="Montserrat" w:hAnsi="Montserrat" w:cs="Montserrat"/>
                <w:color w:val="000000" w:themeColor="text1"/>
                <w:sz w:val="16"/>
                <w:szCs w:val="16"/>
                <w:lang w:val="fr-FR"/>
              </w:rPr>
              <w:t>.</w:t>
            </w:r>
          </w:p>
        </w:tc>
        <w:tc>
          <w:tcPr>
            <w:tcW w:w="2224" w:type="dxa"/>
            <w:tcMar>
              <w:left w:w="105" w:type="dxa"/>
              <w:right w:w="105" w:type="dxa"/>
            </w:tcMar>
          </w:tcPr>
          <w:p w14:paraId="182158D4" w14:textId="690C704A"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FR"/>
              </w:rPr>
              <w:t xml:space="preserve">Les bâtiments sont résilients aux inondations grâce à l'application de nouveaux codes de </w:t>
            </w:r>
            <w:r w:rsidR="00A97EFB" w:rsidRPr="309CCDA8">
              <w:rPr>
                <w:rFonts w:ascii="Montserrat" w:eastAsia="Montserrat" w:hAnsi="Montserrat" w:cs="Montserrat"/>
                <w:color w:val="000000" w:themeColor="text1"/>
                <w:sz w:val="16"/>
                <w:szCs w:val="16"/>
                <w:lang w:val="fr-FR"/>
              </w:rPr>
              <w:t xml:space="preserve">l’urbanisme et de </w:t>
            </w:r>
            <w:r w:rsidRPr="309CCDA8">
              <w:rPr>
                <w:rFonts w:ascii="Montserrat" w:eastAsia="Montserrat" w:hAnsi="Montserrat" w:cs="Montserrat"/>
                <w:color w:val="000000" w:themeColor="text1"/>
                <w:sz w:val="16"/>
                <w:szCs w:val="16"/>
                <w:lang w:val="fr-FR"/>
              </w:rPr>
              <w:t>construction dans les zones à haut risque d'inondation.</w:t>
            </w:r>
          </w:p>
        </w:tc>
        <w:tc>
          <w:tcPr>
            <w:tcW w:w="2170" w:type="dxa"/>
            <w:tcMar>
              <w:left w:w="105" w:type="dxa"/>
              <w:right w:w="105" w:type="dxa"/>
            </w:tcMar>
          </w:tcPr>
          <w:p w14:paraId="332BCBDE" w14:textId="6E2843CB" w:rsidR="4D613AC4" w:rsidRPr="00AB2D1E" w:rsidRDefault="4D613AC4" w:rsidP="309CCDA8">
            <w:pPr>
              <w:spacing w:before="120" w:after="120" w:line="276" w:lineRule="auto"/>
              <w:rPr>
                <w:rFonts w:ascii="Montserrat" w:eastAsia="Montserrat" w:hAnsi="Montserrat" w:cs="Montserrat"/>
                <w:color w:val="000000" w:themeColor="text1"/>
                <w:sz w:val="16"/>
                <w:szCs w:val="16"/>
              </w:rPr>
            </w:pPr>
            <w:r w:rsidRPr="00B30C8A">
              <w:rPr>
                <w:rFonts w:ascii="Montserrat" w:eastAsia="Montserrat" w:hAnsi="Montserrat" w:cs="Montserrat"/>
                <w:color w:val="000000" w:themeColor="text1"/>
                <w:sz w:val="16"/>
                <w:szCs w:val="16"/>
                <w:lang w:val="fr-FR"/>
              </w:rPr>
              <w:t>Nombre de</w:t>
            </w:r>
            <w:r w:rsidR="61619DE5" w:rsidRPr="00B30C8A">
              <w:rPr>
                <w:rFonts w:ascii="Montserrat" w:eastAsia="Montserrat" w:hAnsi="Montserrat" w:cs="Montserrat"/>
                <w:color w:val="000000" w:themeColor="text1"/>
                <w:sz w:val="16"/>
                <w:szCs w:val="16"/>
                <w:lang w:val="fr-FR"/>
              </w:rPr>
              <w:t xml:space="preserve"> </w:t>
            </w:r>
            <w:r w:rsidRPr="00B30C8A">
              <w:rPr>
                <w:rFonts w:ascii="Montserrat" w:eastAsia="Montserrat" w:hAnsi="Montserrat" w:cs="Montserrat"/>
                <w:color w:val="000000" w:themeColor="text1"/>
                <w:sz w:val="16"/>
                <w:szCs w:val="16"/>
                <w:lang w:val="fr-FR"/>
              </w:rPr>
              <w:t xml:space="preserve">bâtiments dans les zones à haut risque d'inondation respectant le nouveau code de </w:t>
            </w:r>
            <w:r w:rsidR="4E6FA281" w:rsidRPr="309CCDA8">
              <w:rPr>
                <w:rFonts w:ascii="Montserrat" w:eastAsia="Montserrat" w:hAnsi="Montserrat" w:cs="Montserrat"/>
                <w:color w:val="000000" w:themeColor="text1"/>
                <w:sz w:val="16"/>
                <w:szCs w:val="16"/>
                <w:lang w:val="fr-FR"/>
              </w:rPr>
              <w:t xml:space="preserve">l’urbanisme et de </w:t>
            </w:r>
            <w:r w:rsidRPr="00B30C8A">
              <w:rPr>
                <w:rFonts w:ascii="Montserrat" w:eastAsia="Montserrat" w:hAnsi="Montserrat" w:cs="Montserrat"/>
                <w:color w:val="000000" w:themeColor="text1"/>
                <w:sz w:val="16"/>
                <w:szCs w:val="16"/>
                <w:lang w:val="fr-FR"/>
              </w:rPr>
              <w:t>construction.</w:t>
            </w:r>
          </w:p>
        </w:tc>
        <w:tc>
          <w:tcPr>
            <w:tcW w:w="1559" w:type="dxa"/>
            <w:tcMar>
              <w:left w:w="105" w:type="dxa"/>
              <w:right w:w="105" w:type="dxa"/>
            </w:tcMar>
          </w:tcPr>
          <w:p w14:paraId="162DB7F8" w14:textId="13E5724B"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Situation de référence</w:t>
            </w:r>
            <w:r w:rsidRPr="707E75F6">
              <w:rPr>
                <w:rFonts w:ascii="Montserrat" w:eastAsia="Montserrat" w:hAnsi="Montserrat" w:cs="Montserrat"/>
                <w:color w:val="000000" w:themeColor="text1"/>
                <w:sz w:val="16"/>
                <w:szCs w:val="16"/>
                <w:lang w:val="fr-FR"/>
              </w:rPr>
              <w:t xml:space="preserve"> </w:t>
            </w:r>
            <w:r w:rsidRPr="00AB2D1E">
              <w:rPr>
                <w:rFonts w:ascii="Montserrat" w:eastAsia="Montserrat" w:hAnsi="Montserrat" w:cs="Montserrat"/>
                <w:color w:val="000000" w:themeColor="text1"/>
                <w:sz w:val="16"/>
                <w:szCs w:val="16"/>
                <w:lang w:val="fr-FR"/>
              </w:rPr>
              <w:t>: A définir lors de la mise en œuvre de l’activité</w:t>
            </w:r>
          </w:p>
          <w:p w14:paraId="30819095" w14:textId="5AA9F465"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Cible</w:t>
            </w:r>
            <w:r w:rsidR="39650B89" w:rsidRPr="00AB2D1E">
              <w:rPr>
                <w:rFonts w:ascii="Montserrat" w:eastAsia="Montserrat" w:hAnsi="Montserrat" w:cs="Montserrat"/>
                <w:color w:val="000000" w:themeColor="text1"/>
                <w:sz w:val="16"/>
                <w:szCs w:val="16"/>
                <w:lang w:val="fr-FR"/>
              </w:rPr>
              <w:t xml:space="preserve"> </w:t>
            </w:r>
            <w:r w:rsidRPr="00AB2D1E">
              <w:rPr>
                <w:rFonts w:ascii="Montserrat" w:eastAsia="Montserrat" w:hAnsi="Montserrat" w:cs="Montserrat"/>
                <w:color w:val="000000" w:themeColor="text1"/>
                <w:sz w:val="16"/>
                <w:szCs w:val="16"/>
                <w:lang w:val="fr-FR"/>
              </w:rPr>
              <w:t xml:space="preserve">: A définir lors de la mise en œuvre de l’activité </w:t>
            </w:r>
          </w:p>
        </w:tc>
        <w:tc>
          <w:tcPr>
            <w:tcW w:w="1701" w:type="dxa"/>
            <w:tcMar>
              <w:left w:w="105" w:type="dxa"/>
              <w:right w:w="105" w:type="dxa"/>
            </w:tcMar>
          </w:tcPr>
          <w:p w14:paraId="34C9E4BF" w14:textId="3FD28B85" w:rsidR="4D613AC4" w:rsidRPr="00AB2D1E" w:rsidRDefault="2BA79420"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FR"/>
              </w:rPr>
              <w:t xml:space="preserve">Ministères en charge des travaux publics, </w:t>
            </w:r>
            <w:r w:rsidR="11633CD1" w:rsidRPr="309CCDA8">
              <w:rPr>
                <w:rFonts w:ascii="Montserrat" w:eastAsia="Montserrat" w:hAnsi="Montserrat" w:cs="Montserrat"/>
                <w:color w:val="000000" w:themeColor="text1"/>
                <w:sz w:val="16"/>
                <w:szCs w:val="16"/>
                <w:lang w:val="fr-FR"/>
              </w:rPr>
              <w:t>administrations territoriales</w:t>
            </w:r>
            <w:r w:rsidRPr="309CCDA8">
              <w:rPr>
                <w:rFonts w:ascii="Montserrat" w:eastAsia="Montserrat" w:hAnsi="Montserrat" w:cs="Montserrat"/>
                <w:color w:val="000000" w:themeColor="text1"/>
                <w:sz w:val="16"/>
                <w:szCs w:val="16"/>
                <w:lang w:val="fr-FR"/>
              </w:rPr>
              <w:t xml:space="preserve"> et infrastructures</w:t>
            </w:r>
          </w:p>
        </w:tc>
        <w:tc>
          <w:tcPr>
            <w:tcW w:w="1985" w:type="dxa"/>
            <w:tcMar>
              <w:left w:w="105" w:type="dxa"/>
              <w:right w:w="105" w:type="dxa"/>
            </w:tcMar>
          </w:tcPr>
          <w:p w14:paraId="4B942165" w14:textId="095AF02B" w:rsidR="00A04FDB" w:rsidRDefault="00A04FDB" w:rsidP="4D613AC4">
            <w:pPr>
              <w:spacing w:before="120" w:after="120" w:line="276" w:lineRule="auto"/>
              <w:rPr>
                <w:rFonts w:ascii="Montserrat" w:eastAsia="Montserrat" w:hAnsi="Montserrat" w:cs="Montserrat"/>
                <w:color w:val="000000" w:themeColor="text1"/>
                <w:sz w:val="16"/>
                <w:szCs w:val="16"/>
                <w:lang w:val="fr-FR"/>
              </w:rPr>
            </w:pPr>
            <w:r w:rsidRPr="00AB2D1E">
              <w:rPr>
                <w:rFonts w:ascii="Montserrat" w:eastAsia="Montserrat" w:hAnsi="Montserrat" w:cs="Montserrat"/>
                <w:color w:val="000000" w:themeColor="text1"/>
                <w:sz w:val="16"/>
                <w:szCs w:val="16"/>
                <w:lang w:val="fr-FR"/>
              </w:rPr>
              <w:t>Ministère</w:t>
            </w:r>
            <w:r>
              <w:rPr>
                <w:rFonts w:ascii="Montserrat" w:eastAsia="Montserrat" w:hAnsi="Montserrat" w:cs="Montserrat"/>
                <w:color w:val="000000" w:themeColor="text1"/>
                <w:sz w:val="16"/>
                <w:szCs w:val="16"/>
                <w:lang w:val="fr-FR"/>
              </w:rPr>
              <w:t>s en charge de la planification du développement</w:t>
            </w:r>
          </w:p>
          <w:p w14:paraId="4AA30599" w14:textId="1EF6559C" w:rsidR="4D613AC4" w:rsidRDefault="00ED4C80" w:rsidP="4D613AC4">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ABV</w:t>
            </w:r>
            <w:r w:rsidR="00A04FDB">
              <w:rPr>
                <w:rFonts w:ascii="Montserrat" w:eastAsia="Montserrat" w:hAnsi="Montserrat" w:cs="Montserrat"/>
                <w:color w:val="000000" w:themeColor="text1"/>
                <w:sz w:val="16"/>
                <w:szCs w:val="16"/>
                <w:lang w:val="fr-FR"/>
              </w:rPr>
              <w:t>, CEDEAO</w:t>
            </w:r>
          </w:p>
          <w:p w14:paraId="196BB30A" w14:textId="77777777" w:rsidR="00ED4C80" w:rsidRDefault="00ED4C80" w:rsidP="4D613AC4">
            <w:pPr>
              <w:spacing w:before="120" w:after="120" w:line="276" w:lineRule="auto"/>
              <w:rPr>
                <w:rFonts w:ascii="Montserrat" w:eastAsia="Montserrat" w:hAnsi="Montserrat" w:cs="Montserrat"/>
                <w:color w:val="000000" w:themeColor="text1"/>
                <w:sz w:val="16"/>
                <w:szCs w:val="16"/>
                <w:lang w:val="fr-FR"/>
              </w:rPr>
            </w:pPr>
          </w:p>
          <w:p w14:paraId="0523C7E9" w14:textId="5BA100A8" w:rsidR="00ED4C80" w:rsidRPr="00AB2D1E" w:rsidRDefault="00ED4C80" w:rsidP="4D613AC4">
            <w:pPr>
              <w:spacing w:before="120" w:after="120" w:line="276" w:lineRule="auto"/>
              <w:rPr>
                <w:rFonts w:ascii="Montserrat" w:eastAsia="Montserrat" w:hAnsi="Montserrat" w:cs="Montserrat"/>
                <w:color w:val="000000" w:themeColor="text1"/>
                <w:sz w:val="16"/>
                <w:szCs w:val="16"/>
              </w:rPr>
            </w:pPr>
          </w:p>
        </w:tc>
        <w:tc>
          <w:tcPr>
            <w:tcW w:w="1134" w:type="dxa"/>
            <w:tcMar>
              <w:left w:w="105" w:type="dxa"/>
              <w:right w:w="105" w:type="dxa"/>
            </w:tcMar>
          </w:tcPr>
          <w:p w14:paraId="0F9A85E6" w14:textId="6B3F1032" w:rsidR="4D613AC4" w:rsidRPr="00AB2D1E" w:rsidRDefault="008A49AE"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t>1</w:t>
            </w:r>
            <w:r w:rsidR="00D53F45">
              <w:rPr>
                <w:rFonts w:ascii="Montserrat" w:eastAsia="Montserrat" w:hAnsi="Montserrat" w:cs="Montserrat"/>
                <w:color w:val="000000" w:themeColor="text1"/>
                <w:sz w:val="16"/>
                <w:szCs w:val="16"/>
                <w:lang w:val="fr-FR"/>
              </w:rPr>
              <w:t>2</w:t>
            </w:r>
            <w:r>
              <w:rPr>
                <w:rFonts w:ascii="Montserrat" w:eastAsia="Montserrat" w:hAnsi="Montserrat" w:cs="Montserrat"/>
                <w:color w:val="000000" w:themeColor="text1"/>
                <w:sz w:val="16"/>
                <w:szCs w:val="16"/>
                <w:lang w:val="fr-FR"/>
              </w:rPr>
              <w:t xml:space="preserve">0 </w:t>
            </w:r>
            <w:r w:rsidR="4D613AC4" w:rsidRPr="00AB2D1E">
              <w:rPr>
                <w:rFonts w:ascii="Montserrat" w:eastAsia="Montserrat" w:hAnsi="Montserrat" w:cs="Montserrat"/>
                <w:color w:val="000000" w:themeColor="text1"/>
                <w:sz w:val="16"/>
                <w:szCs w:val="16"/>
                <w:lang w:val="fr-FR"/>
              </w:rPr>
              <w:t>000</w:t>
            </w:r>
          </w:p>
        </w:tc>
        <w:tc>
          <w:tcPr>
            <w:tcW w:w="1223" w:type="dxa"/>
            <w:tcMar>
              <w:left w:w="105" w:type="dxa"/>
              <w:right w:w="105" w:type="dxa"/>
            </w:tcMar>
          </w:tcPr>
          <w:p w14:paraId="153BC3AD" w14:textId="2BE56851"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2024-</w:t>
            </w:r>
            <w:r w:rsidR="008A49AE" w:rsidRPr="00AB2D1E">
              <w:rPr>
                <w:rFonts w:ascii="Montserrat" w:eastAsia="Montserrat" w:hAnsi="Montserrat" w:cs="Montserrat"/>
                <w:color w:val="000000" w:themeColor="text1"/>
                <w:sz w:val="16"/>
                <w:szCs w:val="16"/>
                <w:lang w:val="fr-FR"/>
              </w:rPr>
              <w:t>20</w:t>
            </w:r>
            <w:r w:rsidR="008A49AE">
              <w:rPr>
                <w:rFonts w:ascii="Montserrat" w:eastAsia="Montserrat" w:hAnsi="Montserrat" w:cs="Montserrat"/>
                <w:color w:val="000000" w:themeColor="text1"/>
                <w:sz w:val="16"/>
                <w:szCs w:val="16"/>
                <w:lang w:val="fr-FR"/>
              </w:rPr>
              <w:t>27</w:t>
            </w:r>
          </w:p>
        </w:tc>
      </w:tr>
      <w:tr w:rsidR="00281263" w:rsidRPr="00B82015" w14:paraId="78868C1D" w14:textId="77777777" w:rsidTr="309CCDA8">
        <w:trPr>
          <w:trHeight w:val="1110"/>
        </w:trPr>
        <w:tc>
          <w:tcPr>
            <w:tcW w:w="2122" w:type="dxa"/>
            <w:tcMar>
              <w:left w:w="105" w:type="dxa"/>
              <w:right w:w="105" w:type="dxa"/>
            </w:tcMar>
          </w:tcPr>
          <w:p w14:paraId="480BBB07" w14:textId="2D040CE3"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Renforcer la maintenance du réseau routier et de communication pour faciliter les interventions, l'évacuation et l'accès aux secours lors d'inondations</w:t>
            </w:r>
          </w:p>
        </w:tc>
        <w:tc>
          <w:tcPr>
            <w:tcW w:w="2224" w:type="dxa"/>
            <w:tcMar>
              <w:left w:w="105" w:type="dxa"/>
              <w:right w:w="105" w:type="dxa"/>
            </w:tcMar>
          </w:tcPr>
          <w:p w14:paraId="3F26998E" w14:textId="1DADCFE4"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Le réseau routier est praticable et étendu à l’ensemble des sites dans le bassin.</w:t>
            </w:r>
          </w:p>
        </w:tc>
        <w:tc>
          <w:tcPr>
            <w:tcW w:w="2170" w:type="dxa"/>
            <w:tcMar>
              <w:left w:w="105" w:type="dxa"/>
              <w:right w:w="105" w:type="dxa"/>
            </w:tcMar>
          </w:tcPr>
          <w:p w14:paraId="3DF264EF" w14:textId="6E4CC5B7"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Km de réseau routier pratique dans le bassin</w:t>
            </w:r>
          </w:p>
        </w:tc>
        <w:tc>
          <w:tcPr>
            <w:tcW w:w="1559" w:type="dxa"/>
            <w:tcMar>
              <w:left w:w="105" w:type="dxa"/>
              <w:right w:w="105" w:type="dxa"/>
            </w:tcMar>
          </w:tcPr>
          <w:p w14:paraId="5E397F64" w14:textId="1ADFAE7D"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Situation de référence</w:t>
            </w:r>
            <w:r w:rsidR="00217A6C">
              <w:rPr>
                <w:rFonts w:ascii="Montserrat" w:eastAsia="Montserrat" w:hAnsi="Montserrat" w:cs="Montserrat"/>
                <w:strike/>
                <w:color w:val="000000" w:themeColor="text1"/>
                <w:sz w:val="16"/>
                <w:szCs w:val="16"/>
                <w:lang w:val="fr-FR"/>
              </w:rPr>
              <w:t xml:space="preserve"> </w:t>
            </w:r>
            <w:r w:rsidRPr="00AB2D1E">
              <w:rPr>
                <w:rFonts w:ascii="Montserrat" w:eastAsia="Montserrat" w:hAnsi="Montserrat" w:cs="Montserrat"/>
                <w:color w:val="000000" w:themeColor="text1"/>
                <w:sz w:val="16"/>
                <w:szCs w:val="16"/>
                <w:lang w:val="fr-FR"/>
              </w:rPr>
              <w:t>: A définir lors de la mise en œuvre de l’activité</w:t>
            </w:r>
          </w:p>
          <w:p w14:paraId="5979A985" w14:textId="52A5331A"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Cible</w:t>
            </w:r>
            <w:r w:rsidR="4AE629D9" w:rsidRPr="00AB2D1E">
              <w:rPr>
                <w:rFonts w:ascii="Montserrat" w:eastAsia="Montserrat" w:hAnsi="Montserrat" w:cs="Montserrat"/>
                <w:color w:val="000000" w:themeColor="text1"/>
                <w:sz w:val="16"/>
                <w:szCs w:val="16"/>
                <w:lang w:val="fr-FR"/>
              </w:rPr>
              <w:t xml:space="preserve"> </w:t>
            </w:r>
            <w:r w:rsidRPr="00AB2D1E">
              <w:rPr>
                <w:rFonts w:ascii="Montserrat" w:eastAsia="Montserrat" w:hAnsi="Montserrat" w:cs="Montserrat"/>
                <w:color w:val="000000" w:themeColor="text1"/>
                <w:sz w:val="16"/>
                <w:szCs w:val="16"/>
                <w:lang w:val="fr-FR"/>
              </w:rPr>
              <w:t xml:space="preserve">: A définir lors de la mise en œuvre de l’activité </w:t>
            </w:r>
          </w:p>
        </w:tc>
        <w:tc>
          <w:tcPr>
            <w:tcW w:w="1701" w:type="dxa"/>
            <w:tcMar>
              <w:left w:w="105" w:type="dxa"/>
              <w:right w:w="105" w:type="dxa"/>
            </w:tcMar>
          </w:tcPr>
          <w:p w14:paraId="6147314C" w14:textId="5B8ACA24" w:rsidR="4D613AC4" w:rsidRPr="00AB2D1E" w:rsidRDefault="530010E4" w:rsidP="309CCDA8">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 xml:space="preserve">Ministères en charge des </w:t>
            </w:r>
            <w:proofErr w:type="spellStart"/>
            <w:r w:rsidR="00E34EF4" w:rsidRPr="309CCDA8">
              <w:rPr>
                <w:rFonts w:ascii="Montserrat" w:eastAsia="Montserrat" w:hAnsi="Montserrat" w:cs="Montserrat"/>
                <w:color w:val="000000" w:themeColor="text1"/>
                <w:sz w:val="16"/>
                <w:szCs w:val="16"/>
                <w:lang w:val="fr-FR"/>
              </w:rPr>
              <w:t>Equipement</w:t>
            </w:r>
            <w:proofErr w:type="spellEnd"/>
            <w:r w:rsidR="00E34EF4" w:rsidRPr="309CCDA8">
              <w:rPr>
                <w:rFonts w:ascii="Montserrat" w:eastAsia="Montserrat" w:hAnsi="Montserrat" w:cs="Montserrat"/>
                <w:color w:val="000000" w:themeColor="text1"/>
                <w:sz w:val="16"/>
                <w:szCs w:val="16"/>
                <w:lang w:val="fr-FR"/>
              </w:rPr>
              <w:t xml:space="preserve"> et de l’Entretien Routier</w:t>
            </w:r>
          </w:p>
        </w:tc>
        <w:tc>
          <w:tcPr>
            <w:tcW w:w="1985" w:type="dxa"/>
            <w:tcMar>
              <w:left w:w="105" w:type="dxa"/>
              <w:right w:w="105" w:type="dxa"/>
            </w:tcMar>
          </w:tcPr>
          <w:p w14:paraId="38F667FA" w14:textId="14B1A03F" w:rsidR="4D613AC4" w:rsidRDefault="4D613AC4" w:rsidP="4D613AC4">
            <w:pPr>
              <w:spacing w:before="120" w:after="120" w:line="276" w:lineRule="auto"/>
              <w:rPr>
                <w:rFonts w:ascii="Montserrat" w:eastAsia="Montserrat" w:hAnsi="Montserrat" w:cs="Montserrat"/>
                <w:color w:val="000000" w:themeColor="text1"/>
                <w:sz w:val="16"/>
                <w:szCs w:val="16"/>
                <w:lang w:val="fr-FR"/>
              </w:rPr>
            </w:pPr>
            <w:r w:rsidRPr="00AB2D1E">
              <w:rPr>
                <w:rFonts w:ascii="Montserrat" w:eastAsia="Montserrat" w:hAnsi="Montserrat" w:cs="Montserrat"/>
                <w:color w:val="000000" w:themeColor="text1"/>
                <w:sz w:val="16"/>
                <w:szCs w:val="16"/>
                <w:lang w:val="fr-FR"/>
              </w:rPr>
              <w:t>Ministère</w:t>
            </w:r>
            <w:r w:rsidR="009E1A67">
              <w:rPr>
                <w:rFonts w:ascii="Montserrat" w:eastAsia="Montserrat" w:hAnsi="Montserrat" w:cs="Montserrat"/>
                <w:color w:val="000000" w:themeColor="text1"/>
                <w:sz w:val="16"/>
                <w:szCs w:val="16"/>
                <w:lang w:val="fr-FR"/>
              </w:rPr>
              <w:t>s en charge de la planification du développement, de l’économie et finance, de la communication</w:t>
            </w:r>
          </w:p>
          <w:p w14:paraId="4BC0BB1E" w14:textId="37437249" w:rsidR="00A04FDB" w:rsidRPr="00AB2D1E" w:rsidRDefault="00A04FDB"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t>ABV, CEDEAO</w:t>
            </w:r>
          </w:p>
        </w:tc>
        <w:tc>
          <w:tcPr>
            <w:tcW w:w="1134" w:type="dxa"/>
            <w:tcMar>
              <w:left w:w="105" w:type="dxa"/>
              <w:right w:w="105" w:type="dxa"/>
            </w:tcMar>
          </w:tcPr>
          <w:p w14:paraId="1E7C04E8" w14:textId="7D5D5E0F"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1</w:t>
            </w:r>
            <w:r w:rsidR="00A04FDB">
              <w:rPr>
                <w:rFonts w:ascii="Montserrat" w:eastAsia="Montserrat" w:hAnsi="Montserrat" w:cs="Montserrat"/>
                <w:color w:val="000000" w:themeColor="text1"/>
                <w:sz w:val="16"/>
                <w:szCs w:val="16"/>
                <w:lang w:val="fr-FR"/>
              </w:rPr>
              <w:t xml:space="preserve"> </w:t>
            </w:r>
            <w:r w:rsidR="009668F7">
              <w:rPr>
                <w:rFonts w:ascii="Montserrat" w:eastAsia="Montserrat" w:hAnsi="Montserrat" w:cs="Montserrat"/>
                <w:color w:val="000000" w:themeColor="text1"/>
                <w:sz w:val="16"/>
                <w:szCs w:val="16"/>
                <w:lang w:val="fr-FR"/>
              </w:rPr>
              <w:t>0</w:t>
            </w:r>
            <w:r w:rsidR="00157137" w:rsidRPr="00AB2D1E">
              <w:rPr>
                <w:rFonts w:ascii="Montserrat" w:eastAsia="Montserrat" w:hAnsi="Montserrat" w:cs="Montserrat"/>
                <w:color w:val="000000" w:themeColor="text1"/>
                <w:sz w:val="16"/>
                <w:szCs w:val="16"/>
                <w:lang w:val="fr-FR"/>
              </w:rPr>
              <w:t>00</w:t>
            </w:r>
            <w:r w:rsidR="00157137">
              <w:rPr>
                <w:rFonts w:ascii="Montserrat" w:eastAsia="Montserrat" w:hAnsi="Montserrat" w:cs="Montserrat"/>
                <w:color w:val="000000" w:themeColor="text1"/>
                <w:sz w:val="16"/>
                <w:szCs w:val="16"/>
                <w:lang w:val="fr-FR"/>
              </w:rPr>
              <w:t xml:space="preserve"> </w:t>
            </w:r>
            <w:r w:rsidRPr="00AB2D1E">
              <w:rPr>
                <w:rFonts w:ascii="Montserrat" w:eastAsia="Montserrat" w:hAnsi="Montserrat" w:cs="Montserrat"/>
                <w:color w:val="000000" w:themeColor="text1"/>
                <w:sz w:val="16"/>
                <w:szCs w:val="16"/>
                <w:lang w:val="fr-FR"/>
              </w:rPr>
              <w:t>000 </w:t>
            </w:r>
          </w:p>
        </w:tc>
        <w:tc>
          <w:tcPr>
            <w:tcW w:w="1223" w:type="dxa"/>
            <w:tcMar>
              <w:left w:w="105" w:type="dxa"/>
              <w:right w:w="105" w:type="dxa"/>
            </w:tcMar>
          </w:tcPr>
          <w:p w14:paraId="7E8226BD" w14:textId="01EE691A"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202</w:t>
            </w:r>
            <w:r w:rsidR="00A04FDB">
              <w:rPr>
                <w:rFonts w:ascii="Montserrat" w:eastAsia="Montserrat" w:hAnsi="Montserrat" w:cs="Montserrat"/>
                <w:color w:val="000000" w:themeColor="text1"/>
                <w:sz w:val="16"/>
                <w:szCs w:val="16"/>
                <w:lang w:val="fr-FR"/>
              </w:rPr>
              <w:t>3</w:t>
            </w:r>
            <w:r w:rsidRPr="00AB2D1E">
              <w:rPr>
                <w:rFonts w:ascii="Montserrat" w:eastAsia="Montserrat" w:hAnsi="Montserrat" w:cs="Montserrat"/>
                <w:color w:val="000000" w:themeColor="text1"/>
                <w:sz w:val="16"/>
                <w:szCs w:val="16"/>
                <w:lang w:val="fr-FR"/>
              </w:rPr>
              <w:t xml:space="preserve"> - 2030 </w:t>
            </w:r>
          </w:p>
        </w:tc>
      </w:tr>
    </w:tbl>
    <w:p w14:paraId="1207F41B" w14:textId="77777777" w:rsidR="006247D6" w:rsidRDefault="006247D6">
      <w:r>
        <w:br w:type="page"/>
      </w:r>
    </w:p>
    <w:tbl>
      <w:tblPr>
        <w:tblStyle w:val="TableGrid"/>
        <w:tblW w:w="14118" w:type="dxa"/>
        <w:tblLayout w:type="fixed"/>
        <w:tblLook w:val="04A0" w:firstRow="1" w:lastRow="0" w:firstColumn="1" w:lastColumn="0" w:noHBand="0" w:noVBand="1"/>
      </w:tblPr>
      <w:tblGrid>
        <w:gridCol w:w="2122"/>
        <w:gridCol w:w="2224"/>
        <w:gridCol w:w="2170"/>
        <w:gridCol w:w="1559"/>
        <w:gridCol w:w="1701"/>
        <w:gridCol w:w="1985"/>
        <w:gridCol w:w="1134"/>
        <w:gridCol w:w="1223"/>
      </w:tblGrid>
      <w:tr w:rsidR="00B82015" w:rsidRPr="00B82015" w14:paraId="73FE40FB" w14:textId="77777777" w:rsidTr="309CCDA8">
        <w:trPr>
          <w:trHeight w:val="495"/>
        </w:trPr>
        <w:tc>
          <w:tcPr>
            <w:tcW w:w="14118" w:type="dxa"/>
            <w:gridSpan w:val="8"/>
            <w:tcMar>
              <w:left w:w="105" w:type="dxa"/>
              <w:right w:w="105" w:type="dxa"/>
            </w:tcMar>
          </w:tcPr>
          <w:p w14:paraId="37D12EB7" w14:textId="7CB6F5FD" w:rsidR="4D613AC4" w:rsidRPr="00AB2D1E" w:rsidRDefault="225F5469"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b/>
                <w:bCs/>
                <w:color w:val="000000" w:themeColor="text1"/>
                <w:sz w:val="16"/>
                <w:szCs w:val="16"/>
                <w:lang w:val="fr-FR"/>
              </w:rPr>
              <w:t>Volet 3.4</w:t>
            </w:r>
            <w:r w:rsidR="6F80FAFD" w:rsidRPr="309CCDA8">
              <w:rPr>
                <w:rFonts w:ascii="Montserrat" w:eastAsia="Montserrat" w:hAnsi="Montserrat" w:cs="Montserrat"/>
                <w:b/>
                <w:bCs/>
                <w:color w:val="000000" w:themeColor="text1"/>
                <w:sz w:val="16"/>
                <w:szCs w:val="16"/>
                <w:lang w:val="fr-FR"/>
              </w:rPr>
              <w:t> : Promouvoir une agriculture plus résiliente aux changements climatiques</w:t>
            </w:r>
          </w:p>
        </w:tc>
      </w:tr>
      <w:tr w:rsidR="00281263" w:rsidRPr="00B82015" w14:paraId="4F244694" w14:textId="77777777" w:rsidTr="309CCDA8">
        <w:trPr>
          <w:trHeight w:val="1470"/>
        </w:trPr>
        <w:tc>
          <w:tcPr>
            <w:tcW w:w="2122" w:type="dxa"/>
            <w:tcMar>
              <w:left w:w="105" w:type="dxa"/>
              <w:right w:w="105" w:type="dxa"/>
            </w:tcMar>
          </w:tcPr>
          <w:p w14:paraId="7415440A" w14:textId="0FC29AE3"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FR"/>
              </w:rPr>
              <w:t>Former les acteurs locaux des filières agricoles sur les techniques d'adaptation aux changements climatiques</w:t>
            </w:r>
          </w:p>
        </w:tc>
        <w:tc>
          <w:tcPr>
            <w:tcW w:w="2224" w:type="dxa"/>
            <w:tcMar>
              <w:left w:w="105" w:type="dxa"/>
              <w:right w:w="105" w:type="dxa"/>
            </w:tcMar>
          </w:tcPr>
          <w:p w14:paraId="6CF2B358" w14:textId="526EA325"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 xml:space="preserve">Les acteurs locaux pratiquent les techniques agricoles adaptées aux changements climatiques (cultures à maturation précoce, semences plus résistantes aux </w:t>
            </w:r>
            <w:r w:rsidRPr="00AB2D1E">
              <w:rPr>
                <w:rFonts w:ascii="Montserrat" w:eastAsia="Montserrat" w:hAnsi="Montserrat" w:cs="Montserrat"/>
                <w:color w:val="000000" w:themeColor="text1"/>
                <w:sz w:val="16"/>
                <w:szCs w:val="16"/>
                <w:lang w:val="fr-FR"/>
              </w:rPr>
              <w:lastRenderedPageBreak/>
              <w:t>inondations et sécheresses...)</w:t>
            </w:r>
          </w:p>
        </w:tc>
        <w:tc>
          <w:tcPr>
            <w:tcW w:w="2170" w:type="dxa"/>
            <w:tcMar>
              <w:left w:w="105" w:type="dxa"/>
              <w:right w:w="105" w:type="dxa"/>
            </w:tcMar>
          </w:tcPr>
          <w:p w14:paraId="00CEA37D" w14:textId="49D8BF47" w:rsidR="00C820AA" w:rsidRDefault="4D613AC4" w:rsidP="4D613AC4">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lastRenderedPageBreak/>
              <w:t xml:space="preserve">Nombre </w:t>
            </w:r>
            <w:r w:rsidR="2C8AF04E" w:rsidRPr="309CCDA8">
              <w:rPr>
                <w:rFonts w:ascii="Montserrat" w:eastAsia="Montserrat" w:hAnsi="Montserrat" w:cs="Montserrat"/>
                <w:color w:val="000000" w:themeColor="text1"/>
                <w:sz w:val="16"/>
                <w:szCs w:val="16"/>
                <w:lang w:val="fr-FR"/>
              </w:rPr>
              <w:t xml:space="preserve">de formation et initiatives de sensibilisation </w:t>
            </w:r>
            <w:r w:rsidR="4379C3EA" w:rsidRPr="309CCDA8">
              <w:rPr>
                <w:rFonts w:ascii="Montserrat" w:eastAsia="Montserrat" w:hAnsi="Montserrat" w:cs="Montserrat"/>
                <w:color w:val="000000" w:themeColor="text1"/>
                <w:sz w:val="16"/>
                <w:szCs w:val="16"/>
                <w:lang w:val="fr-FR"/>
              </w:rPr>
              <w:t xml:space="preserve">sur les techniques d'adaptation </w:t>
            </w:r>
            <w:r w:rsidR="56C36462" w:rsidRPr="309CCDA8">
              <w:rPr>
                <w:rFonts w:ascii="Montserrat" w:eastAsia="Montserrat" w:hAnsi="Montserrat" w:cs="Montserrat"/>
                <w:color w:val="000000" w:themeColor="text1"/>
                <w:sz w:val="16"/>
                <w:szCs w:val="16"/>
                <w:lang w:val="fr-FR"/>
              </w:rPr>
              <w:t xml:space="preserve">aux </w:t>
            </w:r>
            <w:r w:rsidRPr="309CCDA8">
              <w:rPr>
                <w:rFonts w:ascii="Montserrat" w:eastAsia="Montserrat" w:hAnsi="Montserrat" w:cs="Montserrat"/>
                <w:color w:val="000000" w:themeColor="text1"/>
                <w:sz w:val="16"/>
                <w:szCs w:val="16"/>
                <w:lang w:val="fr-FR"/>
              </w:rPr>
              <w:t>acteurs locaux des filières agricoles</w:t>
            </w:r>
            <w:r w:rsidR="13FBBF00" w:rsidRPr="309CCDA8">
              <w:rPr>
                <w:rFonts w:ascii="Montserrat" w:eastAsia="Montserrat" w:hAnsi="Montserrat" w:cs="Montserrat"/>
                <w:color w:val="000000" w:themeColor="text1"/>
                <w:sz w:val="16"/>
                <w:szCs w:val="16"/>
                <w:lang w:val="fr-FR"/>
              </w:rPr>
              <w:t>.</w:t>
            </w:r>
          </w:p>
          <w:p w14:paraId="02AB1BD9" w14:textId="00A035ED" w:rsidR="323BE36F" w:rsidRDefault="4D01589F" w:rsidP="323BE36F">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 xml:space="preserve">Nombre </w:t>
            </w:r>
            <w:r w:rsidR="006247D6">
              <w:rPr>
                <w:rFonts w:ascii="Montserrat" w:eastAsia="Montserrat" w:hAnsi="Montserrat" w:cs="Montserrat"/>
                <w:color w:val="000000" w:themeColor="text1"/>
                <w:sz w:val="16"/>
                <w:szCs w:val="16"/>
                <w:lang w:val="fr-FR"/>
              </w:rPr>
              <w:t xml:space="preserve">de </w:t>
            </w:r>
            <w:r w:rsidRPr="309CCDA8">
              <w:rPr>
                <w:rFonts w:ascii="Montserrat" w:eastAsia="Montserrat" w:hAnsi="Montserrat" w:cs="Montserrat"/>
                <w:color w:val="000000" w:themeColor="text1"/>
                <w:sz w:val="16"/>
                <w:szCs w:val="16"/>
                <w:lang w:val="fr-FR"/>
              </w:rPr>
              <w:t>personnes form</w:t>
            </w:r>
            <w:r w:rsidR="4FB92D2C" w:rsidRPr="309CCDA8">
              <w:rPr>
                <w:rFonts w:ascii="Montserrat" w:eastAsia="Montserrat" w:hAnsi="Montserrat" w:cs="Montserrat"/>
                <w:color w:val="000000" w:themeColor="text1"/>
                <w:sz w:val="16"/>
                <w:szCs w:val="16"/>
                <w:lang w:val="fr-FR"/>
              </w:rPr>
              <w:t>é</w:t>
            </w:r>
            <w:r w:rsidR="006247D6">
              <w:rPr>
                <w:rFonts w:ascii="Montserrat" w:eastAsia="Montserrat" w:hAnsi="Montserrat" w:cs="Montserrat"/>
                <w:color w:val="000000" w:themeColor="text1"/>
                <w:sz w:val="16"/>
                <w:szCs w:val="16"/>
                <w:lang w:val="fr-FR"/>
              </w:rPr>
              <w:t>es</w:t>
            </w:r>
            <w:r w:rsidRPr="309CCDA8">
              <w:rPr>
                <w:rFonts w:ascii="Montserrat" w:eastAsia="Montserrat" w:hAnsi="Montserrat" w:cs="Montserrat"/>
                <w:color w:val="000000" w:themeColor="text1"/>
                <w:sz w:val="16"/>
                <w:szCs w:val="16"/>
                <w:lang w:val="fr-FR"/>
              </w:rPr>
              <w:t xml:space="preserve"> sur les techniques </w:t>
            </w:r>
            <w:r w:rsidRPr="309CCDA8">
              <w:rPr>
                <w:rFonts w:ascii="Montserrat" w:eastAsia="Montserrat" w:hAnsi="Montserrat" w:cs="Montserrat"/>
                <w:color w:val="000000" w:themeColor="text1"/>
                <w:sz w:val="16"/>
                <w:szCs w:val="16"/>
                <w:lang w:val="fr-FR"/>
              </w:rPr>
              <w:lastRenderedPageBreak/>
              <w:t>d'adaptation aux acteurs locaux des filières agricoles.</w:t>
            </w:r>
          </w:p>
          <w:p w14:paraId="226CF7D3" w14:textId="643925A7"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Nombre d'acteurs locaux des filières agricoles (désagrégé par genre) mettant en œuvre les bonnes pratiques/techniques d’adaptation</w:t>
            </w:r>
            <w:r w:rsidR="00F63F6E">
              <w:rPr>
                <w:rFonts w:ascii="Montserrat" w:eastAsia="Montserrat" w:hAnsi="Montserrat" w:cs="Montserrat"/>
                <w:color w:val="000000" w:themeColor="text1"/>
                <w:sz w:val="16"/>
                <w:szCs w:val="16"/>
                <w:lang w:val="fr-FR"/>
              </w:rPr>
              <w:t>.</w:t>
            </w:r>
          </w:p>
        </w:tc>
        <w:tc>
          <w:tcPr>
            <w:tcW w:w="1559" w:type="dxa"/>
            <w:tcMar>
              <w:left w:w="105" w:type="dxa"/>
              <w:right w:w="105" w:type="dxa"/>
            </w:tcMar>
          </w:tcPr>
          <w:p w14:paraId="5BEF4ABB" w14:textId="313CD7B8"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lastRenderedPageBreak/>
              <w:t>Situation de référence</w:t>
            </w:r>
            <w:r w:rsidRPr="707E75F6">
              <w:rPr>
                <w:rFonts w:ascii="Montserrat" w:eastAsia="Montserrat" w:hAnsi="Montserrat" w:cs="Montserrat"/>
                <w:color w:val="000000" w:themeColor="text1"/>
                <w:sz w:val="16"/>
                <w:szCs w:val="16"/>
                <w:lang w:val="fr-FR"/>
              </w:rPr>
              <w:t xml:space="preserve"> </w:t>
            </w:r>
            <w:r w:rsidRPr="00AB2D1E">
              <w:rPr>
                <w:rFonts w:ascii="Montserrat" w:eastAsia="Montserrat" w:hAnsi="Montserrat" w:cs="Montserrat"/>
                <w:color w:val="000000" w:themeColor="text1"/>
                <w:sz w:val="16"/>
                <w:szCs w:val="16"/>
                <w:lang w:val="fr-FR"/>
              </w:rPr>
              <w:t>: A définir lors de la mise en œuvre de l’activité</w:t>
            </w:r>
          </w:p>
          <w:p w14:paraId="4E73C4AD" w14:textId="435303F5"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Cible</w:t>
            </w:r>
            <w:r w:rsidR="47436945" w:rsidRPr="00AB2D1E">
              <w:rPr>
                <w:rFonts w:ascii="Montserrat" w:eastAsia="Montserrat" w:hAnsi="Montserrat" w:cs="Montserrat"/>
                <w:color w:val="000000" w:themeColor="text1"/>
                <w:sz w:val="16"/>
                <w:szCs w:val="16"/>
                <w:lang w:val="fr-FR"/>
              </w:rPr>
              <w:t xml:space="preserve"> </w:t>
            </w:r>
            <w:r w:rsidRPr="00AB2D1E">
              <w:rPr>
                <w:rFonts w:ascii="Montserrat" w:eastAsia="Montserrat" w:hAnsi="Montserrat" w:cs="Montserrat"/>
                <w:color w:val="000000" w:themeColor="text1"/>
                <w:sz w:val="16"/>
                <w:szCs w:val="16"/>
                <w:lang w:val="fr-FR"/>
              </w:rPr>
              <w:t xml:space="preserve">: A définir lors de la mise en œuvre de l’activité </w:t>
            </w:r>
          </w:p>
        </w:tc>
        <w:tc>
          <w:tcPr>
            <w:tcW w:w="1701" w:type="dxa"/>
            <w:tcMar>
              <w:left w:w="105" w:type="dxa"/>
              <w:right w:w="105" w:type="dxa"/>
            </w:tcMar>
          </w:tcPr>
          <w:p w14:paraId="7427F981" w14:textId="2891777B"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 xml:space="preserve">ABV </w:t>
            </w:r>
          </w:p>
        </w:tc>
        <w:tc>
          <w:tcPr>
            <w:tcW w:w="1985" w:type="dxa"/>
            <w:tcMar>
              <w:left w:w="105" w:type="dxa"/>
              <w:right w:w="105" w:type="dxa"/>
            </w:tcMar>
          </w:tcPr>
          <w:p w14:paraId="7471FAC7" w14:textId="3A74301A" w:rsidR="00B14AFC" w:rsidRDefault="39F8B9C5" w:rsidP="4D613AC4">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 xml:space="preserve">Ministère et </w:t>
            </w:r>
            <w:r w:rsidR="00E34EF4" w:rsidRPr="309CCDA8">
              <w:rPr>
                <w:rFonts w:ascii="Montserrat" w:eastAsia="Montserrat" w:hAnsi="Montserrat" w:cs="Montserrat"/>
                <w:color w:val="000000" w:themeColor="text1"/>
                <w:sz w:val="16"/>
                <w:szCs w:val="16"/>
                <w:lang w:val="fr-FR"/>
              </w:rPr>
              <w:t xml:space="preserve">Structures </w:t>
            </w:r>
            <w:r w:rsidRPr="309CCDA8">
              <w:rPr>
                <w:rFonts w:ascii="Montserrat" w:eastAsia="Montserrat" w:hAnsi="Montserrat" w:cs="Montserrat"/>
                <w:color w:val="000000" w:themeColor="text1"/>
                <w:sz w:val="16"/>
                <w:szCs w:val="16"/>
                <w:lang w:val="fr-FR"/>
              </w:rPr>
              <w:t>en charge de l’agriculture</w:t>
            </w:r>
            <w:r w:rsidR="5CA7410E" w:rsidRPr="309CCDA8">
              <w:rPr>
                <w:rFonts w:ascii="Montserrat" w:eastAsia="Montserrat" w:hAnsi="Montserrat" w:cs="Montserrat"/>
                <w:color w:val="000000" w:themeColor="text1"/>
                <w:sz w:val="16"/>
                <w:szCs w:val="16"/>
                <w:lang w:val="fr-FR"/>
              </w:rPr>
              <w:t xml:space="preserve">, </w:t>
            </w:r>
            <w:r w:rsidRPr="309CCDA8">
              <w:rPr>
                <w:rFonts w:ascii="Montserrat" w:eastAsia="Montserrat" w:hAnsi="Montserrat" w:cs="Montserrat"/>
                <w:color w:val="000000" w:themeColor="text1"/>
                <w:sz w:val="16"/>
                <w:szCs w:val="16"/>
                <w:lang w:val="fr-FR"/>
              </w:rPr>
              <w:t xml:space="preserve">de la gestion des ressources en eau </w:t>
            </w:r>
            <w:r w:rsidR="5CA7410E" w:rsidRPr="309CCDA8">
              <w:rPr>
                <w:rFonts w:ascii="Montserrat" w:eastAsia="Montserrat" w:hAnsi="Montserrat" w:cs="Montserrat"/>
                <w:color w:val="000000" w:themeColor="text1"/>
                <w:sz w:val="16"/>
                <w:szCs w:val="16"/>
                <w:lang w:val="fr-FR"/>
              </w:rPr>
              <w:t>et de la gestion des risques de catastrophe</w:t>
            </w:r>
          </w:p>
          <w:p w14:paraId="09F9FAF1" w14:textId="77777777" w:rsidR="001D6CD4" w:rsidRDefault="001D6CD4" w:rsidP="4D613AC4">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GWP-AO, PNE</w:t>
            </w:r>
          </w:p>
          <w:p w14:paraId="5D484C44" w14:textId="6A57B2F7" w:rsidR="001D6CD4" w:rsidRPr="004F3BEC" w:rsidRDefault="001D6CD4" w:rsidP="4D613AC4">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lastRenderedPageBreak/>
              <w:t>Collectivités territoriales, ONG/OSC</w:t>
            </w:r>
          </w:p>
        </w:tc>
        <w:tc>
          <w:tcPr>
            <w:tcW w:w="1134" w:type="dxa"/>
            <w:tcMar>
              <w:left w:w="105" w:type="dxa"/>
              <w:right w:w="105" w:type="dxa"/>
            </w:tcMar>
          </w:tcPr>
          <w:p w14:paraId="0FACD008" w14:textId="5D53DCA5"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lastRenderedPageBreak/>
              <w:t> </w:t>
            </w:r>
            <w:r w:rsidR="001D6CD4">
              <w:rPr>
                <w:rFonts w:ascii="Montserrat" w:eastAsia="Montserrat" w:hAnsi="Montserrat" w:cs="Montserrat"/>
                <w:color w:val="000000" w:themeColor="text1"/>
                <w:sz w:val="16"/>
                <w:szCs w:val="16"/>
                <w:lang w:val="fr-FR"/>
              </w:rPr>
              <w:t>350 000</w:t>
            </w:r>
          </w:p>
        </w:tc>
        <w:tc>
          <w:tcPr>
            <w:tcW w:w="1223" w:type="dxa"/>
            <w:tcMar>
              <w:left w:w="105" w:type="dxa"/>
              <w:right w:w="105" w:type="dxa"/>
            </w:tcMar>
          </w:tcPr>
          <w:p w14:paraId="52E8A1DF" w14:textId="49CFB6A6"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 </w:t>
            </w:r>
            <w:r w:rsidR="001D6CD4">
              <w:rPr>
                <w:rFonts w:ascii="Montserrat" w:eastAsia="Montserrat" w:hAnsi="Montserrat" w:cs="Montserrat"/>
                <w:color w:val="000000" w:themeColor="text1"/>
                <w:sz w:val="16"/>
                <w:szCs w:val="16"/>
                <w:lang w:val="fr-FR"/>
              </w:rPr>
              <w:t>2023-2026</w:t>
            </w:r>
          </w:p>
        </w:tc>
      </w:tr>
      <w:tr w:rsidR="00281263" w:rsidRPr="00B82015" w14:paraId="7741DB97" w14:textId="77777777" w:rsidTr="309CCDA8">
        <w:trPr>
          <w:trHeight w:val="1605"/>
        </w:trPr>
        <w:tc>
          <w:tcPr>
            <w:tcW w:w="2122" w:type="dxa"/>
            <w:tcMar>
              <w:left w:w="105" w:type="dxa"/>
              <w:right w:w="105" w:type="dxa"/>
            </w:tcMar>
          </w:tcPr>
          <w:p w14:paraId="056295F3" w14:textId="30D36FA6"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FR"/>
              </w:rPr>
              <w:t>M</w:t>
            </w:r>
            <w:r w:rsidR="4E6FA281" w:rsidRPr="309CCDA8">
              <w:rPr>
                <w:rFonts w:ascii="Montserrat" w:eastAsia="Montserrat" w:hAnsi="Montserrat" w:cs="Montserrat"/>
                <w:color w:val="000000" w:themeColor="text1"/>
                <w:sz w:val="16"/>
                <w:szCs w:val="16"/>
                <w:lang w:val="fr-FR"/>
              </w:rPr>
              <w:t xml:space="preserve">ettre </w:t>
            </w:r>
            <w:r w:rsidR="0BDD62E7" w:rsidRPr="309CCDA8">
              <w:rPr>
                <w:rFonts w:ascii="Montserrat" w:eastAsia="Montserrat" w:hAnsi="Montserrat" w:cs="Montserrat"/>
                <w:color w:val="000000" w:themeColor="text1"/>
                <w:sz w:val="16"/>
                <w:szCs w:val="16"/>
                <w:lang w:val="fr-FR"/>
              </w:rPr>
              <w:t>e</w:t>
            </w:r>
            <w:r w:rsidR="5EE6DAD9" w:rsidRPr="309CCDA8">
              <w:rPr>
                <w:rFonts w:ascii="Montserrat" w:eastAsia="Montserrat" w:hAnsi="Montserrat" w:cs="Montserrat"/>
                <w:color w:val="000000" w:themeColor="text1"/>
                <w:sz w:val="16"/>
                <w:szCs w:val="16"/>
                <w:lang w:val="fr-FR"/>
              </w:rPr>
              <w:t>n</w:t>
            </w:r>
            <w:r w:rsidR="0BDD62E7" w:rsidRPr="309CCDA8">
              <w:rPr>
                <w:rFonts w:ascii="Montserrat" w:eastAsia="Montserrat" w:hAnsi="Montserrat" w:cs="Montserrat"/>
                <w:color w:val="000000" w:themeColor="text1"/>
                <w:sz w:val="16"/>
                <w:szCs w:val="16"/>
                <w:lang w:val="fr-FR"/>
              </w:rPr>
              <w:t xml:space="preserve"> </w:t>
            </w:r>
            <w:r w:rsidRPr="309CCDA8">
              <w:rPr>
                <w:rFonts w:ascii="Montserrat" w:eastAsia="Montserrat" w:hAnsi="Montserrat" w:cs="Montserrat"/>
                <w:color w:val="000000" w:themeColor="text1"/>
                <w:sz w:val="16"/>
                <w:szCs w:val="16"/>
                <w:lang w:val="fr-FR"/>
              </w:rPr>
              <w:t xml:space="preserve">place </w:t>
            </w:r>
            <w:r w:rsidR="05FCA4E2" w:rsidRPr="309CCDA8">
              <w:rPr>
                <w:rFonts w:ascii="Montserrat" w:eastAsia="Montserrat" w:hAnsi="Montserrat" w:cs="Montserrat"/>
                <w:color w:val="000000" w:themeColor="text1"/>
                <w:sz w:val="16"/>
                <w:szCs w:val="16"/>
                <w:lang w:val="fr-FR"/>
              </w:rPr>
              <w:t xml:space="preserve">et </w:t>
            </w:r>
            <w:r w:rsidR="32915E7C" w:rsidRPr="309CCDA8">
              <w:rPr>
                <w:rFonts w:ascii="Montserrat" w:eastAsia="Montserrat" w:hAnsi="Montserrat" w:cs="Montserrat"/>
                <w:color w:val="000000" w:themeColor="text1"/>
                <w:sz w:val="16"/>
                <w:szCs w:val="16"/>
                <w:lang w:val="fr-FR"/>
              </w:rPr>
              <w:t xml:space="preserve">promouvoir </w:t>
            </w:r>
            <w:r w:rsidR="72E9EE22" w:rsidRPr="309CCDA8">
              <w:rPr>
                <w:rFonts w:ascii="Montserrat" w:eastAsia="Montserrat" w:hAnsi="Montserrat" w:cs="Montserrat"/>
                <w:color w:val="000000" w:themeColor="text1"/>
                <w:sz w:val="16"/>
                <w:szCs w:val="16"/>
                <w:lang w:val="fr-FR"/>
              </w:rPr>
              <w:t>les subventions</w:t>
            </w:r>
            <w:r w:rsidRPr="309CCDA8">
              <w:rPr>
                <w:rFonts w:ascii="Montserrat" w:eastAsia="Montserrat" w:hAnsi="Montserrat" w:cs="Montserrat"/>
                <w:color w:val="000000" w:themeColor="text1"/>
                <w:sz w:val="16"/>
                <w:szCs w:val="16"/>
                <w:lang w:val="fr-FR"/>
              </w:rPr>
              <w:t xml:space="preserve"> et micro-crédits</w:t>
            </w:r>
            <w:r w:rsidR="4AF8924B" w:rsidRPr="309CCDA8">
              <w:rPr>
                <w:rFonts w:ascii="Montserrat" w:eastAsia="Montserrat" w:hAnsi="Montserrat" w:cs="Montserrat"/>
                <w:color w:val="000000" w:themeColor="text1"/>
                <w:sz w:val="16"/>
                <w:szCs w:val="16"/>
                <w:lang w:val="fr-FR"/>
              </w:rPr>
              <w:t xml:space="preserve"> pour</w:t>
            </w:r>
            <w:r w:rsidRPr="309CCDA8">
              <w:rPr>
                <w:rFonts w:ascii="Montserrat" w:eastAsia="Montserrat" w:hAnsi="Montserrat" w:cs="Montserrat"/>
                <w:color w:val="000000" w:themeColor="text1"/>
                <w:sz w:val="16"/>
                <w:szCs w:val="16"/>
                <w:lang w:val="fr-FR"/>
              </w:rPr>
              <w:t xml:space="preserve"> l'utilisation de variétés végétales et semences plus adaptées au contexte climatique, ainsi que de meilleures pratiques issues de l'agroécologie et de l'agroforesterie dans </w:t>
            </w:r>
            <w:r w:rsidR="54920EE5" w:rsidRPr="309CCDA8">
              <w:rPr>
                <w:rFonts w:ascii="Montserrat" w:eastAsia="Montserrat" w:hAnsi="Montserrat" w:cs="Montserrat"/>
                <w:color w:val="000000" w:themeColor="text1"/>
                <w:sz w:val="16"/>
                <w:szCs w:val="16"/>
                <w:lang w:val="fr-FR"/>
              </w:rPr>
              <w:t>l'agriculture et</w:t>
            </w:r>
            <w:r w:rsidRPr="309CCDA8">
              <w:rPr>
                <w:rFonts w:ascii="Montserrat" w:eastAsia="Montserrat" w:hAnsi="Montserrat" w:cs="Montserrat"/>
                <w:color w:val="000000" w:themeColor="text1"/>
                <w:sz w:val="16"/>
                <w:szCs w:val="16"/>
                <w:lang w:val="fr-FR"/>
              </w:rPr>
              <w:t xml:space="preserve"> des programmes d'initiation aux techniques de conservation des eaux et des sols.</w:t>
            </w:r>
          </w:p>
        </w:tc>
        <w:tc>
          <w:tcPr>
            <w:tcW w:w="2224" w:type="dxa"/>
            <w:tcMar>
              <w:left w:w="105" w:type="dxa"/>
              <w:right w:w="105" w:type="dxa"/>
            </w:tcMar>
          </w:tcPr>
          <w:p w14:paraId="7D1603AB" w14:textId="252C800C" w:rsidR="4D613AC4" w:rsidRPr="00AB2D1E" w:rsidRDefault="4D613AC4" w:rsidP="309CCDA8">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 xml:space="preserve">Les acteurs locaux bénéficient des micro-crédits pour promouvoir l'utilisation de variétés végétales et semences plus adaptées au contexte </w:t>
            </w:r>
            <w:r w:rsidR="0F09918C" w:rsidRPr="309CCDA8">
              <w:rPr>
                <w:rFonts w:ascii="Montserrat" w:eastAsia="Montserrat" w:hAnsi="Montserrat" w:cs="Montserrat"/>
                <w:color w:val="000000" w:themeColor="text1"/>
                <w:sz w:val="16"/>
                <w:szCs w:val="16"/>
                <w:lang w:val="fr-FR"/>
              </w:rPr>
              <w:t>climatique ainsi</w:t>
            </w:r>
            <w:r w:rsidRPr="309CCDA8">
              <w:rPr>
                <w:rFonts w:ascii="Montserrat" w:eastAsia="Montserrat" w:hAnsi="Montserrat" w:cs="Montserrat"/>
                <w:color w:val="000000" w:themeColor="text1"/>
                <w:sz w:val="16"/>
                <w:szCs w:val="16"/>
                <w:lang w:val="fr-FR"/>
              </w:rPr>
              <w:t xml:space="preserve"> que de meilleures pratiques issues de l'agroécologie et de l'agroforesterie dans l'agriculture</w:t>
            </w:r>
            <w:r w:rsidR="3AA1E37A" w:rsidRPr="309CCDA8">
              <w:rPr>
                <w:rFonts w:ascii="Montserrat" w:eastAsia="Montserrat" w:hAnsi="Montserrat" w:cs="Montserrat"/>
                <w:color w:val="000000" w:themeColor="text1"/>
                <w:sz w:val="16"/>
                <w:szCs w:val="16"/>
                <w:lang w:val="fr-FR"/>
              </w:rPr>
              <w:t xml:space="preserve"> (</w:t>
            </w:r>
            <w:proofErr w:type="gramStart"/>
            <w:r w:rsidR="3AA1E37A" w:rsidRPr="309CCDA8">
              <w:rPr>
                <w:rFonts w:ascii="Montserrat" w:eastAsia="Montserrat" w:hAnsi="Montserrat" w:cs="Montserrat"/>
                <w:color w:val="000000" w:themeColor="text1"/>
                <w:sz w:val="16"/>
                <w:szCs w:val="16"/>
                <w:lang w:val="fr-FR"/>
              </w:rPr>
              <w:t>comme, par exemple,</w:t>
            </w:r>
            <w:proofErr w:type="gramEnd"/>
            <w:r w:rsidR="3AA1E37A" w:rsidRPr="309CCDA8">
              <w:rPr>
                <w:rFonts w:ascii="Montserrat" w:eastAsia="Montserrat" w:hAnsi="Montserrat" w:cs="Montserrat"/>
                <w:color w:val="000000" w:themeColor="text1"/>
                <w:sz w:val="16"/>
                <w:szCs w:val="16"/>
                <w:lang w:val="fr-FR"/>
              </w:rPr>
              <w:t xml:space="preserve"> les plantations d'espèces à croissance rapide créant un nexus bois-énergie)</w:t>
            </w:r>
            <w:r w:rsidR="4A0DE750" w:rsidRPr="309CCDA8">
              <w:rPr>
                <w:rFonts w:ascii="Montserrat" w:eastAsia="Montserrat" w:hAnsi="Montserrat" w:cs="Montserrat"/>
                <w:color w:val="000000" w:themeColor="text1"/>
                <w:sz w:val="16"/>
                <w:szCs w:val="16"/>
                <w:lang w:val="fr-FR"/>
              </w:rPr>
              <w:t>.</w:t>
            </w:r>
          </w:p>
        </w:tc>
        <w:tc>
          <w:tcPr>
            <w:tcW w:w="2170" w:type="dxa"/>
            <w:tcMar>
              <w:left w:w="105" w:type="dxa"/>
              <w:right w:w="105" w:type="dxa"/>
            </w:tcMar>
          </w:tcPr>
          <w:p w14:paraId="5E69E92E" w14:textId="1BAA6D5C"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Nombre d'acteurs locaux bénéficiant des micro-crédits pour promouvoir l'utilisation de variétés végétales et semences plus adaptées au contexte climatique, ainsi que de meilleures pratiques issues de l'agroécologie et de l'agroforesterie dans l'agriculture.</w:t>
            </w:r>
          </w:p>
        </w:tc>
        <w:tc>
          <w:tcPr>
            <w:tcW w:w="1559" w:type="dxa"/>
            <w:tcMar>
              <w:left w:w="105" w:type="dxa"/>
              <w:right w:w="105" w:type="dxa"/>
            </w:tcMar>
          </w:tcPr>
          <w:p w14:paraId="136A1E27" w14:textId="1CBAF257" w:rsidR="4D613AC4" w:rsidRPr="00AB2D1E" w:rsidRDefault="4D613AC4" w:rsidP="707E75F6">
            <w:pPr>
              <w:spacing w:before="120" w:after="120" w:line="276" w:lineRule="auto"/>
              <w:rPr>
                <w:rFonts w:ascii="Montserrat" w:eastAsia="Montserrat" w:hAnsi="Montserrat" w:cs="Montserrat"/>
                <w:strike/>
                <w:color w:val="000000" w:themeColor="text1"/>
                <w:sz w:val="16"/>
                <w:szCs w:val="16"/>
                <w:lang w:val="fr-FR"/>
              </w:rPr>
            </w:pPr>
            <w:r w:rsidRPr="00AB2D1E">
              <w:rPr>
                <w:rFonts w:ascii="Montserrat" w:eastAsia="Montserrat" w:hAnsi="Montserrat" w:cs="Montserrat"/>
                <w:color w:val="000000" w:themeColor="text1"/>
                <w:sz w:val="16"/>
                <w:szCs w:val="16"/>
                <w:lang w:val="fr-FR"/>
              </w:rPr>
              <w:t>Situation de référence</w:t>
            </w:r>
            <w:r w:rsidRPr="707E75F6">
              <w:rPr>
                <w:rFonts w:ascii="Montserrat" w:eastAsia="Montserrat" w:hAnsi="Montserrat" w:cs="Montserrat"/>
                <w:color w:val="000000" w:themeColor="text1"/>
                <w:sz w:val="16"/>
                <w:szCs w:val="16"/>
                <w:lang w:val="fr-FR"/>
              </w:rPr>
              <w:t xml:space="preserve"> </w:t>
            </w:r>
            <w:r w:rsidRPr="00AB2D1E">
              <w:rPr>
                <w:rFonts w:ascii="Montserrat" w:eastAsia="Montserrat" w:hAnsi="Montserrat" w:cs="Montserrat"/>
                <w:color w:val="000000" w:themeColor="text1"/>
                <w:sz w:val="16"/>
                <w:szCs w:val="16"/>
                <w:lang w:val="fr-FR"/>
              </w:rPr>
              <w:t>: A définir lors de la mise en œuvre de l’activité</w:t>
            </w:r>
          </w:p>
          <w:p w14:paraId="5C914FB4" w14:textId="2D912020"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Cible</w:t>
            </w:r>
            <w:r w:rsidR="54F1E582" w:rsidRPr="00AB2D1E">
              <w:rPr>
                <w:rFonts w:ascii="Montserrat" w:eastAsia="Montserrat" w:hAnsi="Montserrat" w:cs="Montserrat"/>
                <w:color w:val="000000" w:themeColor="text1"/>
                <w:sz w:val="16"/>
                <w:szCs w:val="16"/>
                <w:lang w:val="fr-FR"/>
              </w:rPr>
              <w:t xml:space="preserve"> </w:t>
            </w:r>
            <w:r w:rsidRPr="00AB2D1E">
              <w:rPr>
                <w:rFonts w:ascii="Montserrat" w:eastAsia="Montserrat" w:hAnsi="Montserrat" w:cs="Montserrat"/>
                <w:color w:val="000000" w:themeColor="text1"/>
                <w:sz w:val="16"/>
                <w:szCs w:val="16"/>
                <w:lang w:val="fr-FR"/>
              </w:rPr>
              <w:t xml:space="preserve">: A définir lors de la mise en œuvre de l’activité </w:t>
            </w:r>
          </w:p>
        </w:tc>
        <w:tc>
          <w:tcPr>
            <w:tcW w:w="1701" w:type="dxa"/>
            <w:tcMar>
              <w:left w:w="105" w:type="dxa"/>
              <w:right w:w="105" w:type="dxa"/>
            </w:tcMar>
          </w:tcPr>
          <w:p w14:paraId="5099E05F" w14:textId="54E4BFD0"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ABV</w:t>
            </w:r>
          </w:p>
        </w:tc>
        <w:tc>
          <w:tcPr>
            <w:tcW w:w="1985" w:type="dxa"/>
            <w:tcMar>
              <w:left w:w="105" w:type="dxa"/>
              <w:right w:w="105" w:type="dxa"/>
            </w:tcMar>
          </w:tcPr>
          <w:p w14:paraId="4F670E24" w14:textId="77777777" w:rsidR="001700CB" w:rsidRDefault="00AA4DE0" w:rsidP="00AA4DE0">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 xml:space="preserve">Ministère et agences en charge de l’agriculture, </w:t>
            </w:r>
            <w:r w:rsidR="001700CB">
              <w:rPr>
                <w:rFonts w:ascii="Montserrat" w:eastAsia="Montserrat" w:hAnsi="Montserrat" w:cs="Montserrat"/>
                <w:color w:val="000000" w:themeColor="text1"/>
                <w:sz w:val="16"/>
                <w:szCs w:val="16"/>
                <w:lang w:val="fr-FR"/>
              </w:rPr>
              <w:t xml:space="preserve">de l’élevage, l’environnement, </w:t>
            </w:r>
            <w:r>
              <w:rPr>
                <w:rFonts w:ascii="Montserrat" w:eastAsia="Montserrat" w:hAnsi="Montserrat" w:cs="Montserrat"/>
                <w:color w:val="000000" w:themeColor="text1"/>
                <w:sz w:val="16"/>
                <w:szCs w:val="16"/>
                <w:lang w:val="fr-FR"/>
              </w:rPr>
              <w:t>de la gestion des ressources en eau</w:t>
            </w:r>
          </w:p>
          <w:p w14:paraId="3C1BB9DB" w14:textId="1C0AC134" w:rsidR="00AA4DE0" w:rsidRDefault="0044637C" w:rsidP="4D613AC4">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CEDEAO, GWP-AO</w:t>
            </w:r>
          </w:p>
          <w:p w14:paraId="535A10AE" w14:textId="73560267" w:rsidR="0044637C" w:rsidRDefault="4D613AC4" w:rsidP="4D613AC4">
            <w:pPr>
              <w:spacing w:before="120" w:after="120" w:line="276" w:lineRule="auto"/>
              <w:rPr>
                <w:rFonts w:ascii="Montserrat" w:eastAsia="Montserrat" w:hAnsi="Montserrat" w:cs="Montserrat"/>
                <w:color w:val="000000" w:themeColor="text1"/>
                <w:sz w:val="16"/>
                <w:szCs w:val="16"/>
                <w:lang w:val="fr-FR"/>
              </w:rPr>
            </w:pPr>
            <w:r w:rsidRPr="00AB2D1E">
              <w:rPr>
                <w:rFonts w:ascii="Montserrat" w:eastAsia="Montserrat" w:hAnsi="Montserrat" w:cs="Montserrat"/>
                <w:color w:val="000000" w:themeColor="text1"/>
                <w:sz w:val="16"/>
                <w:szCs w:val="16"/>
                <w:lang w:val="fr-FR"/>
              </w:rPr>
              <w:t>Collectivités territoriales</w:t>
            </w:r>
            <w:r w:rsidR="0044637C">
              <w:rPr>
                <w:rFonts w:ascii="Montserrat" w:eastAsia="Montserrat" w:hAnsi="Montserrat" w:cs="Montserrat"/>
                <w:color w:val="000000" w:themeColor="text1"/>
                <w:sz w:val="16"/>
                <w:szCs w:val="16"/>
                <w:lang w:val="fr-FR"/>
              </w:rPr>
              <w:t>, OSC, secteur privé</w:t>
            </w:r>
          </w:p>
          <w:p w14:paraId="2F8A5542" w14:textId="1FC93DCB" w:rsidR="4D613AC4" w:rsidRPr="00AB2D1E" w:rsidRDefault="4D613AC4" w:rsidP="4D613AC4">
            <w:pPr>
              <w:spacing w:before="120" w:after="120" w:line="276" w:lineRule="auto"/>
              <w:rPr>
                <w:rFonts w:ascii="Montserrat" w:eastAsia="Montserrat" w:hAnsi="Montserrat" w:cs="Montserrat"/>
                <w:color w:val="000000" w:themeColor="text1"/>
                <w:sz w:val="16"/>
                <w:szCs w:val="16"/>
              </w:rPr>
            </w:pPr>
          </w:p>
        </w:tc>
        <w:tc>
          <w:tcPr>
            <w:tcW w:w="1134" w:type="dxa"/>
            <w:tcMar>
              <w:left w:w="105" w:type="dxa"/>
              <w:right w:w="105" w:type="dxa"/>
            </w:tcMar>
          </w:tcPr>
          <w:p w14:paraId="47BA5180" w14:textId="7D5269E4" w:rsidR="4D613AC4" w:rsidRPr="00AB2D1E" w:rsidRDefault="4D613AC4" w:rsidP="66A95318">
            <w:pPr>
              <w:spacing w:before="120" w:after="120" w:line="276" w:lineRule="auto"/>
              <w:rPr>
                <w:rFonts w:ascii="Montserrat" w:eastAsia="Montserrat" w:hAnsi="Montserrat" w:cs="Montserrat"/>
                <w:color w:val="000000" w:themeColor="text1"/>
                <w:sz w:val="16"/>
                <w:szCs w:val="16"/>
                <w:lang w:val="fr-FR"/>
              </w:rPr>
            </w:pPr>
            <w:r w:rsidRPr="00AB2D1E">
              <w:rPr>
                <w:rFonts w:ascii="Montserrat" w:eastAsia="Montserrat" w:hAnsi="Montserrat" w:cs="Montserrat"/>
                <w:color w:val="000000" w:themeColor="text1"/>
                <w:sz w:val="16"/>
                <w:szCs w:val="16"/>
                <w:lang w:val="fr-FR"/>
              </w:rPr>
              <w:t> </w:t>
            </w:r>
          </w:p>
          <w:p w14:paraId="4000D1B1" w14:textId="25155997" w:rsidR="4D613AC4" w:rsidRPr="00AB2D1E" w:rsidRDefault="5AC8521A" w:rsidP="66A95318">
            <w:pPr>
              <w:spacing w:before="120" w:after="120" w:line="276" w:lineRule="auto"/>
              <w:rPr>
                <w:rFonts w:ascii="Montserrat" w:eastAsia="Montserrat" w:hAnsi="Montserrat" w:cs="Montserrat"/>
                <w:color w:val="000000" w:themeColor="text1"/>
                <w:sz w:val="16"/>
                <w:szCs w:val="16"/>
                <w:lang w:val="fr-FR"/>
              </w:rPr>
            </w:pPr>
            <w:r w:rsidRPr="66A95318">
              <w:rPr>
                <w:rFonts w:ascii="Montserrat" w:eastAsia="Montserrat" w:hAnsi="Montserrat" w:cs="Montserrat"/>
                <w:color w:val="000000" w:themeColor="text1"/>
                <w:sz w:val="16"/>
                <w:szCs w:val="16"/>
                <w:lang w:val="fr-FR"/>
              </w:rPr>
              <w:t>500</w:t>
            </w:r>
            <w:r w:rsidR="712B2DE9" w:rsidRPr="66A95318">
              <w:rPr>
                <w:rFonts w:ascii="Montserrat" w:eastAsia="Montserrat" w:hAnsi="Montserrat" w:cs="Montserrat"/>
                <w:color w:val="000000" w:themeColor="text1"/>
                <w:sz w:val="16"/>
                <w:szCs w:val="16"/>
                <w:lang w:val="fr-FR"/>
              </w:rPr>
              <w:t xml:space="preserve"> </w:t>
            </w:r>
            <w:r w:rsidRPr="66A95318">
              <w:rPr>
                <w:rFonts w:ascii="Montserrat" w:eastAsia="Montserrat" w:hAnsi="Montserrat" w:cs="Montserrat"/>
                <w:color w:val="000000" w:themeColor="text1"/>
                <w:sz w:val="16"/>
                <w:szCs w:val="16"/>
                <w:lang w:val="fr-FR"/>
              </w:rPr>
              <w:t>000 (à adapter lors de la mise en œuvre de l’activité)</w:t>
            </w:r>
          </w:p>
          <w:p w14:paraId="7889A0B8" w14:textId="6F73EA92" w:rsidR="4D613AC4" w:rsidRPr="00AB2D1E" w:rsidRDefault="4D613AC4" w:rsidP="66A95318">
            <w:pPr>
              <w:spacing w:before="120" w:after="120" w:line="276" w:lineRule="auto"/>
              <w:rPr>
                <w:rFonts w:ascii="Montserrat" w:eastAsia="Montserrat" w:hAnsi="Montserrat" w:cs="Montserrat"/>
                <w:color w:val="000000" w:themeColor="text1"/>
                <w:sz w:val="16"/>
                <w:szCs w:val="16"/>
                <w:lang w:val="fr-FR"/>
              </w:rPr>
            </w:pPr>
          </w:p>
          <w:p w14:paraId="4B5757B3" w14:textId="06085AF8" w:rsidR="4D613AC4" w:rsidRPr="00AB2D1E" w:rsidRDefault="4D613AC4" w:rsidP="4D613AC4">
            <w:pPr>
              <w:spacing w:before="120" w:after="120" w:line="276" w:lineRule="auto"/>
              <w:rPr>
                <w:rFonts w:ascii="Montserrat" w:eastAsia="Montserrat" w:hAnsi="Montserrat" w:cs="Montserrat"/>
                <w:color w:val="000000" w:themeColor="text1"/>
                <w:sz w:val="16"/>
                <w:szCs w:val="16"/>
                <w:lang w:val="fr-FR"/>
              </w:rPr>
            </w:pPr>
          </w:p>
        </w:tc>
        <w:tc>
          <w:tcPr>
            <w:tcW w:w="1223" w:type="dxa"/>
            <w:tcMar>
              <w:left w:w="105" w:type="dxa"/>
              <w:right w:w="105" w:type="dxa"/>
            </w:tcMar>
          </w:tcPr>
          <w:p w14:paraId="7D3D999D" w14:textId="4FA89B0A"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 </w:t>
            </w:r>
            <w:r w:rsidR="0044637C">
              <w:rPr>
                <w:rFonts w:ascii="Montserrat" w:eastAsia="Montserrat" w:hAnsi="Montserrat" w:cs="Montserrat"/>
                <w:color w:val="000000" w:themeColor="text1"/>
                <w:sz w:val="16"/>
                <w:szCs w:val="16"/>
                <w:lang w:val="fr-FR"/>
              </w:rPr>
              <w:t>2025-2030</w:t>
            </w:r>
          </w:p>
        </w:tc>
      </w:tr>
      <w:tr w:rsidR="00281263" w:rsidRPr="00B82015" w14:paraId="33413116" w14:textId="77777777" w:rsidTr="309CCDA8">
        <w:trPr>
          <w:trHeight w:val="1110"/>
        </w:trPr>
        <w:tc>
          <w:tcPr>
            <w:tcW w:w="2122" w:type="dxa"/>
            <w:tcMar>
              <w:left w:w="105" w:type="dxa"/>
              <w:right w:w="105" w:type="dxa"/>
            </w:tcMar>
          </w:tcPr>
          <w:p w14:paraId="32EC3E00" w14:textId="38D0C875" w:rsidR="4D613AC4" w:rsidRPr="00AB2D1E" w:rsidRDefault="4D613AC4" w:rsidP="309CCDA8">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Introduire des régimes d'assurance climatique durables dans le bassin de la Volta,</w:t>
            </w:r>
            <w:r w:rsidRPr="309CCDA8" w:rsidDel="4D613AC4">
              <w:rPr>
                <w:rFonts w:ascii="Montserrat" w:eastAsia="Montserrat" w:hAnsi="Montserrat" w:cs="Montserrat"/>
                <w:color w:val="000000" w:themeColor="text1"/>
                <w:sz w:val="16"/>
                <w:szCs w:val="16"/>
                <w:lang w:val="fr-FR"/>
              </w:rPr>
              <w:t xml:space="preserve"> </w:t>
            </w:r>
            <w:r w:rsidRPr="309CCDA8">
              <w:rPr>
                <w:rFonts w:ascii="Montserrat" w:eastAsia="Montserrat" w:hAnsi="Montserrat" w:cs="Montserrat"/>
                <w:color w:val="000000" w:themeColor="text1"/>
                <w:sz w:val="16"/>
                <w:szCs w:val="16"/>
                <w:lang w:val="fr-FR"/>
              </w:rPr>
              <w:t xml:space="preserve">pour la mise en place d'une assurance </w:t>
            </w:r>
            <w:r w:rsidR="2DFD2097" w:rsidRPr="309CCDA8">
              <w:rPr>
                <w:rFonts w:ascii="Montserrat" w:eastAsia="Montserrat" w:hAnsi="Montserrat" w:cs="Montserrat"/>
                <w:color w:val="000000" w:themeColor="text1"/>
                <w:sz w:val="16"/>
                <w:szCs w:val="16"/>
                <w:lang w:val="fr-FR"/>
              </w:rPr>
              <w:t>agricole</w:t>
            </w:r>
            <w:r w:rsidR="74F83CAE" w:rsidRPr="309CCDA8">
              <w:rPr>
                <w:rFonts w:ascii="Montserrat" w:eastAsia="Montserrat" w:hAnsi="Montserrat" w:cs="Montserrat"/>
                <w:color w:val="000000" w:themeColor="text1"/>
                <w:sz w:val="16"/>
                <w:szCs w:val="16"/>
                <w:lang w:val="fr-FR"/>
              </w:rPr>
              <w:t xml:space="preserve">, protégeant les agriculteurs contre les pertes dues aux </w:t>
            </w:r>
            <w:r w:rsidR="74F83CAE" w:rsidRPr="309CCDA8">
              <w:rPr>
                <w:rFonts w:ascii="Montserrat" w:eastAsia="Montserrat" w:hAnsi="Montserrat" w:cs="Montserrat"/>
                <w:color w:val="000000" w:themeColor="text1"/>
                <w:sz w:val="16"/>
                <w:szCs w:val="16"/>
                <w:lang w:val="fr-FR"/>
              </w:rPr>
              <w:lastRenderedPageBreak/>
              <w:t>inondations et sécheresses.</w:t>
            </w:r>
          </w:p>
        </w:tc>
        <w:tc>
          <w:tcPr>
            <w:tcW w:w="2224" w:type="dxa"/>
            <w:tcMar>
              <w:left w:w="105" w:type="dxa"/>
              <w:right w:w="105" w:type="dxa"/>
            </w:tcMar>
          </w:tcPr>
          <w:p w14:paraId="0E2BCCE0" w14:textId="13E4FC6A"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FR"/>
              </w:rPr>
              <w:lastRenderedPageBreak/>
              <w:t xml:space="preserve">Le mécanisme d'assurance climatique </w:t>
            </w:r>
            <w:r w:rsidR="3FE61C86" w:rsidRPr="309CCDA8">
              <w:rPr>
                <w:rFonts w:ascii="Montserrat" w:eastAsia="Montserrat" w:hAnsi="Montserrat" w:cs="Montserrat"/>
                <w:color w:val="000000" w:themeColor="text1"/>
                <w:sz w:val="16"/>
                <w:szCs w:val="16"/>
                <w:lang w:val="fr-FR"/>
              </w:rPr>
              <w:t>est mis</w:t>
            </w:r>
            <w:r w:rsidR="00E34EF4" w:rsidRPr="309CCDA8">
              <w:rPr>
                <w:rFonts w:ascii="Montserrat" w:eastAsia="Montserrat" w:hAnsi="Montserrat" w:cs="Montserrat"/>
                <w:color w:val="000000" w:themeColor="text1"/>
                <w:sz w:val="16"/>
                <w:szCs w:val="16"/>
                <w:lang w:val="fr-FR"/>
              </w:rPr>
              <w:t xml:space="preserve"> </w:t>
            </w:r>
            <w:r w:rsidR="438F4CEF" w:rsidRPr="309CCDA8">
              <w:rPr>
                <w:rFonts w:ascii="Montserrat" w:eastAsia="Montserrat" w:hAnsi="Montserrat" w:cs="Montserrat"/>
                <w:color w:val="000000" w:themeColor="text1"/>
                <w:sz w:val="16"/>
                <w:szCs w:val="16"/>
                <w:lang w:val="fr-FR"/>
              </w:rPr>
              <w:t xml:space="preserve">en </w:t>
            </w:r>
            <w:r w:rsidRPr="309CCDA8">
              <w:rPr>
                <w:rFonts w:ascii="Montserrat" w:eastAsia="Montserrat" w:hAnsi="Montserrat" w:cs="Montserrat"/>
                <w:color w:val="000000" w:themeColor="text1"/>
                <w:sz w:val="16"/>
                <w:szCs w:val="16"/>
                <w:lang w:val="fr-FR"/>
              </w:rPr>
              <w:t>place pour les agriculteurs</w:t>
            </w:r>
          </w:p>
        </w:tc>
        <w:tc>
          <w:tcPr>
            <w:tcW w:w="2170" w:type="dxa"/>
            <w:tcMar>
              <w:left w:w="105" w:type="dxa"/>
              <w:right w:w="105" w:type="dxa"/>
            </w:tcMar>
          </w:tcPr>
          <w:p w14:paraId="0547FE8F" w14:textId="4102AFBF"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Existence d’un</w:t>
            </w:r>
            <w:r w:rsidR="00AB2D1E" w:rsidRPr="00AB2D1E">
              <w:rPr>
                <w:rFonts w:ascii="Montserrat" w:eastAsia="Montserrat" w:hAnsi="Montserrat" w:cs="Montserrat"/>
                <w:color w:val="000000" w:themeColor="text1"/>
                <w:sz w:val="16"/>
                <w:szCs w:val="16"/>
                <w:lang w:val="fr-FR"/>
              </w:rPr>
              <w:t xml:space="preserve"> </w:t>
            </w:r>
            <w:r w:rsidRPr="00AB2D1E">
              <w:rPr>
                <w:rFonts w:ascii="Montserrat" w:eastAsia="Montserrat" w:hAnsi="Montserrat" w:cs="Montserrat"/>
                <w:color w:val="000000" w:themeColor="text1"/>
                <w:sz w:val="16"/>
                <w:szCs w:val="16"/>
                <w:lang w:val="fr-FR"/>
              </w:rPr>
              <w:t>mécanisme d'assurance climatique pour les agriculteurs</w:t>
            </w:r>
          </w:p>
        </w:tc>
        <w:tc>
          <w:tcPr>
            <w:tcW w:w="1559" w:type="dxa"/>
            <w:tcMar>
              <w:left w:w="105" w:type="dxa"/>
              <w:right w:w="105" w:type="dxa"/>
            </w:tcMar>
          </w:tcPr>
          <w:p w14:paraId="7F58BDF8" w14:textId="0B8ED130" w:rsidR="4D613AC4" w:rsidRPr="00AB2D1E" w:rsidRDefault="4D613AC4" w:rsidP="4D613AC4">
            <w:pPr>
              <w:spacing w:before="120" w:after="120" w:line="276" w:lineRule="auto"/>
              <w:rPr>
                <w:rFonts w:ascii="Montserrat" w:eastAsia="Montserrat" w:hAnsi="Montserrat" w:cs="Montserrat"/>
                <w:strike/>
                <w:color w:val="000000" w:themeColor="text1"/>
                <w:sz w:val="16"/>
                <w:szCs w:val="16"/>
                <w:lang w:val="fr-FR"/>
              </w:rPr>
            </w:pPr>
            <w:r w:rsidRPr="00AB2D1E">
              <w:rPr>
                <w:rFonts w:ascii="Montserrat" w:eastAsia="Montserrat" w:hAnsi="Montserrat" w:cs="Montserrat"/>
                <w:color w:val="000000" w:themeColor="text1"/>
                <w:sz w:val="16"/>
                <w:szCs w:val="16"/>
                <w:lang w:val="fr-FR"/>
              </w:rPr>
              <w:t>Situation de référence :0</w:t>
            </w:r>
          </w:p>
          <w:p w14:paraId="07A07D26" w14:textId="45A02615"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Cible</w:t>
            </w:r>
            <w:r w:rsidR="10D980FC" w:rsidRPr="00AB2D1E">
              <w:rPr>
                <w:rFonts w:ascii="Montserrat" w:eastAsia="Montserrat" w:hAnsi="Montserrat" w:cs="Montserrat"/>
                <w:color w:val="000000" w:themeColor="text1"/>
                <w:sz w:val="16"/>
                <w:szCs w:val="16"/>
                <w:lang w:val="fr-FR"/>
              </w:rPr>
              <w:t xml:space="preserve"> </w:t>
            </w:r>
            <w:r w:rsidRPr="00AB2D1E">
              <w:rPr>
                <w:rFonts w:ascii="Montserrat" w:eastAsia="Montserrat" w:hAnsi="Montserrat" w:cs="Montserrat"/>
                <w:color w:val="000000" w:themeColor="text1"/>
                <w:sz w:val="16"/>
                <w:szCs w:val="16"/>
                <w:lang w:val="fr-FR"/>
              </w:rPr>
              <w:t xml:space="preserve">: 1 </w:t>
            </w:r>
          </w:p>
        </w:tc>
        <w:tc>
          <w:tcPr>
            <w:tcW w:w="1701" w:type="dxa"/>
            <w:tcMar>
              <w:left w:w="105" w:type="dxa"/>
              <w:right w:w="105" w:type="dxa"/>
            </w:tcMar>
          </w:tcPr>
          <w:p w14:paraId="6AC7DFCD" w14:textId="06544AD9" w:rsidR="4D613AC4" w:rsidRPr="00AB2D1E" w:rsidRDefault="00EB7DFB"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t xml:space="preserve">ABV </w:t>
            </w:r>
          </w:p>
        </w:tc>
        <w:tc>
          <w:tcPr>
            <w:tcW w:w="1985" w:type="dxa"/>
            <w:tcMar>
              <w:left w:w="105" w:type="dxa"/>
              <w:right w:w="105" w:type="dxa"/>
            </w:tcMar>
          </w:tcPr>
          <w:p w14:paraId="08D951AB" w14:textId="61758B41" w:rsidR="4D613AC4" w:rsidRDefault="2B8189C5" w:rsidP="006973AD">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 xml:space="preserve">Ministères et </w:t>
            </w:r>
            <w:r w:rsidR="00E34EF4" w:rsidRPr="309CCDA8">
              <w:rPr>
                <w:rFonts w:ascii="Montserrat" w:eastAsia="Montserrat" w:hAnsi="Montserrat" w:cs="Montserrat"/>
                <w:color w:val="000000" w:themeColor="text1"/>
                <w:sz w:val="16"/>
                <w:szCs w:val="16"/>
                <w:lang w:val="fr-FR"/>
              </w:rPr>
              <w:t xml:space="preserve">Structures </w:t>
            </w:r>
            <w:r w:rsidRPr="309CCDA8">
              <w:rPr>
                <w:rFonts w:ascii="Montserrat" w:eastAsia="Montserrat" w:hAnsi="Montserrat" w:cs="Montserrat"/>
                <w:color w:val="000000" w:themeColor="text1"/>
                <w:sz w:val="16"/>
                <w:szCs w:val="16"/>
                <w:lang w:val="fr-FR"/>
              </w:rPr>
              <w:t xml:space="preserve">nationales en charge de l’économie et finances, de l’agriculture, de l’élevage, de l’environnement, </w:t>
            </w:r>
            <w:r w:rsidR="4D613AC4" w:rsidRPr="309CCDA8">
              <w:rPr>
                <w:rFonts w:ascii="Montserrat" w:eastAsia="Montserrat" w:hAnsi="Montserrat" w:cs="Montserrat"/>
                <w:color w:val="000000" w:themeColor="text1"/>
                <w:sz w:val="16"/>
                <w:szCs w:val="16"/>
                <w:lang w:val="fr-FR"/>
              </w:rPr>
              <w:t xml:space="preserve">de </w:t>
            </w:r>
            <w:r w:rsidR="4D613AC4" w:rsidRPr="309CCDA8">
              <w:rPr>
                <w:rFonts w:ascii="Montserrat" w:eastAsia="Montserrat" w:hAnsi="Montserrat" w:cs="Montserrat"/>
                <w:color w:val="000000" w:themeColor="text1"/>
                <w:sz w:val="16"/>
                <w:szCs w:val="16"/>
                <w:lang w:val="fr-FR"/>
              </w:rPr>
              <w:lastRenderedPageBreak/>
              <w:t>gestion des ressources en eau</w:t>
            </w:r>
            <w:r w:rsidRPr="309CCDA8">
              <w:rPr>
                <w:rFonts w:ascii="Montserrat" w:eastAsia="Montserrat" w:hAnsi="Montserrat" w:cs="Montserrat"/>
                <w:color w:val="000000" w:themeColor="text1"/>
                <w:sz w:val="16"/>
                <w:szCs w:val="16"/>
                <w:lang w:val="fr-FR"/>
              </w:rPr>
              <w:t xml:space="preserve"> </w:t>
            </w:r>
          </w:p>
          <w:p w14:paraId="202E6D2B" w14:textId="77777777" w:rsidR="006973AD" w:rsidRDefault="006973AD" w:rsidP="006973AD">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ARC</w:t>
            </w:r>
          </w:p>
          <w:p w14:paraId="33BF90C4" w14:textId="571504D7" w:rsidR="009827C4" w:rsidRDefault="009827C4" w:rsidP="006973AD">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SMHN</w:t>
            </w:r>
          </w:p>
          <w:p w14:paraId="0E85BA39" w14:textId="122271FF" w:rsidR="006973AD" w:rsidRPr="00AB2D1E" w:rsidRDefault="00C22812" w:rsidP="006973AD">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t>GWP-AO, CEDEAO</w:t>
            </w:r>
          </w:p>
        </w:tc>
        <w:tc>
          <w:tcPr>
            <w:tcW w:w="1134" w:type="dxa"/>
            <w:tcMar>
              <w:left w:w="105" w:type="dxa"/>
              <w:right w:w="105" w:type="dxa"/>
            </w:tcMar>
          </w:tcPr>
          <w:p w14:paraId="758BC5CA" w14:textId="64195399" w:rsidR="4D613AC4" w:rsidRPr="00AB2D1E" w:rsidRDefault="00B251E1"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lastRenderedPageBreak/>
              <w:t>50</w:t>
            </w:r>
            <w:r w:rsidRPr="00AB2D1E">
              <w:rPr>
                <w:rFonts w:ascii="Montserrat" w:eastAsia="Montserrat" w:hAnsi="Montserrat" w:cs="Montserrat"/>
                <w:color w:val="000000" w:themeColor="text1"/>
                <w:sz w:val="16"/>
                <w:szCs w:val="16"/>
                <w:lang w:val="fr-FR"/>
              </w:rPr>
              <w:t>0</w:t>
            </w:r>
            <w:r>
              <w:rPr>
                <w:rFonts w:ascii="Montserrat" w:eastAsia="Montserrat" w:hAnsi="Montserrat" w:cs="Montserrat"/>
                <w:color w:val="000000" w:themeColor="text1"/>
                <w:sz w:val="16"/>
                <w:szCs w:val="16"/>
                <w:lang w:val="fr-FR"/>
              </w:rPr>
              <w:t xml:space="preserve"> </w:t>
            </w:r>
            <w:r w:rsidR="4D613AC4" w:rsidRPr="00AB2D1E">
              <w:rPr>
                <w:rFonts w:ascii="Montserrat" w:eastAsia="Montserrat" w:hAnsi="Montserrat" w:cs="Montserrat"/>
                <w:color w:val="000000" w:themeColor="text1"/>
                <w:sz w:val="16"/>
                <w:szCs w:val="16"/>
                <w:lang w:val="fr-FR"/>
              </w:rPr>
              <w:t>000 </w:t>
            </w:r>
          </w:p>
        </w:tc>
        <w:tc>
          <w:tcPr>
            <w:tcW w:w="1223" w:type="dxa"/>
            <w:tcMar>
              <w:left w:w="105" w:type="dxa"/>
              <w:right w:w="105" w:type="dxa"/>
            </w:tcMar>
          </w:tcPr>
          <w:p w14:paraId="23C645BA" w14:textId="7DFD0620"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 xml:space="preserve"> </w:t>
            </w:r>
            <w:r w:rsidR="00C22812">
              <w:rPr>
                <w:rFonts w:ascii="Montserrat" w:eastAsia="Montserrat" w:hAnsi="Montserrat" w:cs="Montserrat"/>
                <w:color w:val="000000" w:themeColor="text1"/>
                <w:sz w:val="16"/>
                <w:szCs w:val="16"/>
                <w:lang w:val="fr-FR"/>
              </w:rPr>
              <w:t>2025-</w:t>
            </w:r>
            <w:r w:rsidRPr="00AB2D1E">
              <w:rPr>
                <w:rFonts w:ascii="Montserrat" w:eastAsia="Montserrat" w:hAnsi="Montserrat" w:cs="Montserrat"/>
                <w:color w:val="000000" w:themeColor="text1"/>
                <w:sz w:val="16"/>
                <w:szCs w:val="16"/>
                <w:lang w:val="fr-FR"/>
              </w:rPr>
              <w:t>2030 </w:t>
            </w:r>
          </w:p>
        </w:tc>
      </w:tr>
    </w:tbl>
    <w:p w14:paraId="068D0E65" w14:textId="77777777" w:rsidR="00E443E5" w:rsidRDefault="00E443E5">
      <w:r>
        <w:br w:type="page"/>
      </w:r>
    </w:p>
    <w:tbl>
      <w:tblPr>
        <w:tblStyle w:val="TableGrid"/>
        <w:tblW w:w="14118" w:type="dxa"/>
        <w:tblLayout w:type="fixed"/>
        <w:tblLook w:val="04A0" w:firstRow="1" w:lastRow="0" w:firstColumn="1" w:lastColumn="0" w:noHBand="0" w:noVBand="1"/>
      </w:tblPr>
      <w:tblGrid>
        <w:gridCol w:w="2122"/>
        <w:gridCol w:w="2224"/>
        <w:gridCol w:w="2170"/>
        <w:gridCol w:w="1559"/>
        <w:gridCol w:w="1701"/>
        <w:gridCol w:w="1985"/>
        <w:gridCol w:w="1134"/>
        <w:gridCol w:w="1223"/>
      </w:tblGrid>
      <w:tr w:rsidR="00B82015" w:rsidRPr="00B82015" w14:paraId="749B7E61" w14:textId="77777777" w:rsidTr="309CCDA8">
        <w:trPr>
          <w:trHeight w:val="495"/>
        </w:trPr>
        <w:tc>
          <w:tcPr>
            <w:tcW w:w="14118" w:type="dxa"/>
            <w:gridSpan w:val="8"/>
            <w:tcMar>
              <w:left w:w="105" w:type="dxa"/>
              <w:right w:w="105" w:type="dxa"/>
            </w:tcMar>
          </w:tcPr>
          <w:p w14:paraId="7BCA9F94" w14:textId="6ECD7355" w:rsidR="4D613AC4" w:rsidRPr="00AB2D1E" w:rsidRDefault="2BF0526F"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b/>
                <w:bCs/>
                <w:color w:val="000000" w:themeColor="text1"/>
                <w:sz w:val="16"/>
                <w:szCs w:val="16"/>
                <w:lang w:val="fr-FR"/>
              </w:rPr>
              <w:lastRenderedPageBreak/>
              <w:t>Volet 3.5</w:t>
            </w:r>
            <w:r w:rsidR="6F80FAFD" w:rsidRPr="309CCDA8">
              <w:rPr>
                <w:rFonts w:ascii="Montserrat" w:eastAsia="Montserrat" w:hAnsi="Montserrat" w:cs="Montserrat"/>
                <w:b/>
                <w:bCs/>
                <w:color w:val="000000" w:themeColor="text1"/>
                <w:sz w:val="16"/>
                <w:szCs w:val="16"/>
                <w:lang w:val="fr-FR"/>
              </w:rPr>
              <w:t>: Renforcer et/ou créer des plans concrets de prévention des risques à l'échelle des communautés </w:t>
            </w:r>
          </w:p>
        </w:tc>
      </w:tr>
      <w:tr w:rsidR="00281263" w:rsidRPr="00B82015" w14:paraId="64CEC446" w14:textId="77777777" w:rsidTr="309CCDA8">
        <w:trPr>
          <w:trHeight w:val="1605"/>
        </w:trPr>
        <w:tc>
          <w:tcPr>
            <w:tcW w:w="2122" w:type="dxa"/>
            <w:tcMar>
              <w:left w:w="105" w:type="dxa"/>
              <w:right w:w="105" w:type="dxa"/>
            </w:tcMar>
          </w:tcPr>
          <w:p w14:paraId="436DD68E" w14:textId="5DB53ECC"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 xml:space="preserve">Faire l'analyse diagnostique des </w:t>
            </w:r>
            <w:r w:rsidR="68879175" w:rsidRPr="35D43EDA">
              <w:rPr>
                <w:rFonts w:ascii="Montserrat" w:eastAsia="Montserrat" w:hAnsi="Montserrat" w:cs="Montserrat"/>
                <w:color w:val="000000" w:themeColor="text1"/>
                <w:sz w:val="16"/>
                <w:szCs w:val="16"/>
                <w:lang w:val="fr-FR"/>
              </w:rPr>
              <w:t>savoir</w:t>
            </w:r>
            <w:r w:rsidR="694B88C5" w:rsidRPr="35D43EDA">
              <w:rPr>
                <w:rFonts w:ascii="Montserrat" w:eastAsia="Montserrat" w:hAnsi="Montserrat" w:cs="Montserrat"/>
                <w:color w:val="000000" w:themeColor="text1"/>
                <w:sz w:val="16"/>
                <w:szCs w:val="16"/>
                <w:lang w:val="fr-FR"/>
              </w:rPr>
              <w:t>s</w:t>
            </w:r>
            <w:r w:rsidR="68879175" w:rsidRPr="35D43EDA">
              <w:rPr>
                <w:rFonts w:ascii="Montserrat" w:eastAsia="Montserrat" w:hAnsi="Montserrat" w:cs="Montserrat"/>
                <w:color w:val="000000" w:themeColor="text1"/>
                <w:sz w:val="16"/>
                <w:szCs w:val="16"/>
                <w:lang w:val="fr-FR"/>
              </w:rPr>
              <w:t xml:space="preserve"> locaux</w:t>
            </w:r>
            <w:r w:rsidRPr="00AB2D1E">
              <w:rPr>
                <w:rFonts w:ascii="Montserrat" w:eastAsia="Montserrat" w:hAnsi="Montserrat" w:cs="Montserrat"/>
                <w:color w:val="000000" w:themeColor="text1"/>
                <w:sz w:val="16"/>
                <w:szCs w:val="16"/>
                <w:lang w:val="fr-FR"/>
              </w:rPr>
              <w:t xml:space="preserve"> et mécanismes communautaires en place, et sensibiliser les communautés (incluant les femmes et les jeunes) sur les solutions locales pour faire face aux risques actuelles et futures d'inondations et de sécheresses</w:t>
            </w:r>
          </w:p>
        </w:tc>
        <w:tc>
          <w:tcPr>
            <w:tcW w:w="2224" w:type="dxa"/>
            <w:tcMar>
              <w:left w:w="105" w:type="dxa"/>
              <w:right w:w="105" w:type="dxa"/>
            </w:tcMar>
          </w:tcPr>
          <w:p w14:paraId="0866E3D9" w14:textId="0D36F267" w:rsidR="4D613AC4" w:rsidRDefault="4D613AC4" w:rsidP="4D613AC4">
            <w:pPr>
              <w:spacing w:before="120" w:after="120" w:line="276" w:lineRule="auto"/>
              <w:rPr>
                <w:rFonts w:ascii="Montserrat" w:eastAsia="Montserrat" w:hAnsi="Montserrat" w:cs="Montserrat"/>
                <w:color w:val="000000" w:themeColor="text1"/>
                <w:sz w:val="16"/>
                <w:szCs w:val="16"/>
                <w:lang w:val="fr-FR"/>
              </w:rPr>
            </w:pPr>
            <w:r w:rsidRPr="00AB2D1E">
              <w:rPr>
                <w:rFonts w:ascii="Montserrat" w:eastAsia="Montserrat" w:hAnsi="Montserrat" w:cs="Montserrat"/>
                <w:color w:val="000000" w:themeColor="text1"/>
                <w:sz w:val="16"/>
                <w:szCs w:val="16"/>
                <w:lang w:val="fr-FR"/>
              </w:rPr>
              <w:t xml:space="preserve">Le rapport d'analyse diagnostique des </w:t>
            </w:r>
            <w:r w:rsidR="61D6D06B" w:rsidRPr="35D43EDA">
              <w:rPr>
                <w:rFonts w:ascii="Montserrat" w:eastAsia="Montserrat" w:hAnsi="Montserrat" w:cs="Montserrat"/>
                <w:color w:val="000000" w:themeColor="text1"/>
                <w:sz w:val="16"/>
                <w:szCs w:val="16"/>
                <w:lang w:val="fr-FR"/>
              </w:rPr>
              <w:t>savoirs locaux</w:t>
            </w:r>
            <w:r w:rsidRPr="00AB2D1E">
              <w:rPr>
                <w:rFonts w:ascii="Montserrat" w:eastAsia="Montserrat" w:hAnsi="Montserrat" w:cs="Montserrat"/>
                <w:color w:val="000000" w:themeColor="text1"/>
                <w:sz w:val="16"/>
                <w:szCs w:val="16"/>
                <w:lang w:val="fr-FR"/>
              </w:rPr>
              <w:t xml:space="preserve"> et mécanismes</w:t>
            </w:r>
            <w:r w:rsidR="00AB2D1E">
              <w:rPr>
                <w:rFonts w:ascii="Montserrat" w:eastAsia="Montserrat" w:hAnsi="Montserrat" w:cs="Montserrat"/>
                <w:color w:val="000000" w:themeColor="text1"/>
                <w:sz w:val="16"/>
                <w:szCs w:val="16"/>
                <w:lang w:val="fr-FR"/>
              </w:rPr>
              <w:t xml:space="preserve"> </w:t>
            </w:r>
            <w:r w:rsidR="0329DE5E" w:rsidRPr="00AB2D1E">
              <w:rPr>
                <w:rFonts w:ascii="Montserrat" w:eastAsia="Montserrat" w:hAnsi="Montserrat" w:cs="Montserrat"/>
                <w:color w:val="000000" w:themeColor="text1"/>
                <w:sz w:val="16"/>
                <w:szCs w:val="16"/>
                <w:lang w:val="fr-FR"/>
              </w:rPr>
              <w:t>communautaires</w:t>
            </w:r>
            <w:r w:rsidRPr="00AB2D1E">
              <w:rPr>
                <w:rFonts w:ascii="Montserrat" w:eastAsia="Montserrat" w:hAnsi="Montserrat" w:cs="Montserrat"/>
                <w:color w:val="000000" w:themeColor="text1"/>
                <w:sz w:val="16"/>
                <w:szCs w:val="16"/>
                <w:lang w:val="fr-FR"/>
              </w:rPr>
              <w:t xml:space="preserve"> pour faire face aux risques actuelles et futures d'inondations et de sécheresses est disponible</w:t>
            </w:r>
          </w:p>
          <w:p w14:paraId="2DBF9094" w14:textId="5C3101FF" w:rsidR="007A6877" w:rsidRPr="00AB2D1E" w:rsidRDefault="007A6877"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t xml:space="preserve">Les communautés sont </w:t>
            </w:r>
            <w:r w:rsidR="007201B9">
              <w:rPr>
                <w:rFonts w:ascii="Montserrat" w:eastAsia="Montserrat" w:hAnsi="Montserrat" w:cs="Montserrat"/>
                <w:color w:val="000000" w:themeColor="text1"/>
                <w:sz w:val="16"/>
                <w:szCs w:val="16"/>
                <w:lang w:val="fr-FR"/>
              </w:rPr>
              <w:t>sensibilisées</w:t>
            </w:r>
            <w:r>
              <w:rPr>
                <w:rFonts w:ascii="Montserrat" w:eastAsia="Montserrat" w:hAnsi="Montserrat" w:cs="Montserrat"/>
                <w:color w:val="000000" w:themeColor="text1"/>
                <w:sz w:val="16"/>
                <w:szCs w:val="16"/>
                <w:lang w:val="fr-FR"/>
              </w:rPr>
              <w:t xml:space="preserve"> par rapport aux actions de préparation, prévention et mitigation à mettre en place pour faire face aux risques d’inondation et de sécheresse.</w:t>
            </w:r>
          </w:p>
        </w:tc>
        <w:tc>
          <w:tcPr>
            <w:tcW w:w="2170" w:type="dxa"/>
            <w:tcMar>
              <w:left w:w="105" w:type="dxa"/>
              <w:right w:w="105" w:type="dxa"/>
            </w:tcMar>
          </w:tcPr>
          <w:p w14:paraId="669C8650" w14:textId="6CC2FA8A"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Existence du rapport d''analyse diagnostique des connaissances et mécanismes communautaires pour faire face aux risques actuelles et futures d'inondations et de sécheresses.</w:t>
            </w:r>
            <w:r w:rsidRPr="00AB2D1E">
              <w:rPr>
                <w:color w:val="000000" w:themeColor="text1"/>
              </w:rPr>
              <w:br/>
            </w:r>
            <w:r w:rsidRPr="00AB2D1E">
              <w:rPr>
                <w:rFonts w:ascii="Montserrat" w:eastAsia="Montserrat" w:hAnsi="Montserrat" w:cs="Montserrat"/>
                <w:color w:val="000000" w:themeColor="text1"/>
                <w:sz w:val="16"/>
                <w:szCs w:val="16"/>
                <w:lang w:val="fr-FR"/>
              </w:rPr>
              <w:t>Nombre de personne</w:t>
            </w:r>
            <w:r w:rsidR="000A05C7">
              <w:rPr>
                <w:rFonts w:ascii="Montserrat" w:eastAsia="Montserrat" w:hAnsi="Montserrat" w:cs="Montserrat"/>
                <w:color w:val="000000" w:themeColor="text1"/>
                <w:sz w:val="16"/>
                <w:szCs w:val="16"/>
                <w:lang w:val="fr-FR"/>
              </w:rPr>
              <w:t>s</w:t>
            </w:r>
            <w:r w:rsidRPr="00AB2D1E">
              <w:rPr>
                <w:rFonts w:ascii="Montserrat" w:eastAsia="Montserrat" w:hAnsi="Montserrat" w:cs="Montserrat"/>
                <w:color w:val="000000" w:themeColor="text1"/>
                <w:sz w:val="16"/>
                <w:szCs w:val="16"/>
                <w:lang w:val="fr-FR"/>
              </w:rPr>
              <w:t xml:space="preserve"> (désagrégé par genre et âge) sensibilisé</w:t>
            </w:r>
            <w:r w:rsidR="000A05C7">
              <w:rPr>
                <w:rFonts w:ascii="Montserrat" w:eastAsia="Montserrat" w:hAnsi="Montserrat" w:cs="Montserrat"/>
                <w:color w:val="000000" w:themeColor="text1"/>
                <w:sz w:val="16"/>
                <w:szCs w:val="16"/>
                <w:lang w:val="fr-FR"/>
              </w:rPr>
              <w:t>s</w:t>
            </w:r>
            <w:r w:rsidRPr="00AB2D1E">
              <w:rPr>
                <w:rFonts w:ascii="Montserrat" w:eastAsia="Montserrat" w:hAnsi="Montserrat" w:cs="Montserrat"/>
                <w:color w:val="000000" w:themeColor="text1"/>
                <w:sz w:val="16"/>
                <w:szCs w:val="16"/>
                <w:lang w:val="fr-FR"/>
              </w:rPr>
              <w:t xml:space="preserve"> aux solutions locales de réduction des risques d'inondation et de sécheresses.</w:t>
            </w:r>
          </w:p>
        </w:tc>
        <w:tc>
          <w:tcPr>
            <w:tcW w:w="1559" w:type="dxa"/>
            <w:tcMar>
              <w:left w:w="105" w:type="dxa"/>
              <w:right w:w="105" w:type="dxa"/>
            </w:tcMar>
          </w:tcPr>
          <w:p w14:paraId="3DFE32AE" w14:textId="7C984D00" w:rsidR="00C30FBB" w:rsidRDefault="4D613AC4" w:rsidP="00E97F70">
            <w:pPr>
              <w:spacing w:before="120" w:after="120" w:line="276" w:lineRule="auto"/>
              <w:rPr>
                <w:rFonts w:ascii="Montserrat" w:eastAsia="Montserrat" w:hAnsi="Montserrat" w:cs="Montserrat"/>
                <w:color w:val="000000" w:themeColor="text1"/>
                <w:sz w:val="16"/>
                <w:szCs w:val="16"/>
                <w:lang w:val="fr-FR"/>
              </w:rPr>
            </w:pPr>
            <w:r w:rsidRPr="00AB2D1E">
              <w:rPr>
                <w:rFonts w:ascii="Montserrat" w:eastAsia="Montserrat" w:hAnsi="Montserrat" w:cs="Montserrat"/>
                <w:color w:val="000000" w:themeColor="text1"/>
                <w:sz w:val="16"/>
                <w:szCs w:val="16"/>
                <w:lang w:val="fr-FR"/>
              </w:rPr>
              <w:t>Situation de référence :</w:t>
            </w:r>
            <w:r w:rsidR="00E97F70">
              <w:rPr>
                <w:rFonts w:ascii="Montserrat" w:eastAsia="Montserrat" w:hAnsi="Montserrat" w:cs="Montserrat"/>
                <w:color w:val="000000" w:themeColor="text1"/>
                <w:sz w:val="16"/>
                <w:szCs w:val="16"/>
                <w:lang w:val="fr-FR"/>
              </w:rPr>
              <w:t xml:space="preserve"> </w:t>
            </w:r>
            <w:r w:rsidRPr="00AB2D1E">
              <w:rPr>
                <w:rFonts w:ascii="Montserrat" w:eastAsia="Montserrat" w:hAnsi="Montserrat" w:cs="Montserrat"/>
                <w:color w:val="000000" w:themeColor="text1"/>
                <w:sz w:val="16"/>
                <w:szCs w:val="16"/>
                <w:lang w:val="fr-FR"/>
              </w:rPr>
              <w:t>0</w:t>
            </w:r>
            <w:r w:rsidR="00E97F70">
              <w:rPr>
                <w:rFonts w:ascii="Montserrat" w:eastAsia="Montserrat" w:hAnsi="Montserrat" w:cs="Montserrat"/>
                <w:color w:val="000000" w:themeColor="text1"/>
                <w:sz w:val="16"/>
                <w:szCs w:val="16"/>
                <w:lang w:val="fr-FR"/>
              </w:rPr>
              <w:t xml:space="preserve"> / </w:t>
            </w:r>
            <w:r w:rsidR="00E97F70" w:rsidRPr="003F5F66">
              <w:rPr>
                <w:rFonts w:ascii="Montserrat" w:eastAsia="Montserrat" w:hAnsi="Montserrat" w:cs="Montserrat"/>
                <w:color w:val="000000" w:themeColor="text1"/>
                <w:sz w:val="16"/>
                <w:szCs w:val="16"/>
                <w:lang w:val="fr-FR"/>
              </w:rPr>
              <w:t xml:space="preserve">Actions ponctuelles de quelques ONG </w:t>
            </w:r>
            <w:r w:rsidR="00E97F70">
              <w:rPr>
                <w:rFonts w:ascii="Montserrat" w:eastAsia="Montserrat" w:hAnsi="Montserrat" w:cs="Montserrat"/>
                <w:color w:val="000000" w:themeColor="text1"/>
                <w:sz w:val="16"/>
                <w:szCs w:val="16"/>
                <w:lang w:val="fr-FR"/>
              </w:rPr>
              <w:t>en collaboration avec agences nationales et collectivités territoriales</w:t>
            </w:r>
          </w:p>
          <w:p w14:paraId="1666AEEB" w14:textId="4BBDF45B" w:rsidR="00777C92" w:rsidRPr="00AB2D1E" w:rsidRDefault="4D613AC4" w:rsidP="4D613AC4">
            <w:pPr>
              <w:spacing w:before="120" w:after="120" w:line="276" w:lineRule="auto"/>
              <w:rPr>
                <w:rFonts w:ascii="Montserrat" w:eastAsia="Montserrat" w:hAnsi="Montserrat" w:cs="Montserrat"/>
                <w:color w:val="000000" w:themeColor="text1"/>
                <w:sz w:val="16"/>
                <w:szCs w:val="16"/>
              </w:rPr>
            </w:pPr>
            <w:r w:rsidRPr="707E75F6">
              <w:rPr>
                <w:rFonts w:ascii="Montserrat" w:eastAsia="Montserrat" w:hAnsi="Montserrat" w:cs="Montserrat"/>
                <w:color w:val="000000" w:themeColor="text1"/>
                <w:sz w:val="16"/>
                <w:szCs w:val="16"/>
                <w:lang w:val="fr-FR"/>
              </w:rPr>
              <w:t>Cible</w:t>
            </w:r>
            <w:r w:rsidR="4277C878" w:rsidRPr="707E75F6">
              <w:rPr>
                <w:rFonts w:ascii="Montserrat" w:eastAsia="Montserrat" w:hAnsi="Montserrat" w:cs="Montserrat"/>
                <w:color w:val="000000" w:themeColor="text1"/>
                <w:sz w:val="16"/>
                <w:szCs w:val="16"/>
                <w:lang w:val="fr-FR"/>
              </w:rPr>
              <w:t xml:space="preserve"> </w:t>
            </w:r>
            <w:r w:rsidRPr="707E75F6">
              <w:rPr>
                <w:rFonts w:ascii="Montserrat" w:eastAsia="Montserrat" w:hAnsi="Montserrat" w:cs="Montserrat"/>
                <w:color w:val="000000" w:themeColor="text1"/>
                <w:sz w:val="16"/>
                <w:szCs w:val="16"/>
                <w:lang w:val="fr-FR"/>
              </w:rPr>
              <w:t xml:space="preserve">: 1 </w:t>
            </w:r>
            <w:r w:rsidR="00006EE6">
              <w:rPr>
                <w:rFonts w:ascii="Montserrat" w:eastAsia="Montserrat" w:hAnsi="Montserrat" w:cs="Montserrat"/>
                <w:color w:val="000000" w:themeColor="text1"/>
                <w:sz w:val="16"/>
                <w:szCs w:val="16"/>
                <w:lang w:val="fr-FR"/>
              </w:rPr>
              <w:t>rapport d’analyse diagnostique</w:t>
            </w:r>
            <w:r w:rsidR="00777C92">
              <w:rPr>
                <w:rFonts w:ascii="Montserrat" w:eastAsia="Montserrat" w:hAnsi="Montserrat" w:cs="Montserrat"/>
                <w:color w:val="000000" w:themeColor="text1"/>
                <w:sz w:val="16"/>
                <w:szCs w:val="16"/>
                <w:lang w:val="fr-FR"/>
              </w:rPr>
              <w:t xml:space="preserve"> / </w:t>
            </w:r>
            <w:r w:rsidR="00E97F70" w:rsidRPr="003F5F66">
              <w:rPr>
                <w:rFonts w:ascii="Montserrat" w:eastAsia="Montserrat" w:hAnsi="Montserrat" w:cs="Montserrat"/>
                <w:color w:val="000000" w:themeColor="text1"/>
                <w:sz w:val="16"/>
                <w:szCs w:val="16"/>
                <w:lang w:val="fr-FR"/>
              </w:rPr>
              <w:t>A définir lors de la mise en œuvre de l’activité</w:t>
            </w:r>
          </w:p>
        </w:tc>
        <w:tc>
          <w:tcPr>
            <w:tcW w:w="1701" w:type="dxa"/>
            <w:tcMar>
              <w:left w:w="105" w:type="dxa"/>
              <w:right w:w="105" w:type="dxa"/>
            </w:tcMar>
          </w:tcPr>
          <w:p w14:paraId="6BB080EB" w14:textId="22E96FF4"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 ABV </w:t>
            </w:r>
          </w:p>
        </w:tc>
        <w:tc>
          <w:tcPr>
            <w:tcW w:w="1985" w:type="dxa"/>
            <w:tcMar>
              <w:left w:w="105" w:type="dxa"/>
              <w:right w:w="105" w:type="dxa"/>
            </w:tcMar>
          </w:tcPr>
          <w:p w14:paraId="326C9141" w14:textId="1D2A0B59" w:rsidR="000A05C7" w:rsidRDefault="00E34EF4" w:rsidP="4D613AC4">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 xml:space="preserve">Structures </w:t>
            </w:r>
            <w:r w:rsidR="79C1EDBF" w:rsidRPr="309CCDA8">
              <w:rPr>
                <w:rFonts w:ascii="Montserrat" w:eastAsia="Montserrat" w:hAnsi="Montserrat" w:cs="Montserrat"/>
                <w:color w:val="000000" w:themeColor="text1"/>
                <w:sz w:val="16"/>
                <w:szCs w:val="16"/>
                <w:lang w:val="fr-FR"/>
              </w:rPr>
              <w:t>nationales de gestion des risques de catastrophe</w:t>
            </w:r>
          </w:p>
          <w:p w14:paraId="69F0BE4E" w14:textId="2F9A858D" w:rsidR="000A05C7" w:rsidRDefault="000A05C7" w:rsidP="4D613AC4">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SMHN</w:t>
            </w:r>
          </w:p>
          <w:p w14:paraId="52635861" w14:textId="7078AD25" w:rsidR="000A05C7" w:rsidRDefault="4D613AC4" w:rsidP="4D613AC4">
            <w:pPr>
              <w:spacing w:before="120" w:after="120" w:line="276" w:lineRule="auto"/>
              <w:rPr>
                <w:rFonts w:ascii="Montserrat" w:eastAsia="Montserrat" w:hAnsi="Montserrat" w:cs="Montserrat"/>
                <w:color w:val="000000" w:themeColor="text1"/>
                <w:sz w:val="16"/>
                <w:szCs w:val="16"/>
                <w:lang w:val="fr-FR"/>
              </w:rPr>
            </w:pPr>
            <w:r w:rsidRPr="00AB2D1E">
              <w:rPr>
                <w:rFonts w:ascii="Montserrat" w:eastAsia="Montserrat" w:hAnsi="Montserrat" w:cs="Montserrat"/>
                <w:color w:val="000000" w:themeColor="text1"/>
                <w:sz w:val="16"/>
                <w:szCs w:val="16"/>
                <w:lang w:val="fr-FR"/>
              </w:rPr>
              <w:t xml:space="preserve">OMM, GWP-AO  </w:t>
            </w:r>
          </w:p>
          <w:p w14:paraId="5554920B" w14:textId="1AF5FA78" w:rsidR="4D613AC4" w:rsidRPr="00AB2D1E" w:rsidRDefault="00E34EF4"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FR"/>
              </w:rPr>
              <w:t xml:space="preserve">Entités </w:t>
            </w:r>
            <w:r w:rsidR="79C1EDBF" w:rsidRPr="309CCDA8">
              <w:rPr>
                <w:rFonts w:ascii="Montserrat" w:eastAsia="Montserrat" w:hAnsi="Montserrat" w:cs="Montserrat"/>
                <w:color w:val="000000" w:themeColor="text1"/>
                <w:sz w:val="16"/>
                <w:szCs w:val="16"/>
                <w:lang w:val="fr-FR"/>
              </w:rPr>
              <w:t>territoriales, ONG/OSC</w:t>
            </w:r>
          </w:p>
        </w:tc>
        <w:tc>
          <w:tcPr>
            <w:tcW w:w="1134" w:type="dxa"/>
            <w:tcMar>
              <w:left w:w="105" w:type="dxa"/>
              <w:right w:w="105" w:type="dxa"/>
            </w:tcMar>
          </w:tcPr>
          <w:p w14:paraId="6E874DC8" w14:textId="7DF5BACC" w:rsidR="4D613AC4" w:rsidRPr="00AB2D1E" w:rsidRDefault="00577B2F"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t>50</w:t>
            </w:r>
            <w:r w:rsidRPr="00AB2D1E">
              <w:rPr>
                <w:rFonts w:ascii="Montserrat" w:eastAsia="Montserrat" w:hAnsi="Montserrat" w:cs="Montserrat"/>
                <w:color w:val="000000" w:themeColor="text1"/>
                <w:sz w:val="16"/>
                <w:szCs w:val="16"/>
                <w:lang w:val="fr-FR"/>
              </w:rPr>
              <w:t>0</w:t>
            </w:r>
            <w:r>
              <w:rPr>
                <w:rFonts w:ascii="Montserrat" w:eastAsia="Montserrat" w:hAnsi="Montserrat" w:cs="Montserrat"/>
                <w:color w:val="000000" w:themeColor="text1"/>
                <w:sz w:val="16"/>
                <w:szCs w:val="16"/>
                <w:lang w:val="fr-FR"/>
              </w:rPr>
              <w:t xml:space="preserve"> </w:t>
            </w:r>
            <w:r w:rsidR="6D133BBA" w:rsidRPr="00AB2D1E">
              <w:rPr>
                <w:rFonts w:ascii="Montserrat" w:eastAsia="Montserrat" w:hAnsi="Montserrat" w:cs="Montserrat"/>
                <w:color w:val="000000" w:themeColor="text1"/>
                <w:sz w:val="16"/>
                <w:szCs w:val="16"/>
                <w:lang w:val="fr-FR"/>
              </w:rPr>
              <w:t>000 </w:t>
            </w:r>
          </w:p>
        </w:tc>
        <w:tc>
          <w:tcPr>
            <w:tcW w:w="1223" w:type="dxa"/>
            <w:tcMar>
              <w:left w:w="105" w:type="dxa"/>
              <w:right w:w="105" w:type="dxa"/>
            </w:tcMar>
          </w:tcPr>
          <w:p w14:paraId="7BC0ADF4" w14:textId="570C16AC"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2023-</w:t>
            </w:r>
            <w:r w:rsidR="00577B2F" w:rsidRPr="00AB2D1E">
              <w:rPr>
                <w:rFonts w:ascii="Montserrat" w:eastAsia="Montserrat" w:hAnsi="Montserrat" w:cs="Montserrat"/>
                <w:color w:val="000000" w:themeColor="text1"/>
                <w:sz w:val="16"/>
                <w:szCs w:val="16"/>
                <w:lang w:val="fr-FR"/>
              </w:rPr>
              <w:t>202</w:t>
            </w:r>
            <w:r w:rsidR="00577B2F">
              <w:rPr>
                <w:rFonts w:ascii="Montserrat" w:eastAsia="Montserrat" w:hAnsi="Montserrat" w:cs="Montserrat"/>
                <w:color w:val="000000" w:themeColor="text1"/>
                <w:sz w:val="16"/>
                <w:szCs w:val="16"/>
                <w:lang w:val="fr-FR"/>
              </w:rPr>
              <w:t>5</w:t>
            </w:r>
            <w:r w:rsidR="00577B2F" w:rsidRPr="00AB2D1E">
              <w:rPr>
                <w:rFonts w:ascii="Montserrat" w:eastAsia="Montserrat" w:hAnsi="Montserrat" w:cs="Montserrat"/>
                <w:color w:val="000000" w:themeColor="text1"/>
                <w:sz w:val="16"/>
                <w:szCs w:val="16"/>
                <w:lang w:val="fr-FR"/>
              </w:rPr>
              <w:t> </w:t>
            </w:r>
          </w:p>
        </w:tc>
      </w:tr>
      <w:tr w:rsidR="00281263" w:rsidRPr="00B82015" w14:paraId="5600B18C" w14:textId="77777777" w:rsidTr="309CCDA8">
        <w:trPr>
          <w:trHeight w:val="930"/>
        </w:trPr>
        <w:tc>
          <w:tcPr>
            <w:tcW w:w="2122" w:type="dxa"/>
            <w:tcMar>
              <w:left w:w="105" w:type="dxa"/>
              <w:right w:w="105" w:type="dxa"/>
            </w:tcMar>
          </w:tcPr>
          <w:p w14:paraId="4F970706" w14:textId="76D4A59F" w:rsidR="4D613AC4" w:rsidRPr="00AB2D1E" w:rsidRDefault="61619DE5"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FR"/>
              </w:rPr>
              <w:t>Élaborer</w:t>
            </w:r>
            <w:r w:rsidR="4D613AC4" w:rsidRPr="309CCDA8">
              <w:rPr>
                <w:rFonts w:ascii="Montserrat" w:eastAsia="Montserrat" w:hAnsi="Montserrat" w:cs="Montserrat"/>
                <w:color w:val="000000" w:themeColor="text1"/>
                <w:sz w:val="16"/>
                <w:szCs w:val="16"/>
                <w:lang w:val="fr-FR"/>
              </w:rPr>
              <w:t xml:space="preserve"> et/ou mettre en œuvre </w:t>
            </w:r>
            <w:r w:rsidR="121C262D" w:rsidRPr="309CCDA8">
              <w:rPr>
                <w:rFonts w:ascii="Montserrat" w:eastAsia="Montserrat" w:hAnsi="Montserrat" w:cs="Montserrat"/>
                <w:color w:val="000000" w:themeColor="text1"/>
                <w:sz w:val="16"/>
                <w:szCs w:val="16"/>
                <w:lang w:val="fr-FR"/>
              </w:rPr>
              <w:t xml:space="preserve">des plans et des </w:t>
            </w:r>
            <w:r w:rsidR="4D613AC4" w:rsidRPr="309CCDA8">
              <w:rPr>
                <w:rFonts w:ascii="Montserrat" w:eastAsia="Montserrat" w:hAnsi="Montserrat" w:cs="Montserrat"/>
                <w:color w:val="000000" w:themeColor="text1"/>
                <w:sz w:val="16"/>
                <w:szCs w:val="16"/>
                <w:lang w:val="fr-FR"/>
              </w:rPr>
              <w:t>actions communautaires de prévention et gestion des risques d’inondation et de sécheresse dans tous les sous-bassins de la Volta</w:t>
            </w:r>
          </w:p>
        </w:tc>
        <w:tc>
          <w:tcPr>
            <w:tcW w:w="2224" w:type="dxa"/>
            <w:tcMar>
              <w:left w:w="105" w:type="dxa"/>
              <w:right w:w="105" w:type="dxa"/>
            </w:tcMar>
          </w:tcPr>
          <w:p w14:paraId="06273EAD" w14:textId="6365FC16"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FR"/>
              </w:rPr>
              <w:t xml:space="preserve">Les plans et actions de prévention et </w:t>
            </w:r>
            <w:r w:rsidR="4EF8E094" w:rsidRPr="309CCDA8">
              <w:rPr>
                <w:rFonts w:ascii="Montserrat" w:eastAsia="Montserrat" w:hAnsi="Montserrat" w:cs="Montserrat"/>
                <w:color w:val="000000" w:themeColor="text1"/>
                <w:sz w:val="16"/>
                <w:szCs w:val="16"/>
                <w:lang w:val="fr-FR"/>
              </w:rPr>
              <w:t xml:space="preserve">de </w:t>
            </w:r>
            <w:r w:rsidRPr="309CCDA8">
              <w:rPr>
                <w:rFonts w:ascii="Montserrat" w:eastAsia="Montserrat" w:hAnsi="Montserrat" w:cs="Montserrat"/>
                <w:color w:val="000000" w:themeColor="text1"/>
                <w:sz w:val="16"/>
                <w:szCs w:val="16"/>
                <w:lang w:val="fr-FR"/>
              </w:rPr>
              <w:t>gestion des risques d’inondation et de sécheresse sont mis en œuvre à l'échelle communautaire. </w:t>
            </w:r>
          </w:p>
        </w:tc>
        <w:tc>
          <w:tcPr>
            <w:tcW w:w="2170" w:type="dxa"/>
            <w:tcMar>
              <w:left w:w="105" w:type="dxa"/>
              <w:right w:w="105" w:type="dxa"/>
            </w:tcMar>
          </w:tcPr>
          <w:p w14:paraId="2B0EFC15" w14:textId="0FFE082D"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Existence de plans et actions de prévention et gestion des risques d’inondation et de sécheresse à l'échelle communautaire</w:t>
            </w:r>
            <w:r w:rsidR="00E34EF4">
              <w:rPr>
                <w:rFonts w:ascii="Montserrat" w:eastAsia="Montserrat" w:hAnsi="Montserrat" w:cs="Montserrat"/>
                <w:color w:val="000000" w:themeColor="text1"/>
                <w:sz w:val="16"/>
                <w:szCs w:val="16"/>
                <w:lang w:val="fr-FR"/>
              </w:rPr>
              <w:t xml:space="preserve"> ou nombre d’activités réalisées</w:t>
            </w:r>
          </w:p>
        </w:tc>
        <w:tc>
          <w:tcPr>
            <w:tcW w:w="1559" w:type="dxa"/>
            <w:tcMar>
              <w:left w:w="105" w:type="dxa"/>
              <w:right w:w="105" w:type="dxa"/>
            </w:tcMar>
          </w:tcPr>
          <w:p w14:paraId="48BA54F9" w14:textId="0670E0C4"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Situation de référence :0</w:t>
            </w:r>
          </w:p>
          <w:p w14:paraId="13D12AB2" w14:textId="4CFAFCD3" w:rsidR="4D613AC4" w:rsidRPr="00AB2D1E" w:rsidRDefault="0E0C8811" w:rsidP="4D613AC4">
            <w:pPr>
              <w:spacing w:before="120" w:after="120" w:line="276" w:lineRule="auto"/>
              <w:rPr>
                <w:rFonts w:ascii="Montserrat" w:eastAsia="Montserrat" w:hAnsi="Montserrat" w:cs="Montserrat"/>
                <w:color w:val="000000" w:themeColor="text1"/>
                <w:sz w:val="16"/>
                <w:szCs w:val="16"/>
              </w:rPr>
            </w:pPr>
            <w:r w:rsidRPr="00C31AE8">
              <w:rPr>
                <w:rFonts w:ascii="Montserrat" w:eastAsia="Montserrat" w:hAnsi="Montserrat" w:cs="Montserrat"/>
                <w:color w:val="000000" w:themeColor="text1"/>
                <w:sz w:val="16"/>
                <w:szCs w:val="16"/>
                <w:lang w:val="fr-FR"/>
              </w:rPr>
              <w:t>C</w:t>
            </w:r>
            <w:r w:rsidR="4D613AC4" w:rsidRPr="707E75F6">
              <w:rPr>
                <w:rFonts w:ascii="Montserrat" w:eastAsia="Montserrat" w:hAnsi="Montserrat" w:cs="Montserrat"/>
                <w:color w:val="000000" w:themeColor="text1"/>
                <w:sz w:val="16"/>
                <w:szCs w:val="16"/>
                <w:lang w:val="fr-FR"/>
              </w:rPr>
              <w:t>ible</w:t>
            </w:r>
            <w:r w:rsidR="134A369F" w:rsidRPr="707E75F6">
              <w:rPr>
                <w:rFonts w:ascii="Montserrat" w:eastAsia="Montserrat" w:hAnsi="Montserrat" w:cs="Montserrat"/>
                <w:color w:val="000000" w:themeColor="text1"/>
                <w:sz w:val="16"/>
                <w:szCs w:val="16"/>
                <w:lang w:val="fr-FR"/>
              </w:rPr>
              <w:t xml:space="preserve"> </w:t>
            </w:r>
            <w:r w:rsidR="4D613AC4" w:rsidRPr="707E75F6">
              <w:rPr>
                <w:rFonts w:ascii="Montserrat" w:eastAsia="Montserrat" w:hAnsi="Montserrat" w:cs="Montserrat"/>
                <w:color w:val="000000" w:themeColor="text1"/>
                <w:sz w:val="16"/>
                <w:szCs w:val="16"/>
                <w:lang w:val="fr-FR"/>
              </w:rPr>
              <w:t xml:space="preserve">: 1 </w:t>
            </w:r>
            <w:r w:rsidR="008344C0">
              <w:rPr>
                <w:rFonts w:ascii="Montserrat" w:eastAsia="Montserrat" w:hAnsi="Montserrat" w:cs="Montserrat"/>
                <w:color w:val="000000" w:themeColor="text1"/>
                <w:sz w:val="16"/>
                <w:szCs w:val="16"/>
                <w:lang w:val="fr-FR"/>
              </w:rPr>
              <w:t>modèle de plan communautaire par pays</w:t>
            </w:r>
          </w:p>
        </w:tc>
        <w:tc>
          <w:tcPr>
            <w:tcW w:w="1701" w:type="dxa"/>
            <w:tcMar>
              <w:left w:w="105" w:type="dxa"/>
              <w:right w:w="105" w:type="dxa"/>
            </w:tcMar>
          </w:tcPr>
          <w:p w14:paraId="2FEA2C07" w14:textId="56276AFB"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ABV</w:t>
            </w:r>
          </w:p>
        </w:tc>
        <w:tc>
          <w:tcPr>
            <w:tcW w:w="1985" w:type="dxa"/>
            <w:tcMar>
              <w:left w:w="105" w:type="dxa"/>
              <w:right w:w="105" w:type="dxa"/>
            </w:tcMar>
          </w:tcPr>
          <w:p w14:paraId="130FCD22" w14:textId="73F823E1" w:rsidR="009C0DA0" w:rsidRDefault="00E34EF4" w:rsidP="4D613AC4">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 xml:space="preserve">Structures </w:t>
            </w:r>
            <w:r w:rsidR="3A25B9B5" w:rsidRPr="309CCDA8">
              <w:rPr>
                <w:rFonts w:ascii="Montserrat" w:eastAsia="Montserrat" w:hAnsi="Montserrat" w:cs="Montserrat"/>
                <w:color w:val="000000" w:themeColor="text1"/>
                <w:sz w:val="16"/>
                <w:szCs w:val="16"/>
                <w:lang w:val="fr-FR"/>
              </w:rPr>
              <w:t>nationales en charge de la gestion des risques de catastrophe</w:t>
            </w:r>
          </w:p>
          <w:p w14:paraId="3F28C5DD" w14:textId="15F813FA" w:rsidR="00FB65A4" w:rsidRDefault="00FB65A4" w:rsidP="4D613AC4">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SMHN</w:t>
            </w:r>
          </w:p>
          <w:p w14:paraId="2AE85594" w14:textId="5997DF1F" w:rsidR="00BC6300" w:rsidRDefault="00BC6300" w:rsidP="4D613AC4">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GWP-AO</w:t>
            </w:r>
          </w:p>
          <w:p w14:paraId="31320177" w14:textId="3CE4546F" w:rsidR="006617C4" w:rsidRDefault="00E34EF4" w:rsidP="4D613AC4">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 xml:space="preserve">Entités </w:t>
            </w:r>
            <w:r w:rsidR="3A25B9B5" w:rsidRPr="309CCDA8">
              <w:rPr>
                <w:rFonts w:ascii="Montserrat" w:eastAsia="Montserrat" w:hAnsi="Montserrat" w:cs="Montserrat"/>
                <w:color w:val="000000" w:themeColor="text1"/>
                <w:sz w:val="16"/>
                <w:szCs w:val="16"/>
                <w:lang w:val="fr-FR"/>
              </w:rPr>
              <w:t xml:space="preserve">territoriales, </w:t>
            </w:r>
            <w:r w:rsidR="65DBF726" w:rsidRPr="309CCDA8">
              <w:rPr>
                <w:rFonts w:ascii="Montserrat" w:eastAsia="Montserrat" w:hAnsi="Montserrat" w:cs="Montserrat"/>
                <w:color w:val="000000" w:themeColor="text1"/>
                <w:sz w:val="16"/>
                <w:szCs w:val="16"/>
                <w:lang w:val="fr-FR"/>
              </w:rPr>
              <w:t>ONG/OSC</w:t>
            </w:r>
          </w:p>
          <w:p w14:paraId="77BB0488" w14:textId="34256888" w:rsidR="4D613AC4" w:rsidRPr="004F3BEC" w:rsidRDefault="0B91D2BD" w:rsidP="4D613AC4">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Centres de recherche, universités</w:t>
            </w:r>
          </w:p>
        </w:tc>
        <w:tc>
          <w:tcPr>
            <w:tcW w:w="1134" w:type="dxa"/>
            <w:tcMar>
              <w:left w:w="105" w:type="dxa"/>
              <w:right w:w="105" w:type="dxa"/>
            </w:tcMar>
          </w:tcPr>
          <w:p w14:paraId="5BCD0AA7" w14:textId="0ADF2D28" w:rsidR="4D613AC4" w:rsidRPr="00AB2D1E" w:rsidRDefault="009651CC"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FR"/>
              </w:rPr>
              <w:t>2</w:t>
            </w:r>
            <w:r w:rsidR="6D133BBA" w:rsidRPr="00AB2D1E">
              <w:rPr>
                <w:rFonts w:ascii="Montserrat" w:eastAsia="Montserrat" w:hAnsi="Montserrat" w:cs="Montserrat"/>
                <w:color w:val="000000" w:themeColor="text1"/>
                <w:sz w:val="16"/>
                <w:szCs w:val="16"/>
                <w:lang w:val="fr-FR"/>
              </w:rPr>
              <w:t>50</w:t>
            </w:r>
            <w:r>
              <w:rPr>
                <w:rFonts w:ascii="Montserrat" w:eastAsia="Montserrat" w:hAnsi="Montserrat" w:cs="Montserrat"/>
                <w:color w:val="000000" w:themeColor="text1"/>
                <w:sz w:val="16"/>
                <w:szCs w:val="16"/>
                <w:lang w:val="fr-FR"/>
              </w:rPr>
              <w:t xml:space="preserve"> </w:t>
            </w:r>
            <w:r w:rsidR="6D133BBA" w:rsidRPr="00AB2D1E">
              <w:rPr>
                <w:rFonts w:ascii="Montserrat" w:eastAsia="Montserrat" w:hAnsi="Montserrat" w:cs="Montserrat"/>
                <w:color w:val="000000" w:themeColor="text1"/>
                <w:sz w:val="16"/>
                <w:szCs w:val="16"/>
                <w:lang w:val="fr-FR"/>
              </w:rPr>
              <w:t>000 </w:t>
            </w:r>
          </w:p>
        </w:tc>
        <w:tc>
          <w:tcPr>
            <w:tcW w:w="1223" w:type="dxa"/>
            <w:tcMar>
              <w:left w:w="105" w:type="dxa"/>
              <w:right w:w="105" w:type="dxa"/>
            </w:tcMar>
          </w:tcPr>
          <w:p w14:paraId="764F71B2" w14:textId="53929D48"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FR"/>
              </w:rPr>
              <w:t>2023-2025 </w:t>
            </w:r>
          </w:p>
        </w:tc>
      </w:tr>
    </w:tbl>
    <w:p w14:paraId="5C248F49" w14:textId="6295F6DD" w:rsidR="4D613AC4" w:rsidRDefault="4D613AC4" w:rsidP="4D613AC4">
      <w:pPr>
        <w:spacing w:before="120" w:after="120"/>
        <w:rPr>
          <w:rFonts w:ascii="Montserrat" w:eastAsia="Montserrat" w:hAnsi="Montserrat" w:cs="Montserrat"/>
          <w:color w:val="000000" w:themeColor="text1"/>
        </w:rPr>
      </w:pPr>
    </w:p>
    <w:p w14:paraId="6484E82E" w14:textId="19AF9CE3" w:rsidR="00006EE6" w:rsidRDefault="00006EE6">
      <w:pPr>
        <w:rPr>
          <w:rFonts w:ascii="Montserrat" w:eastAsia="Montserrat" w:hAnsi="Montserrat" w:cs="Montserrat"/>
          <w:color w:val="000000" w:themeColor="text1"/>
        </w:rPr>
      </w:pPr>
      <w:r>
        <w:rPr>
          <w:rFonts w:ascii="Montserrat" w:eastAsia="Montserrat" w:hAnsi="Montserrat" w:cs="Montserrat"/>
          <w:color w:val="000000" w:themeColor="text1"/>
        </w:rPr>
        <w:br w:type="page"/>
      </w:r>
    </w:p>
    <w:p w14:paraId="76038C9A" w14:textId="77777777" w:rsidR="4D613AC4" w:rsidRPr="00FE0726" w:rsidRDefault="4D613AC4" w:rsidP="4D613AC4">
      <w:pPr>
        <w:spacing w:before="120" w:after="120"/>
        <w:rPr>
          <w:rFonts w:ascii="Montserrat" w:eastAsia="Montserrat" w:hAnsi="Montserrat" w:cs="Montserrat"/>
          <w:color w:val="000000" w:themeColor="text1"/>
          <w:sz w:val="2"/>
          <w:szCs w:val="2"/>
        </w:rPr>
      </w:pPr>
    </w:p>
    <w:tbl>
      <w:tblPr>
        <w:tblStyle w:val="TableGrid"/>
        <w:tblW w:w="14080" w:type="dxa"/>
        <w:tblLayout w:type="fixed"/>
        <w:tblLook w:val="04A0" w:firstRow="1" w:lastRow="0" w:firstColumn="1" w:lastColumn="0" w:noHBand="0" w:noVBand="1"/>
      </w:tblPr>
      <w:tblGrid>
        <w:gridCol w:w="1980"/>
        <w:gridCol w:w="2126"/>
        <w:gridCol w:w="2693"/>
        <w:gridCol w:w="1560"/>
        <w:gridCol w:w="1559"/>
        <w:gridCol w:w="1559"/>
        <w:gridCol w:w="1276"/>
        <w:gridCol w:w="1327"/>
      </w:tblGrid>
      <w:tr w:rsidR="4D613AC4" w14:paraId="1B085E94" w14:textId="77777777" w:rsidTr="309CCDA8">
        <w:trPr>
          <w:trHeight w:val="630"/>
        </w:trPr>
        <w:tc>
          <w:tcPr>
            <w:tcW w:w="14080" w:type="dxa"/>
            <w:gridSpan w:val="8"/>
            <w:shd w:val="clear" w:color="auto" w:fill="C00000"/>
            <w:tcMar>
              <w:left w:w="105" w:type="dxa"/>
              <w:right w:w="105" w:type="dxa"/>
            </w:tcMar>
          </w:tcPr>
          <w:p w14:paraId="6CE47F9A" w14:textId="49ECC878" w:rsidR="4D613AC4" w:rsidRDefault="4D613AC4" w:rsidP="00C31AE8">
            <w:pPr>
              <w:spacing w:before="120" w:after="120" w:line="276" w:lineRule="auto"/>
              <w:jc w:val="center"/>
              <w:rPr>
                <w:rFonts w:ascii="Montserrat" w:eastAsia="Montserrat" w:hAnsi="Montserrat" w:cs="Montserrat"/>
                <w:sz w:val="20"/>
                <w:szCs w:val="20"/>
              </w:rPr>
            </w:pPr>
            <w:r w:rsidRPr="00C31AE8">
              <w:rPr>
                <w:rFonts w:ascii="Montserrat" w:eastAsia="Montserrat" w:hAnsi="Montserrat" w:cs="Montserrat"/>
                <w:b/>
                <w:sz w:val="20"/>
                <w:szCs w:val="20"/>
                <w:lang w:val="fr-ML"/>
              </w:rPr>
              <w:t>Orientation stratégique 4 : Développer des systèmes d'alerte précoce et d'aide à la prise de décision pour la prévention et la préparation aux catastrophes</w:t>
            </w:r>
          </w:p>
        </w:tc>
      </w:tr>
      <w:tr w:rsidR="00C31AE8" w14:paraId="4535C67F" w14:textId="77777777" w:rsidTr="309CCDA8">
        <w:trPr>
          <w:trHeight w:val="630"/>
        </w:trPr>
        <w:tc>
          <w:tcPr>
            <w:tcW w:w="1980" w:type="dxa"/>
            <w:shd w:val="clear" w:color="auto" w:fill="FFC5AB"/>
            <w:tcMar>
              <w:left w:w="105" w:type="dxa"/>
              <w:right w:w="105" w:type="dxa"/>
            </w:tcMar>
            <w:vAlign w:val="center"/>
          </w:tcPr>
          <w:p w14:paraId="492B9E2E" w14:textId="662A3EC5" w:rsidR="4D613AC4" w:rsidRDefault="4D613AC4" w:rsidP="00C31AE8">
            <w:pPr>
              <w:spacing w:before="120" w:after="120" w:line="276" w:lineRule="auto"/>
              <w:jc w:val="center"/>
              <w:rPr>
                <w:rFonts w:ascii="Montserrat" w:eastAsia="Montserrat" w:hAnsi="Montserrat" w:cs="Montserrat"/>
                <w:sz w:val="18"/>
                <w:szCs w:val="18"/>
              </w:rPr>
            </w:pPr>
            <w:r w:rsidRPr="4D613AC4">
              <w:rPr>
                <w:rFonts w:ascii="Montserrat" w:eastAsia="Montserrat" w:hAnsi="Montserrat" w:cs="Montserrat"/>
                <w:b/>
                <w:bCs/>
                <w:sz w:val="18"/>
                <w:szCs w:val="18"/>
                <w:u w:val="single"/>
                <w:lang w:val="fr-ML"/>
              </w:rPr>
              <w:t>Actions stratégiques</w:t>
            </w:r>
          </w:p>
        </w:tc>
        <w:tc>
          <w:tcPr>
            <w:tcW w:w="2126" w:type="dxa"/>
            <w:shd w:val="clear" w:color="auto" w:fill="FFC5AB"/>
            <w:tcMar>
              <w:left w:w="105" w:type="dxa"/>
              <w:right w:w="105" w:type="dxa"/>
            </w:tcMar>
            <w:vAlign w:val="center"/>
          </w:tcPr>
          <w:p w14:paraId="1BCB1F75" w14:textId="075B2324" w:rsidR="4D613AC4" w:rsidRDefault="4D613AC4" w:rsidP="00C31AE8">
            <w:pPr>
              <w:spacing w:before="120" w:after="120" w:line="276" w:lineRule="auto"/>
              <w:jc w:val="center"/>
              <w:rPr>
                <w:rFonts w:ascii="Montserrat" w:eastAsia="Montserrat" w:hAnsi="Montserrat" w:cs="Montserrat"/>
                <w:sz w:val="18"/>
                <w:szCs w:val="18"/>
              </w:rPr>
            </w:pPr>
            <w:r w:rsidRPr="4D613AC4">
              <w:rPr>
                <w:rFonts w:ascii="Montserrat" w:eastAsia="Montserrat" w:hAnsi="Montserrat" w:cs="Montserrat"/>
                <w:b/>
                <w:bCs/>
                <w:sz w:val="18"/>
                <w:szCs w:val="18"/>
                <w:u w:val="single"/>
                <w:lang w:val="fr-ML"/>
              </w:rPr>
              <w:t>Résultat attendu</w:t>
            </w:r>
          </w:p>
        </w:tc>
        <w:tc>
          <w:tcPr>
            <w:tcW w:w="2693" w:type="dxa"/>
            <w:shd w:val="clear" w:color="auto" w:fill="FFC5AB"/>
            <w:tcMar>
              <w:left w:w="105" w:type="dxa"/>
              <w:right w:w="105" w:type="dxa"/>
            </w:tcMar>
            <w:vAlign w:val="center"/>
          </w:tcPr>
          <w:p w14:paraId="0B7773CC" w14:textId="0A8F8782" w:rsidR="4D613AC4" w:rsidRDefault="4D613AC4" w:rsidP="00C31AE8">
            <w:pPr>
              <w:spacing w:before="120" w:after="120" w:line="276" w:lineRule="auto"/>
              <w:jc w:val="center"/>
              <w:rPr>
                <w:rFonts w:ascii="Montserrat" w:eastAsia="Montserrat" w:hAnsi="Montserrat" w:cs="Montserrat"/>
                <w:sz w:val="18"/>
                <w:szCs w:val="18"/>
              </w:rPr>
            </w:pPr>
            <w:r w:rsidRPr="4D613AC4">
              <w:rPr>
                <w:rFonts w:ascii="Montserrat" w:eastAsia="Montserrat" w:hAnsi="Montserrat" w:cs="Montserrat"/>
                <w:b/>
                <w:bCs/>
                <w:sz w:val="18"/>
                <w:szCs w:val="18"/>
                <w:u w:val="single"/>
                <w:lang w:val="fr-ML"/>
              </w:rPr>
              <w:t>Indicateurs mesurables</w:t>
            </w:r>
          </w:p>
        </w:tc>
        <w:tc>
          <w:tcPr>
            <w:tcW w:w="1560" w:type="dxa"/>
            <w:shd w:val="clear" w:color="auto" w:fill="FFC5AB"/>
            <w:tcMar>
              <w:left w:w="105" w:type="dxa"/>
              <w:right w:w="105" w:type="dxa"/>
            </w:tcMar>
            <w:vAlign w:val="center"/>
          </w:tcPr>
          <w:p w14:paraId="1C716605" w14:textId="5CA587FA" w:rsidR="4D613AC4" w:rsidRDefault="4D613AC4" w:rsidP="00C31AE8">
            <w:pPr>
              <w:spacing w:before="120" w:after="120" w:line="276" w:lineRule="auto"/>
              <w:jc w:val="center"/>
              <w:rPr>
                <w:rFonts w:ascii="Montserrat" w:eastAsia="Montserrat" w:hAnsi="Montserrat" w:cs="Montserrat"/>
                <w:sz w:val="18"/>
                <w:szCs w:val="18"/>
              </w:rPr>
            </w:pPr>
            <w:r w:rsidRPr="4D613AC4">
              <w:rPr>
                <w:rFonts w:ascii="Montserrat" w:eastAsia="Montserrat" w:hAnsi="Montserrat" w:cs="Montserrat"/>
                <w:b/>
                <w:bCs/>
                <w:sz w:val="18"/>
                <w:szCs w:val="18"/>
                <w:u w:val="single"/>
                <w:lang w:val="fr-ML"/>
              </w:rPr>
              <w:t>Situation de référence /</w:t>
            </w:r>
            <w:r w:rsidR="00B33954">
              <w:rPr>
                <w:rFonts w:ascii="Montserrat" w:eastAsia="Montserrat" w:hAnsi="Montserrat" w:cs="Montserrat"/>
                <w:b/>
                <w:bCs/>
                <w:sz w:val="18"/>
                <w:szCs w:val="18"/>
                <w:u w:val="single"/>
                <w:lang w:val="fr-ML"/>
              </w:rPr>
              <w:t xml:space="preserve"> </w:t>
            </w:r>
            <w:r w:rsidRPr="4D613AC4">
              <w:rPr>
                <w:rFonts w:ascii="Montserrat" w:eastAsia="Montserrat" w:hAnsi="Montserrat" w:cs="Montserrat"/>
                <w:b/>
                <w:bCs/>
                <w:sz w:val="18"/>
                <w:szCs w:val="18"/>
                <w:u w:val="single"/>
                <w:lang w:val="fr-ML"/>
              </w:rPr>
              <w:t>Cible</w:t>
            </w:r>
          </w:p>
        </w:tc>
        <w:tc>
          <w:tcPr>
            <w:tcW w:w="1559" w:type="dxa"/>
            <w:shd w:val="clear" w:color="auto" w:fill="FFC5AB"/>
            <w:tcMar>
              <w:left w:w="105" w:type="dxa"/>
              <w:right w:w="105" w:type="dxa"/>
            </w:tcMar>
            <w:vAlign w:val="center"/>
          </w:tcPr>
          <w:p w14:paraId="29B18EDF" w14:textId="70FC6AEF" w:rsidR="4D613AC4" w:rsidRDefault="4D613AC4" w:rsidP="00C31AE8">
            <w:pPr>
              <w:spacing w:before="120" w:after="120" w:line="276" w:lineRule="auto"/>
              <w:jc w:val="center"/>
              <w:rPr>
                <w:rFonts w:ascii="Montserrat" w:eastAsia="Montserrat" w:hAnsi="Montserrat" w:cs="Montserrat"/>
                <w:sz w:val="18"/>
                <w:szCs w:val="18"/>
              </w:rPr>
            </w:pPr>
            <w:r w:rsidRPr="4D613AC4">
              <w:rPr>
                <w:rFonts w:ascii="Montserrat" w:eastAsia="Montserrat" w:hAnsi="Montserrat" w:cs="Montserrat"/>
                <w:b/>
                <w:bCs/>
                <w:sz w:val="18"/>
                <w:szCs w:val="18"/>
                <w:u w:val="single"/>
                <w:lang w:val="fr-ML"/>
              </w:rPr>
              <w:t>Responsables</w:t>
            </w:r>
          </w:p>
        </w:tc>
        <w:tc>
          <w:tcPr>
            <w:tcW w:w="1559" w:type="dxa"/>
            <w:shd w:val="clear" w:color="auto" w:fill="FFC5AB"/>
            <w:tcMar>
              <w:left w:w="105" w:type="dxa"/>
              <w:right w:w="105" w:type="dxa"/>
            </w:tcMar>
            <w:vAlign w:val="center"/>
          </w:tcPr>
          <w:p w14:paraId="5F271A53" w14:textId="4E5FD9E5" w:rsidR="4D613AC4" w:rsidRDefault="4D613AC4" w:rsidP="00C31AE8">
            <w:pPr>
              <w:spacing w:before="120" w:after="120" w:line="276" w:lineRule="auto"/>
              <w:jc w:val="center"/>
              <w:rPr>
                <w:rFonts w:ascii="Montserrat" w:eastAsia="Montserrat" w:hAnsi="Montserrat" w:cs="Montserrat"/>
                <w:sz w:val="18"/>
                <w:szCs w:val="18"/>
              </w:rPr>
            </w:pPr>
            <w:r w:rsidRPr="4D613AC4">
              <w:rPr>
                <w:rFonts w:ascii="Montserrat" w:eastAsia="Montserrat" w:hAnsi="Montserrat" w:cs="Montserrat"/>
                <w:b/>
                <w:bCs/>
                <w:sz w:val="18"/>
                <w:szCs w:val="18"/>
                <w:u w:val="single"/>
                <w:lang w:val="fr-ML"/>
              </w:rPr>
              <w:t>Partenaires d’exécution</w:t>
            </w:r>
          </w:p>
        </w:tc>
        <w:tc>
          <w:tcPr>
            <w:tcW w:w="1276" w:type="dxa"/>
            <w:shd w:val="clear" w:color="auto" w:fill="FFC5AB"/>
            <w:tcMar>
              <w:left w:w="105" w:type="dxa"/>
              <w:right w:w="105" w:type="dxa"/>
            </w:tcMar>
            <w:vAlign w:val="center"/>
          </w:tcPr>
          <w:p w14:paraId="02CC1589" w14:textId="1F8BDAB3" w:rsidR="4D613AC4" w:rsidRDefault="4D613AC4" w:rsidP="00C31AE8">
            <w:pPr>
              <w:spacing w:before="120" w:after="120" w:line="276" w:lineRule="auto"/>
              <w:jc w:val="center"/>
              <w:rPr>
                <w:rFonts w:ascii="Montserrat" w:eastAsia="Montserrat" w:hAnsi="Montserrat" w:cs="Montserrat"/>
                <w:sz w:val="18"/>
                <w:szCs w:val="18"/>
              </w:rPr>
            </w:pPr>
            <w:r w:rsidRPr="4D613AC4">
              <w:rPr>
                <w:rFonts w:ascii="Montserrat" w:eastAsia="Montserrat" w:hAnsi="Montserrat" w:cs="Montserrat"/>
                <w:b/>
                <w:bCs/>
                <w:sz w:val="18"/>
                <w:szCs w:val="18"/>
                <w:u w:val="single"/>
                <w:lang w:val="fr-ML"/>
              </w:rPr>
              <w:t>Budget</w:t>
            </w:r>
            <w:r w:rsidR="00486BD6">
              <w:rPr>
                <w:rFonts w:ascii="Montserrat" w:eastAsia="Montserrat" w:hAnsi="Montserrat" w:cs="Montserrat"/>
                <w:b/>
                <w:bCs/>
                <w:sz w:val="18"/>
                <w:szCs w:val="18"/>
                <w:u w:val="single"/>
                <w:lang w:val="fr-ML"/>
              </w:rPr>
              <w:t xml:space="preserve"> </w:t>
            </w:r>
            <w:r w:rsidRPr="4D613AC4">
              <w:rPr>
                <w:rFonts w:ascii="Montserrat" w:eastAsia="Montserrat" w:hAnsi="Montserrat" w:cs="Montserrat"/>
                <w:b/>
                <w:bCs/>
                <w:sz w:val="18"/>
                <w:szCs w:val="18"/>
                <w:u w:val="single"/>
                <w:lang w:val="fr-ML"/>
              </w:rPr>
              <w:t>Estimatif USD</w:t>
            </w:r>
          </w:p>
        </w:tc>
        <w:tc>
          <w:tcPr>
            <w:tcW w:w="1327" w:type="dxa"/>
            <w:shd w:val="clear" w:color="auto" w:fill="FFC5AB"/>
            <w:tcMar>
              <w:left w:w="105" w:type="dxa"/>
              <w:right w:w="105" w:type="dxa"/>
            </w:tcMar>
            <w:vAlign w:val="center"/>
          </w:tcPr>
          <w:p w14:paraId="156BD60C" w14:textId="2E316E47" w:rsidR="4D613AC4" w:rsidRDefault="4D613AC4" w:rsidP="00C31AE8">
            <w:pPr>
              <w:spacing w:before="120" w:after="120" w:line="276" w:lineRule="auto"/>
              <w:jc w:val="center"/>
              <w:rPr>
                <w:rFonts w:ascii="Montserrat" w:eastAsia="Montserrat" w:hAnsi="Montserrat" w:cs="Montserrat"/>
                <w:sz w:val="18"/>
                <w:szCs w:val="18"/>
              </w:rPr>
            </w:pPr>
            <w:r w:rsidRPr="4D613AC4">
              <w:rPr>
                <w:rFonts w:ascii="Montserrat" w:eastAsia="Montserrat" w:hAnsi="Montserrat" w:cs="Montserrat"/>
                <w:b/>
                <w:bCs/>
                <w:sz w:val="18"/>
                <w:szCs w:val="18"/>
                <w:u w:val="single"/>
                <w:lang w:val="fr-ML"/>
              </w:rPr>
              <w:t>Calendrier</w:t>
            </w:r>
          </w:p>
        </w:tc>
      </w:tr>
      <w:tr w:rsidR="00AB2D1E" w:rsidRPr="00AB2D1E" w14:paraId="6833086C" w14:textId="77777777" w:rsidTr="309CCDA8">
        <w:trPr>
          <w:trHeight w:val="555"/>
        </w:trPr>
        <w:tc>
          <w:tcPr>
            <w:tcW w:w="14080" w:type="dxa"/>
            <w:gridSpan w:val="8"/>
            <w:tcMar>
              <w:left w:w="105" w:type="dxa"/>
              <w:right w:w="105" w:type="dxa"/>
            </w:tcMar>
          </w:tcPr>
          <w:p w14:paraId="5C76F867" w14:textId="582A4916" w:rsidR="4D613AC4" w:rsidRPr="00AB2D1E" w:rsidRDefault="1D9755BF"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b/>
                <w:bCs/>
                <w:color w:val="000000" w:themeColor="text1"/>
                <w:sz w:val="16"/>
                <w:szCs w:val="16"/>
                <w:lang w:val="fr-ML"/>
              </w:rPr>
              <w:t>Volet 4.1</w:t>
            </w:r>
            <w:r w:rsidR="29F1206E" w:rsidRPr="309CCDA8">
              <w:rPr>
                <w:rFonts w:ascii="Montserrat" w:eastAsia="Montserrat" w:hAnsi="Montserrat" w:cs="Montserrat"/>
                <w:b/>
                <w:bCs/>
                <w:color w:val="000000" w:themeColor="text1"/>
                <w:sz w:val="16"/>
                <w:szCs w:val="16"/>
                <w:lang w:val="fr-ML"/>
              </w:rPr>
              <w:t> : Renforcement de la plateforme V</w:t>
            </w:r>
            <w:r w:rsidR="6089ABB0" w:rsidRPr="309CCDA8">
              <w:rPr>
                <w:rFonts w:ascii="Montserrat" w:eastAsia="Montserrat" w:hAnsi="Montserrat" w:cs="Montserrat"/>
                <w:b/>
                <w:bCs/>
                <w:color w:val="000000" w:themeColor="text1"/>
                <w:sz w:val="16"/>
                <w:szCs w:val="16"/>
                <w:lang w:val="fr-ML"/>
              </w:rPr>
              <w:t>OLTALARM</w:t>
            </w:r>
            <w:r w:rsidR="29F1206E" w:rsidRPr="309CCDA8">
              <w:rPr>
                <w:rFonts w:ascii="Montserrat" w:eastAsia="Montserrat" w:hAnsi="Montserrat" w:cs="Montserrat"/>
                <w:b/>
                <w:bCs/>
                <w:color w:val="000000" w:themeColor="text1"/>
                <w:sz w:val="16"/>
                <w:szCs w:val="16"/>
                <w:lang w:val="fr-ML"/>
              </w:rPr>
              <w:t xml:space="preserve"> comme Système d'Alerte Précoce opérationnel pour la prévention des risques d'inondation et </w:t>
            </w:r>
            <w:r w:rsidR="14D29B46" w:rsidRPr="309CCDA8">
              <w:rPr>
                <w:rFonts w:ascii="Montserrat" w:eastAsia="Montserrat" w:hAnsi="Montserrat" w:cs="Montserrat"/>
                <w:b/>
                <w:bCs/>
                <w:color w:val="000000" w:themeColor="text1"/>
                <w:sz w:val="16"/>
                <w:szCs w:val="16"/>
                <w:lang w:val="fr-ML"/>
              </w:rPr>
              <w:t xml:space="preserve">de sécheresse </w:t>
            </w:r>
            <w:r w:rsidR="2DFF230A" w:rsidRPr="309CCDA8">
              <w:rPr>
                <w:rFonts w:ascii="Montserrat" w:eastAsia="Montserrat" w:hAnsi="Montserrat" w:cs="Montserrat"/>
                <w:b/>
                <w:bCs/>
                <w:color w:val="000000" w:themeColor="text1"/>
                <w:sz w:val="16"/>
                <w:szCs w:val="16"/>
                <w:lang w:val="fr-ML"/>
              </w:rPr>
              <w:t xml:space="preserve">et </w:t>
            </w:r>
            <w:r w:rsidR="29F1206E" w:rsidRPr="309CCDA8">
              <w:rPr>
                <w:rFonts w:ascii="Montserrat" w:eastAsia="Montserrat" w:hAnsi="Montserrat" w:cs="Montserrat"/>
                <w:b/>
                <w:bCs/>
                <w:color w:val="000000" w:themeColor="text1"/>
                <w:sz w:val="16"/>
                <w:szCs w:val="16"/>
                <w:lang w:val="fr-ML"/>
              </w:rPr>
              <w:t>la dissémination des alertes précoces basé</w:t>
            </w:r>
            <w:r w:rsidR="0A2DFE23" w:rsidRPr="309CCDA8">
              <w:rPr>
                <w:rFonts w:ascii="Montserrat" w:eastAsia="Montserrat" w:hAnsi="Montserrat" w:cs="Montserrat"/>
                <w:b/>
                <w:bCs/>
                <w:color w:val="000000" w:themeColor="text1"/>
                <w:sz w:val="16"/>
                <w:szCs w:val="16"/>
                <w:lang w:val="fr-ML"/>
              </w:rPr>
              <w:t>e</w:t>
            </w:r>
            <w:r w:rsidR="29F1206E" w:rsidRPr="309CCDA8">
              <w:rPr>
                <w:rFonts w:ascii="Montserrat" w:eastAsia="Montserrat" w:hAnsi="Montserrat" w:cs="Montserrat"/>
                <w:b/>
                <w:bCs/>
                <w:color w:val="000000" w:themeColor="text1"/>
                <w:sz w:val="16"/>
                <w:szCs w:val="16"/>
                <w:lang w:val="fr-ML"/>
              </w:rPr>
              <w:t xml:space="preserve">s sur les impacts </w:t>
            </w:r>
          </w:p>
        </w:tc>
      </w:tr>
      <w:tr w:rsidR="00135DCB" w:rsidRPr="00AB2D1E" w14:paraId="56A23FF7" w14:textId="77777777" w:rsidTr="309CCDA8">
        <w:trPr>
          <w:trHeight w:val="1125"/>
        </w:trPr>
        <w:tc>
          <w:tcPr>
            <w:tcW w:w="1980" w:type="dxa"/>
            <w:tcMar>
              <w:left w:w="105" w:type="dxa"/>
              <w:right w:w="105" w:type="dxa"/>
            </w:tcMar>
          </w:tcPr>
          <w:p w14:paraId="482200DC" w14:textId="710B7AB5"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ML"/>
              </w:rPr>
              <w:t xml:space="preserve">Renforcer la diffusion d'informations </w:t>
            </w:r>
            <w:r w:rsidR="00FE0726" w:rsidRPr="309CCDA8">
              <w:rPr>
                <w:rFonts w:ascii="Montserrat" w:eastAsia="Montserrat" w:hAnsi="Montserrat" w:cs="Montserrat"/>
                <w:color w:val="000000" w:themeColor="text1"/>
                <w:sz w:val="16"/>
                <w:szCs w:val="16"/>
                <w:lang w:val="fr-ML"/>
              </w:rPr>
              <w:t>hydrométéorologiques</w:t>
            </w:r>
            <w:r w:rsidRPr="309CCDA8">
              <w:rPr>
                <w:rFonts w:ascii="Montserrat" w:eastAsia="Montserrat" w:hAnsi="Montserrat" w:cs="Montserrat"/>
                <w:color w:val="000000" w:themeColor="text1"/>
                <w:sz w:val="16"/>
                <w:szCs w:val="16"/>
                <w:lang w:val="fr-ML"/>
              </w:rPr>
              <w:t xml:space="preserve"> en temps réel sur la plateforme commune VOLTALARM (prévisions à court terme jusqu’à saisonnières et données du réseau local de surveillance, etc…)</w:t>
            </w:r>
          </w:p>
        </w:tc>
        <w:tc>
          <w:tcPr>
            <w:tcW w:w="2126" w:type="dxa"/>
            <w:tcMar>
              <w:left w:w="105" w:type="dxa"/>
              <w:right w:w="105" w:type="dxa"/>
            </w:tcMar>
          </w:tcPr>
          <w:p w14:paraId="558088F3" w14:textId="7074A730"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ML"/>
              </w:rPr>
              <w:t>Le</w:t>
            </w:r>
            <w:r w:rsidR="3731C9C9" w:rsidRPr="309CCDA8">
              <w:rPr>
                <w:rFonts w:ascii="Montserrat" w:eastAsia="Montserrat" w:hAnsi="Montserrat" w:cs="Montserrat"/>
                <w:color w:val="000000" w:themeColor="text1"/>
                <w:sz w:val="16"/>
                <w:szCs w:val="16"/>
                <w:lang w:val="fr-ML"/>
              </w:rPr>
              <w:t>s</w:t>
            </w:r>
            <w:r w:rsidRPr="309CCDA8">
              <w:rPr>
                <w:rFonts w:ascii="Montserrat" w:eastAsia="Montserrat" w:hAnsi="Montserrat" w:cs="Montserrat"/>
                <w:color w:val="000000" w:themeColor="text1"/>
                <w:sz w:val="16"/>
                <w:szCs w:val="16"/>
                <w:lang w:val="fr-ML"/>
              </w:rPr>
              <w:t xml:space="preserve"> </w:t>
            </w:r>
            <w:r w:rsidR="66A913E8" w:rsidRPr="309CCDA8">
              <w:rPr>
                <w:rFonts w:ascii="Montserrat" w:eastAsia="Montserrat" w:hAnsi="Montserrat" w:cs="Montserrat"/>
                <w:color w:val="000000" w:themeColor="text1"/>
                <w:sz w:val="16"/>
                <w:szCs w:val="16"/>
                <w:lang w:val="fr-ML"/>
              </w:rPr>
              <w:t xml:space="preserve">produits </w:t>
            </w:r>
            <w:r w:rsidRPr="309CCDA8">
              <w:rPr>
                <w:rFonts w:ascii="Montserrat" w:eastAsia="Montserrat" w:hAnsi="Montserrat" w:cs="Montserrat"/>
                <w:color w:val="000000" w:themeColor="text1"/>
                <w:sz w:val="16"/>
                <w:szCs w:val="16"/>
                <w:lang w:val="fr-ML"/>
              </w:rPr>
              <w:t>de prévisions et d’alertes hydro</w:t>
            </w:r>
            <w:r w:rsidR="00FE0726">
              <w:rPr>
                <w:rFonts w:ascii="Montserrat" w:eastAsia="Montserrat" w:hAnsi="Montserrat" w:cs="Montserrat"/>
                <w:color w:val="000000" w:themeColor="text1"/>
                <w:sz w:val="16"/>
                <w:szCs w:val="16"/>
                <w:lang w:val="fr-ML"/>
              </w:rPr>
              <w:t>-</w:t>
            </w:r>
            <w:r w:rsidRPr="309CCDA8">
              <w:rPr>
                <w:rFonts w:ascii="Montserrat" w:eastAsia="Montserrat" w:hAnsi="Montserrat" w:cs="Montserrat"/>
                <w:color w:val="000000" w:themeColor="text1"/>
                <w:sz w:val="16"/>
                <w:szCs w:val="16"/>
                <w:lang w:val="fr-ML"/>
              </w:rPr>
              <w:t xml:space="preserve">météo </w:t>
            </w:r>
            <w:r w:rsidR="66A913E8" w:rsidRPr="309CCDA8">
              <w:rPr>
                <w:rFonts w:ascii="Montserrat" w:eastAsia="Montserrat" w:hAnsi="Montserrat" w:cs="Montserrat"/>
                <w:color w:val="000000" w:themeColor="text1"/>
                <w:sz w:val="16"/>
                <w:szCs w:val="16"/>
                <w:lang w:val="fr-ML"/>
              </w:rPr>
              <w:t xml:space="preserve">sont </w:t>
            </w:r>
            <w:r w:rsidRPr="309CCDA8">
              <w:rPr>
                <w:rFonts w:ascii="Montserrat" w:eastAsia="Montserrat" w:hAnsi="Montserrat" w:cs="Montserrat"/>
                <w:color w:val="000000" w:themeColor="text1"/>
                <w:sz w:val="16"/>
                <w:szCs w:val="16"/>
                <w:lang w:val="fr-ML"/>
              </w:rPr>
              <w:t>disponible</w:t>
            </w:r>
            <w:r w:rsidR="63C3B902" w:rsidRPr="309CCDA8">
              <w:rPr>
                <w:rFonts w:ascii="Montserrat" w:eastAsia="Montserrat" w:hAnsi="Montserrat" w:cs="Montserrat"/>
                <w:color w:val="000000" w:themeColor="text1"/>
                <w:sz w:val="16"/>
                <w:szCs w:val="16"/>
                <w:lang w:val="fr-ML"/>
              </w:rPr>
              <w:t>s</w:t>
            </w:r>
            <w:r w:rsidRPr="309CCDA8">
              <w:rPr>
                <w:rFonts w:ascii="Montserrat" w:eastAsia="Montserrat" w:hAnsi="Montserrat" w:cs="Montserrat"/>
                <w:color w:val="000000" w:themeColor="text1"/>
                <w:sz w:val="16"/>
                <w:szCs w:val="16"/>
                <w:lang w:val="fr-ML"/>
              </w:rPr>
              <w:t xml:space="preserve"> en temps réel sur la plateforme VOLTALARM</w:t>
            </w:r>
          </w:p>
        </w:tc>
        <w:tc>
          <w:tcPr>
            <w:tcW w:w="2693" w:type="dxa"/>
            <w:tcMar>
              <w:left w:w="105" w:type="dxa"/>
              <w:right w:w="105" w:type="dxa"/>
            </w:tcMar>
          </w:tcPr>
          <w:p w14:paraId="3292F879" w14:textId="3391E2FB" w:rsidR="4D613AC4" w:rsidRPr="00AB2D1E" w:rsidRDefault="006247D6"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FR"/>
              </w:rPr>
              <w:t>Existence</w:t>
            </w:r>
            <w:r w:rsidR="2D0190C1" w:rsidRPr="309CCDA8">
              <w:rPr>
                <w:rFonts w:ascii="Montserrat" w:eastAsia="Montserrat" w:hAnsi="Montserrat" w:cs="Montserrat"/>
                <w:color w:val="000000" w:themeColor="text1"/>
                <w:sz w:val="16"/>
                <w:szCs w:val="16"/>
                <w:lang w:val="fr-FR"/>
              </w:rPr>
              <w:t xml:space="preserve"> de nouvelles</w:t>
            </w:r>
            <w:r w:rsidR="518E2A44" w:rsidRPr="309CCDA8">
              <w:rPr>
                <w:rFonts w:ascii="Montserrat" w:eastAsia="Montserrat" w:hAnsi="Montserrat" w:cs="Montserrat"/>
                <w:color w:val="000000" w:themeColor="text1"/>
                <w:sz w:val="16"/>
                <w:szCs w:val="16"/>
                <w:lang w:val="fr-FR"/>
              </w:rPr>
              <w:t xml:space="preserve"> données et d'information </w:t>
            </w:r>
            <w:r w:rsidR="6BC378B4" w:rsidRPr="35D43EDA">
              <w:rPr>
                <w:rFonts w:ascii="Montserrat" w:eastAsia="Montserrat" w:hAnsi="Montserrat" w:cs="Montserrat"/>
                <w:color w:val="000000" w:themeColor="text1"/>
                <w:sz w:val="16"/>
                <w:szCs w:val="16"/>
                <w:lang w:val="fr-FR"/>
              </w:rPr>
              <w:t>relatives aux</w:t>
            </w:r>
            <w:r w:rsidR="45E0A40D" w:rsidRPr="35D43EDA">
              <w:rPr>
                <w:rFonts w:ascii="Montserrat" w:eastAsia="Montserrat" w:hAnsi="Montserrat" w:cs="Montserrat"/>
                <w:color w:val="000000" w:themeColor="text1"/>
                <w:sz w:val="16"/>
                <w:szCs w:val="16"/>
                <w:lang w:val="fr-FR"/>
              </w:rPr>
              <w:t xml:space="preserve"> prévision</w:t>
            </w:r>
            <w:r w:rsidR="66919982" w:rsidRPr="35D43EDA">
              <w:rPr>
                <w:rFonts w:ascii="Montserrat" w:eastAsia="Montserrat" w:hAnsi="Montserrat" w:cs="Montserrat"/>
                <w:color w:val="000000" w:themeColor="text1"/>
                <w:sz w:val="16"/>
                <w:szCs w:val="16"/>
                <w:lang w:val="fr-FR"/>
              </w:rPr>
              <w:t>s</w:t>
            </w:r>
            <w:r w:rsidR="518E2A44" w:rsidRPr="309CCDA8">
              <w:rPr>
                <w:rFonts w:ascii="Montserrat" w:eastAsia="Montserrat" w:hAnsi="Montserrat" w:cs="Montserrat"/>
                <w:color w:val="000000" w:themeColor="text1"/>
                <w:sz w:val="16"/>
                <w:szCs w:val="16"/>
                <w:lang w:val="fr-FR"/>
              </w:rPr>
              <w:t xml:space="preserve"> et </w:t>
            </w:r>
            <w:r w:rsidR="45E0A40D" w:rsidRPr="35D43EDA">
              <w:rPr>
                <w:rFonts w:ascii="Montserrat" w:eastAsia="Montserrat" w:hAnsi="Montserrat" w:cs="Montserrat"/>
                <w:color w:val="000000" w:themeColor="text1"/>
                <w:sz w:val="16"/>
                <w:szCs w:val="16"/>
                <w:lang w:val="fr-FR"/>
              </w:rPr>
              <w:t>alerte</w:t>
            </w:r>
            <w:r w:rsidR="6C346038" w:rsidRPr="35D43EDA">
              <w:rPr>
                <w:rFonts w:ascii="Montserrat" w:eastAsia="Montserrat" w:hAnsi="Montserrat" w:cs="Montserrat"/>
                <w:color w:val="000000" w:themeColor="text1"/>
                <w:sz w:val="16"/>
                <w:szCs w:val="16"/>
                <w:lang w:val="fr-FR"/>
              </w:rPr>
              <w:t>s</w:t>
            </w:r>
            <w:r w:rsidR="24A7B0F2" w:rsidRPr="309CCDA8">
              <w:rPr>
                <w:rFonts w:ascii="Montserrat" w:eastAsia="Montserrat" w:hAnsi="Montserrat" w:cs="Montserrat"/>
                <w:color w:val="000000" w:themeColor="text1"/>
                <w:sz w:val="16"/>
                <w:szCs w:val="16"/>
                <w:lang w:val="fr-FR"/>
              </w:rPr>
              <w:t xml:space="preserve"> disponibles</w:t>
            </w:r>
            <w:r w:rsidR="2E554CBE" w:rsidRPr="309CCDA8">
              <w:rPr>
                <w:rFonts w:ascii="Montserrat" w:eastAsia="Montserrat" w:hAnsi="Montserrat" w:cs="Montserrat"/>
                <w:color w:val="000000" w:themeColor="text1"/>
                <w:sz w:val="16"/>
                <w:szCs w:val="16"/>
                <w:lang w:val="fr-FR"/>
              </w:rPr>
              <w:t xml:space="preserve"> sur la plateforme VOLTALARM</w:t>
            </w:r>
            <w:r w:rsidR="24A7B0F2" w:rsidRPr="309CCDA8">
              <w:rPr>
                <w:rFonts w:ascii="Montserrat" w:eastAsia="Montserrat" w:hAnsi="Montserrat" w:cs="Montserrat"/>
                <w:color w:val="000000" w:themeColor="text1"/>
                <w:sz w:val="16"/>
                <w:szCs w:val="16"/>
                <w:lang w:val="fr-FR"/>
              </w:rPr>
              <w:t>.</w:t>
            </w:r>
            <w:r w:rsidR="518E2A44" w:rsidRPr="309CCDA8">
              <w:rPr>
                <w:rFonts w:ascii="Montserrat" w:eastAsia="Montserrat" w:hAnsi="Montserrat" w:cs="Montserrat"/>
                <w:color w:val="000000" w:themeColor="text1"/>
                <w:sz w:val="16"/>
                <w:szCs w:val="16"/>
                <w:lang w:val="fr-FR"/>
              </w:rPr>
              <w:t xml:space="preserve"> </w:t>
            </w:r>
          </w:p>
        </w:tc>
        <w:tc>
          <w:tcPr>
            <w:tcW w:w="1560" w:type="dxa"/>
            <w:tcMar>
              <w:left w:w="105" w:type="dxa"/>
              <w:right w:w="105" w:type="dxa"/>
            </w:tcMar>
          </w:tcPr>
          <w:p w14:paraId="446CB4D5" w14:textId="78F51F40"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 xml:space="preserve">Situation de référence : </w:t>
            </w:r>
            <w:r w:rsidR="00AB53C6">
              <w:rPr>
                <w:rFonts w:ascii="Montserrat" w:eastAsia="Montserrat" w:hAnsi="Montserrat" w:cs="Montserrat"/>
                <w:color w:val="000000" w:themeColor="text1"/>
                <w:sz w:val="16"/>
                <w:szCs w:val="16"/>
                <w:lang w:val="fr-ML"/>
              </w:rPr>
              <w:t>1</w:t>
            </w:r>
          </w:p>
          <w:p w14:paraId="1DDEE185" w14:textId="49193298"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Cible</w:t>
            </w:r>
            <w:r w:rsidR="57A496C1" w:rsidRPr="00AB2D1E">
              <w:rPr>
                <w:rFonts w:ascii="Montserrat" w:eastAsia="Montserrat" w:hAnsi="Montserrat" w:cs="Montserrat"/>
                <w:color w:val="000000" w:themeColor="text1"/>
                <w:sz w:val="16"/>
                <w:szCs w:val="16"/>
                <w:lang w:val="fr-ML"/>
              </w:rPr>
              <w:t xml:space="preserve"> </w:t>
            </w:r>
            <w:r w:rsidRPr="00AB2D1E">
              <w:rPr>
                <w:rFonts w:ascii="Montserrat" w:eastAsia="Montserrat" w:hAnsi="Montserrat" w:cs="Montserrat"/>
                <w:color w:val="000000" w:themeColor="text1"/>
                <w:sz w:val="16"/>
                <w:szCs w:val="16"/>
                <w:lang w:val="fr-ML"/>
              </w:rPr>
              <w:t xml:space="preserve">: </w:t>
            </w:r>
            <w:r w:rsidR="00621969" w:rsidRPr="003F5F66">
              <w:rPr>
                <w:rFonts w:ascii="Montserrat" w:eastAsia="Montserrat" w:hAnsi="Montserrat" w:cs="Montserrat"/>
                <w:color w:val="000000" w:themeColor="text1"/>
                <w:sz w:val="16"/>
                <w:szCs w:val="16"/>
                <w:lang w:val="fr-FR"/>
              </w:rPr>
              <w:t xml:space="preserve"> A définir lors de la mise en œuvre de l’activité          </w:t>
            </w:r>
          </w:p>
        </w:tc>
        <w:tc>
          <w:tcPr>
            <w:tcW w:w="1559" w:type="dxa"/>
            <w:tcMar>
              <w:left w:w="105" w:type="dxa"/>
              <w:right w:w="105" w:type="dxa"/>
            </w:tcMar>
          </w:tcPr>
          <w:p w14:paraId="030272CC" w14:textId="66B6DE76"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ABV</w:t>
            </w:r>
          </w:p>
        </w:tc>
        <w:tc>
          <w:tcPr>
            <w:tcW w:w="1559" w:type="dxa"/>
            <w:tcMar>
              <w:left w:w="105" w:type="dxa"/>
              <w:right w:w="105" w:type="dxa"/>
            </w:tcMar>
          </w:tcPr>
          <w:p w14:paraId="2572B31D" w14:textId="45903A7B" w:rsidR="00AB53C6" w:rsidRDefault="00E62059" w:rsidP="4D613AC4">
            <w:pPr>
              <w:spacing w:before="120" w:after="120" w:line="276" w:lineRule="auto"/>
              <w:rPr>
                <w:rFonts w:ascii="Montserrat" w:eastAsia="Montserrat" w:hAnsi="Montserrat" w:cs="Montserrat"/>
                <w:color w:val="000000" w:themeColor="text1"/>
                <w:sz w:val="16"/>
                <w:szCs w:val="16"/>
                <w:lang w:val="fr-ML"/>
              </w:rPr>
            </w:pPr>
            <w:r>
              <w:rPr>
                <w:rFonts w:ascii="Montserrat" w:eastAsia="Montserrat" w:hAnsi="Montserrat" w:cs="Montserrat"/>
                <w:color w:val="000000" w:themeColor="text1"/>
                <w:sz w:val="16"/>
                <w:szCs w:val="16"/>
                <w:lang w:val="fr-ML"/>
              </w:rPr>
              <w:t>SMHN</w:t>
            </w:r>
          </w:p>
          <w:p w14:paraId="146EE837" w14:textId="0085F771" w:rsidR="00E62059" w:rsidRDefault="00E34EF4" w:rsidP="4D613AC4">
            <w:pPr>
              <w:spacing w:before="120" w:after="120" w:line="276" w:lineRule="auto"/>
              <w:rPr>
                <w:rFonts w:ascii="Montserrat" w:eastAsia="Montserrat" w:hAnsi="Montserrat" w:cs="Montserrat"/>
                <w:color w:val="000000" w:themeColor="text1"/>
                <w:sz w:val="16"/>
                <w:szCs w:val="16"/>
                <w:lang w:val="fr-ML"/>
              </w:rPr>
            </w:pPr>
            <w:r w:rsidRPr="309CCDA8">
              <w:rPr>
                <w:rFonts w:ascii="Montserrat" w:eastAsia="Montserrat" w:hAnsi="Montserrat" w:cs="Montserrat"/>
                <w:color w:val="000000" w:themeColor="text1"/>
                <w:sz w:val="16"/>
                <w:szCs w:val="16"/>
                <w:lang w:val="fr-ML"/>
              </w:rPr>
              <w:t xml:space="preserve">Structures </w:t>
            </w:r>
            <w:r w:rsidR="0DF9DB9D" w:rsidRPr="309CCDA8">
              <w:rPr>
                <w:rFonts w:ascii="Montserrat" w:eastAsia="Montserrat" w:hAnsi="Montserrat" w:cs="Montserrat"/>
                <w:color w:val="000000" w:themeColor="text1"/>
                <w:sz w:val="16"/>
                <w:szCs w:val="16"/>
                <w:lang w:val="fr-ML"/>
              </w:rPr>
              <w:t>nationales de gestion des risques de catastrophe</w:t>
            </w:r>
          </w:p>
          <w:p w14:paraId="24E706F7" w14:textId="5EEA40CF" w:rsidR="00E62059" w:rsidRDefault="0DF9DB9D" w:rsidP="4D613AC4">
            <w:pPr>
              <w:spacing w:before="120" w:after="120" w:line="276" w:lineRule="auto"/>
              <w:rPr>
                <w:rFonts w:ascii="Montserrat" w:eastAsia="Montserrat" w:hAnsi="Montserrat" w:cs="Montserrat"/>
                <w:color w:val="000000" w:themeColor="text1"/>
                <w:sz w:val="16"/>
                <w:szCs w:val="16"/>
                <w:lang w:val="fr-ML"/>
              </w:rPr>
            </w:pPr>
            <w:r w:rsidRPr="309CCDA8">
              <w:rPr>
                <w:rFonts w:ascii="Montserrat" w:eastAsia="Montserrat" w:hAnsi="Montserrat" w:cs="Montserrat"/>
                <w:color w:val="000000" w:themeColor="text1"/>
                <w:sz w:val="16"/>
                <w:szCs w:val="16"/>
                <w:lang w:val="fr-ML"/>
              </w:rPr>
              <w:t>CIMA, OMM, GWP-AO</w:t>
            </w:r>
            <w:r w:rsidR="4A4F1DCF" w:rsidRPr="309CCDA8">
              <w:rPr>
                <w:rFonts w:ascii="Montserrat" w:eastAsia="Montserrat" w:hAnsi="Montserrat" w:cs="Montserrat"/>
                <w:color w:val="000000" w:themeColor="text1"/>
                <w:sz w:val="16"/>
                <w:szCs w:val="16"/>
                <w:lang w:val="fr-ML"/>
              </w:rPr>
              <w:t>, AGRHYMET</w:t>
            </w:r>
          </w:p>
          <w:p w14:paraId="5D0DAA20" w14:textId="0EF469B9" w:rsidR="4D613AC4" w:rsidRPr="004F3BEC" w:rsidRDefault="00E62059" w:rsidP="4D613AC4">
            <w:pPr>
              <w:spacing w:before="120" w:after="120" w:line="276" w:lineRule="auto"/>
              <w:rPr>
                <w:rFonts w:ascii="Montserrat" w:eastAsia="Montserrat" w:hAnsi="Montserrat" w:cs="Montserrat"/>
                <w:color w:val="000000" w:themeColor="text1"/>
                <w:sz w:val="16"/>
                <w:szCs w:val="16"/>
                <w:lang w:val="fr-ML"/>
              </w:rPr>
            </w:pPr>
            <w:r>
              <w:rPr>
                <w:rFonts w:ascii="Montserrat" w:eastAsia="Montserrat" w:hAnsi="Montserrat" w:cs="Montserrat"/>
                <w:color w:val="000000" w:themeColor="text1"/>
                <w:sz w:val="16"/>
                <w:szCs w:val="16"/>
                <w:lang w:val="fr-ML"/>
              </w:rPr>
              <w:t>ONG/OSC, centres de recherche, universités</w:t>
            </w:r>
          </w:p>
        </w:tc>
        <w:tc>
          <w:tcPr>
            <w:tcW w:w="1276" w:type="dxa"/>
            <w:tcMar>
              <w:left w:w="105" w:type="dxa"/>
              <w:right w:w="105" w:type="dxa"/>
            </w:tcMar>
          </w:tcPr>
          <w:p w14:paraId="3E5C3DF6" w14:textId="01354223" w:rsidR="4D613AC4" w:rsidRPr="00AB2D1E" w:rsidRDefault="00300A05"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ML"/>
              </w:rPr>
              <w:t>10</w:t>
            </w:r>
            <w:r w:rsidR="0B78D486" w:rsidRPr="39139B04">
              <w:rPr>
                <w:rFonts w:ascii="Montserrat" w:eastAsia="Montserrat" w:hAnsi="Montserrat" w:cs="Montserrat"/>
                <w:color w:val="000000" w:themeColor="text1"/>
                <w:sz w:val="16"/>
                <w:szCs w:val="16"/>
                <w:lang w:val="fr-ML"/>
              </w:rPr>
              <w:t>0</w:t>
            </w:r>
            <w:r w:rsidR="4567BD5A" w:rsidRPr="39139B04">
              <w:rPr>
                <w:rFonts w:ascii="Montserrat" w:eastAsia="Montserrat" w:hAnsi="Montserrat" w:cs="Montserrat"/>
                <w:color w:val="000000" w:themeColor="text1"/>
                <w:sz w:val="16"/>
                <w:szCs w:val="16"/>
                <w:lang w:val="fr-ML"/>
              </w:rPr>
              <w:t xml:space="preserve"> </w:t>
            </w:r>
            <w:r w:rsidR="414CB970" w:rsidRPr="39139B04">
              <w:rPr>
                <w:rFonts w:ascii="Montserrat" w:eastAsia="Montserrat" w:hAnsi="Montserrat" w:cs="Montserrat"/>
                <w:color w:val="000000" w:themeColor="text1"/>
                <w:sz w:val="16"/>
                <w:szCs w:val="16"/>
                <w:lang w:val="fr-ML"/>
              </w:rPr>
              <w:t>0</w:t>
            </w:r>
            <w:r w:rsidR="1560E728" w:rsidRPr="39139B04">
              <w:rPr>
                <w:rFonts w:ascii="Montserrat" w:eastAsia="Montserrat" w:hAnsi="Montserrat" w:cs="Montserrat"/>
                <w:color w:val="000000" w:themeColor="text1"/>
                <w:sz w:val="16"/>
                <w:szCs w:val="16"/>
                <w:lang w:val="fr-ML"/>
              </w:rPr>
              <w:t>00</w:t>
            </w:r>
          </w:p>
        </w:tc>
        <w:tc>
          <w:tcPr>
            <w:tcW w:w="1327" w:type="dxa"/>
            <w:tcMar>
              <w:left w:w="105" w:type="dxa"/>
              <w:right w:w="105" w:type="dxa"/>
            </w:tcMar>
          </w:tcPr>
          <w:p w14:paraId="69932C8E" w14:textId="77A1647B"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2023-2030</w:t>
            </w:r>
          </w:p>
        </w:tc>
      </w:tr>
      <w:tr w:rsidR="00135DCB" w:rsidRPr="00AB2D1E" w14:paraId="16D86651" w14:textId="77777777" w:rsidTr="309CCDA8">
        <w:trPr>
          <w:trHeight w:val="1440"/>
        </w:trPr>
        <w:tc>
          <w:tcPr>
            <w:tcW w:w="1980" w:type="dxa"/>
            <w:tcMar>
              <w:left w:w="105" w:type="dxa"/>
              <w:right w:w="105" w:type="dxa"/>
            </w:tcMar>
          </w:tcPr>
          <w:p w14:paraId="0959C518" w14:textId="31DBDE24" w:rsidR="4D613AC4" w:rsidRPr="00AB2D1E" w:rsidRDefault="52812510"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ML"/>
              </w:rPr>
              <w:t xml:space="preserve">Poursuivre </w:t>
            </w:r>
            <w:r w:rsidR="4D613AC4" w:rsidRPr="309CCDA8">
              <w:rPr>
                <w:rFonts w:ascii="Montserrat" w:eastAsia="Montserrat" w:hAnsi="Montserrat" w:cs="Montserrat"/>
                <w:color w:val="000000" w:themeColor="text1"/>
                <w:sz w:val="16"/>
                <w:szCs w:val="16"/>
                <w:lang w:val="fr-ML"/>
              </w:rPr>
              <w:t xml:space="preserve">l'opérationnalisation de </w:t>
            </w:r>
            <w:r w:rsidR="79EE9A78" w:rsidRPr="309CCDA8">
              <w:rPr>
                <w:rFonts w:ascii="Montserrat" w:eastAsia="Montserrat" w:hAnsi="Montserrat" w:cs="Montserrat"/>
                <w:color w:val="000000" w:themeColor="text1"/>
                <w:sz w:val="16"/>
                <w:szCs w:val="16"/>
                <w:lang w:val="fr-ML"/>
              </w:rPr>
              <w:t>VOLTALARM</w:t>
            </w:r>
            <w:r w:rsidR="4D613AC4" w:rsidRPr="309CCDA8">
              <w:rPr>
                <w:rFonts w:ascii="Montserrat" w:eastAsia="Montserrat" w:hAnsi="Montserrat" w:cs="Montserrat"/>
                <w:color w:val="000000" w:themeColor="text1"/>
                <w:sz w:val="16"/>
                <w:szCs w:val="16"/>
                <w:lang w:val="fr-ML"/>
              </w:rPr>
              <w:t xml:space="preserve"> comme système d'alerte précoce uniformisé pour les inondations </w:t>
            </w:r>
            <w:r w:rsidR="5E18E6F4" w:rsidRPr="309CCDA8">
              <w:rPr>
                <w:rFonts w:ascii="Montserrat" w:eastAsia="Montserrat" w:hAnsi="Montserrat" w:cs="Montserrat"/>
                <w:color w:val="000000" w:themeColor="text1"/>
                <w:sz w:val="16"/>
                <w:szCs w:val="16"/>
                <w:lang w:val="fr-ML"/>
              </w:rPr>
              <w:t xml:space="preserve">et les sécheresses </w:t>
            </w:r>
            <w:r w:rsidR="0A90313B" w:rsidRPr="309CCDA8">
              <w:rPr>
                <w:rFonts w:ascii="Montserrat" w:eastAsia="Montserrat" w:hAnsi="Montserrat" w:cs="Montserrat"/>
                <w:color w:val="000000" w:themeColor="text1"/>
                <w:sz w:val="16"/>
                <w:szCs w:val="16"/>
                <w:lang w:val="fr-ML"/>
              </w:rPr>
              <w:t>à</w:t>
            </w:r>
            <w:r w:rsidR="4D613AC4" w:rsidRPr="309CCDA8">
              <w:rPr>
                <w:rFonts w:ascii="Montserrat" w:eastAsia="Montserrat" w:hAnsi="Montserrat" w:cs="Montserrat"/>
                <w:color w:val="000000" w:themeColor="text1"/>
                <w:sz w:val="16"/>
                <w:szCs w:val="16"/>
                <w:lang w:val="fr-ML"/>
              </w:rPr>
              <w:t xml:space="preserve"> l’échelle du bassin, intégrant la définition </w:t>
            </w:r>
            <w:r w:rsidR="4D613AC4" w:rsidRPr="309CCDA8">
              <w:rPr>
                <w:rFonts w:ascii="Montserrat" w:eastAsia="Montserrat" w:hAnsi="Montserrat" w:cs="Montserrat"/>
                <w:color w:val="000000" w:themeColor="text1"/>
                <w:sz w:val="16"/>
                <w:szCs w:val="16"/>
                <w:lang w:val="fr-ML"/>
              </w:rPr>
              <w:lastRenderedPageBreak/>
              <w:t xml:space="preserve">de seuils communs d'alertes basés sur les prévisions </w:t>
            </w:r>
            <w:r w:rsidR="00FE0726" w:rsidRPr="309CCDA8">
              <w:rPr>
                <w:rFonts w:ascii="Montserrat" w:eastAsia="Montserrat" w:hAnsi="Montserrat" w:cs="Montserrat"/>
                <w:color w:val="000000" w:themeColor="text1"/>
                <w:sz w:val="16"/>
                <w:szCs w:val="16"/>
                <w:lang w:val="fr-ML"/>
              </w:rPr>
              <w:t>hydrométéorologiques</w:t>
            </w:r>
            <w:r w:rsidR="4D613AC4" w:rsidRPr="309CCDA8">
              <w:rPr>
                <w:rFonts w:ascii="Montserrat" w:eastAsia="Montserrat" w:hAnsi="Montserrat" w:cs="Montserrat"/>
                <w:color w:val="000000" w:themeColor="text1"/>
                <w:sz w:val="16"/>
                <w:szCs w:val="16"/>
                <w:lang w:val="fr-ML"/>
              </w:rPr>
              <w:t>.</w:t>
            </w:r>
          </w:p>
        </w:tc>
        <w:tc>
          <w:tcPr>
            <w:tcW w:w="2126" w:type="dxa"/>
            <w:tcMar>
              <w:left w:w="105" w:type="dxa"/>
              <w:right w:w="105" w:type="dxa"/>
            </w:tcMar>
          </w:tcPr>
          <w:p w14:paraId="0847212A" w14:textId="4D59C327"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lastRenderedPageBreak/>
              <w:t xml:space="preserve">Le système d'alerte précoce pour les inondations </w:t>
            </w:r>
            <w:r w:rsidR="2F1BBEED" w:rsidRPr="00AB2D1E">
              <w:rPr>
                <w:rFonts w:ascii="Montserrat" w:eastAsia="Montserrat" w:hAnsi="Montserrat" w:cs="Montserrat"/>
                <w:color w:val="000000" w:themeColor="text1"/>
                <w:sz w:val="16"/>
                <w:szCs w:val="16"/>
                <w:lang w:val="fr-ML"/>
              </w:rPr>
              <w:t>et les sécheresses</w:t>
            </w:r>
            <w:r w:rsidR="50B363AE" w:rsidRPr="00AB2D1E">
              <w:rPr>
                <w:rFonts w:ascii="Montserrat" w:eastAsia="Montserrat" w:hAnsi="Montserrat" w:cs="Montserrat"/>
                <w:color w:val="000000" w:themeColor="text1"/>
                <w:sz w:val="16"/>
                <w:szCs w:val="16"/>
                <w:lang w:val="fr-ML"/>
              </w:rPr>
              <w:t xml:space="preserve"> </w:t>
            </w:r>
            <w:r w:rsidRPr="00AB2D1E">
              <w:rPr>
                <w:rFonts w:ascii="Montserrat" w:eastAsia="Montserrat" w:hAnsi="Montserrat" w:cs="Montserrat"/>
                <w:color w:val="000000" w:themeColor="text1"/>
                <w:sz w:val="16"/>
                <w:szCs w:val="16"/>
                <w:lang w:val="fr-ML"/>
              </w:rPr>
              <w:t xml:space="preserve">VOLTALARM est unifié et opérationnel à l’échelle du bassin. </w:t>
            </w:r>
          </w:p>
        </w:tc>
        <w:tc>
          <w:tcPr>
            <w:tcW w:w="2693" w:type="dxa"/>
            <w:tcMar>
              <w:left w:w="105" w:type="dxa"/>
              <w:right w:w="105" w:type="dxa"/>
            </w:tcMar>
          </w:tcPr>
          <w:p w14:paraId="0566B072" w14:textId="2BD5D3CF" w:rsidR="009B7EA9" w:rsidRDefault="60D89E59" w:rsidP="4D613AC4">
            <w:pPr>
              <w:spacing w:before="120" w:after="120" w:line="276" w:lineRule="auto"/>
              <w:rPr>
                <w:rFonts w:ascii="Montserrat" w:eastAsia="Montserrat" w:hAnsi="Montserrat" w:cs="Montserrat"/>
                <w:color w:val="000000" w:themeColor="text1"/>
                <w:sz w:val="16"/>
                <w:szCs w:val="16"/>
                <w:lang w:val="fr-ML"/>
              </w:rPr>
            </w:pPr>
            <w:r w:rsidRPr="309CCDA8">
              <w:rPr>
                <w:rFonts w:ascii="Montserrat" w:eastAsia="Montserrat" w:hAnsi="Montserrat" w:cs="Montserrat"/>
                <w:color w:val="000000" w:themeColor="text1"/>
                <w:sz w:val="16"/>
                <w:szCs w:val="16"/>
                <w:lang w:val="fr-ML"/>
              </w:rPr>
              <w:t>Existence d’un système commun pour la définition de</w:t>
            </w:r>
            <w:r w:rsidR="4D613AC4" w:rsidRPr="309CCDA8">
              <w:rPr>
                <w:rFonts w:ascii="Montserrat" w:eastAsia="Montserrat" w:hAnsi="Montserrat" w:cs="Montserrat"/>
                <w:color w:val="000000" w:themeColor="text1"/>
                <w:sz w:val="16"/>
                <w:szCs w:val="16"/>
                <w:lang w:val="fr-ML"/>
              </w:rPr>
              <w:t>s seuils d'alerte basés sur les</w:t>
            </w:r>
            <w:r w:rsidRPr="309CCDA8">
              <w:rPr>
                <w:rFonts w:ascii="Montserrat" w:eastAsia="Montserrat" w:hAnsi="Montserrat" w:cs="Montserrat"/>
                <w:color w:val="000000" w:themeColor="text1"/>
                <w:sz w:val="16"/>
                <w:szCs w:val="16"/>
                <w:lang w:val="fr-ML"/>
              </w:rPr>
              <w:t xml:space="preserve"> observations et</w:t>
            </w:r>
            <w:r w:rsidR="4D613AC4" w:rsidRPr="309CCDA8">
              <w:rPr>
                <w:rFonts w:ascii="Montserrat" w:eastAsia="Montserrat" w:hAnsi="Montserrat" w:cs="Montserrat"/>
                <w:color w:val="000000" w:themeColor="text1"/>
                <w:sz w:val="16"/>
                <w:szCs w:val="16"/>
                <w:lang w:val="fr-ML"/>
              </w:rPr>
              <w:t xml:space="preserve"> prévisions </w:t>
            </w:r>
            <w:r w:rsidR="00FE0726" w:rsidRPr="309CCDA8">
              <w:rPr>
                <w:rFonts w:ascii="Montserrat" w:eastAsia="Montserrat" w:hAnsi="Montserrat" w:cs="Montserrat"/>
                <w:color w:val="000000" w:themeColor="text1"/>
                <w:sz w:val="16"/>
                <w:szCs w:val="16"/>
                <w:lang w:val="fr-ML"/>
              </w:rPr>
              <w:t>hydrométéorologiques</w:t>
            </w:r>
            <w:r w:rsidRPr="309CCDA8">
              <w:rPr>
                <w:rFonts w:ascii="Montserrat" w:eastAsia="Montserrat" w:hAnsi="Montserrat" w:cs="Montserrat"/>
                <w:color w:val="000000" w:themeColor="text1"/>
                <w:sz w:val="16"/>
                <w:szCs w:val="16"/>
                <w:lang w:val="fr-ML"/>
              </w:rPr>
              <w:t>.</w:t>
            </w:r>
          </w:p>
          <w:p w14:paraId="36F3869C" w14:textId="3046331E"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 xml:space="preserve">Existence d'un système d’alerte précoce commun pour la prévention des inondations </w:t>
            </w:r>
            <w:r w:rsidR="55D590C8" w:rsidRPr="00AB2D1E">
              <w:rPr>
                <w:rFonts w:ascii="Montserrat" w:eastAsia="Montserrat" w:hAnsi="Montserrat" w:cs="Montserrat"/>
                <w:color w:val="000000" w:themeColor="text1"/>
                <w:sz w:val="16"/>
                <w:szCs w:val="16"/>
                <w:lang w:val="fr-ML"/>
              </w:rPr>
              <w:t xml:space="preserve">et des </w:t>
            </w:r>
            <w:r w:rsidR="55D590C8" w:rsidRPr="00AB2D1E">
              <w:rPr>
                <w:rFonts w:ascii="Montserrat" w:eastAsia="Montserrat" w:hAnsi="Montserrat" w:cs="Montserrat"/>
                <w:color w:val="000000" w:themeColor="text1"/>
                <w:sz w:val="16"/>
                <w:szCs w:val="16"/>
                <w:lang w:val="fr-ML"/>
              </w:rPr>
              <w:lastRenderedPageBreak/>
              <w:t>sécheresses</w:t>
            </w:r>
            <w:r w:rsidR="50B363AE" w:rsidRPr="00AB2D1E">
              <w:rPr>
                <w:rFonts w:ascii="Montserrat" w:eastAsia="Montserrat" w:hAnsi="Montserrat" w:cs="Montserrat"/>
                <w:color w:val="000000" w:themeColor="text1"/>
                <w:sz w:val="16"/>
                <w:szCs w:val="16"/>
                <w:lang w:val="fr-ML"/>
              </w:rPr>
              <w:t xml:space="preserve"> </w:t>
            </w:r>
            <w:r w:rsidRPr="00AB2D1E">
              <w:rPr>
                <w:rFonts w:ascii="Montserrat" w:eastAsia="Montserrat" w:hAnsi="Montserrat" w:cs="Montserrat"/>
                <w:color w:val="000000" w:themeColor="text1"/>
                <w:sz w:val="16"/>
                <w:szCs w:val="16"/>
                <w:lang w:val="fr-ML"/>
              </w:rPr>
              <w:t>dans le bassin de la Volta.</w:t>
            </w:r>
          </w:p>
        </w:tc>
        <w:tc>
          <w:tcPr>
            <w:tcW w:w="1560" w:type="dxa"/>
            <w:tcMar>
              <w:left w:w="105" w:type="dxa"/>
              <w:right w:w="105" w:type="dxa"/>
            </w:tcMar>
          </w:tcPr>
          <w:p w14:paraId="1954EA40" w14:textId="4914E0CF"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lastRenderedPageBreak/>
              <w:t xml:space="preserve">Situation de référence : </w:t>
            </w:r>
            <w:r w:rsidR="00B77C1C">
              <w:rPr>
                <w:rFonts w:ascii="Montserrat" w:eastAsia="Montserrat" w:hAnsi="Montserrat" w:cs="Montserrat"/>
                <w:color w:val="000000" w:themeColor="text1"/>
                <w:sz w:val="16"/>
                <w:szCs w:val="16"/>
                <w:lang w:val="fr-ML"/>
              </w:rPr>
              <w:t>Des seuils existante</w:t>
            </w:r>
            <w:r w:rsidR="009B7EA9">
              <w:rPr>
                <w:rFonts w:ascii="Montserrat" w:eastAsia="Montserrat" w:hAnsi="Montserrat" w:cs="Montserrat"/>
                <w:color w:val="000000" w:themeColor="text1"/>
                <w:sz w:val="16"/>
                <w:szCs w:val="16"/>
                <w:lang w:val="fr-ML"/>
              </w:rPr>
              <w:t>s</w:t>
            </w:r>
            <w:r w:rsidR="00B77C1C">
              <w:rPr>
                <w:rFonts w:ascii="Montserrat" w:eastAsia="Montserrat" w:hAnsi="Montserrat" w:cs="Montserrat"/>
                <w:color w:val="000000" w:themeColor="text1"/>
                <w:sz w:val="16"/>
                <w:szCs w:val="16"/>
                <w:lang w:val="fr-ML"/>
              </w:rPr>
              <w:t xml:space="preserve"> au niveau de chaque pays</w:t>
            </w:r>
          </w:p>
          <w:p w14:paraId="79FAF8E8" w14:textId="68B98A58"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Cible</w:t>
            </w:r>
            <w:r w:rsidR="148C7DC2" w:rsidRPr="00AB2D1E">
              <w:rPr>
                <w:rFonts w:ascii="Montserrat" w:eastAsia="Montserrat" w:hAnsi="Montserrat" w:cs="Montserrat"/>
                <w:color w:val="000000" w:themeColor="text1"/>
                <w:sz w:val="16"/>
                <w:szCs w:val="16"/>
                <w:lang w:val="fr-ML"/>
              </w:rPr>
              <w:t xml:space="preserve"> </w:t>
            </w:r>
            <w:r w:rsidRPr="00AB2D1E">
              <w:rPr>
                <w:rFonts w:ascii="Montserrat" w:eastAsia="Montserrat" w:hAnsi="Montserrat" w:cs="Montserrat"/>
                <w:color w:val="000000" w:themeColor="text1"/>
                <w:sz w:val="16"/>
                <w:szCs w:val="16"/>
                <w:lang w:val="fr-ML"/>
              </w:rPr>
              <w:t xml:space="preserve">: </w:t>
            </w:r>
            <w:r w:rsidR="604BDEB5" w:rsidRPr="5615F0D8">
              <w:rPr>
                <w:rFonts w:ascii="Montserrat" w:eastAsia="Montserrat" w:hAnsi="Montserrat" w:cs="Montserrat"/>
                <w:color w:val="000000" w:themeColor="text1"/>
                <w:sz w:val="16"/>
                <w:szCs w:val="16"/>
                <w:lang w:val="fr-ML"/>
              </w:rPr>
              <w:t xml:space="preserve"> </w:t>
            </w:r>
            <w:r w:rsidR="00B77C1C">
              <w:rPr>
                <w:rFonts w:ascii="Montserrat" w:eastAsia="Montserrat" w:hAnsi="Montserrat" w:cs="Montserrat"/>
                <w:color w:val="000000" w:themeColor="text1"/>
                <w:sz w:val="16"/>
                <w:szCs w:val="16"/>
                <w:lang w:val="fr-ML"/>
              </w:rPr>
              <w:t xml:space="preserve">1 </w:t>
            </w:r>
            <w:r w:rsidR="000F673A">
              <w:rPr>
                <w:rFonts w:ascii="Montserrat" w:eastAsia="Montserrat" w:hAnsi="Montserrat" w:cs="Montserrat"/>
                <w:color w:val="000000" w:themeColor="text1"/>
                <w:sz w:val="16"/>
                <w:szCs w:val="16"/>
                <w:lang w:val="fr-ML"/>
              </w:rPr>
              <w:t xml:space="preserve">système </w:t>
            </w:r>
            <w:r w:rsidR="009B7EA9">
              <w:rPr>
                <w:rFonts w:ascii="Montserrat" w:eastAsia="Montserrat" w:hAnsi="Montserrat" w:cs="Montserrat"/>
                <w:color w:val="000000" w:themeColor="text1"/>
                <w:sz w:val="16"/>
                <w:szCs w:val="16"/>
                <w:lang w:val="fr-ML"/>
              </w:rPr>
              <w:t xml:space="preserve">commun de définition des seuils intégrant les </w:t>
            </w:r>
            <w:r w:rsidR="009B7EA9">
              <w:rPr>
                <w:rFonts w:ascii="Montserrat" w:eastAsia="Montserrat" w:hAnsi="Montserrat" w:cs="Montserrat"/>
                <w:color w:val="000000" w:themeColor="text1"/>
                <w:sz w:val="16"/>
                <w:szCs w:val="16"/>
                <w:lang w:val="fr-ML"/>
              </w:rPr>
              <w:lastRenderedPageBreak/>
              <w:t>connaissances des SMHN</w:t>
            </w:r>
          </w:p>
        </w:tc>
        <w:tc>
          <w:tcPr>
            <w:tcW w:w="1559" w:type="dxa"/>
            <w:tcMar>
              <w:left w:w="105" w:type="dxa"/>
              <w:right w:w="105" w:type="dxa"/>
            </w:tcMar>
          </w:tcPr>
          <w:p w14:paraId="4E8EF2D9" w14:textId="7FA56668"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lastRenderedPageBreak/>
              <w:t>ABV</w:t>
            </w:r>
          </w:p>
        </w:tc>
        <w:tc>
          <w:tcPr>
            <w:tcW w:w="1559" w:type="dxa"/>
            <w:tcMar>
              <w:left w:w="105" w:type="dxa"/>
              <w:right w:w="105" w:type="dxa"/>
            </w:tcMar>
          </w:tcPr>
          <w:p w14:paraId="0E87B6A9" w14:textId="26C72BE9" w:rsidR="004E3B96" w:rsidRDefault="5A004790" w:rsidP="004E3B96">
            <w:pPr>
              <w:spacing w:before="120" w:after="120" w:line="276" w:lineRule="auto"/>
              <w:rPr>
                <w:rFonts w:ascii="Montserrat" w:eastAsia="Montserrat" w:hAnsi="Montserrat" w:cs="Montserrat"/>
                <w:color w:val="000000" w:themeColor="text1"/>
                <w:sz w:val="16"/>
                <w:szCs w:val="16"/>
                <w:lang w:val="fr-ML"/>
              </w:rPr>
            </w:pPr>
            <w:r w:rsidRPr="309CCDA8">
              <w:rPr>
                <w:rFonts w:ascii="Montserrat" w:eastAsia="Montserrat" w:hAnsi="Montserrat" w:cs="Montserrat"/>
                <w:color w:val="000000" w:themeColor="text1"/>
                <w:sz w:val="16"/>
                <w:szCs w:val="16"/>
                <w:lang w:val="fr-ML"/>
              </w:rPr>
              <w:t>SMHN</w:t>
            </w:r>
            <w:r w:rsidR="35E4A6A6" w:rsidRPr="309CCDA8">
              <w:rPr>
                <w:rFonts w:ascii="Montserrat" w:eastAsia="Montserrat" w:hAnsi="Montserrat" w:cs="Montserrat"/>
                <w:color w:val="000000" w:themeColor="text1"/>
                <w:sz w:val="16"/>
                <w:szCs w:val="16"/>
                <w:lang w:val="fr-ML"/>
              </w:rPr>
              <w:t xml:space="preserve"> et </w:t>
            </w:r>
            <w:r w:rsidR="00E34EF4" w:rsidRPr="309CCDA8">
              <w:rPr>
                <w:rFonts w:ascii="Montserrat" w:eastAsia="Montserrat" w:hAnsi="Montserrat" w:cs="Montserrat"/>
                <w:color w:val="000000" w:themeColor="text1"/>
                <w:sz w:val="16"/>
                <w:szCs w:val="16"/>
                <w:lang w:val="fr-ML"/>
              </w:rPr>
              <w:t xml:space="preserve">Structures </w:t>
            </w:r>
            <w:r w:rsidRPr="309CCDA8">
              <w:rPr>
                <w:rFonts w:ascii="Montserrat" w:eastAsia="Montserrat" w:hAnsi="Montserrat" w:cs="Montserrat"/>
                <w:color w:val="000000" w:themeColor="text1"/>
                <w:sz w:val="16"/>
                <w:szCs w:val="16"/>
                <w:lang w:val="fr-ML"/>
              </w:rPr>
              <w:t>nationales de gestion des risques de catastrophe</w:t>
            </w:r>
          </w:p>
          <w:p w14:paraId="48E8F647" w14:textId="516EF825" w:rsidR="00374B7E" w:rsidRPr="00270E87" w:rsidRDefault="004E3B96" w:rsidP="4D613AC4">
            <w:pPr>
              <w:spacing w:before="120" w:after="120" w:line="276" w:lineRule="auto"/>
              <w:rPr>
                <w:rFonts w:ascii="Montserrat" w:eastAsia="Montserrat" w:hAnsi="Montserrat" w:cs="Montserrat"/>
                <w:color w:val="000000" w:themeColor="text1"/>
                <w:sz w:val="16"/>
                <w:szCs w:val="16"/>
                <w:lang w:val="fr-FR"/>
              </w:rPr>
            </w:pPr>
            <w:r w:rsidRPr="00270E87">
              <w:rPr>
                <w:rFonts w:ascii="Montserrat" w:eastAsia="Montserrat" w:hAnsi="Montserrat" w:cs="Montserrat"/>
                <w:color w:val="000000" w:themeColor="text1"/>
                <w:sz w:val="16"/>
                <w:szCs w:val="16"/>
                <w:lang w:val="fr-FR"/>
              </w:rPr>
              <w:t xml:space="preserve">CIMA, OMM, </w:t>
            </w:r>
            <w:r w:rsidR="4D613AC4" w:rsidRPr="00270E87">
              <w:rPr>
                <w:rFonts w:ascii="Montserrat" w:eastAsia="Montserrat" w:hAnsi="Montserrat" w:cs="Montserrat"/>
                <w:color w:val="000000" w:themeColor="text1"/>
                <w:sz w:val="16"/>
                <w:szCs w:val="16"/>
                <w:lang w:val="fr-FR"/>
              </w:rPr>
              <w:t>AGRHYME</w:t>
            </w:r>
            <w:r w:rsidRPr="00270E87">
              <w:rPr>
                <w:rFonts w:ascii="Montserrat" w:eastAsia="Montserrat" w:hAnsi="Montserrat" w:cs="Montserrat"/>
                <w:color w:val="000000" w:themeColor="text1"/>
                <w:sz w:val="16"/>
                <w:szCs w:val="16"/>
                <w:lang w:val="fr-FR"/>
              </w:rPr>
              <w:t>T,</w:t>
            </w:r>
            <w:r w:rsidR="4D613AC4" w:rsidRPr="00270E87">
              <w:rPr>
                <w:rFonts w:ascii="Montserrat" w:eastAsia="Montserrat" w:hAnsi="Montserrat" w:cs="Montserrat"/>
                <w:color w:val="000000" w:themeColor="text1"/>
                <w:sz w:val="16"/>
                <w:szCs w:val="16"/>
                <w:lang w:val="fr-FR"/>
              </w:rPr>
              <w:t> A</w:t>
            </w:r>
            <w:r w:rsidR="000E07FE" w:rsidRPr="00270E87">
              <w:rPr>
                <w:rFonts w:ascii="Montserrat" w:eastAsia="Montserrat" w:hAnsi="Montserrat" w:cs="Montserrat"/>
                <w:color w:val="000000" w:themeColor="text1"/>
                <w:sz w:val="16"/>
                <w:szCs w:val="16"/>
                <w:lang w:val="fr-FR"/>
              </w:rPr>
              <w:t>C</w:t>
            </w:r>
            <w:r w:rsidR="4D613AC4" w:rsidRPr="00270E87">
              <w:rPr>
                <w:rFonts w:ascii="Montserrat" w:eastAsia="Montserrat" w:hAnsi="Montserrat" w:cs="Montserrat"/>
                <w:color w:val="000000" w:themeColor="text1"/>
                <w:sz w:val="16"/>
                <w:szCs w:val="16"/>
                <w:lang w:val="fr-FR"/>
              </w:rPr>
              <w:lastRenderedPageBreak/>
              <w:t>MAD</w:t>
            </w:r>
            <w:r w:rsidR="6469CC7E" w:rsidRPr="00270E87">
              <w:rPr>
                <w:rFonts w:ascii="Montserrat" w:eastAsia="Montserrat" w:hAnsi="Montserrat" w:cs="Montserrat"/>
                <w:color w:val="000000" w:themeColor="text1"/>
                <w:sz w:val="16"/>
                <w:szCs w:val="16"/>
                <w:lang w:val="fr-FR"/>
              </w:rPr>
              <w:t>,</w:t>
            </w:r>
            <w:r w:rsidRPr="00270E87">
              <w:rPr>
                <w:rFonts w:ascii="Montserrat" w:eastAsia="Montserrat" w:hAnsi="Montserrat" w:cs="Montserrat"/>
                <w:color w:val="000000" w:themeColor="text1"/>
                <w:sz w:val="16"/>
                <w:szCs w:val="16"/>
                <w:lang w:val="fr-FR"/>
              </w:rPr>
              <w:t xml:space="preserve"> </w:t>
            </w:r>
            <w:r w:rsidR="4D613AC4" w:rsidRPr="00270E87" w:rsidDel="004E3B96">
              <w:rPr>
                <w:lang w:val="fr-FR"/>
              </w:rPr>
              <w:br/>
            </w:r>
            <w:r w:rsidR="4D613AC4" w:rsidRPr="00270E87">
              <w:rPr>
                <w:rFonts w:ascii="Montserrat" w:eastAsia="Montserrat" w:hAnsi="Montserrat" w:cs="Montserrat"/>
                <w:color w:val="000000" w:themeColor="text1"/>
                <w:sz w:val="16"/>
                <w:szCs w:val="16"/>
                <w:lang w:val="fr-FR"/>
              </w:rPr>
              <w:t>WASCAL </w:t>
            </w:r>
          </w:p>
          <w:p w14:paraId="15F1101F" w14:textId="78BA38E6" w:rsidR="4D613AC4" w:rsidRPr="00AB2D1E" w:rsidRDefault="00374B7E"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ML"/>
              </w:rPr>
              <w:t>Centres de recherches, universités</w:t>
            </w:r>
          </w:p>
        </w:tc>
        <w:tc>
          <w:tcPr>
            <w:tcW w:w="1276" w:type="dxa"/>
            <w:tcMar>
              <w:left w:w="105" w:type="dxa"/>
              <w:right w:w="105" w:type="dxa"/>
            </w:tcMar>
          </w:tcPr>
          <w:p w14:paraId="15AB7657" w14:textId="0B83DADD" w:rsidR="4D613AC4" w:rsidRPr="00AB2D1E" w:rsidRDefault="1560E728" w:rsidP="4D613AC4">
            <w:pPr>
              <w:spacing w:before="120" w:after="120" w:line="276" w:lineRule="auto"/>
              <w:rPr>
                <w:rFonts w:ascii="Montserrat" w:eastAsia="Montserrat" w:hAnsi="Montserrat" w:cs="Montserrat"/>
                <w:color w:val="000000" w:themeColor="text1"/>
                <w:sz w:val="16"/>
                <w:szCs w:val="16"/>
              </w:rPr>
            </w:pPr>
            <w:r w:rsidRPr="39139B04">
              <w:rPr>
                <w:rFonts w:ascii="Montserrat" w:eastAsia="Montserrat" w:hAnsi="Montserrat" w:cs="Montserrat"/>
                <w:color w:val="000000" w:themeColor="text1"/>
                <w:sz w:val="16"/>
                <w:szCs w:val="16"/>
                <w:lang w:val="fr-ML"/>
              </w:rPr>
              <w:lastRenderedPageBreak/>
              <w:t>300</w:t>
            </w:r>
            <w:r w:rsidR="22AF30D0" w:rsidRPr="39139B04">
              <w:rPr>
                <w:rFonts w:ascii="Montserrat" w:eastAsia="Montserrat" w:hAnsi="Montserrat" w:cs="Montserrat"/>
                <w:color w:val="000000" w:themeColor="text1"/>
                <w:sz w:val="16"/>
                <w:szCs w:val="16"/>
                <w:lang w:val="fr-ML"/>
              </w:rPr>
              <w:t xml:space="preserve"> </w:t>
            </w:r>
            <w:r w:rsidRPr="39139B04">
              <w:rPr>
                <w:rFonts w:ascii="Montserrat" w:eastAsia="Montserrat" w:hAnsi="Montserrat" w:cs="Montserrat"/>
                <w:color w:val="000000" w:themeColor="text1"/>
                <w:sz w:val="16"/>
                <w:szCs w:val="16"/>
                <w:lang w:val="fr-ML"/>
              </w:rPr>
              <w:t>000 </w:t>
            </w:r>
          </w:p>
        </w:tc>
        <w:tc>
          <w:tcPr>
            <w:tcW w:w="1327" w:type="dxa"/>
            <w:tcMar>
              <w:left w:w="105" w:type="dxa"/>
              <w:right w:w="105" w:type="dxa"/>
            </w:tcMar>
          </w:tcPr>
          <w:p w14:paraId="322BFD80" w14:textId="03272726"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2020 - 2025 </w:t>
            </w:r>
          </w:p>
        </w:tc>
      </w:tr>
      <w:tr w:rsidR="00135DCB" w:rsidRPr="00AB2D1E" w14:paraId="7538DB6A" w14:textId="77777777" w:rsidTr="309CCDA8">
        <w:trPr>
          <w:trHeight w:val="1335"/>
        </w:trPr>
        <w:tc>
          <w:tcPr>
            <w:tcW w:w="1980" w:type="dxa"/>
            <w:tcMar>
              <w:left w:w="105" w:type="dxa"/>
              <w:right w:w="105" w:type="dxa"/>
            </w:tcMar>
          </w:tcPr>
          <w:p w14:paraId="286BD4B5" w14:textId="1B25C4E5"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 xml:space="preserve">Mettre en place </w:t>
            </w:r>
            <w:r w:rsidRPr="707E75F6">
              <w:rPr>
                <w:rFonts w:ascii="Montserrat" w:eastAsia="Montserrat" w:hAnsi="Montserrat" w:cs="Montserrat"/>
                <w:color w:val="000000" w:themeColor="text1"/>
                <w:sz w:val="16"/>
                <w:szCs w:val="16"/>
                <w:lang w:val="fr-ML"/>
              </w:rPr>
              <w:t>un</w:t>
            </w:r>
            <w:r w:rsidRPr="00AB2D1E">
              <w:rPr>
                <w:rFonts w:ascii="Montserrat" w:eastAsia="Montserrat" w:hAnsi="Montserrat" w:cs="Montserrat"/>
                <w:color w:val="000000" w:themeColor="text1"/>
                <w:sz w:val="16"/>
                <w:szCs w:val="16"/>
                <w:lang w:val="fr-ML"/>
              </w:rPr>
              <w:t xml:space="preserve"> protocole de dissémination des alertes précoces multi-niveaux, inclusif, intégrant des messages basés sur les impacts, les moyens de communication en place, et un contenu et langage adaptés aux communautés les plus vulnérables et isolées.</w:t>
            </w:r>
          </w:p>
        </w:tc>
        <w:tc>
          <w:tcPr>
            <w:tcW w:w="2126" w:type="dxa"/>
            <w:tcMar>
              <w:left w:w="105" w:type="dxa"/>
              <w:right w:w="105" w:type="dxa"/>
            </w:tcMar>
          </w:tcPr>
          <w:p w14:paraId="210EFE83" w14:textId="4C587740" w:rsidR="4D613AC4" w:rsidRPr="00AB2D1E" w:rsidRDefault="4D613AC4" w:rsidP="309CCDA8">
            <w:pPr>
              <w:spacing w:before="120" w:after="120" w:line="276" w:lineRule="auto"/>
              <w:rPr>
                <w:rFonts w:ascii="Montserrat" w:eastAsia="Montserrat" w:hAnsi="Montserrat" w:cs="Montserrat"/>
                <w:color w:val="000000" w:themeColor="text1"/>
                <w:sz w:val="16"/>
                <w:szCs w:val="16"/>
                <w:lang w:val="fr-ML"/>
              </w:rPr>
            </w:pPr>
            <w:r w:rsidRPr="309CCDA8">
              <w:rPr>
                <w:rFonts w:ascii="Montserrat" w:eastAsia="Montserrat" w:hAnsi="Montserrat" w:cs="Montserrat"/>
                <w:color w:val="000000" w:themeColor="text1"/>
                <w:sz w:val="16"/>
                <w:szCs w:val="16"/>
                <w:lang w:val="fr-ML"/>
              </w:rPr>
              <w:t xml:space="preserve">Un protocole de dissémination des alertes précoces multi-niveaux </w:t>
            </w:r>
            <w:r w:rsidR="00E34EF4" w:rsidRPr="309CCDA8">
              <w:rPr>
                <w:rFonts w:ascii="Montserrat" w:eastAsia="Montserrat" w:hAnsi="Montserrat" w:cs="Montserrat"/>
                <w:color w:val="000000" w:themeColor="text1"/>
                <w:sz w:val="16"/>
                <w:szCs w:val="16"/>
                <w:lang w:val="fr-ML"/>
              </w:rPr>
              <w:t>adapté aux moyens de communication et langages des différentes communautés et secteurs du bassin</w:t>
            </w:r>
            <w:r w:rsidR="31D397A9" w:rsidRPr="309CCDA8">
              <w:rPr>
                <w:rFonts w:ascii="Montserrat" w:eastAsia="Montserrat" w:hAnsi="Montserrat" w:cs="Montserrat"/>
                <w:color w:val="000000" w:themeColor="text1"/>
                <w:sz w:val="16"/>
                <w:szCs w:val="16"/>
                <w:lang w:val="fr-ML"/>
              </w:rPr>
              <w:t xml:space="preserve"> </w:t>
            </w:r>
            <w:r w:rsidRPr="309CCDA8">
              <w:rPr>
                <w:rFonts w:ascii="Montserrat" w:eastAsia="Montserrat" w:hAnsi="Montserrat" w:cs="Montserrat"/>
                <w:color w:val="000000" w:themeColor="text1"/>
                <w:sz w:val="16"/>
                <w:szCs w:val="16"/>
                <w:lang w:val="fr-ML"/>
              </w:rPr>
              <w:t xml:space="preserve">est </w:t>
            </w:r>
            <w:r w:rsidR="00E34EF4" w:rsidRPr="309CCDA8">
              <w:rPr>
                <w:rFonts w:ascii="Montserrat" w:eastAsia="Montserrat" w:hAnsi="Montserrat" w:cs="Montserrat"/>
                <w:color w:val="000000" w:themeColor="text1"/>
                <w:sz w:val="16"/>
                <w:szCs w:val="16"/>
                <w:lang w:val="fr-ML"/>
              </w:rPr>
              <w:t>mis</w:t>
            </w:r>
            <w:r w:rsidRPr="309CCDA8">
              <w:rPr>
                <w:rFonts w:ascii="Montserrat" w:eastAsia="Montserrat" w:hAnsi="Montserrat" w:cs="Montserrat"/>
                <w:color w:val="000000" w:themeColor="text1"/>
                <w:sz w:val="16"/>
                <w:szCs w:val="16"/>
                <w:lang w:val="fr-ML"/>
              </w:rPr>
              <w:t xml:space="preserve"> en place</w:t>
            </w:r>
            <w:r w:rsidR="3C717B70" w:rsidRPr="309CCDA8">
              <w:rPr>
                <w:rFonts w:ascii="Montserrat" w:eastAsia="Montserrat" w:hAnsi="Montserrat" w:cs="Montserrat"/>
                <w:color w:val="000000" w:themeColor="text1"/>
                <w:sz w:val="16"/>
                <w:szCs w:val="16"/>
                <w:lang w:val="fr-ML"/>
              </w:rPr>
              <w:t>.</w:t>
            </w:r>
          </w:p>
        </w:tc>
        <w:tc>
          <w:tcPr>
            <w:tcW w:w="2693" w:type="dxa"/>
            <w:tcMar>
              <w:left w:w="105" w:type="dxa"/>
              <w:right w:w="105" w:type="dxa"/>
            </w:tcMar>
          </w:tcPr>
          <w:p w14:paraId="0CD47490" w14:textId="755976E1"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ML"/>
              </w:rPr>
              <w:t xml:space="preserve"> Existence d</w:t>
            </w:r>
            <w:r w:rsidR="5DC8EBD0" w:rsidRPr="309CCDA8">
              <w:rPr>
                <w:rFonts w:ascii="Montserrat" w:eastAsia="Montserrat" w:hAnsi="Montserrat" w:cs="Montserrat"/>
                <w:color w:val="000000" w:themeColor="text1"/>
                <w:sz w:val="16"/>
                <w:szCs w:val="16"/>
                <w:lang w:val="fr-ML"/>
              </w:rPr>
              <w:t>’un</w:t>
            </w:r>
            <w:r w:rsidRPr="309CCDA8">
              <w:rPr>
                <w:rFonts w:ascii="Montserrat" w:eastAsia="Montserrat" w:hAnsi="Montserrat" w:cs="Montserrat"/>
                <w:color w:val="000000" w:themeColor="text1"/>
                <w:sz w:val="16"/>
                <w:szCs w:val="16"/>
                <w:lang w:val="fr-ML"/>
              </w:rPr>
              <w:t xml:space="preserve"> protocole de dissémination des alertes précoces multi-niveaux, basé sur les impacts.</w:t>
            </w:r>
          </w:p>
        </w:tc>
        <w:tc>
          <w:tcPr>
            <w:tcW w:w="1560" w:type="dxa"/>
            <w:tcMar>
              <w:left w:w="105" w:type="dxa"/>
              <w:right w:w="105" w:type="dxa"/>
            </w:tcMar>
          </w:tcPr>
          <w:p w14:paraId="66189F6E" w14:textId="1FDB155C"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 xml:space="preserve">Situation de référence : 0 </w:t>
            </w:r>
          </w:p>
          <w:p w14:paraId="4B612835" w14:textId="0052186A"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 xml:space="preserve"> Cible</w:t>
            </w:r>
            <w:r w:rsidR="391B8D60" w:rsidRPr="707E75F6">
              <w:rPr>
                <w:rFonts w:ascii="Montserrat" w:eastAsia="Montserrat" w:hAnsi="Montserrat" w:cs="Montserrat"/>
                <w:color w:val="000000" w:themeColor="text1"/>
                <w:sz w:val="16"/>
                <w:szCs w:val="16"/>
                <w:lang w:val="fr-ML"/>
              </w:rPr>
              <w:t xml:space="preserve"> </w:t>
            </w:r>
            <w:r w:rsidRPr="00AB2D1E">
              <w:rPr>
                <w:rFonts w:ascii="Montserrat" w:eastAsia="Montserrat" w:hAnsi="Montserrat" w:cs="Montserrat"/>
                <w:color w:val="000000" w:themeColor="text1"/>
                <w:sz w:val="16"/>
                <w:szCs w:val="16"/>
                <w:lang w:val="fr-ML"/>
              </w:rPr>
              <w:t>: 1</w:t>
            </w:r>
          </w:p>
        </w:tc>
        <w:tc>
          <w:tcPr>
            <w:tcW w:w="1559" w:type="dxa"/>
            <w:tcMar>
              <w:left w:w="105" w:type="dxa"/>
              <w:right w:w="105" w:type="dxa"/>
            </w:tcMar>
          </w:tcPr>
          <w:p w14:paraId="72C58351" w14:textId="66C8ABCA"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ABV</w:t>
            </w:r>
          </w:p>
        </w:tc>
        <w:tc>
          <w:tcPr>
            <w:tcW w:w="1559" w:type="dxa"/>
            <w:tcMar>
              <w:left w:w="105" w:type="dxa"/>
              <w:right w:w="105" w:type="dxa"/>
            </w:tcMar>
          </w:tcPr>
          <w:p w14:paraId="1C438DFE" w14:textId="50B7F74F" w:rsidR="003F455F" w:rsidRDefault="00E34EF4" w:rsidP="4D613AC4">
            <w:pPr>
              <w:spacing w:before="120" w:after="120" w:line="276" w:lineRule="auto"/>
              <w:rPr>
                <w:rFonts w:ascii="Montserrat" w:eastAsia="Montserrat" w:hAnsi="Montserrat" w:cs="Montserrat"/>
                <w:color w:val="000000" w:themeColor="text1"/>
                <w:sz w:val="16"/>
                <w:szCs w:val="16"/>
                <w:lang w:val="fr-ML"/>
              </w:rPr>
            </w:pPr>
            <w:r w:rsidRPr="309CCDA8">
              <w:rPr>
                <w:rFonts w:ascii="Montserrat" w:eastAsia="Montserrat" w:hAnsi="Montserrat" w:cs="Montserrat"/>
                <w:color w:val="000000" w:themeColor="text1"/>
                <w:sz w:val="16"/>
                <w:szCs w:val="16"/>
                <w:lang w:val="fr-ML"/>
              </w:rPr>
              <w:t>Structures</w:t>
            </w:r>
            <w:r w:rsidR="40E5C8AC" w:rsidRPr="309CCDA8">
              <w:rPr>
                <w:rFonts w:ascii="Montserrat" w:eastAsia="Montserrat" w:hAnsi="Montserrat" w:cs="Montserrat"/>
                <w:color w:val="000000" w:themeColor="text1"/>
                <w:sz w:val="16"/>
                <w:szCs w:val="16"/>
                <w:lang w:val="fr-ML"/>
              </w:rPr>
              <w:t xml:space="preserve"> nationales de gestion des risques de catastrophes</w:t>
            </w:r>
            <w:r w:rsidR="7BE56307" w:rsidRPr="309CCDA8">
              <w:rPr>
                <w:rFonts w:ascii="Montserrat" w:eastAsia="Montserrat" w:hAnsi="Montserrat" w:cs="Montserrat"/>
                <w:color w:val="000000" w:themeColor="text1"/>
                <w:sz w:val="16"/>
                <w:szCs w:val="16"/>
                <w:lang w:val="fr-ML"/>
              </w:rPr>
              <w:t xml:space="preserve"> et ministères en charge de la communication</w:t>
            </w:r>
          </w:p>
          <w:p w14:paraId="09D7EACE" w14:textId="0F9A1F1B" w:rsidR="00CA7B90" w:rsidRDefault="00CA7B90" w:rsidP="4D613AC4">
            <w:pPr>
              <w:spacing w:before="120" w:after="120" w:line="276" w:lineRule="auto"/>
              <w:rPr>
                <w:rFonts w:ascii="Montserrat" w:eastAsia="Montserrat" w:hAnsi="Montserrat" w:cs="Montserrat"/>
                <w:color w:val="000000" w:themeColor="text1"/>
                <w:sz w:val="16"/>
                <w:szCs w:val="16"/>
                <w:lang w:val="fr-ML"/>
              </w:rPr>
            </w:pPr>
            <w:r>
              <w:rPr>
                <w:rFonts w:ascii="Montserrat" w:eastAsia="Montserrat" w:hAnsi="Montserrat" w:cs="Montserrat"/>
                <w:color w:val="000000" w:themeColor="text1"/>
                <w:sz w:val="16"/>
                <w:szCs w:val="16"/>
                <w:lang w:val="fr-ML"/>
              </w:rPr>
              <w:t>SMHN</w:t>
            </w:r>
          </w:p>
          <w:p w14:paraId="6ADD0BEE" w14:textId="3B7340C5" w:rsidR="00CA7B90" w:rsidRDefault="4D613AC4" w:rsidP="4D613AC4">
            <w:pPr>
              <w:spacing w:before="120" w:after="120" w:line="276" w:lineRule="auto"/>
              <w:rPr>
                <w:rFonts w:ascii="Montserrat" w:eastAsia="Montserrat" w:hAnsi="Montserrat" w:cs="Montserrat"/>
                <w:color w:val="000000" w:themeColor="text1"/>
                <w:sz w:val="16"/>
                <w:szCs w:val="16"/>
                <w:lang w:val="fr-ML"/>
              </w:rPr>
            </w:pPr>
            <w:r w:rsidRPr="00AB2D1E">
              <w:rPr>
                <w:rFonts w:ascii="Montserrat" w:eastAsia="Montserrat" w:hAnsi="Montserrat" w:cs="Montserrat"/>
                <w:color w:val="000000" w:themeColor="text1"/>
                <w:sz w:val="16"/>
                <w:szCs w:val="16"/>
                <w:lang w:val="fr-ML"/>
              </w:rPr>
              <w:t>OMM, GWP-AO</w:t>
            </w:r>
            <w:r w:rsidR="24E2770D" w:rsidRPr="00AB2D1E">
              <w:rPr>
                <w:rFonts w:ascii="Montserrat" w:eastAsia="Montserrat" w:hAnsi="Montserrat" w:cs="Montserrat"/>
                <w:color w:val="000000" w:themeColor="text1"/>
                <w:sz w:val="16"/>
                <w:szCs w:val="16"/>
                <w:lang w:val="fr-ML"/>
              </w:rPr>
              <w:t>,</w:t>
            </w:r>
            <w:r w:rsidRPr="00AB2D1E">
              <w:rPr>
                <w:rFonts w:ascii="Montserrat" w:eastAsia="Montserrat" w:hAnsi="Montserrat" w:cs="Montserrat"/>
                <w:color w:val="000000" w:themeColor="text1"/>
                <w:sz w:val="16"/>
                <w:szCs w:val="16"/>
                <w:lang w:val="fr-ML"/>
              </w:rPr>
              <w:t xml:space="preserve"> </w:t>
            </w:r>
            <w:r w:rsidR="00D7D8D6" w:rsidRPr="6EAE149C">
              <w:rPr>
                <w:rFonts w:ascii="Montserrat" w:eastAsia="Montserrat" w:hAnsi="Montserrat" w:cs="Montserrat"/>
                <w:color w:val="000000" w:themeColor="text1"/>
                <w:sz w:val="16"/>
                <w:szCs w:val="16"/>
                <w:lang w:val="fr-ML"/>
              </w:rPr>
              <w:t>CIMA</w:t>
            </w:r>
            <w:r w:rsidRPr="6EAE149C">
              <w:rPr>
                <w:rFonts w:ascii="Montserrat" w:eastAsia="Montserrat" w:hAnsi="Montserrat" w:cs="Montserrat"/>
                <w:color w:val="000000" w:themeColor="text1"/>
                <w:sz w:val="16"/>
                <w:szCs w:val="16"/>
                <w:lang w:val="fr-ML"/>
              </w:rPr>
              <w:t xml:space="preserve"> </w:t>
            </w:r>
          </w:p>
          <w:p w14:paraId="5C198646" w14:textId="7BB04889" w:rsidR="00CA7B90" w:rsidRPr="004F3BEC" w:rsidRDefault="00E34EF4" w:rsidP="4D613AC4">
            <w:pPr>
              <w:spacing w:before="120" w:after="120" w:line="276" w:lineRule="auto"/>
              <w:rPr>
                <w:rFonts w:ascii="Montserrat" w:eastAsia="Montserrat" w:hAnsi="Montserrat" w:cs="Montserrat"/>
                <w:color w:val="000000" w:themeColor="text1"/>
                <w:sz w:val="16"/>
                <w:szCs w:val="16"/>
                <w:lang w:val="fr-ML"/>
              </w:rPr>
            </w:pPr>
            <w:r w:rsidRPr="309CCDA8">
              <w:rPr>
                <w:rFonts w:ascii="Montserrat" w:eastAsia="Montserrat" w:hAnsi="Montserrat" w:cs="Montserrat"/>
                <w:color w:val="000000" w:themeColor="text1"/>
                <w:sz w:val="16"/>
                <w:szCs w:val="16"/>
                <w:lang w:val="fr-ML"/>
              </w:rPr>
              <w:t xml:space="preserve">Entités </w:t>
            </w:r>
            <w:r w:rsidR="15AF927E" w:rsidRPr="309CCDA8">
              <w:rPr>
                <w:rFonts w:ascii="Montserrat" w:eastAsia="Montserrat" w:hAnsi="Montserrat" w:cs="Montserrat"/>
                <w:color w:val="000000" w:themeColor="text1"/>
                <w:sz w:val="16"/>
                <w:szCs w:val="16"/>
                <w:lang w:val="fr-ML"/>
              </w:rPr>
              <w:t>territoriales, ONG/OSC</w:t>
            </w:r>
            <w:r w:rsidR="3C80B7F5" w:rsidRPr="309CCDA8">
              <w:rPr>
                <w:rFonts w:ascii="Montserrat" w:eastAsia="Montserrat" w:hAnsi="Montserrat" w:cs="Montserrat"/>
                <w:color w:val="000000" w:themeColor="text1"/>
                <w:sz w:val="16"/>
                <w:szCs w:val="16"/>
                <w:lang w:val="fr-ML"/>
              </w:rPr>
              <w:t>, Média aux différents niveaux</w:t>
            </w:r>
          </w:p>
        </w:tc>
        <w:tc>
          <w:tcPr>
            <w:tcW w:w="1276" w:type="dxa"/>
            <w:tcMar>
              <w:left w:w="105" w:type="dxa"/>
              <w:right w:w="105" w:type="dxa"/>
            </w:tcMar>
          </w:tcPr>
          <w:p w14:paraId="023DEEE3" w14:textId="4F889DFB" w:rsidR="4D613AC4" w:rsidRPr="00AB2D1E" w:rsidRDefault="3ACCF74C" w:rsidP="4D613AC4">
            <w:pPr>
              <w:spacing w:before="120" w:after="120" w:line="276" w:lineRule="auto"/>
              <w:rPr>
                <w:rFonts w:ascii="Montserrat" w:eastAsia="Montserrat" w:hAnsi="Montserrat" w:cs="Montserrat"/>
                <w:color w:val="000000" w:themeColor="text1"/>
                <w:sz w:val="16"/>
                <w:szCs w:val="16"/>
              </w:rPr>
            </w:pPr>
            <w:r w:rsidRPr="7ECBBED4">
              <w:rPr>
                <w:rFonts w:ascii="Montserrat" w:eastAsia="Montserrat" w:hAnsi="Montserrat" w:cs="Montserrat"/>
                <w:color w:val="000000" w:themeColor="text1"/>
                <w:sz w:val="16"/>
                <w:szCs w:val="16"/>
                <w:lang w:val="fr-ML"/>
              </w:rPr>
              <w:t>2</w:t>
            </w:r>
            <w:r w:rsidR="2E7C4E8F" w:rsidRPr="7ECBBED4">
              <w:rPr>
                <w:rFonts w:ascii="Montserrat" w:eastAsia="Montserrat" w:hAnsi="Montserrat" w:cs="Montserrat"/>
                <w:color w:val="000000" w:themeColor="text1"/>
                <w:sz w:val="16"/>
                <w:szCs w:val="16"/>
                <w:lang w:val="fr-ML"/>
              </w:rPr>
              <w:t>00</w:t>
            </w:r>
            <w:r w:rsidR="05F07A6E" w:rsidRPr="7ECBBED4">
              <w:rPr>
                <w:rFonts w:ascii="Montserrat" w:eastAsia="Montserrat" w:hAnsi="Montserrat" w:cs="Montserrat"/>
                <w:color w:val="000000" w:themeColor="text1"/>
                <w:sz w:val="16"/>
                <w:szCs w:val="16"/>
                <w:lang w:val="fr-ML"/>
              </w:rPr>
              <w:t xml:space="preserve"> </w:t>
            </w:r>
            <w:r w:rsidR="05F07A6E" w:rsidRPr="507BBA44">
              <w:rPr>
                <w:rFonts w:ascii="Montserrat" w:eastAsia="Montserrat" w:hAnsi="Montserrat" w:cs="Montserrat"/>
                <w:color w:val="000000" w:themeColor="text1"/>
                <w:sz w:val="16"/>
                <w:szCs w:val="16"/>
                <w:lang w:val="fr-ML"/>
              </w:rPr>
              <w:t xml:space="preserve"> </w:t>
            </w:r>
            <w:r w:rsidR="2E7C4E8F" w:rsidRPr="7ECBBED4">
              <w:rPr>
                <w:rFonts w:ascii="Montserrat" w:eastAsia="Montserrat" w:hAnsi="Montserrat" w:cs="Montserrat"/>
                <w:color w:val="000000" w:themeColor="text1"/>
                <w:sz w:val="16"/>
                <w:szCs w:val="16"/>
                <w:lang w:val="fr-ML"/>
              </w:rPr>
              <w:t>000</w:t>
            </w:r>
          </w:p>
        </w:tc>
        <w:tc>
          <w:tcPr>
            <w:tcW w:w="1327" w:type="dxa"/>
            <w:tcMar>
              <w:left w:w="105" w:type="dxa"/>
              <w:right w:w="105" w:type="dxa"/>
            </w:tcMar>
          </w:tcPr>
          <w:p w14:paraId="3A882B6A" w14:textId="18C6CFE3"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2023-2030</w:t>
            </w:r>
          </w:p>
        </w:tc>
      </w:tr>
      <w:tr w:rsidR="00135DCB" w:rsidRPr="00AB2D1E" w14:paraId="6CA0AE1E" w14:textId="77777777" w:rsidTr="309CCDA8">
        <w:trPr>
          <w:trHeight w:val="1665"/>
        </w:trPr>
        <w:tc>
          <w:tcPr>
            <w:tcW w:w="1980" w:type="dxa"/>
            <w:tcMar>
              <w:left w:w="105" w:type="dxa"/>
              <w:right w:w="105" w:type="dxa"/>
            </w:tcMar>
          </w:tcPr>
          <w:p w14:paraId="1191D1BA" w14:textId="35E1037D"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ML"/>
              </w:rPr>
              <w:t xml:space="preserve">Former et/ ou engager activement les usagers dans </w:t>
            </w:r>
            <w:r w:rsidR="0B43A600" w:rsidRPr="309CCDA8">
              <w:rPr>
                <w:rFonts w:ascii="Montserrat" w:eastAsia="Montserrat" w:hAnsi="Montserrat" w:cs="Montserrat"/>
                <w:color w:val="000000" w:themeColor="text1"/>
                <w:sz w:val="16"/>
                <w:szCs w:val="16"/>
                <w:lang w:val="fr-ML"/>
              </w:rPr>
              <w:t>l’opérationnalisation du</w:t>
            </w:r>
            <w:r w:rsidRPr="309CCDA8">
              <w:rPr>
                <w:rFonts w:ascii="Montserrat" w:eastAsia="Montserrat" w:hAnsi="Montserrat" w:cs="Montserrat"/>
                <w:color w:val="000000" w:themeColor="text1"/>
                <w:sz w:val="16"/>
                <w:szCs w:val="16"/>
                <w:lang w:val="fr-ML"/>
              </w:rPr>
              <w:t xml:space="preserve"> système </w:t>
            </w:r>
            <w:r w:rsidR="0A90313B" w:rsidRPr="309CCDA8">
              <w:rPr>
                <w:rFonts w:ascii="Montserrat" w:eastAsia="Montserrat" w:hAnsi="Montserrat" w:cs="Montserrat"/>
                <w:color w:val="000000" w:themeColor="text1"/>
                <w:sz w:val="16"/>
                <w:szCs w:val="16"/>
                <w:lang w:val="fr-ML"/>
              </w:rPr>
              <w:t>d’alerte</w:t>
            </w:r>
            <w:r w:rsidR="52F1A600" w:rsidRPr="309CCDA8">
              <w:rPr>
                <w:rFonts w:ascii="Montserrat" w:eastAsia="Montserrat" w:hAnsi="Montserrat" w:cs="Montserrat"/>
                <w:color w:val="000000" w:themeColor="text1"/>
                <w:sz w:val="16"/>
                <w:szCs w:val="16"/>
                <w:lang w:val="fr-ML"/>
              </w:rPr>
              <w:t>s</w:t>
            </w:r>
            <w:r w:rsidR="0A90313B" w:rsidRPr="309CCDA8">
              <w:rPr>
                <w:rFonts w:ascii="Montserrat" w:eastAsia="Montserrat" w:hAnsi="Montserrat" w:cs="Montserrat"/>
                <w:color w:val="000000" w:themeColor="text1"/>
                <w:sz w:val="16"/>
                <w:szCs w:val="16"/>
                <w:lang w:val="fr-ML"/>
              </w:rPr>
              <w:t xml:space="preserve"> précoce</w:t>
            </w:r>
            <w:r w:rsidR="4F78AC8E" w:rsidRPr="309CCDA8">
              <w:rPr>
                <w:rFonts w:ascii="Montserrat" w:eastAsia="Montserrat" w:hAnsi="Montserrat" w:cs="Montserrat"/>
                <w:color w:val="000000" w:themeColor="text1"/>
                <w:sz w:val="16"/>
                <w:szCs w:val="16"/>
                <w:lang w:val="fr-ML"/>
              </w:rPr>
              <w:t>s</w:t>
            </w:r>
            <w:r w:rsidRPr="309CCDA8">
              <w:rPr>
                <w:rFonts w:ascii="Montserrat" w:eastAsia="Montserrat" w:hAnsi="Montserrat" w:cs="Montserrat"/>
                <w:color w:val="000000" w:themeColor="text1"/>
                <w:sz w:val="16"/>
                <w:szCs w:val="16"/>
                <w:lang w:val="fr-ML"/>
              </w:rPr>
              <w:t xml:space="preserve"> V</w:t>
            </w:r>
            <w:r w:rsidR="0962C0A2" w:rsidRPr="309CCDA8">
              <w:rPr>
                <w:rFonts w:ascii="Montserrat" w:eastAsia="Montserrat" w:hAnsi="Montserrat" w:cs="Montserrat"/>
                <w:color w:val="000000" w:themeColor="text1"/>
                <w:sz w:val="16"/>
                <w:szCs w:val="16"/>
                <w:lang w:val="fr-ML"/>
              </w:rPr>
              <w:t>OLTALARM</w:t>
            </w:r>
            <w:r w:rsidRPr="309CCDA8">
              <w:rPr>
                <w:rFonts w:ascii="Montserrat" w:eastAsia="Montserrat" w:hAnsi="Montserrat" w:cs="Montserrat"/>
                <w:color w:val="000000" w:themeColor="text1"/>
                <w:sz w:val="16"/>
                <w:szCs w:val="16"/>
                <w:lang w:val="fr-ML"/>
              </w:rPr>
              <w:t xml:space="preserve">, afin d'optimiser l'efficacité de la communication et </w:t>
            </w:r>
            <w:r w:rsidR="4250C71D" w:rsidRPr="309CCDA8">
              <w:rPr>
                <w:rFonts w:ascii="Montserrat" w:eastAsia="Montserrat" w:hAnsi="Montserrat" w:cs="Montserrat"/>
                <w:color w:val="000000" w:themeColor="text1"/>
                <w:sz w:val="16"/>
                <w:szCs w:val="16"/>
                <w:lang w:val="fr-ML"/>
              </w:rPr>
              <w:t xml:space="preserve">la </w:t>
            </w:r>
            <w:r w:rsidRPr="309CCDA8">
              <w:rPr>
                <w:rFonts w:ascii="Montserrat" w:eastAsia="Montserrat" w:hAnsi="Montserrat" w:cs="Montserrat"/>
                <w:color w:val="000000" w:themeColor="text1"/>
                <w:sz w:val="16"/>
                <w:szCs w:val="16"/>
                <w:lang w:val="fr-ML"/>
              </w:rPr>
              <w:t>dissémination de l'information.</w:t>
            </w:r>
          </w:p>
        </w:tc>
        <w:tc>
          <w:tcPr>
            <w:tcW w:w="2126" w:type="dxa"/>
            <w:tcMar>
              <w:left w:w="105" w:type="dxa"/>
              <w:right w:w="105" w:type="dxa"/>
            </w:tcMar>
          </w:tcPr>
          <w:p w14:paraId="2A693C98" w14:textId="12BE2035"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 xml:space="preserve">Les usagers sont formés et engagés dans le développement du système </w:t>
            </w:r>
            <w:r w:rsidR="50B363AE" w:rsidRPr="00AB2D1E">
              <w:rPr>
                <w:rFonts w:ascii="Montserrat" w:eastAsia="Montserrat" w:hAnsi="Montserrat" w:cs="Montserrat"/>
                <w:color w:val="000000" w:themeColor="text1"/>
                <w:sz w:val="16"/>
                <w:szCs w:val="16"/>
                <w:lang w:val="fr-ML"/>
              </w:rPr>
              <w:t>d’alerte</w:t>
            </w:r>
            <w:r w:rsidR="28B975E9" w:rsidRPr="00AB2D1E">
              <w:rPr>
                <w:rFonts w:ascii="Montserrat" w:eastAsia="Montserrat" w:hAnsi="Montserrat" w:cs="Montserrat"/>
                <w:color w:val="000000" w:themeColor="text1"/>
                <w:sz w:val="16"/>
                <w:szCs w:val="16"/>
                <w:lang w:val="fr-ML"/>
              </w:rPr>
              <w:t>s</w:t>
            </w:r>
            <w:r w:rsidRPr="00AB2D1E">
              <w:rPr>
                <w:rFonts w:ascii="Montserrat" w:eastAsia="Montserrat" w:hAnsi="Montserrat" w:cs="Montserrat"/>
                <w:color w:val="000000" w:themeColor="text1"/>
                <w:sz w:val="16"/>
                <w:szCs w:val="16"/>
                <w:lang w:val="fr-ML"/>
              </w:rPr>
              <w:t xml:space="preserve"> </w:t>
            </w:r>
            <w:r w:rsidR="50B363AE" w:rsidRPr="00AB2D1E">
              <w:rPr>
                <w:rFonts w:ascii="Montserrat" w:eastAsia="Montserrat" w:hAnsi="Montserrat" w:cs="Montserrat"/>
                <w:color w:val="000000" w:themeColor="text1"/>
                <w:sz w:val="16"/>
                <w:szCs w:val="16"/>
                <w:lang w:val="fr-ML"/>
              </w:rPr>
              <w:t>précoce</w:t>
            </w:r>
            <w:r w:rsidR="28B975E9" w:rsidRPr="00AB2D1E">
              <w:rPr>
                <w:rFonts w:ascii="Montserrat" w:eastAsia="Montserrat" w:hAnsi="Montserrat" w:cs="Montserrat"/>
                <w:color w:val="000000" w:themeColor="text1"/>
                <w:sz w:val="16"/>
                <w:szCs w:val="16"/>
                <w:lang w:val="fr-ML"/>
              </w:rPr>
              <w:t>s</w:t>
            </w:r>
            <w:r w:rsidRPr="00AB2D1E">
              <w:rPr>
                <w:rFonts w:ascii="Montserrat" w:eastAsia="Montserrat" w:hAnsi="Montserrat" w:cs="Montserrat"/>
                <w:color w:val="000000" w:themeColor="text1"/>
                <w:sz w:val="16"/>
                <w:szCs w:val="16"/>
                <w:lang w:val="fr-ML"/>
              </w:rPr>
              <w:t xml:space="preserve"> </w:t>
            </w:r>
            <w:r w:rsidRPr="707E75F6">
              <w:rPr>
                <w:rFonts w:ascii="Montserrat" w:eastAsia="Montserrat" w:hAnsi="Montserrat" w:cs="Montserrat"/>
                <w:color w:val="000000" w:themeColor="text1"/>
                <w:sz w:val="16"/>
                <w:szCs w:val="16"/>
                <w:lang w:val="fr-ML"/>
              </w:rPr>
              <w:t>V</w:t>
            </w:r>
            <w:r w:rsidR="760CF37A" w:rsidRPr="707E75F6">
              <w:rPr>
                <w:rFonts w:ascii="Montserrat" w:eastAsia="Montserrat" w:hAnsi="Montserrat" w:cs="Montserrat"/>
                <w:color w:val="000000" w:themeColor="text1"/>
                <w:sz w:val="16"/>
                <w:szCs w:val="16"/>
                <w:lang w:val="fr-ML"/>
              </w:rPr>
              <w:t>OLTALARM</w:t>
            </w:r>
            <w:r w:rsidRPr="00AB2D1E">
              <w:rPr>
                <w:rFonts w:ascii="Montserrat" w:eastAsia="Montserrat" w:hAnsi="Montserrat" w:cs="Montserrat"/>
                <w:color w:val="000000" w:themeColor="text1"/>
                <w:sz w:val="16"/>
                <w:szCs w:val="16"/>
                <w:lang w:val="fr-ML"/>
              </w:rPr>
              <w:t>.</w:t>
            </w:r>
          </w:p>
        </w:tc>
        <w:tc>
          <w:tcPr>
            <w:tcW w:w="2693" w:type="dxa"/>
            <w:tcMar>
              <w:left w:w="105" w:type="dxa"/>
              <w:right w:w="105" w:type="dxa"/>
            </w:tcMar>
          </w:tcPr>
          <w:p w14:paraId="2EC8643A" w14:textId="5ACEA648" w:rsidR="4D613AC4" w:rsidRPr="00AB2D1E" w:rsidRDefault="4D613AC4" w:rsidP="707E75F6">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 xml:space="preserve">Nombre d'usagers (désagrégé par genre et âge) formées dans le développement du système de prévision et </w:t>
            </w:r>
            <w:r w:rsidR="50B363AE" w:rsidRPr="00AB2D1E">
              <w:rPr>
                <w:rFonts w:ascii="Montserrat" w:eastAsia="Montserrat" w:hAnsi="Montserrat" w:cs="Montserrat"/>
                <w:color w:val="000000" w:themeColor="text1"/>
                <w:sz w:val="16"/>
                <w:szCs w:val="16"/>
                <w:lang w:val="fr-ML"/>
              </w:rPr>
              <w:t>d’alerte</w:t>
            </w:r>
            <w:r w:rsidR="411A6E7B" w:rsidRPr="00AB2D1E">
              <w:rPr>
                <w:rFonts w:ascii="Montserrat" w:eastAsia="Montserrat" w:hAnsi="Montserrat" w:cs="Montserrat"/>
                <w:color w:val="000000" w:themeColor="text1"/>
                <w:sz w:val="16"/>
                <w:szCs w:val="16"/>
                <w:lang w:val="fr-ML"/>
              </w:rPr>
              <w:t>s</w:t>
            </w:r>
            <w:r w:rsidR="50B363AE" w:rsidRPr="00AB2D1E">
              <w:rPr>
                <w:rFonts w:ascii="Montserrat" w:eastAsia="Montserrat" w:hAnsi="Montserrat" w:cs="Montserrat"/>
                <w:color w:val="000000" w:themeColor="text1"/>
                <w:sz w:val="16"/>
                <w:szCs w:val="16"/>
                <w:lang w:val="fr-ML"/>
              </w:rPr>
              <w:t xml:space="preserve"> précoce</w:t>
            </w:r>
            <w:r w:rsidR="2D62482B" w:rsidRPr="00AB2D1E">
              <w:rPr>
                <w:rFonts w:ascii="Montserrat" w:eastAsia="Montserrat" w:hAnsi="Montserrat" w:cs="Montserrat"/>
                <w:color w:val="000000" w:themeColor="text1"/>
                <w:sz w:val="16"/>
                <w:szCs w:val="16"/>
                <w:lang w:val="fr-ML"/>
              </w:rPr>
              <w:t>s</w:t>
            </w:r>
            <w:r w:rsidRPr="00AB2D1E">
              <w:rPr>
                <w:rFonts w:ascii="Montserrat" w:eastAsia="Montserrat" w:hAnsi="Montserrat" w:cs="Montserrat"/>
                <w:color w:val="000000" w:themeColor="text1"/>
                <w:sz w:val="16"/>
                <w:szCs w:val="16"/>
                <w:lang w:val="fr-ML"/>
              </w:rPr>
              <w:t xml:space="preserve"> </w:t>
            </w:r>
            <w:r w:rsidRPr="707E75F6">
              <w:rPr>
                <w:rFonts w:ascii="Montserrat" w:eastAsia="Montserrat" w:hAnsi="Montserrat" w:cs="Montserrat"/>
                <w:color w:val="000000" w:themeColor="text1"/>
                <w:sz w:val="16"/>
                <w:szCs w:val="16"/>
                <w:lang w:val="fr-ML"/>
              </w:rPr>
              <w:t>V</w:t>
            </w:r>
            <w:r w:rsidR="3124D808" w:rsidRPr="707E75F6">
              <w:rPr>
                <w:rFonts w:ascii="Montserrat" w:eastAsia="Montserrat" w:hAnsi="Montserrat" w:cs="Montserrat"/>
                <w:color w:val="000000" w:themeColor="text1"/>
                <w:sz w:val="16"/>
                <w:szCs w:val="16"/>
                <w:lang w:val="fr-ML"/>
              </w:rPr>
              <w:t>OLTALARM</w:t>
            </w:r>
            <w:r w:rsidR="6EE42BE7" w:rsidRPr="707E75F6">
              <w:rPr>
                <w:rFonts w:ascii="Montserrat" w:eastAsia="Montserrat" w:hAnsi="Montserrat" w:cs="Montserrat"/>
                <w:color w:val="000000" w:themeColor="text1"/>
                <w:sz w:val="16"/>
                <w:szCs w:val="16"/>
                <w:lang w:val="fr-ML"/>
              </w:rPr>
              <w:t>.</w:t>
            </w:r>
          </w:p>
          <w:p w14:paraId="7186AF0F" w14:textId="62C80056"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 xml:space="preserve">Nombre d'usagers (désagrégé par genre et âge) engagé dans le développement du système de prévision et </w:t>
            </w:r>
            <w:r w:rsidR="50B363AE" w:rsidRPr="00AB2D1E">
              <w:rPr>
                <w:rFonts w:ascii="Montserrat" w:eastAsia="Montserrat" w:hAnsi="Montserrat" w:cs="Montserrat"/>
                <w:color w:val="000000" w:themeColor="text1"/>
                <w:sz w:val="16"/>
                <w:szCs w:val="16"/>
                <w:lang w:val="fr-ML"/>
              </w:rPr>
              <w:t>d’alerte</w:t>
            </w:r>
            <w:r w:rsidR="0478004B" w:rsidRPr="00AB2D1E">
              <w:rPr>
                <w:rFonts w:ascii="Montserrat" w:eastAsia="Montserrat" w:hAnsi="Montserrat" w:cs="Montserrat"/>
                <w:color w:val="000000" w:themeColor="text1"/>
                <w:sz w:val="16"/>
                <w:szCs w:val="16"/>
                <w:lang w:val="fr-ML"/>
              </w:rPr>
              <w:t>s</w:t>
            </w:r>
            <w:r w:rsidR="50B363AE" w:rsidRPr="00AB2D1E">
              <w:rPr>
                <w:rFonts w:ascii="Montserrat" w:eastAsia="Montserrat" w:hAnsi="Montserrat" w:cs="Montserrat"/>
                <w:color w:val="000000" w:themeColor="text1"/>
                <w:sz w:val="16"/>
                <w:szCs w:val="16"/>
                <w:lang w:val="fr-ML"/>
              </w:rPr>
              <w:t xml:space="preserve"> précoce</w:t>
            </w:r>
            <w:r w:rsidR="4FE7F844" w:rsidRPr="00AB2D1E">
              <w:rPr>
                <w:rFonts w:ascii="Montserrat" w:eastAsia="Montserrat" w:hAnsi="Montserrat" w:cs="Montserrat"/>
                <w:color w:val="000000" w:themeColor="text1"/>
                <w:sz w:val="16"/>
                <w:szCs w:val="16"/>
                <w:lang w:val="fr-ML"/>
              </w:rPr>
              <w:t>s</w:t>
            </w:r>
            <w:r w:rsidRPr="00AB2D1E">
              <w:rPr>
                <w:rFonts w:ascii="Montserrat" w:eastAsia="Montserrat" w:hAnsi="Montserrat" w:cs="Montserrat"/>
                <w:color w:val="000000" w:themeColor="text1"/>
                <w:sz w:val="16"/>
                <w:szCs w:val="16"/>
                <w:lang w:val="fr-ML"/>
              </w:rPr>
              <w:t xml:space="preserve"> </w:t>
            </w:r>
            <w:r w:rsidRPr="707E75F6">
              <w:rPr>
                <w:rFonts w:ascii="Montserrat" w:eastAsia="Montserrat" w:hAnsi="Montserrat" w:cs="Montserrat"/>
                <w:color w:val="000000" w:themeColor="text1"/>
                <w:sz w:val="16"/>
                <w:szCs w:val="16"/>
                <w:lang w:val="fr-ML"/>
              </w:rPr>
              <w:t>V</w:t>
            </w:r>
            <w:r w:rsidR="21987360" w:rsidRPr="707E75F6">
              <w:rPr>
                <w:rFonts w:ascii="Montserrat" w:eastAsia="Montserrat" w:hAnsi="Montserrat" w:cs="Montserrat"/>
                <w:color w:val="000000" w:themeColor="text1"/>
                <w:sz w:val="16"/>
                <w:szCs w:val="16"/>
                <w:lang w:val="fr-ML"/>
              </w:rPr>
              <w:t>OLTALARM</w:t>
            </w:r>
            <w:r w:rsidRPr="00AB2D1E">
              <w:rPr>
                <w:rFonts w:ascii="Montserrat" w:eastAsia="Montserrat" w:hAnsi="Montserrat" w:cs="Montserrat"/>
                <w:color w:val="000000" w:themeColor="text1"/>
                <w:sz w:val="16"/>
                <w:szCs w:val="16"/>
                <w:lang w:val="fr-ML"/>
              </w:rPr>
              <w:t>,</w:t>
            </w:r>
          </w:p>
        </w:tc>
        <w:tc>
          <w:tcPr>
            <w:tcW w:w="1560" w:type="dxa"/>
            <w:tcMar>
              <w:left w:w="105" w:type="dxa"/>
              <w:right w:w="105" w:type="dxa"/>
            </w:tcMar>
          </w:tcPr>
          <w:p w14:paraId="4EFDD4E9" w14:textId="793A7DF8"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Situation de référence : A définir lors de la mise en œuvre de l’activité par pays</w:t>
            </w:r>
          </w:p>
          <w:p w14:paraId="2AD7CBE3" w14:textId="7AC22892"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Cible</w:t>
            </w:r>
            <w:r w:rsidR="6E1124CF" w:rsidRPr="00AB2D1E">
              <w:rPr>
                <w:rFonts w:ascii="Montserrat" w:eastAsia="Montserrat" w:hAnsi="Montserrat" w:cs="Montserrat"/>
                <w:color w:val="000000" w:themeColor="text1"/>
                <w:sz w:val="16"/>
                <w:szCs w:val="16"/>
                <w:lang w:val="fr-ML"/>
              </w:rPr>
              <w:t xml:space="preserve"> </w:t>
            </w:r>
            <w:r w:rsidRPr="00AB2D1E">
              <w:rPr>
                <w:rFonts w:ascii="Montserrat" w:eastAsia="Montserrat" w:hAnsi="Montserrat" w:cs="Montserrat"/>
                <w:color w:val="000000" w:themeColor="text1"/>
                <w:sz w:val="16"/>
                <w:szCs w:val="16"/>
                <w:lang w:val="fr-ML"/>
              </w:rPr>
              <w:t>: A définir lors de la mise en œuvre de l’activité par pays</w:t>
            </w:r>
          </w:p>
        </w:tc>
        <w:tc>
          <w:tcPr>
            <w:tcW w:w="1559" w:type="dxa"/>
            <w:tcMar>
              <w:left w:w="105" w:type="dxa"/>
              <w:right w:w="105" w:type="dxa"/>
            </w:tcMar>
          </w:tcPr>
          <w:p w14:paraId="71736BFB" w14:textId="47218CE9"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ABV</w:t>
            </w:r>
          </w:p>
        </w:tc>
        <w:tc>
          <w:tcPr>
            <w:tcW w:w="1559" w:type="dxa"/>
            <w:tcMar>
              <w:left w:w="105" w:type="dxa"/>
              <w:right w:w="105" w:type="dxa"/>
            </w:tcMar>
          </w:tcPr>
          <w:p w14:paraId="1949B8D3" w14:textId="53BE0F81" w:rsidR="00184F88" w:rsidRDefault="00E34EF4" w:rsidP="309CCDA8">
            <w:pPr>
              <w:spacing w:before="120" w:after="120" w:line="276" w:lineRule="auto"/>
              <w:rPr>
                <w:rFonts w:ascii="Montserrat" w:eastAsia="Montserrat" w:hAnsi="Montserrat" w:cs="Montserrat"/>
                <w:color w:val="000000" w:themeColor="text1"/>
                <w:sz w:val="16"/>
                <w:szCs w:val="16"/>
                <w:lang w:val="fr-ML"/>
              </w:rPr>
            </w:pPr>
            <w:r w:rsidRPr="309CCDA8">
              <w:rPr>
                <w:rFonts w:ascii="Montserrat" w:eastAsia="Montserrat" w:hAnsi="Montserrat" w:cs="Montserrat"/>
                <w:color w:val="000000" w:themeColor="text1"/>
                <w:sz w:val="16"/>
                <w:szCs w:val="16"/>
                <w:lang w:val="fr-ML"/>
              </w:rPr>
              <w:t xml:space="preserve">Structures </w:t>
            </w:r>
            <w:r w:rsidR="545AA1AD" w:rsidRPr="309CCDA8">
              <w:rPr>
                <w:rFonts w:ascii="Montserrat" w:eastAsia="Montserrat" w:hAnsi="Montserrat" w:cs="Montserrat"/>
                <w:color w:val="000000" w:themeColor="text1"/>
                <w:sz w:val="16"/>
                <w:szCs w:val="16"/>
                <w:lang w:val="fr-ML"/>
              </w:rPr>
              <w:t>nationales de gestion des risques de catastrophes</w:t>
            </w:r>
          </w:p>
          <w:p w14:paraId="0CF4B3F7" w14:textId="3CF8A022" w:rsidR="00184F88" w:rsidRPr="00B30C8A" w:rsidRDefault="545AA1AD" w:rsidP="309CCDA8">
            <w:pPr>
              <w:spacing w:before="120" w:after="120" w:line="276" w:lineRule="auto"/>
              <w:rPr>
                <w:rFonts w:ascii="Montserrat" w:eastAsia="Montserrat" w:hAnsi="Montserrat" w:cs="Montserrat"/>
                <w:color w:val="000000" w:themeColor="text1"/>
                <w:sz w:val="16"/>
                <w:szCs w:val="16"/>
                <w:lang w:val="fr-ML"/>
              </w:rPr>
            </w:pPr>
            <w:r w:rsidRPr="00B30C8A">
              <w:rPr>
                <w:rFonts w:ascii="Montserrat" w:eastAsia="Montserrat" w:hAnsi="Montserrat" w:cs="Montserrat"/>
                <w:color w:val="000000" w:themeColor="text1"/>
                <w:sz w:val="16"/>
                <w:szCs w:val="16"/>
                <w:lang w:val="fr-ML"/>
              </w:rPr>
              <w:t>SMHN</w:t>
            </w:r>
          </w:p>
          <w:p w14:paraId="764C5CA6" w14:textId="1905A433" w:rsidR="4D613AC4" w:rsidRPr="00B30C8A" w:rsidRDefault="4D613AC4" w:rsidP="309CCDA8">
            <w:pPr>
              <w:spacing w:before="120" w:after="120" w:line="276" w:lineRule="auto"/>
              <w:rPr>
                <w:rFonts w:ascii="Montserrat" w:eastAsia="Montserrat" w:hAnsi="Montserrat" w:cs="Montserrat"/>
                <w:color w:val="000000" w:themeColor="text1"/>
                <w:sz w:val="16"/>
                <w:szCs w:val="16"/>
                <w:lang w:val="fr-ML"/>
              </w:rPr>
            </w:pPr>
            <w:r w:rsidRPr="00B30C8A">
              <w:rPr>
                <w:rFonts w:ascii="Montserrat" w:eastAsia="Montserrat" w:hAnsi="Montserrat" w:cs="Montserrat"/>
                <w:color w:val="000000" w:themeColor="text1"/>
                <w:sz w:val="16"/>
                <w:szCs w:val="16"/>
                <w:lang w:val="fr-ML"/>
              </w:rPr>
              <w:t>OMM, GWP-AO</w:t>
            </w:r>
            <w:r w:rsidR="6D703ABA" w:rsidRPr="00B30C8A">
              <w:rPr>
                <w:rFonts w:ascii="Montserrat" w:eastAsia="Montserrat" w:hAnsi="Montserrat" w:cs="Montserrat"/>
                <w:color w:val="000000" w:themeColor="text1"/>
                <w:sz w:val="16"/>
                <w:szCs w:val="16"/>
                <w:lang w:val="fr-ML"/>
              </w:rPr>
              <w:t xml:space="preserve">, </w:t>
            </w:r>
            <w:r w:rsidR="1363495B" w:rsidRPr="00B30C8A">
              <w:rPr>
                <w:rFonts w:ascii="Montserrat" w:eastAsia="Montserrat" w:hAnsi="Montserrat" w:cs="Montserrat"/>
                <w:color w:val="000000" w:themeColor="text1"/>
                <w:sz w:val="16"/>
                <w:szCs w:val="16"/>
                <w:lang w:val="fr-ML"/>
              </w:rPr>
              <w:t>CIMA</w:t>
            </w:r>
            <w:r w:rsidR="22D46766" w:rsidRPr="00B30C8A">
              <w:rPr>
                <w:rFonts w:ascii="Montserrat" w:eastAsia="Montserrat" w:hAnsi="Montserrat" w:cs="Montserrat"/>
                <w:color w:val="000000" w:themeColor="text1"/>
                <w:sz w:val="16"/>
                <w:szCs w:val="16"/>
                <w:lang w:val="fr-ML"/>
              </w:rPr>
              <w:t>, AGRHYMET</w:t>
            </w:r>
          </w:p>
        </w:tc>
        <w:tc>
          <w:tcPr>
            <w:tcW w:w="1276" w:type="dxa"/>
            <w:tcMar>
              <w:left w:w="105" w:type="dxa"/>
              <w:right w:w="105" w:type="dxa"/>
            </w:tcMar>
          </w:tcPr>
          <w:p w14:paraId="3F76168F" w14:textId="3503D0EF" w:rsidR="4D613AC4" w:rsidRPr="00AB2D1E" w:rsidRDefault="2DC24BD2" w:rsidP="4D613AC4">
            <w:pPr>
              <w:spacing w:before="120" w:after="120" w:line="276" w:lineRule="auto"/>
              <w:rPr>
                <w:rFonts w:ascii="Montserrat" w:eastAsia="Montserrat" w:hAnsi="Montserrat" w:cs="Montserrat"/>
                <w:color w:val="000000" w:themeColor="text1"/>
                <w:sz w:val="16"/>
                <w:szCs w:val="16"/>
                <w:lang w:val="fr-ML"/>
              </w:rPr>
            </w:pPr>
            <w:r w:rsidRPr="4E9AF2F4">
              <w:rPr>
                <w:rFonts w:ascii="Montserrat" w:eastAsia="Montserrat" w:hAnsi="Montserrat" w:cs="Montserrat"/>
                <w:color w:val="000000" w:themeColor="text1"/>
                <w:sz w:val="16"/>
                <w:szCs w:val="16"/>
                <w:lang w:val="fr-ML"/>
              </w:rPr>
              <w:t xml:space="preserve">100 </w:t>
            </w:r>
            <w:r w:rsidR="1560E728" w:rsidRPr="4E9AF2F4">
              <w:rPr>
                <w:rFonts w:ascii="Montserrat" w:eastAsia="Montserrat" w:hAnsi="Montserrat" w:cs="Montserrat"/>
                <w:color w:val="000000" w:themeColor="text1"/>
                <w:sz w:val="16"/>
                <w:szCs w:val="16"/>
                <w:lang w:val="fr-ML"/>
              </w:rPr>
              <w:t xml:space="preserve">000 </w:t>
            </w:r>
          </w:p>
        </w:tc>
        <w:tc>
          <w:tcPr>
            <w:tcW w:w="1327" w:type="dxa"/>
            <w:tcMar>
              <w:left w:w="105" w:type="dxa"/>
              <w:right w:w="105" w:type="dxa"/>
            </w:tcMar>
          </w:tcPr>
          <w:p w14:paraId="22DDA8CE" w14:textId="0937DAF7"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2023-2024 </w:t>
            </w:r>
          </w:p>
        </w:tc>
      </w:tr>
    </w:tbl>
    <w:p w14:paraId="581A65F9" w14:textId="7EBD7DC3" w:rsidR="00135DCB" w:rsidRPr="00FE0726" w:rsidRDefault="00135DCB">
      <w:pPr>
        <w:rPr>
          <w:sz w:val="2"/>
          <w:szCs w:val="2"/>
        </w:rPr>
      </w:pPr>
    </w:p>
    <w:tbl>
      <w:tblPr>
        <w:tblStyle w:val="TableGrid"/>
        <w:tblW w:w="14080" w:type="dxa"/>
        <w:tblLayout w:type="fixed"/>
        <w:tblLook w:val="04A0" w:firstRow="1" w:lastRow="0" w:firstColumn="1" w:lastColumn="0" w:noHBand="0" w:noVBand="1"/>
      </w:tblPr>
      <w:tblGrid>
        <w:gridCol w:w="1980"/>
        <w:gridCol w:w="2126"/>
        <w:gridCol w:w="2693"/>
        <w:gridCol w:w="1560"/>
        <w:gridCol w:w="1559"/>
        <w:gridCol w:w="1701"/>
        <w:gridCol w:w="1134"/>
        <w:gridCol w:w="1327"/>
      </w:tblGrid>
      <w:tr w:rsidR="00AB2D1E" w:rsidRPr="00AB2D1E" w14:paraId="000CFDBE" w14:textId="77777777" w:rsidTr="309CCDA8">
        <w:trPr>
          <w:trHeight w:val="495"/>
        </w:trPr>
        <w:tc>
          <w:tcPr>
            <w:tcW w:w="14080" w:type="dxa"/>
            <w:gridSpan w:val="8"/>
            <w:tcMar>
              <w:left w:w="105" w:type="dxa"/>
              <w:right w:w="105" w:type="dxa"/>
            </w:tcMar>
          </w:tcPr>
          <w:p w14:paraId="459B2B89" w14:textId="15345198" w:rsidR="4D613AC4" w:rsidRPr="00AB2D1E" w:rsidRDefault="35C9A085"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b/>
                <w:bCs/>
                <w:color w:val="000000" w:themeColor="text1"/>
                <w:sz w:val="16"/>
                <w:szCs w:val="16"/>
                <w:lang w:val="fr-ML"/>
              </w:rPr>
              <w:lastRenderedPageBreak/>
              <w:t>Volet 4.2</w:t>
            </w:r>
            <w:r w:rsidR="6F80FAFD" w:rsidRPr="309CCDA8">
              <w:rPr>
                <w:rFonts w:ascii="Montserrat" w:eastAsia="Montserrat" w:hAnsi="Montserrat" w:cs="Montserrat"/>
                <w:b/>
                <w:bCs/>
                <w:color w:val="000000" w:themeColor="text1"/>
                <w:sz w:val="16"/>
                <w:szCs w:val="16"/>
                <w:lang w:val="fr-ML"/>
              </w:rPr>
              <w:t xml:space="preserve"> : Mise en </w:t>
            </w:r>
            <w:r w:rsidR="395DF0F1" w:rsidRPr="309CCDA8">
              <w:rPr>
                <w:rFonts w:ascii="Montserrat" w:eastAsia="Montserrat" w:hAnsi="Montserrat" w:cs="Montserrat"/>
                <w:b/>
                <w:bCs/>
                <w:color w:val="000000" w:themeColor="text1"/>
                <w:sz w:val="16"/>
                <w:szCs w:val="16"/>
                <w:lang w:val="fr-ML"/>
              </w:rPr>
              <w:t>œuvre</w:t>
            </w:r>
            <w:r w:rsidR="6F80FAFD" w:rsidRPr="309CCDA8">
              <w:rPr>
                <w:rFonts w:ascii="Montserrat" w:eastAsia="Montserrat" w:hAnsi="Montserrat" w:cs="Montserrat"/>
                <w:b/>
                <w:bCs/>
                <w:color w:val="000000" w:themeColor="text1"/>
                <w:sz w:val="16"/>
                <w:szCs w:val="16"/>
                <w:lang w:val="fr-ML"/>
              </w:rPr>
              <w:t xml:space="preserve"> de Protocoles d'Actions Préventives </w:t>
            </w:r>
            <w:r w:rsidR="7C2FE1B3" w:rsidRPr="309CCDA8">
              <w:rPr>
                <w:rFonts w:ascii="Montserrat" w:eastAsia="Montserrat" w:hAnsi="Montserrat" w:cs="Montserrat"/>
                <w:b/>
                <w:bCs/>
                <w:color w:val="000000" w:themeColor="text1"/>
                <w:sz w:val="16"/>
                <w:szCs w:val="16"/>
                <w:lang w:val="fr-ML"/>
              </w:rPr>
              <w:t>basé</w:t>
            </w:r>
            <w:r w:rsidR="2A3BE0BF" w:rsidRPr="309CCDA8">
              <w:rPr>
                <w:rFonts w:ascii="Montserrat" w:eastAsia="Montserrat" w:hAnsi="Montserrat" w:cs="Montserrat"/>
                <w:b/>
                <w:bCs/>
                <w:color w:val="000000" w:themeColor="text1"/>
                <w:sz w:val="16"/>
                <w:szCs w:val="16"/>
                <w:lang w:val="fr-ML"/>
              </w:rPr>
              <w:t>s</w:t>
            </w:r>
            <w:r w:rsidR="6F80FAFD" w:rsidRPr="309CCDA8">
              <w:rPr>
                <w:rFonts w:ascii="Montserrat" w:eastAsia="Montserrat" w:hAnsi="Montserrat" w:cs="Montserrat"/>
                <w:b/>
                <w:bCs/>
                <w:color w:val="000000" w:themeColor="text1"/>
                <w:sz w:val="16"/>
                <w:szCs w:val="16"/>
                <w:lang w:val="fr-ML"/>
              </w:rPr>
              <w:t xml:space="preserve"> sur l'alerte précoce</w:t>
            </w:r>
          </w:p>
        </w:tc>
      </w:tr>
      <w:tr w:rsidR="00135DCB" w:rsidRPr="00AB2D1E" w14:paraId="3EC96EF6" w14:textId="77777777" w:rsidTr="309CCDA8">
        <w:trPr>
          <w:trHeight w:val="1380"/>
        </w:trPr>
        <w:tc>
          <w:tcPr>
            <w:tcW w:w="1980" w:type="dxa"/>
            <w:tcMar>
              <w:left w:w="105" w:type="dxa"/>
              <w:right w:w="105" w:type="dxa"/>
            </w:tcMar>
          </w:tcPr>
          <w:p w14:paraId="2C0646E1" w14:textId="7E067AE2"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 xml:space="preserve">Définir et s'accorder sur les actions préventives prioritaires à mettre en place dans le bassin en fonction des secteurs et des niveaux administratifs, pour anticiper et réduire les impacts des inondations et sécheresses (e.g. cash </w:t>
            </w:r>
            <w:proofErr w:type="spellStart"/>
            <w:r w:rsidRPr="00AB2D1E">
              <w:rPr>
                <w:rFonts w:ascii="Montserrat" w:eastAsia="Montserrat" w:hAnsi="Montserrat" w:cs="Montserrat"/>
                <w:color w:val="000000" w:themeColor="text1"/>
                <w:sz w:val="16"/>
                <w:szCs w:val="16"/>
                <w:lang w:val="fr-ML"/>
              </w:rPr>
              <w:t>transfer</w:t>
            </w:r>
            <w:proofErr w:type="spellEnd"/>
            <w:r w:rsidRPr="00AB2D1E">
              <w:rPr>
                <w:rFonts w:ascii="Montserrat" w:eastAsia="Montserrat" w:hAnsi="Montserrat" w:cs="Montserrat"/>
                <w:color w:val="000000" w:themeColor="text1"/>
                <w:sz w:val="16"/>
                <w:szCs w:val="16"/>
                <w:lang w:val="fr-ML"/>
              </w:rPr>
              <w:t>, mesures de défense, évacuation ...)</w:t>
            </w:r>
          </w:p>
        </w:tc>
        <w:tc>
          <w:tcPr>
            <w:tcW w:w="2126" w:type="dxa"/>
            <w:tcMar>
              <w:left w:w="105" w:type="dxa"/>
              <w:right w:w="105" w:type="dxa"/>
            </w:tcMar>
          </w:tcPr>
          <w:p w14:paraId="0DAC27F4" w14:textId="63414F57"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Les actions préventives prioritaires sont identifiées par secteur et niveaux administratifs dans le bassin.</w:t>
            </w:r>
          </w:p>
        </w:tc>
        <w:tc>
          <w:tcPr>
            <w:tcW w:w="2693" w:type="dxa"/>
            <w:tcMar>
              <w:left w:w="105" w:type="dxa"/>
              <w:right w:w="105" w:type="dxa"/>
            </w:tcMar>
          </w:tcPr>
          <w:p w14:paraId="371ACF91" w14:textId="77777777" w:rsidR="00577777" w:rsidRDefault="4D613AC4" w:rsidP="4D613AC4">
            <w:pPr>
              <w:spacing w:before="120" w:after="120" w:line="276" w:lineRule="auto"/>
              <w:rPr>
                <w:rFonts w:ascii="Montserrat" w:eastAsia="Montserrat" w:hAnsi="Montserrat" w:cs="Montserrat"/>
                <w:color w:val="000000" w:themeColor="text1"/>
                <w:sz w:val="16"/>
                <w:szCs w:val="16"/>
                <w:lang w:val="fr-ML"/>
              </w:rPr>
            </w:pPr>
            <w:r w:rsidRPr="00AB2D1E">
              <w:rPr>
                <w:rFonts w:ascii="Montserrat" w:eastAsia="Montserrat" w:hAnsi="Montserrat" w:cs="Montserrat"/>
                <w:color w:val="000000" w:themeColor="text1"/>
                <w:sz w:val="16"/>
                <w:szCs w:val="16"/>
                <w:lang w:val="fr-ML"/>
              </w:rPr>
              <w:t>Nombre d'ateliers de discussion sur les actions préventives prioritaires par secteur</w:t>
            </w:r>
            <w:r w:rsidR="00DA68C5">
              <w:rPr>
                <w:rFonts w:ascii="Montserrat" w:eastAsia="Montserrat" w:hAnsi="Montserrat" w:cs="Montserrat"/>
                <w:color w:val="000000" w:themeColor="text1"/>
                <w:sz w:val="16"/>
                <w:szCs w:val="16"/>
                <w:lang w:val="fr-ML"/>
              </w:rPr>
              <w:t>.</w:t>
            </w:r>
          </w:p>
          <w:p w14:paraId="2A3907F6" w14:textId="35A5DCF7"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color w:val="000000" w:themeColor="text1"/>
              </w:rPr>
              <w:br/>
            </w:r>
            <w:r w:rsidR="00E17C52">
              <w:rPr>
                <w:rFonts w:ascii="Montserrat" w:eastAsia="Montserrat" w:hAnsi="Montserrat" w:cs="Montserrat"/>
                <w:color w:val="000000" w:themeColor="text1"/>
                <w:sz w:val="16"/>
                <w:szCs w:val="16"/>
                <w:lang w:val="fr-ML"/>
              </w:rPr>
              <w:t>Existences de</w:t>
            </w:r>
            <w:r w:rsidR="00E17C52" w:rsidRPr="00AB2D1E">
              <w:rPr>
                <w:rFonts w:ascii="Montserrat" w:eastAsia="Montserrat" w:hAnsi="Montserrat" w:cs="Montserrat"/>
                <w:color w:val="000000" w:themeColor="text1"/>
                <w:sz w:val="16"/>
                <w:szCs w:val="16"/>
                <w:lang w:val="fr-ML"/>
              </w:rPr>
              <w:t xml:space="preserve"> </w:t>
            </w:r>
            <w:r w:rsidRPr="00AB2D1E">
              <w:rPr>
                <w:rFonts w:ascii="Montserrat" w:eastAsia="Montserrat" w:hAnsi="Montserrat" w:cs="Montserrat"/>
                <w:color w:val="000000" w:themeColor="text1"/>
                <w:sz w:val="16"/>
                <w:szCs w:val="16"/>
                <w:lang w:val="fr-ML"/>
              </w:rPr>
              <w:t>listes d'actions préventives prioritaires définies par secteurs pour anticiper et réduire les impacts</w:t>
            </w:r>
            <w:r w:rsidR="004D2544">
              <w:rPr>
                <w:rFonts w:ascii="Montserrat" w:eastAsia="Montserrat" w:hAnsi="Montserrat" w:cs="Montserrat"/>
                <w:color w:val="000000" w:themeColor="text1"/>
                <w:sz w:val="16"/>
                <w:szCs w:val="16"/>
                <w:lang w:val="fr-ML"/>
              </w:rPr>
              <w:t xml:space="preserve"> </w:t>
            </w:r>
            <w:r w:rsidRPr="00AB2D1E">
              <w:rPr>
                <w:rFonts w:ascii="Montserrat" w:eastAsia="Montserrat" w:hAnsi="Montserrat" w:cs="Montserrat"/>
                <w:color w:val="000000" w:themeColor="text1"/>
                <w:sz w:val="16"/>
                <w:szCs w:val="16"/>
                <w:lang w:val="fr-ML"/>
              </w:rPr>
              <w:t xml:space="preserve">des inondations et </w:t>
            </w:r>
            <w:r w:rsidR="67EB2C68" w:rsidRPr="00AB2D1E">
              <w:rPr>
                <w:rFonts w:ascii="Montserrat" w:eastAsia="Montserrat" w:hAnsi="Montserrat" w:cs="Montserrat"/>
                <w:color w:val="000000" w:themeColor="text1"/>
                <w:sz w:val="16"/>
                <w:szCs w:val="16"/>
                <w:lang w:val="fr-ML"/>
              </w:rPr>
              <w:t>de</w:t>
            </w:r>
            <w:r w:rsidRPr="00AB2D1E">
              <w:rPr>
                <w:rFonts w:ascii="Montserrat" w:eastAsia="Montserrat" w:hAnsi="Montserrat" w:cs="Montserrat"/>
                <w:color w:val="000000" w:themeColor="text1"/>
                <w:sz w:val="16"/>
                <w:szCs w:val="16"/>
                <w:lang w:val="fr-ML"/>
              </w:rPr>
              <w:t xml:space="preserve"> la sécheresse                     </w:t>
            </w:r>
          </w:p>
        </w:tc>
        <w:tc>
          <w:tcPr>
            <w:tcW w:w="1560" w:type="dxa"/>
            <w:tcMar>
              <w:left w:w="105" w:type="dxa"/>
              <w:right w:w="105" w:type="dxa"/>
            </w:tcMar>
          </w:tcPr>
          <w:p w14:paraId="1C59CAF9" w14:textId="7E752FFF"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 xml:space="preserve">Situation de </w:t>
            </w:r>
            <w:r w:rsidR="0FAC6611" w:rsidRPr="00AB2D1E">
              <w:rPr>
                <w:rFonts w:ascii="Montserrat" w:eastAsia="Montserrat" w:hAnsi="Montserrat" w:cs="Montserrat"/>
                <w:color w:val="000000" w:themeColor="text1"/>
                <w:sz w:val="16"/>
                <w:szCs w:val="16"/>
                <w:lang w:val="fr-ML"/>
              </w:rPr>
              <w:t>référence</w:t>
            </w:r>
            <w:r w:rsidR="09341BBD" w:rsidRPr="00AB2D1E">
              <w:rPr>
                <w:rFonts w:ascii="Montserrat" w:eastAsia="Montserrat" w:hAnsi="Montserrat" w:cs="Montserrat"/>
                <w:color w:val="000000" w:themeColor="text1"/>
                <w:sz w:val="16"/>
                <w:szCs w:val="16"/>
                <w:lang w:val="fr-ML"/>
              </w:rPr>
              <w:t xml:space="preserve"> : </w:t>
            </w:r>
            <w:r w:rsidRPr="00AB2D1E">
              <w:rPr>
                <w:rFonts w:ascii="Montserrat" w:eastAsia="Montserrat" w:hAnsi="Montserrat" w:cs="Montserrat"/>
                <w:color w:val="000000" w:themeColor="text1"/>
                <w:sz w:val="16"/>
                <w:szCs w:val="16"/>
                <w:lang w:val="fr-ML"/>
              </w:rPr>
              <w:t>A définir lors de la mise en œuvre de l’activité</w:t>
            </w:r>
          </w:p>
          <w:p w14:paraId="369A1DC8" w14:textId="26E43344"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Cible</w:t>
            </w:r>
            <w:r w:rsidR="417CD4B0" w:rsidRPr="00AB2D1E">
              <w:rPr>
                <w:rFonts w:ascii="Montserrat" w:eastAsia="Montserrat" w:hAnsi="Montserrat" w:cs="Montserrat"/>
                <w:color w:val="000000" w:themeColor="text1"/>
                <w:sz w:val="16"/>
                <w:szCs w:val="16"/>
                <w:lang w:val="fr-ML"/>
              </w:rPr>
              <w:t xml:space="preserve"> </w:t>
            </w:r>
            <w:r w:rsidRPr="00AB2D1E">
              <w:rPr>
                <w:rFonts w:ascii="Montserrat" w:eastAsia="Montserrat" w:hAnsi="Montserrat" w:cs="Montserrat"/>
                <w:color w:val="000000" w:themeColor="text1"/>
                <w:sz w:val="16"/>
                <w:szCs w:val="16"/>
                <w:lang w:val="fr-ML"/>
              </w:rPr>
              <w:t xml:space="preserve">: A définir lors de la mise en œuvre de l’activité </w:t>
            </w:r>
          </w:p>
        </w:tc>
        <w:tc>
          <w:tcPr>
            <w:tcW w:w="1559" w:type="dxa"/>
            <w:tcMar>
              <w:left w:w="105" w:type="dxa"/>
              <w:right w:w="105" w:type="dxa"/>
            </w:tcMar>
          </w:tcPr>
          <w:p w14:paraId="5D529528" w14:textId="581B8105"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ABV</w:t>
            </w:r>
          </w:p>
        </w:tc>
        <w:tc>
          <w:tcPr>
            <w:tcW w:w="1701" w:type="dxa"/>
            <w:tcMar>
              <w:left w:w="105" w:type="dxa"/>
              <w:right w:w="105" w:type="dxa"/>
            </w:tcMar>
          </w:tcPr>
          <w:p w14:paraId="5E3F0AF5" w14:textId="30321E31" w:rsidR="000D1A54" w:rsidRDefault="00E34EF4" w:rsidP="000D1A54">
            <w:pPr>
              <w:spacing w:before="120" w:after="120" w:line="276" w:lineRule="auto"/>
              <w:rPr>
                <w:rFonts w:ascii="Montserrat" w:eastAsia="Montserrat" w:hAnsi="Montserrat" w:cs="Montserrat"/>
                <w:color w:val="000000" w:themeColor="text1"/>
                <w:sz w:val="16"/>
                <w:szCs w:val="16"/>
                <w:lang w:val="fr-ML"/>
              </w:rPr>
            </w:pPr>
            <w:r w:rsidRPr="309CCDA8">
              <w:rPr>
                <w:rFonts w:ascii="Montserrat" w:eastAsia="Montserrat" w:hAnsi="Montserrat" w:cs="Montserrat"/>
                <w:color w:val="000000" w:themeColor="text1"/>
                <w:sz w:val="16"/>
                <w:szCs w:val="16"/>
                <w:lang w:val="fr-ML"/>
              </w:rPr>
              <w:t>Structures</w:t>
            </w:r>
            <w:r w:rsidR="55F64079" w:rsidRPr="309CCDA8">
              <w:rPr>
                <w:rFonts w:ascii="Montserrat" w:eastAsia="Montserrat" w:hAnsi="Montserrat" w:cs="Montserrat"/>
                <w:color w:val="000000" w:themeColor="text1"/>
                <w:sz w:val="16"/>
                <w:szCs w:val="16"/>
                <w:lang w:val="fr-ML"/>
              </w:rPr>
              <w:t xml:space="preserve"> nationales de gestion des risques de catastrophes</w:t>
            </w:r>
            <w:r w:rsidR="262D06D9" w:rsidRPr="309CCDA8">
              <w:rPr>
                <w:rFonts w:ascii="Montserrat" w:eastAsia="Montserrat" w:hAnsi="Montserrat" w:cs="Montserrat"/>
                <w:color w:val="000000" w:themeColor="text1"/>
                <w:sz w:val="16"/>
                <w:szCs w:val="16"/>
                <w:lang w:val="fr-ML"/>
              </w:rPr>
              <w:t xml:space="preserve">, </w:t>
            </w:r>
            <w:r w:rsidR="0D24BCD1" w:rsidRPr="309CCDA8">
              <w:rPr>
                <w:rFonts w:ascii="Montserrat" w:eastAsia="Montserrat" w:hAnsi="Montserrat" w:cs="Montserrat"/>
                <w:color w:val="000000" w:themeColor="text1"/>
                <w:sz w:val="16"/>
                <w:szCs w:val="16"/>
                <w:lang w:val="fr-ML"/>
              </w:rPr>
              <w:t>ministères sectoriels</w:t>
            </w:r>
            <w:r w:rsidR="262D06D9" w:rsidRPr="309CCDA8">
              <w:rPr>
                <w:rFonts w:ascii="Montserrat" w:eastAsia="Montserrat" w:hAnsi="Montserrat" w:cs="Montserrat"/>
                <w:color w:val="000000" w:themeColor="text1"/>
                <w:sz w:val="16"/>
                <w:szCs w:val="16"/>
                <w:lang w:val="fr-ML"/>
              </w:rPr>
              <w:t xml:space="preserve"> et </w:t>
            </w:r>
            <w:r w:rsidR="11B5FFD7" w:rsidRPr="309CCDA8">
              <w:rPr>
                <w:rFonts w:ascii="Montserrat" w:eastAsia="Montserrat" w:hAnsi="Montserrat" w:cs="Montserrat"/>
                <w:color w:val="000000" w:themeColor="text1"/>
                <w:sz w:val="16"/>
                <w:szCs w:val="16"/>
                <w:lang w:val="fr-ML"/>
              </w:rPr>
              <w:t xml:space="preserve">Entités </w:t>
            </w:r>
            <w:r w:rsidR="262D06D9" w:rsidRPr="309CCDA8">
              <w:rPr>
                <w:rFonts w:ascii="Montserrat" w:eastAsia="Montserrat" w:hAnsi="Montserrat" w:cs="Montserrat"/>
                <w:color w:val="000000" w:themeColor="text1"/>
                <w:sz w:val="16"/>
                <w:szCs w:val="16"/>
                <w:lang w:val="fr-ML"/>
              </w:rPr>
              <w:t>territoriales</w:t>
            </w:r>
          </w:p>
          <w:p w14:paraId="33944B0C" w14:textId="77777777" w:rsidR="000D1A54" w:rsidRDefault="000D1A54" w:rsidP="004F3BEC">
            <w:pPr>
              <w:spacing w:before="120" w:line="276" w:lineRule="auto"/>
              <w:rPr>
                <w:rFonts w:ascii="Montserrat" w:eastAsia="Montserrat" w:hAnsi="Montserrat" w:cs="Montserrat"/>
                <w:color w:val="000000" w:themeColor="text1"/>
                <w:sz w:val="16"/>
                <w:szCs w:val="16"/>
                <w:lang w:val="fr-ML"/>
              </w:rPr>
            </w:pPr>
            <w:r>
              <w:rPr>
                <w:rFonts w:ascii="Montserrat" w:eastAsia="Montserrat" w:hAnsi="Montserrat" w:cs="Montserrat"/>
                <w:color w:val="000000" w:themeColor="text1"/>
                <w:sz w:val="16"/>
                <w:szCs w:val="16"/>
                <w:lang w:val="fr-ML"/>
              </w:rPr>
              <w:t>SMHN</w:t>
            </w:r>
          </w:p>
          <w:p w14:paraId="12891004" w14:textId="01E2F048" w:rsidR="000D1A54" w:rsidRDefault="000D1A54" w:rsidP="4D613AC4">
            <w:pPr>
              <w:spacing w:before="120" w:after="120" w:line="276" w:lineRule="auto"/>
              <w:rPr>
                <w:rFonts w:ascii="Montserrat" w:eastAsia="Montserrat" w:hAnsi="Montserrat" w:cs="Montserrat"/>
                <w:color w:val="000000" w:themeColor="text1"/>
                <w:sz w:val="16"/>
                <w:szCs w:val="16"/>
                <w:lang w:val="fr-ML"/>
              </w:rPr>
            </w:pPr>
            <w:r>
              <w:rPr>
                <w:rFonts w:ascii="Montserrat" w:eastAsia="Montserrat" w:hAnsi="Montserrat" w:cs="Montserrat"/>
                <w:color w:val="000000" w:themeColor="text1"/>
                <w:sz w:val="16"/>
                <w:szCs w:val="16"/>
                <w:lang w:val="fr-ML"/>
              </w:rPr>
              <w:t xml:space="preserve">OMM, GWP-AO, </w:t>
            </w:r>
            <w:r w:rsidR="004709D9">
              <w:rPr>
                <w:rFonts w:ascii="Montserrat" w:eastAsia="Montserrat" w:hAnsi="Montserrat" w:cs="Montserrat"/>
                <w:color w:val="000000" w:themeColor="text1"/>
                <w:sz w:val="16"/>
                <w:szCs w:val="16"/>
                <w:lang w:val="fr-ML"/>
              </w:rPr>
              <w:t>FICR</w:t>
            </w:r>
            <w:r w:rsidR="00E033DD">
              <w:rPr>
                <w:rFonts w:ascii="Montserrat" w:eastAsia="Montserrat" w:hAnsi="Montserrat" w:cs="Montserrat"/>
                <w:color w:val="000000" w:themeColor="text1"/>
                <w:sz w:val="16"/>
                <w:szCs w:val="16"/>
                <w:lang w:val="fr-ML"/>
              </w:rPr>
              <w:t>/CICR</w:t>
            </w:r>
          </w:p>
          <w:p w14:paraId="2F92CCD4" w14:textId="4E704F55" w:rsidR="4D613AC4" w:rsidRPr="00AB2D1E" w:rsidRDefault="00D034F8"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ML"/>
              </w:rPr>
              <w:t xml:space="preserve">Centres </w:t>
            </w:r>
            <w:r w:rsidR="4D613AC4" w:rsidRPr="00AB2D1E">
              <w:rPr>
                <w:rFonts w:ascii="Montserrat" w:eastAsia="Montserrat" w:hAnsi="Montserrat" w:cs="Montserrat"/>
                <w:color w:val="000000" w:themeColor="text1"/>
                <w:sz w:val="16"/>
                <w:szCs w:val="16"/>
                <w:lang w:val="fr-ML"/>
              </w:rPr>
              <w:t xml:space="preserve">de recherches, Université, </w:t>
            </w:r>
            <w:r>
              <w:rPr>
                <w:rFonts w:ascii="Montserrat" w:eastAsia="Montserrat" w:hAnsi="Montserrat" w:cs="Montserrat"/>
                <w:color w:val="000000" w:themeColor="text1"/>
                <w:sz w:val="16"/>
                <w:szCs w:val="16"/>
                <w:lang w:val="fr-ML"/>
              </w:rPr>
              <w:t>ONG/OSC</w:t>
            </w:r>
          </w:p>
        </w:tc>
        <w:tc>
          <w:tcPr>
            <w:tcW w:w="1134" w:type="dxa"/>
            <w:tcMar>
              <w:left w:w="105" w:type="dxa"/>
              <w:right w:w="105" w:type="dxa"/>
            </w:tcMar>
          </w:tcPr>
          <w:p w14:paraId="5AE51130" w14:textId="32D3F706" w:rsidR="4D613AC4" w:rsidRPr="00AB2D1E" w:rsidRDefault="00C82161"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ML"/>
              </w:rPr>
              <w:t>5</w:t>
            </w:r>
            <w:r w:rsidRPr="507BBA44">
              <w:rPr>
                <w:rFonts w:ascii="Montserrat" w:eastAsia="Montserrat" w:hAnsi="Montserrat" w:cs="Montserrat"/>
                <w:color w:val="000000" w:themeColor="text1"/>
                <w:sz w:val="16"/>
                <w:szCs w:val="16"/>
                <w:lang w:val="fr-ML"/>
              </w:rPr>
              <w:t xml:space="preserve">0 </w:t>
            </w:r>
            <w:r w:rsidR="1560E728" w:rsidRPr="507BBA44">
              <w:rPr>
                <w:rFonts w:ascii="Montserrat" w:eastAsia="Montserrat" w:hAnsi="Montserrat" w:cs="Montserrat"/>
                <w:color w:val="000000" w:themeColor="text1"/>
                <w:sz w:val="16"/>
                <w:szCs w:val="16"/>
                <w:lang w:val="fr-ML"/>
              </w:rPr>
              <w:t>000</w:t>
            </w:r>
          </w:p>
        </w:tc>
        <w:tc>
          <w:tcPr>
            <w:tcW w:w="1327" w:type="dxa"/>
            <w:tcMar>
              <w:left w:w="105" w:type="dxa"/>
              <w:right w:w="105" w:type="dxa"/>
            </w:tcMar>
          </w:tcPr>
          <w:p w14:paraId="2EE304B2" w14:textId="2FDA7061"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2023-2024</w:t>
            </w:r>
          </w:p>
        </w:tc>
      </w:tr>
      <w:tr w:rsidR="00135DCB" w:rsidRPr="00AB2D1E" w14:paraId="2D34E128" w14:textId="77777777" w:rsidTr="309CCDA8">
        <w:trPr>
          <w:trHeight w:val="1485"/>
        </w:trPr>
        <w:tc>
          <w:tcPr>
            <w:tcW w:w="1980" w:type="dxa"/>
            <w:tcMar>
              <w:left w:w="105" w:type="dxa"/>
              <w:right w:w="105" w:type="dxa"/>
            </w:tcMar>
          </w:tcPr>
          <w:p w14:paraId="7839A54F" w14:textId="0C1476A6"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ML"/>
              </w:rPr>
              <w:t xml:space="preserve">Élaborer et mettre en œuvre </w:t>
            </w:r>
            <w:r w:rsidR="0BFB5B6E" w:rsidRPr="309CCDA8">
              <w:rPr>
                <w:rFonts w:ascii="Montserrat" w:eastAsia="Montserrat" w:hAnsi="Montserrat" w:cs="Montserrat"/>
                <w:color w:val="000000" w:themeColor="text1"/>
                <w:sz w:val="16"/>
                <w:szCs w:val="16"/>
                <w:lang w:val="fr-ML"/>
              </w:rPr>
              <w:t>des</w:t>
            </w:r>
            <w:r w:rsidRPr="309CCDA8">
              <w:rPr>
                <w:rFonts w:ascii="Montserrat" w:eastAsia="Montserrat" w:hAnsi="Montserrat" w:cs="Montserrat"/>
                <w:color w:val="000000" w:themeColor="text1"/>
                <w:sz w:val="16"/>
                <w:szCs w:val="16"/>
                <w:lang w:val="fr-ML"/>
              </w:rPr>
              <w:t xml:space="preserve"> Protocole</w:t>
            </w:r>
            <w:r w:rsidR="1DA9B892" w:rsidRPr="309CCDA8">
              <w:rPr>
                <w:rFonts w:ascii="Montserrat" w:eastAsia="Montserrat" w:hAnsi="Montserrat" w:cs="Montserrat"/>
                <w:color w:val="000000" w:themeColor="text1"/>
                <w:sz w:val="16"/>
                <w:szCs w:val="16"/>
                <w:lang w:val="fr-ML"/>
              </w:rPr>
              <w:t>s</w:t>
            </w:r>
            <w:r w:rsidRPr="309CCDA8">
              <w:rPr>
                <w:rFonts w:ascii="Montserrat" w:eastAsia="Montserrat" w:hAnsi="Montserrat" w:cs="Montserrat"/>
                <w:color w:val="000000" w:themeColor="text1"/>
                <w:sz w:val="16"/>
                <w:szCs w:val="16"/>
                <w:lang w:val="fr-ML"/>
              </w:rPr>
              <w:t xml:space="preserve"> d'Actions Préventives à l'échelle du bassin pour le risque de sécheresses et d'inondation, faisant intervenir différent secteurs et niveaux administratifs, grâce à des exercices de simulations.</w:t>
            </w:r>
          </w:p>
        </w:tc>
        <w:tc>
          <w:tcPr>
            <w:tcW w:w="2126" w:type="dxa"/>
            <w:tcMar>
              <w:left w:w="105" w:type="dxa"/>
              <w:right w:w="105" w:type="dxa"/>
            </w:tcMar>
          </w:tcPr>
          <w:p w14:paraId="0AF89B99" w14:textId="0D339BD0" w:rsidR="4D613AC4" w:rsidRPr="00AB2D1E" w:rsidRDefault="0A71C215"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ML"/>
              </w:rPr>
              <w:t>D</w:t>
            </w:r>
            <w:r w:rsidR="4D613AC4" w:rsidRPr="309CCDA8">
              <w:rPr>
                <w:rFonts w:ascii="Montserrat" w:eastAsia="Montserrat" w:hAnsi="Montserrat" w:cs="Montserrat"/>
                <w:color w:val="000000" w:themeColor="text1"/>
                <w:sz w:val="16"/>
                <w:szCs w:val="16"/>
                <w:lang w:val="fr-ML"/>
              </w:rPr>
              <w:t xml:space="preserve">es protocoles </w:t>
            </w:r>
            <w:r w:rsidR="613E0739" w:rsidRPr="309CCDA8">
              <w:rPr>
                <w:rFonts w:ascii="Montserrat" w:eastAsia="Montserrat" w:hAnsi="Montserrat" w:cs="Montserrat"/>
                <w:color w:val="000000" w:themeColor="text1"/>
                <w:sz w:val="16"/>
                <w:szCs w:val="16"/>
                <w:lang w:val="fr-ML"/>
              </w:rPr>
              <w:t xml:space="preserve">d'actions préventives </w:t>
            </w:r>
            <w:r w:rsidR="4D613AC4" w:rsidRPr="309CCDA8">
              <w:rPr>
                <w:rFonts w:ascii="Montserrat" w:eastAsia="Montserrat" w:hAnsi="Montserrat" w:cs="Montserrat"/>
                <w:color w:val="000000" w:themeColor="text1"/>
                <w:sz w:val="16"/>
                <w:szCs w:val="16"/>
                <w:lang w:val="fr-ML"/>
              </w:rPr>
              <w:t>sont mis en place au niveau administratif et géographique et les exercices de simulations sont faits</w:t>
            </w:r>
            <w:r w:rsidR="6D243506" w:rsidRPr="309CCDA8">
              <w:rPr>
                <w:rFonts w:ascii="Montserrat" w:eastAsia="Montserrat" w:hAnsi="Montserrat" w:cs="Montserrat"/>
                <w:color w:val="000000" w:themeColor="text1"/>
                <w:sz w:val="16"/>
                <w:szCs w:val="16"/>
                <w:lang w:val="fr-ML"/>
              </w:rPr>
              <w:t>.</w:t>
            </w:r>
          </w:p>
        </w:tc>
        <w:tc>
          <w:tcPr>
            <w:tcW w:w="2693" w:type="dxa"/>
            <w:tcMar>
              <w:left w:w="105" w:type="dxa"/>
              <w:right w:w="105" w:type="dxa"/>
            </w:tcMar>
          </w:tcPr>
          <w:p w14:paraId="007B2C35" w14:textId="25BC1EB6" w:rsidR="4D613AC4" w:rsidRPr="00AB2D1E" w:rsidRDefault="59226F1E" w:rsidP="4D613AC4">
            <w:pPr>
              <w:spacing w:before="120" w:after="120" w:line="276" w:lineRule="auto"/>
              <w:rPr>
                <w:rFonts w:ascii="Montserrat" w:eastAsia="Montserrat" w:hAnsi="Montserrat" w:cs="Montserrat"/>
                <w:color w:val="000000" w:themeColor="text1"/>
                <w:sz w:val="16"/>
                <w:szCs w:val="16"/>
                <w:lang w:val="fr-ML"/>
              </w:rPr>
            </w:pPr>
            <w:r w:rsidRPr="309CCDA8">
              <w:rPr>
                <w:rFonts w:ascii="Montserrat" w:eastAsia="Montserrat" w:hAnsi="Montserrat" w:cs="Montserrat"/>
                <w:color w:val="000000" w:themeColor="text1"/>
                <w:sz w:val="16"/>
                <w:szCs w:val="16"/>
                <w:lang w:val="fr-ML"/>
              </w:rPr>
              <w:t>Des protocoles</w:t>
            </w:r>
            <w:r w:rsidR="4D613AC4" w:rsidRPr="309CCDA8">
              <w:rPr>
                <w:rFonts w:ascii="Montserrat" w:eastAsia="Montserrat" w:hAnsi="Montserrat" w:cs="Montserrat"/>
                <w:color w:val="000000" w:themeColor="text1"/>
                <w:sz w:val="16"/>
                <w:szCs w:val="16"/>
                <w:lang w:val="fr-ML"/>
              </w:rPr>
              <w:t xml:space="preserve"> d'Actions Préventive </w:t>
            </w:r>
            <w:r w:rsidR="5AD2456B" w:rsidRPr="309CCDA8">
              <w:rPr>
                <w:rFonts w:ascii="Montserrat" w:eastAsia="Montserrat" w:hAnsi="Montserrat" w:cs="Montserrat"/>
                <w:color w:val="000000" w:themeColor="text1"/>
                <w:sz w:val="16"/>
                <w:szCs w:val="16"/>
                <w:lang w:val="fr-ML"/>
              </w:rPr>
              <w:t xml:space="preserve">sont </w:t>
            </w:r>
            <w:r w:rsidR="4D613AC4" w:rsidRPr="309CCDA8">
              <w:rPr>
                <w:rFonts w:ascii="Montserrat" w:eastAsia="Montserrat" w:hAnsi="Montserrat" w:cs="Montserrat"/>
                <w:color w:val="000000" w:themeColor="text1"/>
                <w:sz w:val="16"/>
                <w:szCs w:val="16"/>
                <w:lang w:val="fr-ML"/>
              </w:rPr>
              <w:t>en place et disponible pour le bassin de la Volta.</w:t>
            </w:r>
            <w:r w:rsidR="4D613AC4">
              <w:br/>
            </w:r>
            <w:r w:rsidR="4D613AC4" w:rsidRPr="309CCDA8">
              <w:rPr>
                <w:rFonts w:ascii="Montserrat" w:eastAsia="Montserrat" w:hAnsi="Montserrat" w:cs="Montserrat"/>
                <w:color w:val="000000" w:themeColor="text1"/>
                <w:sz w:val="16"/>
                <w:szCs w:val="16"/>
                <w:lang w:val="fr-ML"/>
              </w:rPr>
              <w:t>Nombre d'exercices de simulations aux niveaux admin /géographique.</w:t>
            </w:r>
          </w:p>
        </w:tc>
        <w:tc>
          <w:tcPr>
            <w:tcW w:w="1560" w:type="dxa"/>
            <w:tcMar>
              <w:left w:w="105" w:type="dxa"/>
              <w:right w:w="105" w:type="dxa"/>
            </w:tcMar>
          </w:tcPr>
          <w:p w14:paraId="1D2C5D34" w14:textId="7CB1D3AE"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Situation de référence :</w:t>
            </w:r>
            <w:r w:rsidR="00C32606">
              <w:rPr>
                <w:rFonts w:ascii="Montserrat" w:eastAsia="Montserrat" w:hAnsi="Montserrat" w:cs="Montserrat"/>
                <w:color w:val="000000" w:themeColor="text1"/>
                <w:sz w:val="16"/>
                <w:szCs w:val="16"/>
                <w:lang w:val="fr-ML"/>
              </w:rPr>
              <w:t xml:space="preserve"> 0 / </w:t>
            </w:r>
            <w:r w:rsidRPr="00AB2D1E">
              <w:rPr>
                <w:rFonts w:ascii="Montserrat" w:eastAsia="Montserrat" w:hAnsi="Montserrat" w:cs="Montserrat"/>
                <w:color w:val="000000" w:themeColor="text1"/>
                <w:sz w:val="16"/>
                <w:szCs w:val="16"/>
                <w:lang w:val="fr-ML"/>
              </w:rPr>
              <w:t>A définir lors de la mise en œuvre de l’activité</w:t>
            </w:r>
          </w:p>
          <w:p w14:paraId="12874933" w14:textId="55F1728B"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Cible</w:t>
            </w:r>
            <w:r w:rsidR="509A8178" w:rsidRPr="00AB2D1E">
              <w:rPr>
                <w:rFonts w:ascii="Montserrat" w:eastAsia="Montserrat" w:hAnsi="Montserrat" w:cs="Montserrat"/>
                <w:color w:val="000000" w:themeColor="text1"/>
                <w:sz w:val="16"/>
                <w:szCs w:val="16"/>
                <w:lang w:val="fr-ML"/>
              </w:rPr>
              <w:t xml:space="preserve"> </w:t>
            </w:r>
            <w:r w:rsidRPr="00AB2D1E">
              <w:rPr>
                <w:rFonts w:ascii="Montserrat" w:eastAsia="Montserrat" w:hAnsi="Montserrat" w:cs="Montserrat"/>
                <w:color w:val="000000" w:themeColor="text1"/>
                <w:sz w:val="16"/>
                <w:szCs w:val="16"/>
                <w:lang w:val="fr-ML"/>
              </w:rPr>
              <w:t xml:space="preserve">: </w:t>
            </w:r>
            <w:r w:rsidR="00C32606">
              <w:rPr>
                <w:rFonts w:ascii="Montserrat" w:eastAsia="Montserrat" w:hAnsi="Montserrat" w:cs="Montserrat"/>
                <w:color w:val="000000" w:themeColor="text1"/>
                <w:sz w:val="16"/>
                <w:szCs w:val="16"/>
                <w:lang w:val="fr-ML"/>
              </w:rPr>
              <w:t xml:space="preserve">1 protocole / </w:t>
            </w:r>
            <w:r w:rsidRPr="00AB2D1E">
              <w:rPr>
                <w:rFonts w:ascii="Montserrat" w:eastAsia="Montserrat" w:hAnsi="Montserrat" w:cs="Montserrat"/>
                <w:color w:val="000000" w:themeColor="text1"/>
                <w:sz w:val="16"/>
                <w:szCs w:val="16"/>
                <w:lang w:val="fr-ML"/>
              </w:rPr>
              <w:t xml:space="preserve">A définir lors de la mise en œuvre de l’activité </w:t>
            </w:r>
          </w:p>
        </w:tc>
        <w:tc>
          <w:tcPr>
            <w:tcW w:w="1559" w:type="dxa"/>
            <w:tcMar>
              <w:left w:w="105" w:type="dxa"/>
              <w:right w:w="105" w:type="dxa"/>
            </w:tcMar>
          </w:tcPr>
          <w:p w14:paraId="1694CF67" w14:textId="4D12B3F8"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ABV</w:t>
            </w:r>
          </w:p>
        </w:tc>
        <w:tc>
          <w:tcPr>
            <w:tcW w:w="1701" w:type="dxa"/>
            <w:tcMar>
              <w:left w:w="105" w:type="dxa"/>
              <w:right w:w="105" w:type="dxa"/>
            </w:tcMar>
          </w:tcPr>
          <w:p w14:paraId="533726D0" w14:textId="578DF078" w:rsidR="009A029F" w:rsidRDefault="11B5FFD7" w:rsidP="009A029F">
            <w:pPr>
              <w:spacing w:before="120" w:after="120" w:line="276" w:lineRule="auto"/>
              <w:rPr>
                <w:rFonts w:ascii="Montserrat" w:eastAsia="Montserrat" w:hAnsi="Montserrat" w:cs="Montserrat"/>
                <w:color w:val="000000" w:themeColor="text1"/>
                <w:sz w:val="16"/>
                <w:szCs w:val="16"/>
                <w:lang w:val="fr-ML"/>
              </w:rPr>
            </w:pPr>
            <w:r w:rsidRPr="309CCDA8">
              <w:rPr>
                <w:rFonts w:ascii="Montserrat" w:eastAsia="Montserrat" w:hAnsi="Montserrat" w:cs="Montserrat"/>
                <w:color w:val="000000" w:themeColor="text1"/>
                <w:sz w:val="16"/>
                <w:szCs w:val="16"/>
                <w:lang w:val="fr-ML"/>
              </w:rPr>
              <w:t>Structures</w:t>
            </w:r>
            <w:r w:rsidR="262D06D9" w:rsidRPr="309CCDA8">
              <w:rPr>
                <w:rFonts w:ascii="Montserrat" w:eastAsia="Montserrat" w:hAnsi="Montserrat" w:cs="Montserrat"/>
                <w:color w:val="000000" w:themeColor="text1"/>
                <w:sz w:val="16"/>
                <w:szCs w:val="16"/>
                <w:lang w:val="fr-ML"/>
              </w:rPr>
              <w:t xml:space="preserve"> nationales de gestion des risques de catastrophes, ministères sectoriels et </w:t>
            </w:r>
            <w:r w:rsidRPr="309CCDA8">
              <w:rPr>
                <w:rFonts w:ascii="Montserrat" w:eastAsia="Montserrat" w:hAnsi="Montserrat" w:cs="Montserrat"/>
                <w:color w:val="000000" w:themeColor="text1"/>
                <w:sz w:val="16"/>
                <w:szCs w:val="16"/>
                <w:lang w:val="fr-ML"/>
              </w:rPr>
              <w:t xml:space="preserve">entités </w:t>
            </w:r>
            <w:r w:rsidR="262D06D9" w:rsidRPr="309CCDA8">
              <w:rPr>
                <w:rFonts w:ascii="Montserrat" w:eastAsia="Montserrat" w:hAnsi="Montserrat" w:cs="Montserrat"/>
                <w:color w:val="000000" w:themeColor="text1"/>
                <w:sz w:val="16"/>
                <w:szCs w:val="16"/>
                <w:lang w:val="fr-ML"/>
              </w:rPr>
              <w:t>territoriales</w:t>
            </w:r>
          </w:p>
          <w:p w14:paraId="557A67D3" w14:textId="77777777" w:rsidR="00C32606" w:rsidRDefault="00C32606" w:rsidP="00C32606">
            <w:pPr>
              <w:spacing w:before="120" w:after="120" w:line="276" w:lineRule="auto"/>
              <w:rPr>
                <w:rFonts w:ascii="Montserrat" w:eastAsia="Montserrat" w:hAnsi="Montserrat" w:cs="Montserrat"/>
                <w:color w:val="000000" w:themeColor="text1"/>
                <w:sz w:val="16"/>
                <w:szCs w:val="16"/>
                <w:lang w:val="fr-ML"/>
              </w:rPr>
            </w:pPr>
            <w:r>
              <w:rPr>
                <w:rFonts w:ascii="Montserrat" w:eastAsia="Montserrat" w:hAnsi="Montserrat" w:cs="Montserrat"/>
                <w:color w:val="000000" w:themeColor="text1"/>
                <w:sz w:val="16"/>
                <w:szCs w:val="16"/>
                <w:lang w:val="fr-ML"/>
              </w:rPr>
              <w:t>SMHN</w:t>
            </w:r>
          </w:p>
          <w:p w14:paraId="1FCE1D38" w14:textId="77777777" w:rsidR="00724589" w:rsidRDefault="00724589" w:rsidP="00724589">
            <w:pPr>
              <w:spacing w:before="120" w:after="120" w:line="276" w:lineRule="auto"/>
              <w:rPr>
                <w:rFonts w:ascii="Montserrat" w:eastAsia="Montserrat" w:hAnsi="Montserrat" w:cs="Montserrat"/>
                <w:color w:val="000000" w:themeColor="text1"/>
                <w:sz w:val="16"/>
                <w:szCs w:val="16"/>
                <w:lang w:val="fr-ML"/>
              </w:rPr>
            </w:pPr>
            <w:r>
              <w:rPr>
                <w:rFonts w:ascii="Montserrat" w:eastAsia="Montserrat" w:hAnsi="Montserrat" w:cs="Montserrat"/>
                <w:color w:val="000000" w:themeColor="text1"/>
                <w:sz w:val="16"/>
                <w:szCs w:val="16"/>
                <w:lang w:val="fr-ML"/>
              </w:rPr>
              <w:t>OMM, GWP-AO, FICR/CICR</w:t>
            </w:r>
          </w:p>
          <w:p w14:paraId="7022E0BC" w14:textId="74CFEB65" w:rsidR="4D613AC4" w:rsidRPr="00AB2D1E" w:rsidRDefault="00724589"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ML"/>
              </w:rPr>
              <w:t xml:space="preserve">Centres </w:t>
            </w:r>
            <w:r w:rsidRPr="00AB2D1E">
              <w:rPr>
                <w:rFonts w:ascii="Montserrat" w:eastAsia="Montserrat" w:hAnsi="Montserrat" w:cs="Montserrat"/>
                <w:color w:val="000000" w:themeColor="text1"/>
                <w:sz w:val="16"/>
                <w:szCs w:val="16"/>
                <w:lang w:val="fr-ML"/>
              </w:rPr>
              <w:t xml:space="preserve">de recherches, Université, </w:t>
            </w:r>
            <w:r>
              <w:rPr>
                <w:rFonts w:ascii="Montserrat" w:eastAsia="Montserrat" w:hAnsi="Montserrat" w:cs="Montserrat"/>
                <w:color w:val="000000" w:themeColor="text1"/>
                <w:sz w:val="16"/>
                <w:szCs w:val="16"/>
                <w:lang w:val="fr-ML"/>
              </w:rPr>
              <w:lastRenderedPageBreak/>
              <w:t>ONG/OSC, s</w:t>
            </w:r>
            <w:r w:rsidR="4D613AC4" w:rsidRPr="00AB2D1E">
              <w:rPr>
                <w:rFonts w:ascii="Montserrat" w:eastAsia="Montserrat" w:hAnsi="Montserrat" w:cs="Montserrat"/>
                <w:color w:val="000000" w:themeColor="text1"/>
                <w:sz w:val="16"/>
                <w:szCs w:val="16"/>
                <w:lang w:val="fr-ML"/>
              </w:rPr>
              <w:t>ecteur privé</w:t>
            </w:r>
          </w:p>
        </w:tc>
        <w:tc>
          <w:tcPr>
            <w:tcW w:w="1134" w:type="dxa"/>
            <w:tcMar>
              <w:left w:w="105" w:type="dxa"/>
              <w:right w:w="105" w:type="dxa"/>
            </w:tcMar>
          </w:tcPr>
          <w:p w14:paraId="4F154B3C" w14:textId="67867F58" w:rsidR="4D613AC4" w:rsidRPr="00AB2D1E" w:rsidRDefault="7E3D88E7" w:rsidP="4D613AC4">
            <w:pPr>
              <w:spacing w:before="120" w:after="120" w:line="276" w:lineRule="auto"/>
              <w:rPr>
                <w:rFonts w:ascii="Montserrat" w:eastAsia="Montserrat" w:hAnsi="Montserrat" w:cs="Montserrat"/>
                <w:color w:val="000000" w:themeColor="text1"/>
                <w:sz w:val="16"/>
                <w:szCs w:val="16"/>
              </w:rPr>
            </w:pPr>
            <w:r w:rsidRPr="57A8D794">
              <w:rPr>
                <w:rFonts w:ascii="Montserrat" w:eastAsia="Montserrat" w:hAnsi="Montserrat" w:cs="Montserrat"/>
                <w:color w:val="000000" w:themeColor="text1"/>
                <w:sz w:val="16"/>
                <w:szCs w:val="16"/>
                <w:lang w:val="fr-ML"/>
              </w:rPr>
              <w:lastRenderedPageBreak/>
              <w:t>30</w:t>
            </w:r>
            <w:r w:rsidR="1560E728" w:rsidRPr="57A8D794">
              <w:rPr>
                <w:rFonts w:ascii="Montserrat" w:eastAsia="Montserrat" w:hAnsi="Montserrat" w:cs="Montserrat"/>
                <w:color w:val="000000" w:themeColor="text1"/>
                <w:sz w:val="16"/>
                <w:szCs w:val="16"/>
                <w:lang w:val="fr-ML"/>
              </w:rPr>
              <w:t>0</w:t>
            </w:r>
            <w:r w:rsidR="5DFEDB42" w:rsidRPr="02E67E30">
              <w:rPr>
                <w:rFonts w:ascii="Montserrat" w:eastAsia="Montserrat" w:hAnsi="Montserrat" w:cs="Montserrat"/>
                <w:color w:val="000000" w:themeColor="text1"/>
                <w:sz w:val="16"/>
                <w:szCs w:val="16"/>
                <w:lang w:val="fr-ML"/>
              </w:rPr>
              <w:t xml:space="preserve"> </w:t>
            </w:r>
            <w:r w:rsidR="1560E728" w:rsidRPr="02E67E30">
              <w:rPr>
                <w:rFonts w:ascii="Montserrat" w:eastAsia="Montserrat" w:hAnsi="Montserrat" w:cs="Montserrat"/>
                <w:color w:val="000000" w:themeColor="text1"/>
                <w:sz w:val="16"/>
                <w:szCs w:val="16"/>
                <w:lang w:val="fr-ML"/>
              </w:rPr>
              <w:t>000</w:t>
            </w:r>
          </w:p>
        </w:tc>
        <w:tc>
          <w:tcPr>
            <w:tcW w:w="1327" w:type="dxa"/>
            <w:tcMar>
              <w:left w:w="105" w:type="dxa"/>
              <w:right w:w="105" w:type="dxa"/>
            </w:tcMar>
          </w:tcPr>
          <w:p w14:paraId="272E7CFB" w14:textId="47E33988"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2023-2030</w:t>
            </w:r>
          </w:p>
        </w:tc>
      </w:tr>
      <w:tr w:rsidR="00135DCB" w:rsidRPr="00AB2D1E" w14:paraId="3A807F53" w14:textId="77777777" w:rsidTr="309CCDA8">
        <w:trPr>
          <w:trHeight w:val="1875"/>
        </w:trPr>
        <w:tc>
          <w:tcPr>
            <w:tcW w:w="1980" w:type="dxa"/>
            <w:tcMar>
              <w:left w:w="105" w:type="dxa"/>
              <w:right w:w="105" w:type="dxa"/>
            </w:tcMar>
          </w:tcPr>
          <w:p w14:paraId="35490E0A" w14:textId="61204E95"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ML"/>
              </w:rPr>
              <w:t>Mettre en place et/ou renforcer les capacités des comités de veille dans toutes les localités et à l'échelle communautaire, notamment sur le déclanchement d'actions d'anticipation basée</w:t>
            </w:r>
            <w:r w:rsidR="3EDB781B" w:rsidRPr="309CCDA8">
              <w:rPr>
                <w:rFonts w:ascii="Montserrat" w:eastAsia="Montserrat" w:hAnsi="Montserrat" w:cs="Montserrat"/>
                <w:color w:val="000000" w:themeColor="text1"/>
                <w:sz w:val="16"/>
                <w:szCs w:val="16"/>
                <w:lang w:val="fr-ML"/>
              </w:rPr>
              <w:t>s</w:t>
            </w:r>
            <w:r w:rsidRPr="309CCDA8">
              <w:rPr>
                <w:rFonts w:ascii="Montserrat" w:eastAsia="Montserrat" w:hAnsi="Montserrat" w:cs="Montserrat"/>
                <w:color w:val="000000" w:themeColor="text1"/>
                <w:sz w:val="16"/>
                <w:szCs w:val="16"/>
                <w:lang w:val="fr-ML"/>
              </w:rPr>
              <w:t xml:space="preserve"> sur les alertes précoce</w:t>
            </w:r>
            <w:r w:rsidR="4851035F" w:rsidRPr="309CCDA8">
              <w:rPr>
                <w:rFonts w:ascii="Montserrat" w:eastAsia="Montserrat" w:hAnsi="Montserrat" w:cs="Montserrat"/>
                <w:color w:val="000000" w:themeColor="text1"/>
                <w:sz w:val="16"/>
                <w:szCs w:val="16"/>
                <w:lang w:val="fr-ML"/>
              </w:rPr>
              <w:t>s</w:t>
            </w:r>
            <w:r w:rsidRPr="309CCDA8">
              <w:rPr>
                <w:rFonts w:ascii="Montserrat" w:eastAsia="Montserrat" w:hAnsi="Montserrat" w:cs="Montserrat"/>
                <w:color w:val="000000" w:themeColor="text1"/>
                <w:sz w:val="16"/>
                <w:szCs w:val="16"/>
                <w:lang w:val="fr-ML"/>
              </w:rPr>
              <w:t xml:space="preserve"> pour réduire les impacts de</w:t>
            </w:r>
            <w:r w:rsidR="271BA8A5" w:rsidRPr="309CCDA8">
              <w:rPr>
                <w:rFonts w:ascii="Montserrat" w:eastAsia="Montserrat" w:hAnsi="Montserrat" w:cs="Montserrat"/>
                <w:color w:val="000000" w:themeColor="text1"/>
                <w:sz w:val="16"/>
                <w:szCs w:val="16"/>
                <w:lang w:val="fr-ML"/>
              </w:rPr>
              <w:t>s</w:t>
            </w:r>
            <w:r w:rsidRPr="309CCDA8">
              <w:rPr>
                <w:rFonts w:ascii="Montserrat" w:eastAsia="Montserrat" w:hAnsi="Montserrat" w:cs="Montserrat"/>
                <w:color w:val="000000" w:themeColor="text1"/>
                <w:sz w:val="16"/>
                <w:szCs w:val="16"/>
                <w:lang w:val="fr-ML"/>
              </w:rPr>
              <w:t xml:space="preserve"> sécheresses et </w:t>
            </w:r>
            <w:r w:rsidR="2424F3DB" w:rsidRPr="309CCDA8">
              <w:rPr>
                <w:rFonts w:ascii="Montserrat" w:eastAsia="Montserrat" w:hAnsi="Montserrat" w:cs="Montserrat"/>
                <w:color w:val="000000" w:themeColor="text1"/>
                <w:sz w:val="16"/>
                <w:szCs w:val="16"/>
                <w:lang w:val="fr-ML"/>
              </w:rPr>
              <w:t>d</w:t>
            </w:r>
            <w:r w:rsidRPr="309CCDA8">
              <w:rPr>
                <w:rFonts w:ascii="Montserrat" w:eastAsia="Montserrat" w:hAnsi="Montserrat" w:cs="Montserrat"/>
                <w:color w:val="000000" w:themeColor="text1"/>
                <w:sz w:val="16"/>
                <w:szCs w:val="16"/>
                <w:lang w:val="fr-ML"/>
              </w:rPr>
              <w:t>es inondations.</w:t>
            </w:r>
          </w:p>
        </w:tc>
        <w:tc>
          <w:tcPr>
            <w:tcW w:w="2126" w:type="dxa"/>
            <w:tcMar>
              <w:left w:w="105" w:type="dxa"/>
              <w:right w:w="105" w:type="dxa"/>
            </w:tcMar>
          </w:tcPr>
          <w:p w14:paraId="02B17640" w14:textId="6AFA6B8F"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 xml:space="preserve"> Les comités de veille dans toutes les localités savent  </w:t>
            </w:r>
            <w:r w:rsidR="393C015C" w:rsidRPr="00AB2D1E">
              <w:rPr>
                <w:rFonts w:ascii="Montserrat" w:eastAsia="Montserrat" w:hAnsi="Montserrat" w:cs="Montserrat"/>
                <w:color w:val="000000" w:themeColor="text1"/>
                <w:sz w:val="16"/>
                <w:szCs w:val="16"/>
                <w:lang w:val="fr-ML"/>
              </w:rPr>
              <w:t xml:space="preserve"> </w:t>
            </w:r>
            <w:r w:rsidRPr="00AB2D1E">
              <w:rPr>
                <w:rFonts w:ascii="Montserrat" w:eastAsia="Montserrat" w:hAnsi="Montserrat" w:cs="Montserrat"/>
                <w:color w:val="000000" w:themeColor="text1"/>
                <w:sz w:val="16"/>
                <w:szCs w:val="16"/>
                <w:lang w:val="fr-ML"/>
              </w:rPr>
              <w:t xml:space="preserve">déclencher les actions d'anticipation </w:t>
            </w:r>
            <w:r w:rsidRPr="707E75F6">
              <w:rPr>
                <w:rFonts w:ascii="Montserrat" w:eastAsia="Montserrat" w:hAnsi="Montserrat" w:cs="Montserrat"/>
                <w:color w:val="000000" w:themeColor="text1"/>
                <w:sz w:val="16"/>
                <w:szCs w:val="16"/>
                <w:lang w:val="fr-ML"/>
              </w:rPr>
              <w:t>basée</w:t>
            </w:r>
            <w:r w:rsidR="6DE02CF9" w:rsidRPr="707E75F6">
              <w:rPr>
                <w:rFonts w:ascii="Montserrat" w:eastAsia="Montserrat" w:hAnsi="Montserrat" w:cs="Montserrat"/>
                <w:color w:val="000000" w:themeColor="text1"/>
                <w:sz w:val="16"/>
                <w:szCs w:val="16"/>
                <w:lang w:val="fr-ML"/>
              </w:rPr>
              <w:t>s</w:t>
            </w:r>
            <w:r w:rsidRPr="00AB2D1E">
              <w:rPr>
                <w:rFonts w:ascii="Montserrat" w:eastAsia="Montserrat" w:hAnsi="Montserrat" w:cs="Montserrat"/>
                <w:color w:val="000000" w:themeColor="text1"/>
                <w:sz w:val="16"/>
                <w:szCs w:val="16"/>
                <w:lang w:val="fr-ML"/>
              </w:rPr>
              <w:t xml:space="preserve"> sur les alertes </w:t>
            </w:r>
            <w:r w:rsidRPr="707E75F6">
              <w:rPr>
                <w:rFonts w:ascii="Montserrat" w:eastAsia="Montserrat" w:hAnsi="Montserrat" w:cs="Montserrat"/>
                <w:color w:val="000000" w:themeColor="text1"/>
                <w:sz w:val="16"/>
                <w:szCs w:val="16"/>
                <w:lang w:val="fr-ML"/>
              </w:rPr>
              <w:t>précoce</w:t>
            </w:r>
            <w:r w:rsidR="6F78C749" w:rsidRPr="707E75F6">
              <w:rPr>
                <w:rFonts w:ascii="Montserrat" w:eastAsia="Montserrat" w:hAnsi="Montserrat" w:cs="Montserrat"/>
                <w:color w:val="000000" w:themeColor="text1"/>
                <w:sz w:val="16"/>
                <w:szCs w:val="16"/>
                <w:lang w:val="fr-ML"/>
              </w:rPr>
              <w:t>s</w:t>
            </w:r>
            <w:r w:rsidRPr="00AB2D1E">
              <w:rPr>
                <w:rFonts w:ascii="Montserrat" w:eastAsia="Montserrat" w:hAnsi="Montserrat" w:cs="Montserrat"/>
                <w:color w:val="000000" w:themeColor="text1"/>
                <w:sz w:val="16"/>
                <w:szCs w:val="16"/>
                <w:lang w:val="fr-ML"/>
              </w:rPr>
              <w:t xml:space="preserve"> pour réduire les impacts </w:t>
            </w:r>
            <w:r w:rsidRPr="707E75F6">
              <w:rPr>
                <w:rFonts w:ascii="Montserrat" w:eastAsia="Montserrat" w:hAnsi="Montserrat" w:cs="Montserrat"/>
                <w:color w:val="000000" w:themeColor="text1"/>
                <w:sz w:val="16"/>
                <w:szCs w:val="16"/>
                <w:lang w:val="fr-ML"/>
              </w:rPr>
              <w:t>de</w:t>
            </w:r>
            <w:r w:rsidR="7FBB60D3" w:rsidRPr="707E75F6">
              <w:rPr>
                <w:rFonts w:ascii="Montserrat" w:eastAsia="Montserrat" w:hAnsi="Montserrat" w:cs="Montserrat"/>
                <w:color w:val="000000" w:themeColor="text1"/>
                <w:sz w:val="16"/>
                <w:szCs w:val="16"/>
                <w:lang w:val="fr-ML"/>
              </w:rPr>
              <w:t>s</w:t>
            </w:r>
            <w:r w:rsidRPr="00AB2D1E">
              <w:rPr>
                <w:rFonts w:ascii="Montserrat" w:eastAsia="Montserrat" w:hAnsi="Montserrat" w:cs="Montserrat"/>
                <w:color w:val="000000" w:themeColor="text1"/>
                <w:sz w:val="16"/>
                <w:szCs w:val="16"/>
                <w:lang w:val="fr-ML"/>
              </w:rPr>
              <w:t xml:space="preserve"> sécheresses et </w:t>
            </w:r>
            <w:r w:rsidR="4E3B59ED" w:rsidRPr="707E75F6">
              <w:rPr>
                <w:rFonts w:ascii="Montserrat" w:eastAsia="Montserrat" w:hAnsi="Montserrat" w:cs="Montserrat"/>
                <w:color w:val="000000" w:themeColor="text1"/>
                <w:sz w:val="16"/>
                <w:szCs w:val="16"/>
                <w:lang w:val="fr-ML"/>
              </w:rPr>
              <w:t>d</w:t>
            </w:r>
            <w:r w:rsidRPr="707E75F6">
              <w:rPr>
                <w:rFonts w:ascii="Montserrat" w:eastAsia="Montserrat" w:hAnsi="Montserrat" w:cs="Montserrat"/>
                <w:color w:val="000000" w:themeColor="text1"/>
                <w:sz w:val="16"/>
                <w:szCs w:val="16"/>
                <w:lang w:val="fr-ML"/>
              </w:rPr>
              <w:t>es</w:t>
            </w:r>
            <w:r w:rsidRPr="00AB2D1E">
              <w:rPr>
                <w:rFonts w:ascii="Montserrat" w:eastAsia="Montserrat" w:hAnsi="Montserrat" w:cs="Montserrat"/>
                <w:color w:val="000000" w:themeColor="text1"/>
                <w:sz w:val="16"/>
                <w:szCs w:val="16"/>
                <w:lang w:val="fr-ML"/>
              </w:rPr>
              <w:t xml:space="preserve"> inondations.</w:t>
            </w:r>
          </w:p>
        </w:tc>
        <w:tc>
          <w:tcPr>
            <w:tcW w:w="2693" w:type="dxa"/>
            <w:tcMar>
              <w:left w:w="105" w:type="dxa"/>
              <w:right w:w="105" w:type="dxa"/>
            </w:tcMar>
          </w:tcPr>
          <w:p w14:paraId="05710371" w14:textId="376449AE"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 xml:space="preserve">Nombre de personnes (désagrégé par genre et âge) formées aux actions d'anticipation </w:t>
            </w:r>
            <w:r w:rsidRPr="707E75F6">
              <w:rPr>
                <w:rFonts w:ascii="Montserrat" w:eastAsia="Montserrat" w:hAnsi="Montserrat" w:cs="Montserrat"/>
                <w:color w:val="000000" w:themeColor="text1"/>
                <w:sz w:val="16"/>
                <w:szCs w:val="16"/>
                <w:lang w:val="fr-ML"/>
              </w:rPr>
              <w:t>basée</w:t>
            </w:r>
            <w:r w:rsidR="73FDD699" w:rsidRPr="707E75F6">
              <w:rPr>
                <w:rFonts w:ascii="Montserrat" w:eastAsia="Montserrat" w:hAnsi="Montserrat" w:cs="Montserrat"/>
                <w:color w:val="000000" w:themeColor="text1"/>
                <w:sz w:val="16"/>
                <w:szCs w:val="16"/>
                <w:lang w:val="fr-ML"/>
              </w:rPr>
              <w:t>s</w:t>
            </w:r>
            <w:r w:rsidRPr="00AB2D1E">
              <w:rPr>
                <w:rFonts w:ascii="Montserrat" w:eastAsia="Montserrat" w:hAnsi="Montserrat" w:cs="Montserrat"/>
                <w:color w:val="000000" w:themeColor="text1"/>
                <w:sz w:val="16"/>
                <w:szCs w:val="16"/>
                <w:lang w:val="fr-ML"/>
              </w:rPr>
              <w:t xml:space="preserve"> sur les alertes </w:t>
            </w:r>
            <w:r w:rsidRPr="707E75F6">
              <w:rPr>
                <w:rFonts w:ascii="Montserrat" w:eastAsia="Montserrat" w:hAnsi="Montserrat" w:cs="Montserrat"/>
                <w:color w:val="000000" w:themeColor="text1"/>
                <w:sz w:val="16"/>
                <w:szCs w:val="16"/>
                <w:lang w:val="fr-ML"/>
              </w:rPr>
              <w:t>précoce</w:t>
            </w:r>
            <w:r w:rsidR="22DB768A" w:rsidRPr="707E75F6">
              <w:rPr>
                <w:rFonts w:ascii="Montserrat" w:eastAsia="Montserrat" w:hAnsi="Montserrat" w:cs="Montserrat"/>
                <w:color w:val="000000" w:themeColor="text1"/>
                <w:sz w:val="16"/>
                <w:szCs w:val="16"/>
                <w:lang w:val="fr-ML"/>
              </w:rPr>
              <w:t>s</w:t>
            </w:r>
            <w:r w:rsidRPr="00AB2D1E">
              <w:rPr>
                <w:rFonts w:ascii="Montserrat" w:eastAsia="Montserrat" w:hAnsi="Montserrat" w:cs="Montserrat"/>
                <w:color w:val="000000" w:themeColor="text1"/>
                <w:sz w:val="16"/>
                <w:szCs w:val="16"/>
                <w:lang w:val="fr-ML"/>
              </w:rPr>
              <w:t xml:space="preserve">. </w:t>
            </w:r>
            <w:r>
              <w:br/>
            </w:r>
            <w:r w:rsidRPr="00AB2D1E">
              <w:rPr>
                <w:rFonts w:ascii="Montserrat" w:eastAsia="Montserrat" w:hAnsi="Montserrat" w:cs="Montserrat"/>
                <w:color w:val="000000" w:themeColor="text1"/>
                <w:sz w:val="16"/>
                <w:szCs w:val="16"/>
                <w:lang w:val="fr-ML"/>
              </w:rPr>
              <w:t>Nombre de comites de veilles renforcé ou nouvellement mis en place.</w:t>
            </w:r>
          </w:p>
        </w:tc>
        <w:tc>
          <w:tcPr>
            <w:tcW w:w="1560" w:type="dxa"/>
            <w:tcMar>
              <w:left w:w="105" w:type="dxa"/>
              <w:right w:w="105" w:type="dxa"/>
            </w:tcMar>
          </w:tcPr>
          <w:p w14:paraId="7904AE66" w14:textId="109DC3E7"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Situation de référence : A définir lors de la mise en œuvre de l’activité</w:t>
            </w:r>
          </w:p>
          <w:p w14:paraId="22CBBC84" w14:textId="63E8A10D"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Cible</w:t>
            </w:r>
            <w:r w:rsidR="000380C4" w:rsidRPr="00AB2D1E">
              <w:rPr>
                <w:rFonts w:ascii="Montserrat" w:eastAsia="Montserrat" w:hAnsi="Montserrat" w:cs="Montserrat"/>
                <w:color w:val="000000" w:themeColor="text1"/>
                <w:sz w:val="16"/>
                <w:szCs w:val="16"/>
                <w:lang w:val="fr-ML"/>
              </w:rPr>
              <w:t xml:space="preserve"> </w:t>
            </w:r>
            <w:r w:rsidRPr="00AB2D1E">
              <w:rPr>
                <w:rFonts w:ascii="Montserrat" w:eastAsia="Montserrat" w:hAnsi="Montserrat" w:cs="Montserrat"/>
                <w:color w:val="000000" w:themeColor="text1"/>
                <w:sz w:val="16"/>
                <w:szCs w:val="16"/>
                <w:lang w:val="fr-ML"/>
              </w:rPr>
              <w:t xml:space="preserve">: A définir lors de la mise en œuvre de l’activité </w:t>
            </w:r>
          </w:p>
        </w:tc>
        <w:tc>
          <w:tcPr>
            <w:tcW w:w="1559" w:type="dxa"/>
            <w:tcMar>
              <w:left w:w="105" w:type="dxa"/>
              <w:right w:w="105" w:type="dxa"/>
            </w:tcMar>
          </w:tcPr>
          <w:p w14:paraId="589C3482" w14:textId="2DD04456"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ABV</w:t>
            </w:r>
          </w:p>
        </w:tc>
        <w:tc>
          <w:tcPr>
            <w:tcW w:w="1701" w:type="dxa"/>
            <w:tcMar>
              <w:left w:w="105" w:type="dxa"/>
              <w:right w:w="105" w:type="dxa"/>
            </w:tcMar>
          </w:tcPr>
          <w:p w14:paraId="36066787" w14:textId="1B295704" w:rsidR="00E95E7D" w:rsidRDefault="11B5FFD7" w:rsidP="4D613AC4">
            <w:pPr>
              <w:spacing w:before="120" w:after="120" w:line="276" w:lineRule="auto"/>
              <w:rPr>
                <w:rFonts w:ascii="Montserrat" w:eastAsia="Montserrat" w:hAnsi="Montserrat" w:cs="Montserrat"/>
                <w:color w:val="000000" w:themeColor="text1"/>
                <w:sz w:val="16"/>
                <w:szCs w:val="16"/>
                <w:lang w:val="fr-ML"/>
              </w:rPr>
            </w:pPr>
            <w:r w:rsidRPr="309CCDA8">
              <w:rPr>
                <w:rFonts w:ascii="Montserrat" w:eastAsia="Montserrat" w:hAnsi="Montserrat" w:cs="Montserrat"/>
                <w:color w:val="000000" w:themeColor="text1"/>
                <w:sz w:val="16"/>
                <w:szCs w:val="16"/>
                <w:lang w:val="fr-ML"/>
              </w:rPr>
              <w:t>Structures</w:t>
            </w:r>
            <w:r w:rsidR="521D9211" w:rsidRPr="309CCDA8">
              <w:rPr>
                <w:rFonts w:ascii="Montserrat" w:eastAsia="Montserrat" w:hAnsi="Montserrat" w:cs="Montserrat"/>
                <w:color w:val="000000" w:themeColor="text1"/>
                <w:sz w:val="16"/>
                <w:szCs w:val="16"/>
                <w:lang w:val="fr-ML"/>
              </w:rPr>
              <w:t xml:space="preserve"> nationales de gestion des risques de catastrophes</w:t>
            </w:r>
          </w:p>
          <w:p w14:paraId="2F5AF77F" w14:textId="77777777" w:rsidR="00AA44CF" w:rsidRDefault="00AA44CF" w:rsidP="00AA44CF">
            <w:pPr>
              <w:spacing w:before="120" w:after="120" w:line="276" w:lineRule="auto"/>
              <w:rPr>
                <w:rFonts w:ascii="Montserrat" w:eastAsia="Montserrat" w:hAnsi="Montserrat" w:cs="Montserrat"/>
                <w:color w:val="000000" w:themeColor="text1"/>
                <w:sz w:val="16"/>
                <w:szCs w:val="16"/>
                <w:lang w:val="fr-ML"/>
              </w:rPr>
            </w:pPr>
            <w:r>
              <w:rPr>
                <w:rFonts w:ascii="Montserrat" w:eastAsia="Montserrat" w:hAnsi="Montserrat" w:cs="Montserrat"/>
                <w:color w:val="000000" w:themeColor="text1"/>
                <w:sz w:val="16"/>
                <w:szCs w:val="16"/>
                <w:lang w:val="fr-ML"/>
              </w:rPr>
              <w:t>OMM, GWP-AO, FICR/CICR</w:t>
            </w:r>
          </w:p>
          <w:p w14:paraId="6932D897" w14:textId="73AA7EFE" w:rsidR="00AA44CF" w:rsidRDefault="00AA44CF" w:rsidP="00AA44CF">
            <w:pPr>
              <w:spacing w:before="120" w:after="120" w:line="276" w:lineRule="auto"/>
              <w:rPr>
                <w:rFonts w:ascii="Montserrat" w:eastAsia="Montserrat" w:hAnsi="Montserrat" w:cs="Montserrat"/>
                <w:color w:val="000000" w:themeColor="text1"/>
                <w:sz w:val="16"/>
                <w:szCs w:val="16"/>
                <w:lang w:val="fr-ML"/>
              </w:rPr>
            </w:pPr>
            <w:r>
              <w:rPr>
                <w:rFonts w:ascii="Montserrat" w:eastAsia="Montserrat" w:hAnsi="Montserrat" w:cs="Montserrat"/>
                <w:color w:val="000000" w:themeColor="text1"/>
                <w:sz w:val="16"/>
                <w:szCs w:val="16"/>
                <w:lang w:val="fr-ML"/>
              </w:rPr>
              <w:t xml:space="preserve">Centres </w:t>
            </w:r>
            <w:r w:rsidRPr="00AB2D1E">
              <w:rPr>
                <w:rFonts w:ascii="Montserrat" w:eastAsia="Montserrat" w:hAnsi="Montserrat" w:cs="Montserrat"/>
                <w:color w:val="000000" w:themeColor="text1"/>
                <w:sz w:val="16"/>
                <w:szCs w:val="16"/>
                <w:lang w:val="fr-ML"/>
              </w:rPr>
              <w:t xml:space="preserve">de recherches, Université, </w:t>
            </w:r>
            <w:r>
              <w:rPr>
                <w:rFonts w:ascii="Montserrat" w:eastAsia="Montserrat" w:hAnsi="Montserrat" w:cs="Montserrat"/>
                <w:color w:val="000000" w:themeColor="text1"/>
                <w:sz w:val="16"/>
                <w:szCs w:val="16"/>
                <w:lang w:val="fr-ML"/>
              </w:rPr>
              <w:t>ONG/OSC</w:t>
            </w:r>
          </w:p>
          <w:p w14:paraId="69C8BCD7" w14:textId="47B8A005" w:rsidR="4D613AC4" w:rsidRPr="00AB2D1E" w:rsidRDefault="11B5FFD7" w:rsidP="00AA44CF">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ML"/>
              </w:rPr>
              <w:t xml:space="preserve">Entités </w:t>
            </w:r>
            <w:r w:rsidR="4D613AC4" w:rsidRPr="309CCDA8">
              <w:rPr>
                <w:rFonts w:ascii="Montserrat" w:eastAsia="Montserrat" w:hAnsi="Montserrat" w:cs="Montserrat"/>
                <w:color w:val="000000" w:themeColor="text1"/>
                <w:sz w:val="16"/>
                <w:szCs w:val="16"/>
                <w:lang w:val="fr-ML"/>
              </w:rPr>
              <w:t>territoriales concernées</w:t>
            </w:r>
            <w:r w:rsidR="521D9211" w:rsidRPr="309CCDA8">
              <w:rPr>
                <w:rFonts w:ascii="Montserrat" w:eastAsia="Montserrat" w:hAnsi="Montserrat" w:cs="Montserrat"/>
                <w:color w:val="000000" w:themeColor="text1"/>
                <w:sz w:val="16"/>
                <w:szCs w:val="16"/>
                <w:lang w:val="fr-ML"/>
              </w:rPr>
              <w:t>, comités de veille locales</w:t>
            </w:r>
            <w:r w:rsidR="45FC8AA1" w:rsidRPr="309CCDA8">
              <w:rPr>
                <w:rFonts w:ascii="Montserrat" w:eastAsia="Montserrat" w:hAnsi="Montserrat" w:cs="Montserrat"/>
                <w:color w:val="000000" w:themeColor="text1"/>
                <w:sz w:val="16"/>
                <w:szCs w:val="16"/>
                <w:lang w:val="fr-ML"/>
              </w:rPr>
              <w:t>, autorités coutumières</w:t>
            </w:r>
            <w:r w:rsidR="521D9211" w:rsidRPr="309CCDA8">
              <w:rPr>
                <w:rFonts w:ascii="Montserrat" w:eastAsia="Montserrat" w:hAnsi="Montserrat" w:cs="Montserrat"/>
                <w:color w:val="000000" w:themeColor="text1"/>
                <w:sz w:val="16"/>
                <w:szCs w:val="16"/>
                <w:lang w:val="fr-ML"/>
              </w:rPr>
              <w:t xml:space="preserve"> </w:t>
            </w:r>
          </w:p>
        </w:tc>
        <w:tc>
          <w:tcPr>
            <w:tcW w:w="1134" w:type="dxa"/>
            <w:tcMar>
              <w:left w:w="105" w:type="dxa"/>
              <w:right w:w="105" w:type="dxa"/>
            </w:tcMar>
          </w:tcPr>
          <w:p w14:paraId="6E07AEC8" w14:textId="56681B1F" w:rsidR="4D613AC4" w:rsidRPr="00AB2D1E" w:rsidRDefault="00450E7B"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ML"/>
              </w:rPr>
              <w:t>15</w:t>
            </w:r>
            <w:r w:rsidR="1560E728" w:rsidRPr="4C863DB6">
              <w:rPr>
                <w:rFonts w:ascii="Montserrat" w:eastAsia="Montserrat" w:hAnsi="Montserrat" w:cs="Montserrat"/>
                <w:color w:val="000000" w:themeColor="text1"/>
                <w:sz w:val="16"/>
                <w:szCs w:val="16"/>
                <w:lang w:val="fr-ML"/>
              </w:rPr>
              <w:t>0</w:t>
            </w:r>
            <w:r w:rsidR="23F297D2" w:rsidRPr="4C863DB6">
              <w:rPr>
                <w:rFonts w:ascii="Montserrat" w:eastAsia="Montserrat" w:hAnsi="Montserrat" w:cs="Montserrat"/>
                <w:color w:val="000000" w:themeColor="text1"/>
                <w:sz w:val="16"/>
                <w:szCs w:val="16"/>
                <w:lang w:val="fr-ML"/>
              </w:rPr>
              <w:t xml:space="preserve"> </w:t>
            </w:r>
            <w:r w:rsidR="1560E728" w:rsidRPr="4C863DB6">
              <w:rPr>
                <w:rFonts w:ascii="Montserrat" w:eastAsia="Montserrat" w:hAnsi="Montserrat" w:cs="Montserrat"/>
                <w:color w:val="000000" w:themeColor="text1"/>
                <w:sz w:val="16"/>
                <w:szCs w:val="16"/>
                <w:lang w:val="fr-ML"/>
              </w:rPr>
              <w:t>000</w:t>
            </w:r>
          </w:p>
        </w:tc>
        <w:tc>
          <w:tcPr>
            <w:tcW w:w="1327" w:type="dxa"/>
            <w:tcMar>
              <w:left w:w="105" w:type="dxa"/>
              <w:right w:w="105" w:type="dxa"/>
            </w:tcMar>
          </w:tcPr>
          <w:p w14:paraId="6771D771" w14:textId="44AB4CD1"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2024-20230</w:t>
            </w:r>
          </w:p>
        </w:tc>
      </w:tr>
      <w:tr w:rsidR="00135DCB" w:rsidRPr="00AB2D1E" w14:paraId="37964640" w14:textId="77777777" w:rsidTr="309CCDA8">
        <w:trPr>
          <w:trHeight w:val="1260"/>
        </w:trPr>
        <w:tc>
          <w:tcPr>
            <w:tcW w:w="1980" w:type="dxa"/>
            <w:tcMar>
              <w:left w:w="105" w:type="dxa"/>
              <w:right w:w="105" w:type="dxa"/>
            </w:tcMar>
          </w:tcPr>
          <w:p w14:paraId="458E5959" w14:textId="58580503"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Développer des plans de contingence communautaires intégrant des mesures d'anticipation basées sur la connaissance locale des risques et des signes précurseurs aux sécheresses et aux inondations.</w:t>
            </w:r>
          </w:p>
        </w:tc>
        <w:tc>
          <w:tcPr>
            <w:tcW w:w="2126" w:type="dxa"/>
            <w:tcMar>
              <w:left w:w="105" w:type="dxa"/>
              <w:right w:w="105" w:type="dxa"/>
            </w:tcMar>
          </w:tcPr>
          <w:p w14:paraId="11A58A0F" w14:textId="41AE8DB7" w:rsidR="4D613AC4" w:rsidRPr="00AB2D1E" w:rsidRDefault="5FA8B4E9" w:rsidP="323BE36F">
            <w:pPr>
              <w:spacing w:before="120" w:after="120" w:line="276" w:lineRule="auto"/>
              <w:rPr>
                <w:rFonts w:ascii="Montserrat" w:eastAsia="Montserrat" w:hAnsi="Montserrat" w:cs="Montserrat"/>
                <w:color w:val="000000" w:themeColor="text1"/>
                <w:sz w:val="16"/>
                <w:szCs w:val="16"/>
                <w:lang w:val="fr-ML"/>
              </w:rPr>
            </w:pPr>
            <w:r w:rsidRPr="309CCDA8">
              <w:rPr>
                <w:rFonts w:ascii="Montserrat" w:eastAsia="Montserrat" w:hAnsi="Montserrat" w:cs="Montserrat"/>
                <w:color w:val="000000" w:themeColor="text1"/>
                <w:sz w:val="16"/>
                <w:szCs w:val="16"/>
                <w:lang w:val="fr-ML"/>
              </w:rPr>
              <w:t>D</w:t>
            </w:r>
            <w:r w:rsidR="059BF568" w:rsidRPr="309CCDA8">
              <w:rPr>
                <w:rFonts w:ascii="Montserrat" w:eastAsia="Montserrat" w:hAnsi="Montserrat" w:cs="Montserrat"/>
                <w:color w:val="000000" w:themeColor="text1"/>
                <w:sz w:val="16"/>
                <w:szCs w:val="16"/>
                <w:lang w:val="fr-ML"/>
              </w:rPr>
              <w:t>es plans de contingence communautaires intégrant des mesures d'anticipation basées sur la connaissance locale des risques et des signes précurseurs aux sécheresses et aux inondations</w:t>
            </w:r>
            <w:r w:rsidR="6B3F94EC" w:rsidRPr="309CCDA8">
              <w:rPr>
                <w:rFonts w:ascii="Montserrat" w:eastAsia="Montserrat" w:hAnsi="Montserrat" w:cs="Montserrat"/>
                <w:color w:val="000000" w:themeColor="text1"/>
                <w:sz w:val="16"/>
                <w:szCs w:val="16"/>
                <w:lang w:val="fr-ML"/>
              </w:rPr>
              <w:t xml:space="preserve"> </w:t>
            </w:r>
            <w:r w:rsidR="65079017" w:rsidRPr="309CCDA8">
              <w:rPr>
                <w:rFonts w:ascii="Montserrat" w:eastAsia="Montserrat" w:hAnsi="Montserrat" w:cs="Montserrat"/>
                <w:color w:val="000000" w:themeColor="text1"/>
                <w:sz w:val="16"/>
                <w:szCs w:val="16"/>
                <w:lang w:val="fr-ML"/>
              </w:rPr>
              <w:t>s</w:t>
            </w:r>
            <w:r w:rsidR="059BF568" w:rsidRPr="309CCDA8">
              <w:rPr>
                <w:rFonts w:ascii="Montserrat" w:eastAsia="Montserrat" w:hAnsi="Montserrat" w:cs="Montserrat"/>
                <w:color w:val="000000" w:themeColor="text1"/>
                <w:sz w:val="16"/>
                <w:szCs w:val="16"/>
                <w:lang w:val="fr-ML"/>
              </w:rPr>
              <w:t xml:space="preserve">ont </w:t>
            </w:r>
            <w:r w:rsidR="5C242010" w:rsidRPr="309CCDA8">
              <w:rPr>
                <w:rFonts w:ascii="Montserrat" w:eastAsia="Montserrat" w:hAnsi="Montserrat" w:cs="Montserrat"/>
                <w:color w:val="000000" w:themeColor="text1"/>
                <w:sz w:val="16"/>
                <w:szCs w:val="16"/>
                <w:lang w:val="fr-ML"/>
              </w:rPr>
              <w:t>développés</w:t>
            </w:r>
            <w:r w:rsidR="19503811" w:rsidRPr="309CCDA8">
              <w:rPr>
                <w:rFonts w:ascii="Montserrat" w:eastAsia="Montserrat" w:hAnsi="Montserrat" w:cs="Montserrat"/>
                <w:color w:val="000000" w:themeColor="text1"/>
                <w:sz w:val="16"/>
                <w:szCs w:val="16"/>
                <w:lang w:val="fr-ML"/>
              </w:rPr>
              <w:t>.</w:t>
            </w:r>
          </w:p>
          <w:p w14:paraId="5CC2DCFE" w14:textId="047F6227" w:rsidR="4D613AC4" w:rsidRPr="00AB2D1E" w:rsidRDefault="4D613AC4" w:rsidP="323BE36F">
            <w:pPr>
              <w:spacing w:before="120" w:after="120" w:line="276" w:lineRule="auto"/>
              <w:rPr>
                <w:rFonts w:ascii="Montserrat" w:eastAsia="Montserrat" w:hAnsi="Montserrat" w:cs="Montserrat"/>
                <w:color w:val="000000" w:themeColor="text1"/>
                <w:sz w:val="16"/>
                <w:szCs w:val="16"/>
                <w:lang w:val="fr-ML"/>
              </w:rPr>
            </w:pPr>
          </w:p>
        </w:tc>
        <w:tc>
          <w:tcPr>
            <w:tcW w:w="2693" w:type="dxa"/>
            <w:tcMar>
              <w:left w:w="105" w:type="dxa"/>
              <w:right w:w="105" w:type="dxa"/>
            </w:tcMar>
          </w:tcPr>
          <w:p w14:paraId="3CE56E54" w14:textId="3862A2D7"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Nombre de plans de contingence communautaires basés sur l'alerte précoce mises en place </w:t>
            </w:r>
          </w:p>
        </w:tc>
        <w:tc>
          <w:tcPr>
            <w:tcW w:w="1560" w:type="dxa"/>
            <w:tcMar>
              <w:left w:w="105" w:type="dxa"/>
              <w:right w:w="105" w:type="dxa"/>
            </w:tcMar>
          </w:tcPr>
          <w:p w14:paraId="2A58DF3E" w14:textId="0AFDF9E4"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Situation de référence : A définir lors de la mise en œuvre de l’activité</w:t>
            </w:r>
          </w:p>
          <w:p w14:paraId="1C9B0C4C" w14:textId="4462441A"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Cible</w:t>
            </w:r>
            <w:r w:rsidR="6C6B8C1F" w:rsidRPr="00AB2D1E">
              <w:rPr>
                <w:rFonts w:ascii="Montserrat" w:eastAsia="Montserrat" w:hAnsi="Montserrat" w:cs="Montserrat"/>
                <w:color w:val="000000" w:themeColor="text1"/>
                <w:sz w:val="16"/>
                <w:szCs w:val="16"/>
                <w:lang w:val="fr-ML"/>
              </w:rPr>
              <w:t xml:space="preserve"> </w:t>
            </w:r>
            <w:r w:rsidRPr="00AB2D1E">
              <w:rPr>
                <w:rFonts w:ascii="Montserrat" w:eastAsia="Montserrat" w:hAnsi="Montserrat" w:cs="Montserrat"/>
                <w:color w:val="000000" w:themeColor="text1"/>
                <w:sz w:val="16"/>
                <w:szCs w:val="16"/>
                <w:lang w:val="fr-ML"/>
              </w:rPr>
              <w:t xml:space="preserve">: A définir lors de la mise en œuvre de l’activité </w:t>
            </w:r>
          </w:p>
        </w:tc>
        <w:tc>
          <w:tcPr>
            <w:tcW w:w="1559" w:type="dxa"/>
            <w:tcMar>
              <w:left w:w="105" w:type="dxa"/>
              <w:right w:w="105" w:type="dxa"/>
            </w:tcMar>
          </w:tcPr>
          <w:p w14:paraId="02CA5C16" w14:textId="72E55D29" w:rsidR="4D613AC4" w:rsidRPr="00AB2D1E" w:rsidRDefault="00791772" w:rsidP="4D613AC4">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ML"/>
              </w:rPr>
              <w:t>ABV</w:t>
            </w:r>
          </w:p>
        </w:tc>
        <w:tc>
          <w:tcPr>
            <w:tcW w:w="1701" w:type="dxa"/>
            <w:tcMar>
              <w:left w:w="105" w:type="dxa"/>
              <w:right w:w="105" w:type="dxa"/>
            </w:tcMar>
          </w:tcPr>
          <w:p w14:paraId="21220F16" w14:textId="258986FB" w:rsidR="0060532F" w:rsidRDefault="11B5FFD7" w:rsidP="0060532F">
            <w:pPr>
              <w:spacing w:before="120" w:after="120" w:line="276" w:lineRule="auto"/>
              <w:rPr>
                <w:rFonts w:ascii="Montserrat" w:eastAsia="Montserrat" w:hAnsi="Montserrat" w:cs="Montserrat"/>
                <w:color w:val="000000" w:themeColor="text1"/>
                <w:sz w:val="16"/>
                <w:szCs w:val="16"/>
                <w:lang w:val="fr-ML"/>
              </w:rPr>
            </w:pPr>
            <w:r w:rsidRPr="309CCDA8">
              <w:rPr>
                <w:rFonts w:ascii="Montserrat" w:eastAsia="Montserrat" w:hAnsi="Montserrat" w:cs="Montserrat"/>
                <w:color w:val="000000" w:themeColor="text1"/>
                <w:sz w:val="16"/>
                <w:szCs w:val="16"/>
                <w:lang w:val="fr-ML"/>
              </w:rPr>
              <w:t>Structures</w:t>
            </w:r>
            <w:r w:rsidR="24239828" w:rsidRPr="309CCDA8">
              <w:rPr>
                <w:rFonts w:ascii="Montserrat" w:eastAsia="Montserrat" w:hAnsi="Montserrat" w:cs="Montserrat"/>
                <w:color w:val="000000" w:themeColor="text1"/>
                <w:sz w:val="16"/>
                <w:szCs w:val="16"/>
                <w:lang w:val="fr-ML"/>
              </w:rPr>
              <w:t xml:space="preserve"> nationales de gestion des risques de catastrophes, ministères sectoriels et </w:t>
            </w:r>
            <w:r w:rsidRPr="309CCDA8">
              <w:rPr>
                <w:rFonts w:ascii="Montserrat" w:eastAsia="Montserrat" w:hAnsi="Montserrat" w:cs="Montserrat"/>
                <w:color w:val="000000" w:themeColor="text1"/>
                <w:sz w:val="16"/>
                <w:szCs w:val="16"/>
                <w:lang w:val="fr-ML"/>
              </w:rPr>
              <w:t xml:space="preserve">entités </w:t>
            </w:r>
            <w:r w:rsidR="24239828" w:rsidRPr="309CCDA8">
              <w:rPr>
                <w:rFonts w:ascii="Montserrat" w:eastAsia="Montserrat" w:hAnsi="Montserrat" w:cs="Montserrat"/>
                <w:color w:val="000000" w:themeColor="text1"/>
                <w:sz w:val="16"/>
                <w:szCs w:val="16"/>
                <w:lang w:val="fr-ML"/>
              </w:rPr>
              <w:t>territoriales</w:t>
            </w:r>
          </w:p>
          <w:p w14:paraId="32A97E28" w14:textId="77777777" w:rsidR="0060532F" w:rsidRDefault="0060532F" w:rsidP="0060532F">
            <w:pPr>
              <w:spacing w:before="120" w:after="120" w:line="276" w:lineRule="auto"/>
              <w:rPr>
                <w:rFonts w:ascii="Montserrat" w:eastAsia="Montserrat" w:hAnsi="Montserrat" w:cs="Montserrat"/>
                <w:color w:val="000000" w:themeColor="text1"/>
                <w:sz w:val="16"/>
                <w:szCs w:val="16"/>
                <w:lang w:val="fr-ML"/>
              </w:rPr>
            </w:pPr>
            <w:r>
              <w:rPr>
                <w:rFonts w:ascii="Montserrat" w:eastAsia="Montserrat" w:hAnsi="Montserrat" w:cs="Montserrat"/>
                <w:color w:val="000000" w:themeColor="text1"/>
                <w:sz w:val="16"/>
                <w:szCs w:val="16"/>
                <w:lang w:val="fr-ML"/>
              </w:rPr>
              <w:t>SMHN</w:t>
            </w:r>
          </w:p>
          <w:p w14:paraId="2B59A318" w14:textId="77777777" w:rsidR="0060532F" w:rsidRDefault="0060532F" w:rsidP="0060532F">
            <w:pPr>
              <w:spacing w:before="120" w:after="120" w:line="276" w:lineRule="auto"/>
              <w:rPr>
                <w:rFonts w:ascii="Montserrat" w:eastAsia="Montserrat" w:hAnsi="Montserrat" w:cs="Montserrat"/>
                <w:color w:val="000000" w:themeColor="text1"/>
                <w:sz w:val="16"/>
                <w:szCs w:val="16"/>
                <w:lang w:val="fr-ML"/>
              </w:rPr>
            </w:pPr>
            <w:r>
              <w:rPr>
                <w:rFonts w:ascii="Montserrat" w:eastAsia="Montserrat" w:hAnsi="Montserrat" w:cs="Montserrat"/>
                <w:color w:val="000000" w:themeColor="text1"/>
                <w:sz w:val="16"/>
                <w:szCs w:val="16"/>
                <w:lang w:val="fr-ML"/>
              </w:rPr>
              <w:lastRenderedPageBreak/>
              <w:t>OMM, GWP-AO, FICR/CICR</w:t>
            </w:r>
          </w:p>
          <w:p w14:paraId="713C26EE" w14:textId="6807EABC" w:rsidR="4D613AC4" w:rsidRPr="00AB2D1E" w:rsidRDefault="0060532F" w:rsidP="0060532F">
            <w:pPr>
              <w:spacing w:before="120" w:after="120" w:line="276" w:lineRule="auto"/>
              <w:rPr>
                <w:rFonts w:ascii="Montserrat" w:eastAsia="Montserrat" w:hAnsi="Montserrat" w:cs="Montserrat"/>
                <w:color w:val="000000" w:themeColor="text1"/>
                <w:sz w:val="16"/>
                <w:szCs w:val="16"/>
              </w:rPr>
            </w:pPr>
            <w:r>
              <w:rPr>
                <w:rFonts w:ascii="Montserrat" w:eastAsia="Montserrat" w:hAnsi="Montserrat" w:cs="Montserrat"/>
                <w:color w:val="000000" w:themeColor="text1"/>
                <w:sz w:val="16"/>
                <w:szCs w:val="16"/>
                <w:lang w:val="fr-ML"/>
              </w:rPr>
              <w:t xml:space="preserve">Centres </w:t>
            </w:r>
            <w:r w:rsidRPr="00AB2D1E">
              <w:rPr>
                <w:rFonts w:ascii="Montserrat" w:eastAsia="Montserrat" w:hAnsi="Montserrat" w:cs="Montserrat"/>
                <w:color w:val="000000" w:themeColor="text1"/>
                <w:sz w:val="16"/>
                <w:szCs w:val="16"/>
                <w:lang w:val="fr-ML"/>
              </w:rPr>
              <w:t xml:space="preserve">de recherches, Université, </w:t>
            </w:r>
            <w:r>
              <w:rPr>
                <w:rFonts w:ascii="Montserrat" w:eastAsia="Montserrat" w:hAnsi="Montserrat" w:cs="Montserrat"/>
                <w:color w:val="000000" w:themeColor="text1"/>
                <w:sz w:val="16"/>
                <w:szCs w:val="16"/>
                <w:lang w:val="fr-ML"/>
              </w:rPr>
              <w:t>ONG/OSC, s</w:t>
            </w:r>
            <w:r w:rsidRPr="00AB2D1E">
              <w:rPr>
                <w:rFonts w:ascii="Montserrat" w:eastAsia="Montserrat" w:hAnsi="Montserrat" w:cs="Montserrat"/>
                <w:color w:val="000000" w:themeColor="text1"/>
                <w:sz w:val="16"/>
                <w:szCs w:val="16"/>
                <w:lang w:val="fr-ML"/>
              </w:rPr>
              <w:t>ecteur privé</w:t>
            </w:r>
          </w:p>
        </w:tc>
        <w:tc>
          <w:tcPr>
            <w:tcW w:w="1134" w:type="dxa"/>
            <w:tcMar>
              <w:left w:w="105" w:type="dxa"/>
              <w:right w:w="105" w:type="dxa"/>
            </w:tcMar>
          </w:tcPr>
          <w:p w14:paraId="5DE65A43" w14:textId="1D52B75A" w:rsidR="4D613AC4" w:rsidRPr="00AB2D1E" w:rsidRDefault="1560E728" w:rsidP="4D613AC4">
            <w:pPr>
              <w:spacing w:before="120" w:after="120" w:line="276" w:lineRule="auto"/>
              <w:rPr>
                <w:rFonts w:ascii="Montserrat" w:eastAsia="Montserrat" w:hAnsi="Montserrat" w:cs="Montserrat"/>
                <w:color w:val="000000" w:themeColor="text1"/>
                <w:sz w:val="16"/>
                <w:szCs w:val="16"/>
              </w:rPr>
            </w:pPr>
            <w:r w:rsidRPr="17ECD1E7">
              <w:rPr>
                <w:rFonts w:ascii="Montserrat" w:eastAsia="Montserrat" w:hAnsi="Montserrat" w:cs="Montserrat"/>
                <w:color w:val="000000" w:themeColor="text1"/>
                <w:sz w:val="16"/>
                <w:szCs w:val="16"/>
                <w:lang w:val="fr-ML"/>
              </w:rPr>
              <w:lastRenderedPageBreak/>
              <w:t>40</w:t>
            </w:r>
            <w:r w:rsidR="667C36DF" w:rsidRPr="17ECD1E7">
              <w:rPr>
                <w:rFonts w:ascii="Montserrat" w:eastAsia="Montserrat" w:hAnsi="Montserrat" w:cs="Montserrat"/>
                <w:color w:val="000000" w:themeColor="text1"/>
                <w:sz w:val="16"/>
                <w:szCs w:val="16"/>
                <w:lang w:val="fr-ML"/>
              </w:rPr>
              <w:t xml:space="preserve"> </w:t>
            </w:r>
            <w:r w:rsidRPr="17ECD1E7">
              <w:rPr>
                <w:rFonts w:ascii="Montserrat" w:eastAsia="Montserrat" w:hAnsi="Montserrat" w:cs="Montserrat"/>
                <w:color w:val="000000" w:themeColor="text1"/>
                <w:sz w:val="16"/>
                <w:szCs w:val="16"/>
                <w:lang w:val="fr-ML"/>
              </w:rPr>
              <w:t>000 </w:t>
            </w:r>
          </w:p>
        </w:tc>
        <w:tc>
          <w:tcPr>
            <w:tcW w:w="1327" w:type="dxa"/>
            <w:tcMar>
              <w:left w:w="105" w:type="dxa"/>
              <w:right w:w="105" w:type="dxa"/>
            </w:tcMar>
          </w:tcPr>
          <w:p w14:paraId="158A6A26" w14:textId="130964D9"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2023-2024 </w:t>
            </w:r>
          </w:p>
        </w:tc>
      </w:tr>
    </w:tbl>
    <w:p w14:paraId="53C20D78" w14:textId="749545CE" w:rsidR="00951759" w:rsidRPr="00FE0726" w:rsidRDefault="00951759">
      <w:pPr>
        <w:rPr>
          <w:sz w:val="2"/>
          <w:szCs w:val="2"/>
        </w:rPr>
      </w:pPr>
    </w:p>
    <w:tbl>
      <w:tblPr>
        <w:tblStyle w:val="TableGrid"/>
        <w:tblW w:w="14080" w:type="dxa"/>
        <w:tblLayout w:type="fixed"/>
        <w:tblLook w:val="04A0" w:firstRow="1" w:lastRow="0" w:firstColumn="1" w:lastColumn="0" w:noHBand="0" w:noVBand="1"/>
      </w:tblPr>
      <w:tblGrid>
        <w:gridCol w:w="1980"/>
        <w:gridCol w:w="2126"/>
        <w:gridCol w:w="2693"/>
        <w:gridCol w:w="1560"/>
        <w:gridCol w:w="1559"/>
        <w:gridCol w:w="1701"/>
        <w:gridCol w:w="1134"/>
        <w:gridCol w:w="1327"/>
      </w:tblGrid>
      <w:tr w:rsidR="00AB2D1E" w:rsidRPr="00AB2D1E" w14:paraId="602DF8DA" w14:textId="77777777" w:rsidTr="309CCDA8">
        <w:trPr>
          <w:trHeight w:val="720"/>
        </w:trPr>
        <w:tc>
          <w:tcPr>
            <w:tcW w:w="14080" w:type="dxa"/>
            <w:gridSpan w:val="8"/>
            <w:tcMar>
              <w:left w:w="105" w:type="dxa"/>
              <w:right w:w="105" w:type="dxa"/>
            </w:tcMar>
          </w:tcPr>
          <w:p w14:paraId="1CA38A7C" w14:textId="25935E09" w:rsidR="4D613AC4" w:rsidRPr="00AB2D1E" w:rsidRDefault="1F50AFB2" w:rsidP="4D613AC4">
            <w:pPr>
              <w:tabs>
                <w:tab w:val="left" w:pos="3125"/>
              </w:tabs>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b/>
                <w:bCs/>
                <w:color w:val="000000" w:themeColor="text1"/>
                <w:sz w:val="16"/>
                <w:szCs w:val="16"/>
                <w:lang w:val="fr-ML"/>
              </w:rPr>
              <w:lastRenderedPageBreak/>
              <w:t>Volet 4.3</w:t>
            </w:r>
            <w:r w:rsidR="6F80FAFD" w:rsidRPr="309CCDA8">
              <w:rPr>
                <w:rFonts w:ascii="Montserrat" w:eastAsia="Montserrat" w:hAnsi="Montserrat" w:cs="Montserrat"/>
                <w:b/>
                <w:bCs/>
                <w:color w:val="000000" w:themeColor="text1"/>
                <w:sz w:val="16"/>
                <w:szCs w:val="16"/>
                <w:lang w:val="fr-ML"/>
              </w:rPr>
              <w:t> : Développer des outils d'aide à la décision pour la gestion des ressources en eau et des activités agricoles, basé</w:t>
            </w:r>
            <w:r w:rsidR="5EE01EA7" w:rsidRPr="309CCDA8">
              <w:rPr>
                <w:rFonts w:ascii="Montserrat" w:eastAsia="Montserrat" w:hAnsi="Montserrat" w:cs="Montserrat"/>
                <w:b/>
                <w:bCs/>
                <w:color w:val="000000" w:themeColor="text1"/>
                <w:sz w:val="16"/>
                <w:szCs w:val="16"/>
                <w:lang w:val="fr-ML"/>
              </w:rPr>
              <w:t>s</w:t>
            </w:r>
            <w:r w:rsidR="6F80FAFD" w:rsidRPr="309CCDA8">
              <w:rPr>
                <w:rFonts w:ascii="Montserrat" w:eastAsia="Montserrat" w:hAnsi="Montserrat" w:cs="Montserrat"/>
                <w:b/>
                <w:bCs/>
                <w:color w:val="000000" w:themeColor="text1"/>
                <w:sz w:val="16"/>
                <w:szCs w:val="16"/>
                <w:lang w:val="fr-ML"/>
              </w:rPr>
              <w:t xml:space="preserve"> sur les prévisions climatiques et météorologique saisonnières et sous-saisonnières</w:t>
            </w:r>
          </w:p>
        </w:tc>
      </w:tr>
      <w:tr w:rsidR="00135DCB" w:rsidRPr="00AB2D1E" w14:paraId="5C58E918" w14:textId="77777777" w:rsidTr="309CCDA8">
        <w:trPr>
          <w:trHeight w:val="1740"/>
        </w:trPr>
        <w:tc>
          <w:tcPr>
            <w:tcW w:w="1980" w:type="dxa"/>
            <w:tcMar>
              <w:left w:w="105" w:type="dxa"/>
              <w:right w:w="105" w:type="dxa"/>
            </w:tcMar>
          </w:tcPr>
          <w:p w14:paraId="446DD768" w14:textId="2C594DA0"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ML"/>
              </w:rPr>
              <w:t xml:space="preserve">Développer un outil de diffusion des technologies climato-intelligentes permettant l'utilisation des prévisions saisonnières </w:t>
            </w:r>
            <w:r w:rsidR="2C8BCA73" w:rsidRPr="309CCDA8">
              <w:rPr>
                <w:rFonts w:ascii="Montserrat" w:eastAsia="Montserrat" w:hAnsi="Montserrat" w:cs="Montserrat"/>
                <w:color w:val="000000" w:themeColor="text1"/>
                <w:sz w:val="16"/>
                <w:szCs w:val="16"/>
                <w:lang w:val="fr-ML"/>
              </w:rPr>
              <w:t>(</w:t>
            </w:r>
            <w:r w:rsidRPr="309CCDA8">
              <w:rPr>
                <w:rFonts w:ascii="Montserrat" w:eastAsia="Montserrat" w:hAnsi="Montserrat" w:cs="Montserrat"/>
                <w:color w:val="000000" w:themeColor="text1"/>
                <w:sz w:val="16"/>
                <w:szCs w:val="16"/>
                <w:lang w:val="fr-ML"/>
              </w:rPr>
              <w:t>et sous-saisonnières</w:t>
            </w:r>
            <w:r w:rsidR="6EEF7043" w:rsidRPr="309CCDA8">
              <w:rPr>
                <w:rFonts w:ascii="Montserrat" w:eastAsia="Montserrat" w:hAnsi="Montserrat" w:cs="Montserrat"/>
                <w:color w:val="000000" w:themeColor="text1"/>
                <w:sz w:val="16"/>
                <w:szCs w:val="16"/>
                <w:lang w:val="fr-ML"/>
              </w:rPr>
              <w:t>)</w:t>
            </w:r>
            <w:r w:rsidRPr="309CCDA8">
              <w:rPr>
                <w:rFonts w:ascii="Montserrat" w:eastAsia="Montserrat" w:hAnsi="Montserrat" w:cs="Montserrat"/>
                <w:color w:val="000000" w:themeColor="text1"/>
                <w:sz w:val="16"/>
                <w:szCs w:val="16"/>
                <w:lang w:val="fr-ML"/>
              </w:rPr>
              <w:t>, et leur signification en termes d'impacts, pour la prise de décision en milieu agricole</w:t>
            </w:r>
          </w:p>
        </w:tc>
        <w:tc>
          <w:tcPr>
            <w:tcW w:w="2126" w:type="dxa"/>
            <w:tcMar>
              <w:left w:w="105" w:type="dxa"/>
              <w:right w:w="105" w:type="dxa"/>
            </w:tcMar>
          </w:tcPr>
          <w:p w14:paraId="70E28C9A" w14:textId="04785215"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 xml:space="preserve">Un outil d'aide à la prise de décision en milieu agricole </w:t>
            </w:r>
            <w:r w:rsidRPr="707E75F6">
              <w:rPr>
                <w:rFonts w:ascii="Montserrat" w:eastAsia="Montserrat" w:hAnsi="Montserrat" w:cs="Montserrat"/>
                <w:color w:val="000000" w:themeColor="text1"/>
                <w:sz w:val="16"/>
                <w:szCs w:val="16"/>
                <w:lang w:val="fr-ML"/>
              </w:rPr>
              <w:t>basé</w:t>
            </w:r>
            <w:r w:rsidR="359217EC" w:rsidRPr="707E75F6">
              <w:rPr>
                <w:rFonts w:ascii="Montserrat" w:eastAsia="Montserrat" w:hAnsi="Montserrat" w:cs="Montserrat"/>
                <w:color w:val="000000" w:themeColor="text1"/>
                <w:sz w:val="16"/>
                <w:szCs w:val="16"/>
                <w:lang w:val="fr-ML"/>
              </w:rPr>
              <w:t>e</w:t>
            </w:r>
            <w:r w:rsidRPr="00AB2D1E">
              <w:rPr>
                <w:rFonts w:ascii="Montserrat" w:eastAsia="Montserrat" w:hAnsi="Montserrat" w:cs="Montserrat"/>
                <w:color w:val="000000" w:themeColor="text1"/>
                <w:sz w:val="16"/>
                <w:szCs w:val="16"/>
                <w:lang w:val="fr-ML"/>
              </w:rPr>
              <w:t xml:space="preserve"> sur les prévisions </w:t>
            </w:r>
            <w:proofErr w:type="spellStart"/>
            <w:r w:rsidRPr="00AB2D1E">
              <w:rPr>
                <w:rFonts w:ascii="Montserrat" w:eastAsia="Montserrat" w:hAnsi="Montserrat" w:cs="Montserrat"/>
                <w:color w:val="000000" w:themeColor="text1"/>
                <w:sz w:val="16"/>
                <w:szCs w:val="16"/>
                <w:lang w:val="fr-ML"/>
              </w:rPr>
              <w:t>hydro-météorologiques</w:t>
            </w:r>
            <w:proofErr w:type="spellEnd"/>
            <w:r w:rsidRPr="00AB2D1E">
              <w:rPr>
                <w:rFonts w:ascii="Montserrat" w:eastAsia="Montserrat" w:hAnsi="Montserrat" w:cs="Montserrat"/>
                <w:color w:val="000000" w:themeColor="text1"/>
                <w:sz w:val="16"/>
                <w:szCs w:val="16"/>
                <w:lang w:val="fr-ML"/>
              </w:rPr>
              <w:t xml:space="preserve"> est accessible.</w:t>
            </w:r>
          </w:p>
        </w:tc>
        <w:tc>
          <w:tcPr>
            <w:tcW w:w="2693" w:type="dxa"/>
            <w:tcMar>
              <w:left w:w="105" w:type="dxa"/>
              <w:right w:w="105" w:type="dxa"/>
            </w:tcMar>
          </w:tcPr>
          <w:p w14:paraId="7411B74C" w14:textId="788EA3FC"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Existence d'</w:t>
            </w:r>
            <w:r w:rsidR="00680BAB">
              <w:rPr>
                <w:rFonts w:ascii="Montserrat" w:eastAsia="Montserrat" w:hAnsi="Montserrat" w:cs="Montserrat"/>
                <w:color w:val="000000" w:themeColor="text1"/>
                <w:sz w:val="16"/>
                <w:szCs w:val="16"/>
                <w:lang w:val="fr-ML"/>
              </w:rPr>
              <w:t xml:space="preserve">un </w:t>
            </w:r>
            <w:r w:rsidRPr="00AB2D1E">
              <w:rPr>
                <w:rFonts w:ascii="Montserrat" w:eastAsia="Montserrat" w:hAnsi="Montserrat" w:cs="Montserrat"/>
                <w:color w:val="000000" w:themeColor="text1"/>
                <w:sz w:val="16"/>
                <w:szCs w:val="16"/>
                <w:lang w:val="fr-ML"/>
              </w:rPr>
              <w:t xml:space="preserve">outil </w:t>
            </w:r>
            <w:r w:rsidRPr="707E75F6">
              <w:rPr>
                <w:rFonts w:ascii="Montserrat" w:eastAsia="Montserrat" w:hAnsi="Montserrat" w:cs="Montserrat"/>
                <w:color w:val="000000" w:themeColor="text1"/>
                <w:sz w:val="16"/>
                <w:szCs w:val="16"/>
                <w:lang w:val="fr-ML"/>
              </w:rPr>
              <w:t>adapté</w:t>
            </w:r>
            <w:r w:rsidRPr="00AB2D1E">
              <w:rPr>
                <w:rFonts w:ascii="Montserrat" w:eastAsia="Montserrat" w:hAnsi="Montserrat" w:cs="Montserrat"/>
                <w:color w:val="000000" w:themeColor="text1"/>
                <w:sz w:val="16"/>
                <w:szCs w:val="16"/>
                <w:lang w:val="fr-ML"/>
              </w:rPr>
              <w:t xml:space="preserve"> à la prise de décision en milieu agricole </w:t>
            </w:r>
            <w:r w:rsidRPr="707E75F6">
              <w:rPr>
                <w:rFonts w:ascii="Montserrat" w:eastAsia="Montserrat" w:hAnsi="Montserrat" w:cs="Montserrat"/>
                <w:color w:val="000000" w:themeColor="text1"/>
                <w:sz w:val="16"/>
                <w:szCs w:val="16"/>
                <w:lang w:val="fr-ML"/>
              </w:rPr>
              <w:t>basé</w:t>
            </w:r>
            <w:r w:rsidR="73BF9E91" w:rsidRPr="707E75F6">
              <w:rPr>
                <w:rFonts w:ascii="Montserrat" w:eastAsia="Montserrat" w:hAnsi="Montserrat" w:cs="Montserrat"/>
                <w:color w:val="000000" w:themeColor="text1"/>
                <w:sz w:val="16"/>
                <w:szCs w:val="16"/>
                <w:lang w:val="fr-ML"/>
              </w:rPr>
              <w:t>e</w:t>
            </w:r>
            <w:r w:rsidRPr="00AB2D1E">
              <w:rPr>
                <w:rFonts w:ascii="Montserrat" w:eastAsia="Montserrat" w:hAnsi="Montserrat" w:cs="Montserrat"/>
                <w:color w:val="000000" w:themeColor="text1"/>
                <w:sz w:val="16"/>
                <w:szCs w:val="16"/>
                <w:lang w:val="fr-ML"/>
              </w:rPr>
              <w:t xml:space="preserve"> sur les prévisions </w:t>
            </w:r>
            <w:proofErr w:type="spellStart"/>
            <w:r w:rsidRPr="00AB2D1E">
              <w:rPr>
                <w:rFonts w:ascii="Montserrat" w:eastAsia="Montserrat" w:hAnsi="Montserrat" w:cs="Montserrat"/>
                <w:color w:val="000000" w:themeColor="text1"/>
                <w:sz w:val="16"/>
                <w:szCs w:val="16"/>
                <w:lang w:val="fr-ML"/>
              </w:rPr>
              <w:t>hydro-météorologiques</w:t>
            </w:r>
            <w:proofErr w:type="spellEnd"/>
          </w:p>
        </w:tc>
        <w:tc>
          <w:tcPr>
            <w:tcW w:w="1560" w:type="dxa"/>
            <w:tcMar>
              <w:left w:w="105" w:type="dxa"/>
              <w:right w:w="105" w:type="dxa"/>
            </w:tcMar>
          </w:tcPr>
          <w:p w14:paraId="465976B9" w14:textId="087AC90F"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Situation de référence : 0</w:t>
            </w:r>
          </w:p>
          <w:p w14:paraId="4F30D1AC" w14:textId="4BEFFF02"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 xml:space="preserve"> Cible</w:t>
            </w:r>
            <w:r w:rsidR="2F66A934" w:rsidRPr="00AB2D1E">
              <w:rPr>
                <w:rFonts w:ascii="Montserrat" w:eastAsia="Montserrat" w:hAnsi="Montserrat" w:cs="Montserrat"/>
                <w:color w:val="000000" w:themeColor="text1"/>
                <w:sz w:val="16"/>
                <w:szCs w:val="16"/>
                <w:lang w:val="fr-ML"/>
              </w:rPr>
              <w:t xml:space="preserve"> </w:t>
            </w:r>
            <w:r w:rsidRPr="00AB2D1E">
              <w:rPr>
                <w:rFonts w:ascii="Montserrat" w:eastAsia="Montserrat" w:hAnsi="Montserrat" w:cs="Montserrat"/>
                <w:color w:val="000000" w:themeColor="text1"/>
                <w:sz w:val="16"/>
                <w:szCs w:val="16"/>
                <w:lang w:val="fr-ML"/>
              </w:rPr>
              <w:t>: 1</w:t>
            </w:r>
          </w:p>
        </w:tc>
        <w:tc>
          <w:tcPr>
            <w:tcW w:w="1559" w:type="dxa"/>
            <w:tcMar>
              <w:left w:w="105" w:type="dxa"/>
              <w:right w:w="105" w:type="dxa"/>
            </w:tcMar>
          </w:tcPr>
          <w:p w14:paraId="27F20F94" w14:textId="1336004C"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ABV</w:t>
            </w:r>
          </w:p>
        </w:tc>
        <w:tc>
          <w:tcPr>
            <w:tcW w:w="1701" w:type="dxa"/>
            <w:tcMar>
              <w:left w:w="105" w:type="dxa"/>
              <w:right w:w="105" w:type="dxa"/>
            </w:tcMar>
          </w:tcPr>
          <w:p w14:paraId="1671F5A0" w14:textId="6101FECA" w:rsidR="00680BAB" w:rsidRDefault="43C10885" w:rsidP="00680BAB">
            <w:pPr>
              <w:spacing w:before="120" w:after="120" w:line="276" w:lineRule="auto"/>
              <w:rPr>
                <w:rFonts w:ascii="Montserrat" w:eastAsia="Montserrat" w:hAnsi="Montserrat" w:cs="Montserrat"/>
                <w:color w:val="000000" w:themeColor="text1"/>
                <w:sz w:val="16"/>
                <w:szCs w:val="16"/>
                <w:lang w:val="fr-FR"/>
              </w:rPr>
            </w:pPr>
            <w:r w:rsidRPr="309CCDA8">
              <w:rPr>
                <w:rFonts w:ascii="Montserrat" w:eastAsia="Montserrat" w:hAnsi="Montserrat" w:cs="Montserrat"/>
                <w:color w:val="000000" w:themeColor="text1"/>
                <w:sz w:val="16"/>
                <w:szCs w:val="16"/>
                <w:lang w:val="fr-FR"/>
              </w:rPr>
              <w:t xml:space="preserve">Ministère et </w:t>
            </w:r>
            <w:r w:rsidR="11B5FFD7" w:rsidRPr="309CCDA8">
              <w:rPr>
                <w:rFonts w:ascii="Montserrat" w:eastAsia="Montserrat" w:hAnsi="Montserrat" w:cs="Montserrat"/>
                <w:color w:val="000000" w:themeColor="text1"/>
                <w:sz w:val="16"/>
                <w:szCs w:val="16"/>
                <w:lang w:val="fr-ML"/>
              </w:rPr>
              <w:t>Structures</w:t>
            </w:r>
            <w:r w:rsidRPr="309CCDA8">
              <w:rPr>
                <w:rFonts w:ascii="Montserrat" w:eastAsia="Montserrat" w:hAnsi="Montserrat" w:cs="Montserrat"/>
                <w:color w:val="000000" w:themeColor="text1"/>
                <w:sz w:val="16"/>
                <w:szCs w:val="16"/>
                <w:lang w:val="fr-FR"/>
              </w:rPr>
              <w:t xml:space="preserve"> en charge de l’agriculture, de l’élevage, l’environnemen</w:t>
            </w:r>
            <w:r w:rsidR="00951759" w:rsidRPr="309CCDA8">
              <w:rPr>
                <w:rFonts w:ascii="Montserrat" w:eastAsia="Montserrat" w:hAnsi="Montserrat" w:cs="Montserrat"/>
                <w:color w:val="000000" w:themeColor="text1"/>
                <w:sz w:val="16"/>
                <w:szCs w:val="16"/>
                <w:lang w:val="fr-FR"/>
              </w:rPr>
              <w:t>t</w:t>
            </w:r>
            <w:r w:rsidRPr="309CCDA8">
              <w:rPr>
                <w:rFonts w:ascii="Montserrat" w:eastAsia="Montserrat" w:hAnsi="Montserrat" w:cs="Montserrat"/>
                <w:color w:val="000000" w:themeColor="text1"/>
                <w:sz w:val="16"/>
                <w:szCs w:val="16"/>
                <w:lang w:val="fr-FR"/>
              </w:rPr>
              <w:t>, de la gestion des ressources en eau</w:t>
            </w:r>
          </w:p>
          <w:p w14:paraId="33A00586" w14:textId="7AF3A966" w:rsidR="00C63385" w:rsidRDefault="00680BAB" w:rsidP="4D613AC4">
            <w:pPr>
              <w:spacing w:before="120" w:after="120" w:line="276" w:lineRule="auto"/>
              <w:rPr>
                <w:rFonts w:ascii="Montserrat" w:eastAsia="Montserrat" w:hAnsi="Montserrat" w:cs="Montserrat"/>
                <w:color w:val="000000" w:themeColor="text1"/>
                <w:sz w:val="16"/>
                <w:szCs w:val="16"/>
                <w:lang w:val="fr-ML"/>
              </w:rPr>
            </w:pPr>
            <w:r>
              <w:rPr>
                <w:rFonts w:ascii="Montserrat" w:eastAsia="Montserrat" w:hAnsi="Montserrat" w:cs="Montserrat"/>
                <w:color w:val="000000" w:themeColor="text1"/>
                <w:sz w:val="16"/>
                <w:szCs w:val="16"/>
                <w:lang w:val="fr-FR"/>
              </w:rPr>
              <w:t>SMHN</w:t>
            </w:r>
            <w:r w:rsidR="008B61F1">
              <w:rPr>
                <w:rFonts w:ascii="Montserrat" w:eastAsia="Montserrat" w:hAnsi="Montserrat" w:cs="Montserrat"/>
                <w:color w:val="000000" w:themeColor="text1"/>
                <w:sz w:val="16"/>
                <w:szCs w:val="16"/>
                <w:lang w:val="fr-FR"/>
              </w:rPr>
              <w:t xml:space="preserve">, </w:t>
            </w:r>
            <w:r w:rsidR="008B61F1">
              <w:rPr>
                <w:rFonts w:ascii="Montserrat" w:eastAsia="Montserrat" w:hAnsi="Montserrat" w:cs="Montserrat"/>
                <w:color w:val="000000" w:themeColor="text1"/>
                <w:sz w:val="16"/>
                <w:szCs w:val="16"/>
                <w:lang w:val="fr-ML"/>
              </w:rPr>
              <w:t>centres de recherches, universités</w:t>
            </w:r>
          </w:p>
          <w:p w14:paraId="29321C20" w14:textId="77777777" w:rsidR="008B61F1" w:rsidRDefault="00C63385" w:rsidP="4D613AC4">
            <w:pPr>
              <w:spacing w:before="120" w:after="120" w:line="276" w:lineRule="auto"/>
              <w:rPr>
                <w:rFonts w:ascii="Montserrat" w:eastAsia="Montserrat" w:hAnsi="Montserrat" w:cs="Montserrat"/>
                <w:color w:val="000000" w:themeColor="text1"/>
                <w:sz w:val="16"/>
                <w:szCs w:val="16"/>
                <w:lang w:val="fr-ML"/>
              </w:rPr>
            </w:pPr>
            <w:r>
              <w:rPr>
                <w:rFonts w:ascii="Montserrat" w:eastAsia="Montserrat" w:hAnsi="Montserrat" w:cs="Montserrat"/>
                <w:color w:val="000000" w:themeColor="text1"/>
                <w:sz w:val="16"/>
                <w:szCs w:val="16"/>
                <w:lang w:val="fr-ML"/>
              </w:rPr>
              <w:t xml:space="preserve">OMM, GWP-AO, PNE </w:t>
            </w:r>
          </w:p>
          <w:p w14:paraId="26C32340" w14:textId="478DD582" w:rsidR="4D613AC4" w:rsidRPr="00AB2D1E" w:rsidRDefault="11B5FFD7"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ML"/>
              </w:rPr>
              <w:t xml:space="preserve">entités </w:t>
            </w:r>
            <w:r w:rsidR="305D0078" w:rsidRPr="309CCDA8">
              <w:rPr>
                <w:rFonts w:ascii="Montserrat" w:eastAsia="Montserrat" w:hAnsi="Montserrat" w:cs="Montserrat"/>
                <w:color w:val="000000" w:themeColor="text1"/>
                <w:sz w:val="16"/>
                <w:szCs w:val="16"/>
                <w:lang w:val="fr-ML"/>
              </w:rPr>
              <w:t>territoriales, ONG, s</w:t>
            </w:r>
            <w:r w:rsidR="18F0CB9C" w:rsidRPr="309CCDA8">
              <w:rPr>
                <w:rFonts w:ascii="Montserrat" w:eastAsia="Montserrat" w:hAnsi="Montserrat" w:cs="Montserrat"/>
                <w:color w:val="000000" w:themeColor="text1"/>
                <w:sz w:val="16"/>
                <w:szCs w:val="16"/>
                <w:lang w:val="fr-ML"/>
              </w:rPr>
              <w:t xml:space="preserve">ecteur privé </w:t>
            </w:r>
          </w:p>
        </w:tc>
        <w:tc>
          <w:tcPr>
            <w:tcW w:w="1134" w:type="dxa"/>
            <w:tcMar>
              <w:left w:w="105" w:type="dxa"/>
              <w:right w:w="105" w:type="dxa"/>
            </w:tcMar>
          </w:tcPr>
          <w:p w14:paraId="73C12373" w14:textId="2857FD8D" w:rsidR="4D613AC4" w:rsidRPr="00AB2D1E" w:rsidRDefault="2E7C4E8F" w:rsidP="4D613AC4">
            <w:pPr>
              <w:spacing w:before="120" w:after="120" w:line="276" w:lineRule="auto"/>
              <w:rPr>
                <w:rFonts w:ascii="Montserrat" w:eastAsia="Montserrat" w:hAnsi="Montserrat" w:cs="Montserrat"/>
                <w:color w:val="000000" w:themeColor="text1"/>
                <w:sz w:val="16"/>
                <w:szCs w:val="16"/>
              </w:rPr>
            </w:pPr>
            <w:r w:rsidRPr="17ECD1E7">
              <w:rPr>
                <w:rFonts w:ascii="Montserrat" w:eastAsia="Montserrat" w:hAnsi="Montserrat" w:cs="Montserrat"/>
                <w:color w:val="000000" w:themeColor="text1"/>
                <w:sz w:val="16"/>
                <w:szCs w:val="16"/>
                <w:lang w:val="fr-ML"/>
              </w:rPr>
              <w:t>40</w:t>
            </w:r>
            <w:r w:rsidR="56E7B63A" w:rsidRPr="17ECD1E7">
              <w:rPr>
                <w:rFonts w:ascii="Montserrat" w:eastAsia="Montserrat" w:hAnsi="Montserrat" w:cs="Montserrat"/>
                <w:color w:val="000000" w:themeColor="text1"/>
                <w:sz w:val="16"/>
                <w:szCs w:val="16"/>
                <w:lang w:val="fr-ML"/>
              </w:rPr>
              <w:t xml:space="preserve">0 </w:t>
            </w:r>
            <w:r w:rsidRPr="17ECD1E7">
              <w:rPr>
                <w:rFonts w:ascii="Montserrat" w:eastAsia="Montserrat" w:hAnsi="Montserrat" w:cs="Montserrat"/>
                <w:color w:val="000000" w:themeColor="text1"/>
                <w:sz w:val="16"/>
                <w:szCs w:val="16"/>
                <w:lang w:val="fr-ML"/>
              </w:rPr>
              <w:t>000</w:t>
            </w:r>
          </w:p>
        </w:tc>
        <w:tc>
          <w:tcPr>
            <w:tcW w:w="1327" w:type="dxa"/>
            <w:tcMar>
              <w:left w:w="105" w:type="dxa"/>
              <w:right w:w="105" w:type="dxa"/>
            </w:tcMar>
          </w:tcPr>
          <w:p w14:paraId="46D000AC" w14:textId="35376323"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2023-2030</w:t>
            </w:r>
          </w:p>
        </w:tc>
      </w:tr>
      <w:tr w:rsidR="00135DCB" w:rsidRPr="00AB2D1E" w14:paraId="5A0DF1CD" w14:textId="77777777" w:rsidTr="003B209A">
        <w:trPr>
          <w:trHeight w:val="3662"/>
        </w:trPr>
        <w:tc>
          <w:tcPr>
            <w:tcW w:w="1980" w:type="dxa"/>
            <w:tcMar>
              <w:left w:w="105" w:type="dxa"/>
              <w:right w:w="105" w:type="dxa"/>
            </w:tcMar>
          </w:tcPr>
          <w:p w14:paraId="59D3914D" w14:textId="3C3E472F" w:rsidR="4D613AC4" w:rsidRPr="00AB2D1E" w:rsidRDefault="61619DE5" w:rsidP="4D613AC4">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ML"/>
              </w:rPr>
              <w:t>Élaborer</w:t>
            </w:r>
            <w:r w:rsidR="4D613AC4" w:rsidRPr="309CCDA8">
              <w:rPr>
                <w:rFonts w:ascii="Montserrat" w:eastAsia="Montserrat" w:hAnsi="Montserrat" w:cs="Montserrat"/>
                <w:color w:val="000000" w:themeColor="text1"/>
                <w:sz w:val="16"/>
                <w:szCs w:val="16"/>
                <w:lang w:val="fr-ML"/>
              </w:rPr>
              <w:t xml:space="preserve"> des outils d’allocation des ressources en eau</w:t>
            </w:r>
            <w:r w:rsidR="4D613AC4" w:rsidRPr="309CCDA8">
              <w:rPr>
                <w:rFonts w:ascii="Times New Roman" w:eastAsia="Times New Roman" w:hAnsi="Times New Roman" w:cs="Times New Roman"/>
                <w:color w:val="000000" w:themeColor="text1"/>
                <w:sz w:val="16"/>
                <w:szCs w:val="16"/>
                <w:lang w:val="fr-ML"/>
              </w:rPr>
              <w:t> </w:t>
            </w:r>
            <w:r w:rsidR="4D613AC4" w:rsidRPr="309CCDA8">
              <w:rPr>
                <w:rFonts w:ascii="Montserrat" w:eastAsia="Montserrat" w:hAnsi="Montserrat" w:cs="Montserrat"/>
                <w:color w:val="000000" w:themeColor="text1"/>
                <w:sz w:val="16"/>
                <w:szCs w:val="16"/>
                <w:lang w:val="fr-ML"/>
              </w:rPr>
              <w:t>tenant compte de la variabilité des précipitations saisonnières et des risques d'inondations et de sécheresses, comme support pour la gestion durable des ressources dans le milieu agricole</w:t>
            </w:r>
          </w:p>
        </w:tc>
        <w:tc>
          <w:tcPr>
            <w:tcW w:w="2126" w:type="dxa"/>
            <w:tcMar>
              <w:left w:w="105" w:type="dxa"/>
              <w:right w:w="105" w:type="dxa"/>
            </w:tcMar>
            <w:vAlign w:val="center"/>
          </w:tcPr>
          <w:p w14:paraId="41932CEB" w14:textId="38E15BAA" w:rsidR="4D613AC4" w:rsidRPr="00AB2D1E" w:rsidRDefault="4D613AC4" w:rsidP="003B209A">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ML"/>
              </w:rPr>
              <w:t>Des outils d’allocation des Ressources en Eau disponibles et opérationnels </w:t>
            </w:r>
          </w:p>
        </w:tc>
        <w:tc>
          <w:tcPr>
            <w:tcW w:w="2693" w:type="dxa"/>
            <w:tcMar>
              <w:left w:w="105" w:type="dxa"/>
              <w:right w:w="105" w:type="dxa"/>
            </w:tcMar>
          </w:tcPr>
          <w:p w14:paraId="6B6C43BF" w14:textId="627433CE" w:rsidR="4D613AC4" w:rsidRPr="00AB2D1E" w:rsidRDefault="11B5FFD7" w:rsidP="323BE36F">
            <w:pPr>
              <w:spacing w:before="120" w:after="120" w:line="276" w:lineRule="auto"/>
              <w:rPr>
                <w:rFonts w:ascii="Montserrat" w:eastAsia="Montserrat" w:hAnsi="Montserrat" w:cs="Montserrat"/>
                <w:color w:val="000000" w:themeColor="text1"/>
                <w:sz w:val="16"/>
                <w:szCs w:val="16"/>
              </w:rPr>
            </w:pPr>
            <w:r w:rsidRPr="309CCDA8">
              <w:rPr>
                <w:rFonts w:ascii="Montserrat" w:eastAsia="Montserrat" w:hAnsi="Montserrat" w:cs="Montserrat"/>
                <w:color w:val="000000" w:themeColor="text1"/>
                <w:sz w:val="16"/>
                <w:szCs w:val="16"/>
                <w:lang w:val="fr-ML"/>
              </w:rPr>
              <w:t>Existence d</w:t>
            </w:r>
            <w:r w:rsidR="7E3301AB" w:rsidRPr="309CCDA8">
              <w:rPr>
                <w:rFonts w:ascii="Montserrat" w:eastAsia="Montserrat" w:hAnsi="Montserrat" w:cs="Montserrat"/>
                <w:color w:val="000000" w:themeColor="text1"/>
                <w:sz w:val="16"/>
                <w:szCs w:val="16"/>
                <w:lang w:val="fr-ML"/>
              </w:rPr>
              <w:t>’</w:t>
            </w:r>
            <w:r w:rsidRPr="309CCDA8">
              <w:rPr>
                <w:rFonts w:ascii="Montserrat" w:eastAsia="Montserrat" w:hAnsi="Montserrat" w:cs="Montserrat"/>
                <w:color w:val="000000" w:themeColor="text1"/>
                <w:sz w:val="16"/>
                <w:szCs w:val="16"/>
                <w:lang w:val="fr-ML"/>
              </w:rPr>
              <w:t xml:space="preserve">outils d’allocation </w:t>
            </w:r>
            <w:r w:rsidR="4D613AC4" w:rsidRPr="309CCDA8">
              <w:rPr>
                <w:rFonts w:ascii="Montserrat" w:eastAsia="Montserrat" w:hAnsi="Montserrat" w:cs="Montserrat"/>
                <w:color w:val="000000" w:themeColor="text1"/>
                <w:sz w:val="16"/>
                <w:szCs w:val="16"/>
                <w:lang w:val="fr-ML"/>
              </w:rPr>
              <w:t>des ressources en eau</w:t>
            </w:r>
            <w:r w:rsidR="4D613AC4" w:rsidRPr="309CCDA8">
              <w:rPr>
                <w:rFonts w:ascii="Times New Roman" w:eastAsia="Times New Roman" w:hAnsi="Times New Roman" w:cs="Times New Roman"/>
                <w:color w:val="000000" w:themeColor="text1"/>
                <w:sz w:val="16"/>
                <w:szCs w:val="16"/>
                <w:lang w:val="fr-ML"/>
              </w:rPr>
              <w:t> </w:t>
            </w:r>
            <w:r w:rsidR="4D613AC4" w:rsidRPr="309CCDA8">
              <w:rPr>
                <w:rFonts w:ascii="Montserrat" w:eastAsia="Montserrat" w:hAnsi="Montserrat" w:cs="Montserrat"/>
                <w:color w:val="000000" w:themeColor="text1"/>
                <w:sz w:val="16"/>
                <w:szCs w:val="16"/>
                <w:lang w:val="fr-ML"/>
              </w:rPr>
              <w:t>comme support pour la gestion durable des ressources dans le milieu agricole.</w:t>
            </w:r>
          </w:p>
          <w:p w14:paraId="07D26512" w14:textId="30EBF5A5" w:rsidR="4D613AC4" w:rsidRPr="00AB2D1E" w:rsidRDefault="4D613AC4" w:rsidP="323BE36F">
            <w:pPr>
              <w:spacing w:before="120" w:after="120" w:line="276" w:lineRule="auto"/>
              <w:rPr>
                <w:rFonts w:ascii="Montserrat" w:eastAsia="Montserrat" w:hAnsi="Montserrat" w:cs="Montserrat"/>
                <w:color w:val="000000" w:themeColor="text1"/>
                <w:sz w:val="16"/>
                <w:szCs w:val="16"/>
                <w:lang w:val="fr-ML"/>
              </w:rPr>
            </w:pPr>
          </w:p>
        </w:tc>
        <w:tc>
          <w:tcPr>
            <w:tcW w:w="1560" w:type="dxa"/>
            <w:tcMar>
              <w:left w:w="105" w:type="dxa"/>
              <w:right w:w="105" w:type="dxa"/>
            </w:tcMar>
          </w:tcPr>
          <w:p w14:paraId="4F54D758" w14:textId="4D664C27"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 xml:space="preserve">Situation de référence : 0 </w:t>
            </w:r>
          </w:p>
          <w:p w14:paraId="3835C9A0" w14:textId="5F59A350"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Cible</w:t>
            </w:r>
            <w:r w:rsidR="55E2CC8B" w:rsidRPr="00AB2D1E">
              <w:rPr>
                <w:rFonts w:ascii="Montserrat" w:eastAsia="Montserrat" w:hAnsi="Montserrat" w:cs="Montserrat"/>
                <w:color w:val="000000" w:themeColor="text1"/>
                <w:sz w:val="16"/>
                <w:szCs w:val="16"/>
                <w:lang w:val="fr-ML"/>
              </w:rPr>
              <w:t xml:space="preserve"> </w:t>
            </w:r>
            <w:r w:rsidRPr="00AB2D1E">
              <w:rPr>
                <w:rFonts w:ascii="Montserrat" w:eastAsia="Montserrat" w:hAnsi="Montserrat" w:cs="Montserrat"/>
                <w:color w:val="000000" w:themeColor="text1"/>
                <w:sz w:val="16"/>
                <w:szCs w:val="16"/>
                <w:lang w:val="fr-ML"/>
              </w:rPr>
              <w:t>: 1</w:t>
            </w:r>
          </w:p>
        </w:tc>
        <w:tc>
          <w:tcPr>
            <w:tcW w:w="1559" w:type="dxa"/>
            <w:tcMar>
              <w:left w:w="105" w:type="dxa"/>
              <w:right w:w="105" w:type="dxa"/>
            </w:tcMar>
          </w:tcPr>
          <w:p w14:paraId="349F6FA7" w14:textId="2EDAB5E8"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ABV</w:t>
            </w:r>
          </w:p>
        </w:tc>
        <w:tc>
          <w:tcPr>
            <w:tcW w:w="1701" w:type="dxa"/>
            <w:tcMar>
              <w:left w:w="105" w:type="dxa"/>
              <w:right w:w="105" w:type="dxa"/>
            </w:tcMar>
          </w:tcPr>
          <w:p w14:paraId="631F9FEE" w14:textId="2D2DA74D" w:rsidR="005D48A0" w:rsidRDefault="005D48A0" w:rsidP="005D48A0">
            <w:pPr>
              <w:spacing w:before="120" w:after="120" w:line="276" w:lineRule="auto"/>
              <w:rPr>
                <w:rFonts w:ascii="Montserrat" w:eastAsia="Montserrat" w:hAnsi="Montserrat" w:cs="Montserrat"/>
                <w:color w:val="000000" w:themeColor="text1"/>
                <w:sz w:val="16"/>
                <w:szCs w:val="16"/>
                <w:lang w:val="fr-FR"/>
              </w:rPr>
            </w:pPr>
            <w:r>
              <w:rPr>
                <w:rFonts w:ascii="Montserrat" w:eastAsia="Montserrat" w:hAnsi="Montserrat" w:cs="Montserrat"/>
                <w:color w:val="000000" w:themeColor="text1"/>
                <w:sz w:val="16"/>
                <w:szCs w:val="16"/>
                <w:lang w:val="fr-FR"/>
              </w:rPr>
              <w:t xml:space="preserve">Ministère et </w:t>
            </w:r>
            <w:r w:rsidR="00E93A52">
              <w:rPr>
                <w:rFonts w:ascii="Montserrat" w:eastAsia="Montserrat" w:hAnsi="Montserrat" w:cs="Montserrat"/>
                <w:color w:val="000000" w:themeColor="text1"/>
                <w:sz w:val="16"/>
                <w:szCs w:val="16"/>
                <w:lang w:val="fr-FR"/>
              </w:rPr>
              <w:t xml:space="preserve">Structures </w:t>
            </w:r>
            <w:r>
              <w:rPr>
                <w:rFonts w:ascii="Montserrat" w:eastAsia="Montserrat" w:hAnsi="Montserrat" w:cs="Montserrat"/>
                <w:color w:val="000000" w:themeColor="text1"/>
                <w:sz w:val="16"/>
                <w:szCs w:val="16"/>
                <w:lang w:val="fr-FR"/>
              </w:rPr>
              <w:t>en charge de l’agriculture, de l’élevage, l’environnement, de la gestion des ressources en eau</w:t>
            </w:r>
          </w:p>
          <w:p w14:paraId="4F4749B2" w14:textId="77777777" w:rsidR="005D48A0" w:rsidRDefault="005D48A0" w:rsidP="005D48A0">
            <w:pPr>
              <w:spacing w:before="120" w:after="120" w:line="276" w:lineRule="auto"/>
              <w:rPr>
                <w:rFonts w:ascii="Montserrat" w:eastAsia="Montserrat" w:hAnsi="Montserrat" w:cs="Montserrat"/>
                <w:color w:val="000000" w:themeColor="text1"/>
                <w:sz w:val="16"/>
                <w:szCs w:val="16"/>
                <w:lang w:val="fr-ML"/>
              </w:rPr>
            </w:pPr>
            <w:r>
              <w:rPr>
                <w:rFonts w:ascii="Montserrat" w:eastAsia="Montserrat" w:hAnsi="Montserrat" w:cs="Montserrat"/>
                <w:color w:val="000000" w:themeColor="text1"/>
                <w:sz w:val="16"/>
                <w:szCs w:val="16"/>
                <w:lang w:val="fr-FR"/>
              </w:rPr>
              <w:t xml:space="preserve">SMHN, </w:t>
            </w:r>
            <w:r>
              <w:rPr>
                <w:rFonts w:ascii="Montserrat" w:eastAsia="Montserrat" w:hAnsi="Montserrat" w:cs="Montserrat"/>
                <w:color w:val="000000" w:themeColor="text1"/>
                <w:sz w:val="16"/>
                <w:szCs w:val="16"/>
                <w:lang w:val="fr-ML"/>
              </w:rPr>
              <w:t>centres de recherches, universités</w:t>
            </w:r>
          </w:p>
          <w:p w14:paraId="7C27BC6A" w14:textId="4B77F868" w:rsidR="4D613AC4" w:rsidRPr="00AB2D1E" w:rsidRDefault="005D48A0" w:rsidP="007D68EA">
            <w:pPr>
              <w:spacing w:before="120" w:line="276" w:lineRule="auto"/>
              <w:rPr>
                <w:rFonts w:ascii="Montserrat" w:eastAsia="Montserrat" w:hAnsi="Montserrat" w:cs="Montserrat"/>
                <w:color w:val="000000" w:themeColor="text1"/>
                <w:sz w:val="16"/>
                <w:szCs w:val="16"/>
                <w:lang w:val="fr-ML"/>
              </w:rPr>
            </w:pPr>
            <w:r>
              <w:rPr>
                <w:rFonts w:ascii="Montserrat" w:eastAsia="Montserrat" w:hAnsi="Montserrat" w:cs="Montserrat"/>
                <w:color w:val="000000" w:themeColor="text1"/>
                <w:sz w:val="16"/>
                <w:szCs w:val="16"/>
                <w:lang w:val="fr-ML"/>
              </w:rPr>
              <w:t xml:space="preserve">OMM, GWP-AO, PNE, </w:t>
            </w:r>
            <w:r w:rsidR="00E93A52">
              <w:rPr>
                <w:rFonts w:ascii="Montserrat" w:eastAsia="Montserrat" w:hAnsi="Montserrat" w:cs="Montserrat"/>
                <w:color w:val="000000" w:themeColor="text1"/>
                <w:sz w:val="16"/>
                <w:szCs w:val="16"/>
                <w:lang w:val="fr-ML"/>
              </w:rPr>
              <w:t xml:space="preserve">entités </w:t>
            </w:r>
            <w:r>
              <w:rPr>
                <w:rFonts w:ascii="Montserrat" w:eastAsia="Montserrat" w:hAnsi="Montserrat" w:cs="Montserrat"/>
                <w:color w:val="000000" w:themeColor="text1"/>
                <w:sz w:val="16"/>
                <w:szCs w:val="16"/>
                <w:lang w:val="fr-ML"/>
              </w:rPr>
              <w:t xml:space="preserve">territoriales, ONG, secteur privé </w:t>
            </w:r>
          </w:p>
        </w:tc>
        <w:tc>
          <w:tcPr>
            <w:tcW w:w="1134" w:type="dxa"/>
            <w:tcMar>
              <w:left w:w="105" w:type="dxa"/>
              <w:right w:w="105" w:type="dxa"/>
            </w:tcMar>
          </w:tcPr>
          <w:p w14:paraId="5EE69723" w14:textId="20C259AC" w:rsidR="4D613AC4" w:rsidRPr="00AB2D1E" w:rsidRDefault="2E7C4E8F" w:rsidP="4D613AC4">
            <w:pPr>
              <w:spacing w:before="120" w:after="120" w:line="276" w:lineRule="auto"/>
              <w:rPr>
                <w:rFonts w:ascii="Montserrat" w:eastAsia="Montserrat" w:hAnsi="Montserrat" w:cs="Montserrat"/>
                <w:color w:val="000000" w:themeColor="text1"/>
                <w:sz w:val="16"/>
                <w:szCs w:val="16"/>
                <w:lang w:val="fr-ML"/>
              </w:rPr>
            </w:pPr>
            <w:r w:rsidRPr="18D318A9">
              <w:rPr>
                <w:rFonts w:ascii="Montserrat" w:eastAsia="Montserrat" w:hAnsi="Montserrat" w:cs="Montserrat"/>
                <w:color w:val="000000" w:themeColor="text1"/>
                <w:sz w:val="16"/>
                <w:szCs w:val="16"/>
                <w:lang w:val="fr-ML"/>
              </w:rPr>
              <w:t> </w:t>
            </w:r>
            <w:r w:rsidR="25053B91" w:rsidRPr="18D318A9">
              <w:rPr>
                <w:rFonts w:ascii="Montserrat" w:eastAsia="Montserrat" w:hAnsi="Montserrat" w:cs="Montserrat"/>
                <w:color w:val="000000" w:themeColor="text1"/>
                <w:sz w:val="16"/>
                <w:szCs w:val="16"/>
                <w:lang w:val="fr-ML"/>
              </w:rPr>
              <w:t>400 000</w:t>
            </w:r>
          </w:p>
        </w:tc>
        <w:tc>
          <w:tcPr>
            <w:tcW w:w="1327" w:type="dxa"/>
            <w:tcMar>
              <w:left w:w="105" w:type="dxa"/>
              <w:right w:w="105" w:type="dxa"/>
            </w:tcMar>
          </w:tcPr>
          <w:p w14:paraId="3A673591" w14:textId="1EC328FC" w:rsidR="4D613AC4" w:rsidRPr="00AB2D1E" w:rsidRDefault="4D613AC4" w:rsidP="4D613AC4">
            <w:pPr>
              <w:spacing w:before="120" w:after="120" w:line="276" w:lineRule="auto"/>
              <w:rPr>
                <w:rFonts w:ascii="Montserrat" w:eastAsia="Montserrat" w:hAnsi="Montserrat" w:cs="Montserrat"/>
                <w:color w:val="000000" w:themeColor="text1"/>
                <w:sz w:val="16"/>
                <w:szCs w:val="16"/>
              </w:rPr>
            </w:pPr>
            <w:r w:rsidRPr="00AB2D1E">
              <w:rPr>
                <w:rFonts w:ascii="Montserrat" w:eastAsia="Montserrat" w:hAnsi="Montserrat" w:cs="Montserrat"/>
                <w:color w:val="000000" w:themeColor="text1"/>
                <w:sz w:val="16"/>
                <w:szCs w:val="16"/>
                <w:lang w:val="fr-ML"/>
              </w:rPr>
              <w:t>2023-2025 </w:t>
            </w:r>
          </w:p>
        </w:tc>
      </w:tr>
      <w:tr w:rsidR="00BE062C" w:rsidRPr="00AB2D1E" w14:paraId="2C1D408B" w14:textId="77777777" w:rsidTr="009357F5">
        <w:trPr>
          <w:trHeight w:val="840"/>
        </w:trPr>
        <w:tc>
          <w:tcPr>
            <w:tcW w:w="1980" w:type="dxa"/>
            <w:tcMar>
              <w:left w:w="105" w:type="dxa"/>
              <w:right w:w="105" w:type="dxa"/>
            </w:tcMar>
          </w:tcPr>
          <w:p w14:paraId="6EC03B07" w14:textId="114CFAC1" w:rsidR="00BE062C" w:rsidRPr="00C90D36" w:rsidRDefault="00CD4A63" w:rsidP="00C90D36">
            <w:pPr>
              <w:spacing w:before="120" w:line="276" w:lineRule="auto"/>
              <w:rPr>
                <w:rFonts w:ascii="Montserrat" w:eastAsia="Montserrat" w:hAnsi="Montserrat" w:cs="Montserrat"/>
                <w:color w:val="000000" w:themeColor="text1"/>
                <w:sz w:val="16"/>
                <w:szCs w:val="16"/>
              </w:rPr>
            </w:pPr>
            <w:r w:rsidRPr="00C90D36">
              <w:rPr>
                <w:rFonts w:ascii="Montserrat" w:eastAsia="Montserrat" w:hAnsi="Montserrat" w:cs="Montserrat"/>
                <w:color w:val="000000" w:themeColor="text1"/>
                <w:sz w:val="16"/>
                <w:szCs w:val="16"/>
                <w:lang w:val="fr-ML"/>
              </w:rPr>
              <w:t xml:space="preserve">Renforcer les capacités techniques, matérielles et financières des agriculteurs sur la prise en compte des prévisions météo-climatiques dans les décisions relatives aux pratiques agricoles et à l'accès à l'eau, à travers des groupes de travail pluridisciplinaire d’assistance </w:t>
            </w:r>
            <w:proofErr w:type="spellStart"/>
            <w:r w:rsidRPr="00C90D36">
              <w:rPr>
                <w:rFonts w:ascii="Montserrat" w:eastAsia="Montserrat" w:hAnsi="Montserrat" w:cs="Montserrat"/>
                <w:color w:val="000000" w:themeColor="text1"/>
                <w:sz w:val="16"/>
                <w:szCs w:val="16"/>
                <w:lang w:val="fr-ML"/>
              </w:rPr>
              <w:t>agrohydrométéorologique</w:t>
            </w:r>
            <w:proofErr w:type="spellEnd"/>
            <w:r w:rsidRPr="00C90D36">
              <w:rPr>
                <w:rFonts w:ascii="Montserrat" w:eastAsia="Montserrat" w:hAnsi="Montserrat" w:cs="Montserrat"/>
                <w:color w:val="000000" w:themeColor="text1"/>
                <w:sz w:val="16"/>
                <w:szCs w:val="16"/>
                <w:lang w:val="fr-ML"/>
              </w:rPr>
              <w:t xml:space="preserve"> (GTPA) et locaux d’assistance météorologique GLAM)</w:t>
            </w:r>
          </w:p>
        </w:tc>
        <w:tc>
          <w:tcPr>
            <w:tcW w:w="2126" w:type="dxa"/>
            <w:tcMar>
              <w:left w:w="105" w:type="dxa"/>
              <w:right w:w="105" w:type="dxa"/>
            </w:tcMar>
          </w:tcPr>
          <w:p w14:paraId="5FA57F44" w14:textId="77777777" w:rsidR="00BE062C" w:rsidRPr="00C90D36" w:rsidRDefault="00BE062C" w:rsidP="009357F5">
            <w:pPr>
              <w:spacing w:before="120" w:after="120" w:line="276" w:lineRule="auto"/>
              <w:rPr>
                <w:rFonts w:ascii="Montserrat" w:eastAsia="Montserrat" w:hAnsi="Montserrat" w:cs="Montserrat"/>
                <w:color w:val="000000" w:themeColor="text1"/>
                <w:sz w:val="16"/>
                <w:szCs w:val="16"/>
              </w:rPr>
            </w:pPr>
            <w:r w:rsidRPr="00C90D36">
              <w:rPr>
                <w:rFonts w:ascii="Montserrat" w:eastAsia="Montserrat" w:hAnsi="Montserrat" w:cs="Montserrat"/>
                <w:color w:val="000000" w:themeColor="text1"/>
                <w:sz w:val="16"/>
                <w:szCs w:val="16"/>
                <w:lang w:val="fr-ML"/>
              </w:rPr>
              <w:t>Les capacités techniques, matérielles et financières des agriculteurs sont renforcées sur le choix de bonnes pratiques intégrant les prévisions climatiques et météorologiques</w:t>
            </w:r>
          </w:p>
        </w:tc>
        <w:tc>
          <w:tcPr>
            <w:tcW w:w="2693" w:type="dxa"/>
            <w:tcMar>
              <w:left w:w="105" w:type="dxa"/>
              <w:right w:w="105" w:type="dxa"/>
            </w:tcMar>
          </w:tcPr>
          <w:p w14:paraId="2DB56FAC" w14:textId="01307844" w:rsidR="005466E5" w:rsidRPr="00C90D36" w:rsidRDefault="005466E5" w:rsidP="009357F5">
            <w:pPr>
              <w:spacing w:before="120" w:after="120" w:line="276" w:lineRule="auto"/>
              <w:rPr>
                <w:rFonts w:ascii="Montserrat" w:eastAsia="Montserrat" w:hAnsi="Montserrat" w:cs="Montserrat"/>
                <w:color w:val="000000" w:themeColor="text1"/>
                <w:sz w:val="16"/>
                <w:szCs w:val="16"/>
                <w:lang w:val="fr-ML"/>
              </w:rPr>
            </w:pPr>
            <w:r w:rsidRPr="00C90D36">
              <w:rPr>
                <w:rFonts w:ascii="Montserrat" w:eastAsia="Montserrat" w:hAnsi="Montserrat" w:cs="Montserrat"/>
                <w:color w:val="000000" w:themeColor="text1"/>
                <w:sz w:val="16"/>
                <w:szCs w:val="16"/>
                <w:lang w:val="fr-ML"/>
              </w:rPr>
              <w:t>Nombre de GTPA et GLAM mis en place.</w:t>
            </w:r>
          </w:p>
          <w:p w14:paraId="6B1039FA" w14:textId="4E1C45FA" w:rsidR="00BE062C" w:rsidRPr="00C90D36" w:rsidRDefault="00BE062C" w:rsidP="009357F5">
            <w:pPr>
              <w:spacing w:before="120" w:after="120" w:line="276" w:lineRule="auto"/>
              <w:rPr>
                <w:rFonts w:ascii="Montserrat" w:eastAsia="Montserrat" w:hAnsi="Montserrat" w:cs="Montserrat"/>
                <w:color w:val="000000" w:themeColor="text1"/>
                <w:sz w:val="16"/>
                <w:szCs w:val="16"/>
                <w:lang w:val="fr-ML"/>
              </w:rPr>
            </w:pPr>
            <w:r w:rsidRPr="00C90D36">
              <w:rPr>
                <w:rFonts w:ascii="Montserrat" w:eastAsia="Montserrat" w:hAnsi="Montserrat" w:cs="Montserrat"/>
                <w:color w:val="000000" w:themeColor="text1"/>
                <w:sz w:val="16"/>
                <w:szCs w:val="16"/>
                <w:lang w:val="fr-ML"/>
              </w:rPr>
              <w:t>Nombre d’agriculteurs formés à la prise de décision basée sur les prévisions météorologiques et climatiques.</w:t>
            </w:r>
          </w:p>
          <w:p w14:paraId="688D29B3" w14:textId="77777777" w:rsidR="00BE062C" w:rsidRPr="00C90D36" w:rsidRDefault="00BE062C" w:rsidP="009357F5">
            <w:pPr>
              <w:spacing w:before="120" w:after="120" w:line="276" w:lineRule="auto"/>
              <w:rPr>
                <w:rFonts w:ascii="Montserrat" w:eastAsia="Montserrat" w:hAnsi="Montserrat" w:cs="Montserrat"/>
                <w:color w:val="000000" w:themeColor="text1"/>
                <w:sz w:val="16"/>
                <w:szCs w:val="16"/>
              </w:rPr>
            </w:pPr>
            <w:r w:rsidRPr="00C90D36">
              <w:rPr>
                <w:rFonts w:ascii="Montserrat" w:eastAsia="Montserrat" w:hAnsi="Montserrat" w:cs="Montserrat"/>
                <w:color w:val="000000" w:themeColor="text1"/>
                <w:sz w:val="16"/>
                <w:szCs w:val="16"/>
                <w:lang w:val="fr-ML"/>
              </w:rPr>
              <w:t>Nombre d'agriculteur bénéficiant d’aide techniques, matérielles et financières pour supporter la mise en place de pratiques intégrant les prévisions climatiques et météorologiques</w:t>
            </w:r>
          </w:p>
          <w:p w14:paraId="0A8597DD" w14:textId="77777777" w:rsidR="00BE062C" w:rsidRPr="00C90D36" w:rsidRDefault="00BE062C" w:rsidP="009357F5">
            <w:pPr>
              <w:spacing w:before="120" w:after="120" w:line="276" w:lineRule="auto"/>
              <w:rPr>
                <w:rFonts w:ascii="Montserrat" w:eastAsia="Montserrat" w:hAnsi="Montserrat" w:cs="Montserrat"/>
                <w:color w:val="000000" w:themeColor="text1"/>
                <w:sz w:val="16"/>
                <w:szCs w:val="16"/>
              </w:rPr>
            </w:pPr>
          </w:p>
        </w:tc>
        <w:tc>
          <w:tcPr>
            <w:tcW w:w="1560" w:type="dxa"/>
            <w:tcMar>
              <w:left w:w="105" w:type="dxa"/>
              <w:right w:w="105" w:type="dxa"/>
            </w:tcMar>
          </w:tcPr>
          <w:p w14:paraId="421FB8F9" w14:textId="77777777" w:rsidR="00BE062C" w:rsidRPr="00C90D36" w:rsidRDefault="00BE062C" w:rsidP="009357F5">
            <w:pPr>
              <w:spacing w:before="120" w:after="120" w:line="276" w:lineRule="auto"/>
              <w:rPr>
                <w:rFonts w:ascii="Montserrat" w:eastAsia="Montserrat" w:hAnsi="Montserrat" w:cs="Montserrat"/>
                <w:color w:val="000000" w:themeColor="text1"/>
                <w:sz w:val="16"/>
                <w:szCs w:val="16"/>
              </w:rPr>
            </w:pPr>
            <w:r w:rsidRPr="00C90D36">
              <w:rPr>
                <w:rFonts w:ascii="Montserrat" w:eastAsia="Montserrat" w:hAnsi="Montserrat" w:cs="Montserrat"/>
                <w:color w:val="000000" w:themeColor="text1"/>
                <w:sz w:val="16"/>
                <w:szCs w:val="16"/>
                <w:lang w:val="fr-ML"/>
              </w:rPr>
              <w:t>Situation de référence : 0</w:t>
            </w:r>
          </w:p>
          <w:p w14:paraId="5608116E" w14:textId="77777777" w:rsidR="00BE062C" w:rsidRPr="00C90D36" w:rsidRDefault="00BE062C" w:rsidP="009357F5">
            <w:pPr>
              <w:spacing w:before="120" w:after="120" w:line="276" w:lineRule="auto"/>
              <w:rPr>
                <w:rFonts w:ascii="Montserrat" w:eastAsia="Montserrat" w:hAnsi="Montserrat" w:cs="Montserrat"/>
                <w:color w:val="000000" w:themeColor="text1"/>
                <w:sz w:val="16"/>
                <w:szCs w:val="16"/>
                <w:lang w:val="fr-ML"/>
              </w:rPr>
            </w:pPr>
            <w:r w:rsidRPr="00C90D36">
              <w:rPr>
                <w:rFonts w:ascii="Montserrat" w:eastAsia="Montserrat" w:hAnsi="Montserrat" w:cs="Montserrat"/>
                <w:color w:val="000000" w:themeColor="text1"/>
                <w:sz w:val="16"/>
                <w:szCs w:val="16"/>
                <w:lang w:val="fr-ML"/>
              </w:rPr>
              <w:t xml:space="preserve">Cible : A définir lors de la mise en œuvre de l’activité </w:t>
            </w:r>
          </w:p>
        </w:tc>
        <w:tc>
          <w:tcPr>
            <w:tcW w:w="1559" w:type="dxa"/>
            <w:tcMar>
              <w:left w:w="105" w:type="dxa"/>
              <w:right w:w="105" w:type="dxa"/>
            </w:tcMar>
          </w:tcPr>
          <w:p w14:paraId="0E919529" w14:textId="77777777" w:rsidR="00BE062C" w:rsidRPr="00C90D36" w:rsidRDefault="00BE062C" w:rsidP="009357F5">
            <w:pPr>
              <w:spacing w:before="120" w:after="120" w:line="276" w:lineRule="auto"/>
              <w:rPr>
                <w:rFonts w:ascii="Montserrat" w:eastAsia="Montserrat" w:hAnsi="Montserrat" w:cs="Montserrat"/>
                <w:color w:val="000000" w:themeColor="text1"/>
                <w:sz w:val="16"/>
                <w:szCs w:val="16"/>
              </w:rPr>
            </w:pPr>
            <w:r w:rsidRPr="00C90D36">
              <w:rPr>
                <w:rFonts w:ascii="Montserrat" w:eastAsia="Montserrat" w:hAnsi="Montserrat" w:cs="Montserrat"/>
                <w:color w:val="000000" w:themeColor="text1"/>
                <w:sz w:val="16"/>
                <w:szCs w:val="16"/>
                <w:lang w:val="fr-ML"/>
              </w:rPr>
              <w:t>ABV</w:t>
            </w:r>
          </w:p>
        </w:tc>
        <w:tc>
          <w:tcPr>
            <w:tcW w:w="1701" w:type="dxa"/>
            <w:tcMar>
              <w:left w:w="105" w:type="dxa"/>
              <w:right w:w="105" w:type="dxa"/>
            </w:tcMar>
          </w:tcPr>
          <w:p w14:paraId="02140477" w14:textId="77777777" w:rsidR="00BE062C" w:rsidRPr="00C90D36" w:rsidRDefault="00BE062C" w:rsidP="009357F5">
            <w:pPr>
              <w:spacing w:before="120" w:after="120" w:line="276" w:lineRule="auto"/>
              <w:rPr>
                <w:rFonts w:ascii="Montserrat" w:eastAsia="Montserrat" w:hAnsi="Montserrat" w:cs="Montserrat"/>
                <w:color w:val="000000" w:themeColor="text1"/>
                <w:sz w:val="16"/>
                <w:szCs w:val="16"/>
                <w:lang w:val="fr-FR"/>
              </w:rPr>
            </w:pPr>
            <w:r w:rsidRPr="00C90D36">
              <w:rPr>
                <w:rFonts w:ascii="Montserrat" w:eastAsia="Montserrat" w:hAnsi="Montserrat" w:cs="Montserrat"/>
                <w:color w:val="000000" w:themeColor="text1"/>
                <w:sz w:val="16"/>
                <w:szCs w:val="16"/>
                <w:lang w:val="fr-FR"/>
              </w:rPr>
              <w:t>Ministère et Structures en charge de l’agriculture, de l’élevage, l’environnement, de la gestion des ressources en eau</w:t>
            </w:r>
          </w:p>
          <w:p w14:paraId="54FBF00B" w14:textId="77777777" w:rsidR="00BE062C" w:rsidRPr="00C90D36" w:rsidRDefault="00BE062C" w:rsidP="009357F5">
            <w:pPr>
              <w:spacing w:before="120" w:after="120" w:line="276" w:lineRule="auto"/>
              <w:rPr>
                <w:rFonts w:ascii="Montserrat" w:eastAsia="Montserrat" w:hAnsi="Montserrat" w:cs="Montserrat"/>
                <w:color w:val="000000" w:themeColor="text1"/>
                <w:sz w:val="16"/>
                <w:szCs w:val="16"/>
                <w:lang w:val="fr-ML"/>
              </w:rPr>
            </w:pPr>
            <w:r w:rsidRPr="00C90D36">
              <w:rPr>
                <w:rFonts w:ascii="Montserrat" w:eastAsia="Montserrat" w:hAnsi="Montserrat" w:cs="Montserrat"/>
                <w:color w:val="000000" w:themeColor="text1"/>
                <w:sz w:val="16"/>
                <w:szCs w:val="16"/>
                <w:lang w:val="fr-FR"/>
              </w:rPr>
              <w:t xml:space="preserve">SMHN, </w:t>
            </w:r>
            <w:r w:rsidRPr="00C90D36">
              <w:rPr>
                <w:rFonts w:ascii="Montserrat" w:eastAsia="Montserrat" w:hAnsi="Montserrat" w:cs="Montserrat"/>
                <w:color w:val="000000" w:themeColor="text1"/>
                <w:sz w:val="16"/>
                <w:szCs w:val="16"/>
                <w:lang w:val="fr-ML"/>
              </w:rPr>
              <w:t>centres de recherches, universités</w:t>
            </w:r>
          </w:p>
          <w:p w14:paraId="6034B348" w14:textId="77777777" w:rsidR="00BE062C" w:rsidRPr="00C90D36" w:rsidRDefault="00BE062C" w:rsidP="007D68EA">
            <w:pPr>
              <w:spacing w:before="120" w:line="276" w:lineRule="auto"/>
              <w:rPr>
                <w:rFonts w:ascii="Montserrat" w:eastAsia="Montserrat" w:hAnsi="Montserrat" w:cs="Montserrat"/>
                <w:color w:val="000000" w:themeColor="text1"/>
                <w:sz w:val="16"/>
                <w:szCs w:val="16"/>
              </w:rPr>
            </w:pPr>
            <w:r w:rsidRPr="00C90D36">
              <w:rPr>
                <w:rFonts w:ascii="Montserrat" w:eastAsia="Montserrat" w:hAnsi="Montserrat" w:cs="Montserrat"/>
                <w:color w:val="000000" w:themeColor="text1"/>
                <w:sz w:val="16"/>
                <w:szCs w:val="16"/>
                <w:lang w:val="fr-ML"/>
              </w:rPr>
              <w:t>OMM, GWP-AO, PNE, entités territoriales, ONG, secteur privé</w:t>
            </w:r>
          </w:p>
        </w:tc>
        <w:tc>
          <w:tcPr>
            <w:tcW w:w="1134" w:type="dxa"/>
            <w:tcMar>
              <w:left w:w="105" w:type="dxa"/>
              <w:right w:w="105" w:type="dxa"/>
            </w:tcMar>
          </w:tcPr>
          <w:p w14:paraId="60CEC777" w14:textId="77777777" w:rsidR="00BE062C" w:rsidRPr="00C90D36" w:rsidRDefault="00BE062C" w:rsidP="009357F5">
            <w:pPr>
              <w:spacing w:before="120" w:after="120" w:line="276" w:lineRule="auto"/>
              <w:rPr>
                <w:rFonts w:ascii="Montserrat" w:eastAsia="Montserrat" w:hAnsi="Montserrat" w:cs="Montserrat"/>
                <w:color w:val="000000" w:themeColor="text1"/>
                <w:sz w:val="16"/>
                <w:szCs w:val="16"/>
              </w:rPr>
            </w:pPr>
            <w:r w:rsidRPr="00C90D36">
              <w:rPr>
                <w:rFonts w:ascii="Montserrat" w:eastAsia="Montserrat" w:hAnsi="Montserrat" w:cs="Montserrat"/>
                <w:color w:val="000000" w:themeColor="text1"/>
                <w:sz w:val="16"/>
                <w:szCs w:val="16"/>
                <w:lang w:val="fr-ML"/>
              </w:rPr>
              <w:t>150 000</w:t>
            </w:r>
          </w:p>
        </w:tc>
        <w:tc>
          <w:tcPr>
            <w:tcW w:w="1327" w:type="dxa"/>
            <w:tcMar>
              <w:left w:w="105" w:type="dxa"/>
              <w:right w:w="105" w:type="dxa"/>
            </w:tcMar>
          </w:tcPr>
          <w:p w14:paraId="77C71929" w14:textId="77777777" w:rsidR="00BE062C" w:rsidRPr="009961B0" w:rsidRDefault="00BE062C" w:rsidP="009357F5">
            <w:pPr>
              <w:spacing w:before="120" w:after="120" w:line="276" w:lineRule="auto"/>
              <w:rPr>
                <w:rFonts w:ascii="Montserrat" w:eastAsia="Montserrat" w:hAnsi="Montserrat" w:cs="Montserrat"/>
                <w:color w:val="000000" w:themeColor="text1"/>
                <w:sz w:val="16"/>
                <w:szCs w:val="16"/>
                <w:lang w:val="it-IT"/>
              </w:rPr>
            </w:pPr>
            <w:r w:rsidRPr="00C90D36">
              <w:rPr>
                <w:rFonts w:ascii="Montserrat" w:eastAsia="Montserrat" w:hAnsi="Montserrat" w:cs="Montserrat"/>
                <w:color w:val="000000" w:themeColor="text1"/>
                <w:sz w:val="16"/>
                <w:szCs w:val="16"/>
                <w:lang w:val="fr-ML"/>
              </w:rPr>
              <w:t>2024-2030</w:t>
            </w:r>
          </w:p>
        </w:tc>
      </w:tr>
    </w:tbl>
    <w:p w14:paraId="7F91FC10" w14:textId="47D4F98E" w:rsidR="009961B0" w:rsidRDefault="009961B0"/>
    <w:p w14:paraId="2807D90A" w14:textId="77777777" w:rsidR="003B209A" w:rsidRDefault="003B209A">
      <w:pPr>
        <w:sectPr w:rsidR="003B209A" w:rsidSect="00C31AE8">
          <w:headerReference w:type="default" r:id="rId28"/>
          <w:pgSz w:w="16834" w:h="11909" w:orient="landscape"/>
          <w:pgMar w:top="1090" w:right="1440" w:bottom="1049" w:left="1440" w:header="720" w:footer="720" w:gutter="0"/>
          <w:cols w:space="720"/>
          <w:docGrid w:linePitch="299"/>
        </w:sectPr>
      </w:pPr>
    </w:p>
    <w:p w14:paraId="4FA18B1A" w14:textId="7207F49F" w:rsidR="009961B0" w:rsidRDefault="009961B0" w:rsidP="009961B0">
      <w:pPr>
        <w:pStyle w:val="Heading2"/>
        <w:spacing w:before="0"/>
        <w:rPr>
          <w:rFonts w:ascii="Times New Roman" w:eastAsia="Times New Roman" w:hAnsi="Times New Roman" w:cs="Times New Roman"/>
          <w:sz w:val="21"/>
          <w:szCs w:val="21"/>
        </w:rPr>
      </w:pPr>
      <w:bookmarkStart w:id="34" w:name="_Toc140570699"/>
      <w:r>
        <w:t xml:space="preserve">Annexe 2 </w:t>
      </w:r>
      <w:r w:rsidR="003B209A">
        <w:t>–</w:t>
      </w:r>
      <w:r>
        <w:t xml:space="preserve"> </w:t>
      </w:r>
      <w:r w:rsidR="003B209A">
        <w:t>Tableau de résumé du budget estimatif (USD)</w:t>
      </w:r>
      <w:bookmarkEnd w:id="34"/>
    </w:p>
    <w:tbl>
      <w:tblPr>
        <w:tblW w:w="5000" w:type="pct"/>
        <w:tblCellMar>
          <w:top w:w="15" w:type="dxa"/>
          <w:bottom w:w="15" w:type="dxa"/>
        </w:tblCellMar>
        <w:tblLook w:val="04A0" w:firstRow="1" w:lastRow="0" w:firstColumn="1" w:lastColumn="0" w:noHBand="0" w:noVBand="1"/>
      </w:tblPr>
      <w:tblGrid>
        <w:gridCol w:w="6811"/>
        <w:gridCol w:w="2213"/>
      </w:tblGrid>
      <w:tr w:rsidR="009961B0" w:rsidRPr="009961B0" w14:paraId="58FF16E6" w14:textId="77777777" w:rsidTr="007407A8">
        <w:trPr>
          <w:trHeight w:val="336"/>
        </w:trPr>
        <w:tc>
          <w:tcPr>
            <w:tcW w:w="3774" w:type="pct"/>
            <w:tcBorders>
              <w:top w:val="nil"/>
              <w:left w:val="nil"/>
              <w:bottom w:val="nil"/>
              <w:right w:val="single" w:sz="4" w:space="0" w:color="auto"/>
            </w:tcBorders>
            <w:vAlign w:val="bottom"/>
            <w:hideMark/>
          </w:tcPr>
          <w:p w14:paraId="2E9F3D52" w14:textId="77777777" w:rsidR="009961B0" w:rsidRPr="009961B0" w:rsidRDefault="009961B0" w:rsidP="009961B0">
            <w:pPr>
              <w:rPr>
                <w:rFonts w:ascii="Montserrat" w:hAnsi="Montserrat"/>
                <w:sz w:val="17"/>
                <w:szCs w:val="17"/>
              </w:rPr>
            </w:pPr>
          </w:p>
        </w:tc>
        <w:tc>
          <w:tcPr>
            <w:tcW w:w="1226" w:type="pct"/>
            <w:tcBorders>
              <w:top w:val="single" w:sz="4" w:space="0" w:color="auto"/>
              <w:left w:val="single" w:sz="4" w:space="0" w:color="auto"/>
              <w:bottom w:val="single" w:sz="4" w:space="0" w:color="auto"/>
              <w:right w:val="single" w:sz="4" w:space="0" w:color="auto"/>
            </w:tcBorders>
            <w:noWrap/>
            <w:vAlign w:val="bottom"/>
            <w:hideMark/>
          </w:tcPr>
          <w:p w14:paraId="2E003507" w14:textId="77777777" w:rsidR="009961B0" w:rsidRPr="009961B0" w:rsidRDefault="009961B0" w:rsidP="009961B0">
            <w:pPr>
              <w:rPr>
                <w:rFonts w:ascii="Montserrat" w:hAnsi="Montserrat"/>
                <w:b/>
                <w:sz w:val="17"/>
                <w:szCs w:val="17"/>
              </w:rPr>
            </w:pPr>
            <w:r w:rsidRPr="009961B0">
              <w:rPr>
                <w:rFonts w:ascii="Montserrat" w:hAnsi="Montserrat"/>
                <w:b/>
                <w:sz w:val="17"/>
                <w:szCs w:val="17"/>
              </w:rPr>
              <w:t>Budget Estimatif USD </w:t>
            </w:r>
          </w:p>
        </w:tc>
      </w:tr>
      <w:tr w:rsidR="009961B0" w:rsidRPr="009961B0" w14:paraId="1DD8D2E0" w14:textId="77777777" w:rsidTr="00F01E44">
        <w:trPr>
          <w:trHeight w:val="441"/>
        </w:trPr>
        <w:tc>
          <w:tcPr>
            <w:tcW w:w="5000" w:type="pct"/>
            <w:gridSpan w:val="2"/>
            <w:tcBorders>
              <w:top w:val="single" w:sz="4" w:space="0" w:color="auto"/>
              <w:left w:val="single" w:sz="4" w:space="0" w:color="auto"/>
              <w:bottom w:val="single" w:sz="4" w:space="0" w:color="auto"/>
              <w:right w:val="single" w:sz="4" w:space="0" w:color="auto"/>
            </w:tcBorders>
            <w:shd w:val="clear" w:color="000000" w:fill="E7E6E6"/>
            <w:hideMark/>
          </w:tcPr>
          <w:p w14:paraId="4D1E48BA" w14:textId="77777777" w:rsidR="009961B0" w:rsidRPr="009961B0" w:rsidRDefault="009961B0" w:rsidP="009961B0">
            <w:pPr>
              <w:rPr>
                <w:rFonts w:ascii="Montserrat" w:hAnsi="Montserrat"/>
                <w:b/>
                <w:sz w:val="17"/>
                <w:szCs w:val="17"/>
              </w:rPr>
            </w:pPr>
            <w:r w:rsidRPr="009961B0">
              <w:rPr>
                <w:rFonts w:ascii="Montserrat" w:hAnsi="Montserrat"/>
                <w:b/>
                <w:sz w:val="17"/>
                <w:szCs w:val="17"/>
              </w:rPr>
              <w:t>Axe stratégique 1</w:t>
            </w:r>
            <w:r w:rsidRPr="009961B0">
              <w:rPr>
                <w:rFonts w:ascii="Times New Roman" w:hAnsi="Times New Roman" w:cs="Times New Roman"/>
                <w:b/>
                <w:sz w:val="17"/>
                <w:szCs w:val="17"/>
              </w:rPr>
              <w:t> </w:t>
            </w:r>
            <w:r w:rsidRPr="009961B0">
              <w:rPr>
                <w:rFonts w:ascii="Montserrat" w:hAnsi="Montserrat"/>
                <w:b/>
                <w:sz w:val="17"/>
                <w:szCs w:val="17"/>
              </w:rPr>
              <w:t>: Améliorer la connaissance commune des risques d'inondation et de sécheresses à l'échelle du bassin</w:t>
            </w:r>
            <w:r w:rsidRPr="009961B0">
              <w:rPr>
                <w:rFonts w:ascii="Montserrat" w:hAnsi="Montserrat"/>
                <w:sz w:val="17"/>
                <w:szCs w:val="17"/>
              </w:rPr>
              <w:t> </w:t>
            </w:r>
          </w:p>
        </w:tc>
      </w:tr>
      <w:tr w:rsidR="009961B0" w:rsidRPr="009961B0" w14:paraId="1139E351" w14:textId="77777777" w:rsidTr="007407A8">
        <w:trPr>
          <w:trHeight w:val="330"/>
        </w:trPr>
        <w:tc>
          <w:tcPr>
            <w:tcW w:w="3774" w:type="pct"/>
            <w:tcBorders>
              <w:top w:val="single" w:sz="4" w:space="0" w:color="auto"/>
              <w:left w:val="single" w:sz="4" w:space="0" w:color="auto"/>
              <w:bottom w:val="single" w:sz="4" w:space="0" w:color="auto"/>
              <w:right w:val="single" w:sz="4" w:space="0" w:color="auto"/>
            </w:tcBorders>
            <w:vAlign w:val="bottom"/>
            <w:hideMark/>
          </w:tcPr>
          <w:p w14:paraId="221EA3E8" w14:textId="77777777" w:rsidR="009961B0" w:rsidRPr="009961B0" w:rsidRDefault="009961B0" w:rsidP="009961B0">
            <w:pPr>
              <w:rPr>
                <w:rFonts w:ascii="Montserrat" w:hAnsi="Montserrat"/>
                <w:sz w:val="17"/>
                <w:szCs w:val="17"/>
              </w:rPr>
            </w:pPr>
            <w:r w:rsidRPr="009961B0">
              <w:rPr>
                <w:rFonts w:ascii="Montserrat" w:hAnsi="Montserrat"/>
                <w:sz w:val="17"/>
                <w:szCs w:val="17"/>
              </w:rPr>
              <w:t>Volet 1.1: Gestion des données </w:t>
            </w:r>
          </w:p>
        </w:tc>
        <w:tc>
          <w:tcPr>
            <w:tcW w:w="1226" w:type="pct"/>
            <w:tcBorders>
              <w:top w:val="single" w:sz="4" w:space="0" w:color="auto"/>
              <w:left w:val="single" w:sz="4" w:space="0" w:color="auto"/>
              <w:bottom w:val="single" w:sz="4" w:space="0" w:color="auto"/>
              <w:right w:val="single" w:sz="4" w:space="0" w:color="auto"/>
            </w:tcBorders>
            <w:noWrap/>
            <w:vAlign w:val="bottom"/>
            <w:hideMark/>
          </w:tcPr>
          <w:p w14:paraId="0C82CE88" w14:textId="77777777" w:rsidR="009961B0" w:rsidRPr="009961B0" w:rsidRDefault="009961B0" w:rsidP="009961B0">
            <w:pPr>
              <w:rPr>
                <w:rFonts w:ascii="Montserrat" w:hAnsi="Montserrat"/>
                <w:sz w:val="17"/>
                <w:szCs w:val="17"/>
              </w:rPr>
            </w:pPr>
            <w:r w:rsidRPr="009961B0">
              <w:rPr>
                <w:rFonts w:ascii="Montserrat" w:hAnsi="Montserrat"/>
                <w:sz w:val="17"/>
                <w:szCs w:val="17"/>
              </w:rPr>
              <w:t>1.280.000</w:t>
            </w:r>
          </w:p>
        </w:tc>
      </w:tr>
      <w:tr w:rsidR="009961B0" w:rsidRPr="009961B0" w14:paraId="4EF9BD89" w14:textId="77777777" w:rsidTr="007407A8">
        <w:trPr>
          <w:trHeight w:val="326"/>
        </w:trPr>
        <w:tc>
          <w:tcPr>
            <w:tcW w:w="3774" w:type="pct"/>
            <w:tcBorders>
              <w:top w:val="single" w:sz="4" w:space="0" w:color="auto"/>
              <w:left w:val="single" w:sz="4" w:space="0" w:color="auto"/>
              <w:bottom w:val="single" w:sz="4" w:space="0" w:color="auto"/>
              <w:right w:val="single" w:sz="4" w:space="0" w:color="auto"/>
            </w:tcBorders>
            <w:vAlign w:val="bottom"/>
            <w:hideMark/>
          </w:tcPr>
          <w:p w14:paraId="74D25ED5" w14:textId="77777777" w:rsidR="009961B0" w:rsidRPr="009961B0" w:rsidRDefault="009961B0" w:rsidP="009961B0">
            <w:pPr>
              <w:rPr>
                <w:rFonts w:ascii="Montserrat" w:hAnsi="Montserrat"/>
                <w:sz w:val="17"/>
                <w:szCs w:val="17"/>
              </w:rPr>
            </w:pPr>
            <w:r w:rsidRPr="009961B0">
              <w:rPr>
                <w:rFonts w:ascii="Montserrat" w:hAnsi="Montserrat"/>
                <w:sz w:val="17"/>
                <w:szCs w:val="17"/>
              </w:rPr>
              <w:t>Volet 1.2</w:t>
            </w:r>
            <w:r w:rsidRPr="009961B0">
              <w:rPr>
                <w:rFonts w:ascii="Times New Roman" w:hAnsi="Times New Roman" w:cs="Times New Roman"/>
                <w:sz w:val="17"/>
                <w:szCs w:val="17"/>
              </w:rPr>
              <w:t> </w:t>
            </w:r>
            <w:r w:rsidRPr="009961B0">
              <w:rPr>
                <w:rFonts w:ascii="Montserrat" w:hAnsi="Montserrat"/>
                <w:sz w:val="17"/>
                <w:szCs w:val="17"/>
              </w:rPr>
              <w:t>: Analyse du risque d'inondation et de sécheresse à l'échelle du bassin </w:t>
            </w:r>
          </w:p>
        </w:tc>
        <w:tc>
          <w:tcPr>
            <w:tcW w:w="1226" w:type="pct"/>
            <w:tcBorders>
              <w:top w:val="single" w:sz="4" w:space="0" w:color="auto"/>
              <w:left w:val="single" w:sz="4" w:space="0" w:color="auto"/>
              <w:bottom w:val="single" w:sz="4" w:space="0" w:color="auto"/>
              <w:right w:val="single" w:sz="4" w:space="0" w:color="auto"/>
            </w:tcBorders>
            <w:noWrap/>
            <w:vAlign w:val="bottom"/>
            <w:hideMark/>
          </w:tcPr>
          <w:p w14:paraId="458D0B5D" w14:textId="77777777" w:rsidR="009961B0" w:rsidRPr="009961B0" w:rsidRDefault="009961B0" w:rsidP="009961B0">
            <w:pPr>
              <w:rPr>
                <w:rFonts w:ascii="Montserrat" w:hAnsi="Montserrat"/>
                <w:sz w:val="17"/>
                <w:szCs w:val="17"/>
              </w:rPr>
            </w:pPr>
            <w:r w:rsidRPr="009961B0">
              <w:rPr>
                <w:rFonts w:ascii="Montserrat" w:hAnsi="Montserrat"/>
                <w:sz w:val="17"/>
                <w:szCs w:val="17"/>
              </w:rPr>
              <w:t>640.000</w:t>
            </w:r>
          </w:p>
        </w:tc>
      </w:tr>
      <w:tr w:rsidR="009961B0" w:rsidRPr="009961B0" w14:paraId="798CC8B6" w14:textId="77777777" w:rsidTr="007407A8">
        <w:trPr>
          <w:trHeight w:val="330"/>
        </w:trPr>
        <w:tc>
          <w:tcPr>
            <w:tcW w:w="3774" w:type="pct"/>
            <w:tcBorders>
              <w:top w:val="single" w:sz="4" w:space="0" w:color="auto"/>
              <w:left w:val="single" w:sz="4" w:space="0" w:color="auto"/>
              <w:bottom w:val="single" w:sz="4" w:space="0" w:color="auto"/>
              <w:right w:val="single" w:sz="4" w:space="0" w:color="auto"/>
            </w:tcBorders>
            <w:vAlign w:val="bottom"/>
            <w:hideMark/>
          </w:tcPr>
          <w:p w14:paraId="5DE906F0" w14:textId="77777777" w:rsidR="009961B0" w:rsidRPr="009961B0" w:rsidRDefault="009961B0" w:rsidP="009961B0">
            <w:pPr>
              <w:rPr>
                <w:rFonts w:ascii="Montserrat" w:hAnsi="Montserrat"/>
                <w:sz w:val="17"/>
                <w:szCs w:val="17"/>
              </w:rPr>
            </w:pPr>
            <w:r w:rsidRPr="009961B0">
              <w:rPr>
                <w:rFonts w:ascii="Montserrat" w:hAnsi="Montserrat"/>
                <w:sz w:val="17"/>
                <w:szCs w:val="17"/>
              </w:rPr>
              <w:t>Volet 1.3: Gestion des connaissances </w:t>
            </w:r>
          </w:p>
        </w:tc>
        <w:tc>
          <w:tcPr>
            <w:tcW w:w="1226" w:type="pct"/>
            <w:tcBorders>
              <w:top w:val="single" w:sz="4" w:space="0" w:color="auto"/>
              <w:left w:val="single" w:sz="4" w:space="0" w:color="auto"/>
              <w:bottom w:val="single" w:sz="4" w:space="0" w:color="auto"/>
              <w:right w:val="single" w:sz="4" w:space="0" w:color="auto"/>
            </w:tcBorders>
            <w:noWrap/>
            <w:vAlign w:val="bottom"/>
            <w:hideMark/>
          </w:tcPr>
          <w:p w14:paraId="4FBBFAAE" w14:textId="77777777" w:rsidR="009961B0" w:rsidRPr="009961B0" w:rsidRDefault="009961B0" w:rsidP="009961B0">
            <w:pPr>
              <w:rPr>
                <w:rFonts w:ascii="Montserrat" w:hAnsi="Montserrat"/>
                <w:sz w:val="17"/>
                <w:szCs w:val="17"/>
              </w:rPr>
            </w:pPr>
            <w:r w:rsidRPr="009961B0">
              <w:rPr>
                <w:rFonts w:ascii="Montserrat" w:hAnsi="Montserrat"/>
                <w:sz w:val="17"/>
                <w:szCs w:val="17"/>
              </w:rPr>
              <w:t>460.000</w:t>
            </w:r>
          </w:p>
        </w:tc>
      </w:tr>
      <w:tr w:rsidR="009961B0" w:rsidRPr="009961B0" w14:paraId="685D68E1" w14:textId="77777777" w:rsidTr="007407A8">
        <w:trPr>
          <w:trHeight w:val="330"/>
        </w:trPr>
        <w:tc>
          <w:tcPr>
            <w:tcW w:w="3774" w:type="pct"/>
            <w:tcBorders>
              <w:top w:val="nil"/>
              <w:left w:val="nil"/>
              <w:bottom w:val="nil"/>
              <w:right w:val="nil"/>
            </w:tcBorders>
            <w:vAlign w:val="bottom"/>
            <w:hideMark/>
          </w:tcPr>
          <w:p w14:paraId="28FCF6B7" w14:textId="77777777" w:rsidR="009961B0" w:rsidRPr="009961B0" w:rsidRDefault="009961B0" w:rsidP="009961B0">
            <w:pPr>
              <w:rPr>
                <w:rFonts w:ascii="Montserrat" w:hAnsi="Montserrat"/>
                <w:b/>
                <w:sz w:val="17"/>
                <w:szCs w:val="17"/>
              </w:rPr>
            </w:pPr>
            <w:r w:rsidRPr="009961B0">
              <w:rPr>
                <w:rFonts w:ascii="Montserrat" w:hAnsi="Montserrat"/>
                <w:b/>
                <w:sz w:val="17"/>
                <w:szCs w:val="17"/>
              </w:rPr>
              <w:t>Total AS1</w:t>
            </w:r>
          </w:p>
        </w:tc>
        <w:tc>
          <w:tcPr>
            <w:tcW w:w="1226" w:type="pct"/>
            <w:tcBorders>
              <w:top w:val="nil"/>
              <w:left w:val="nil"/>
              <w:bottom w:val="nil"/>
              <w:right w:val="nil"/>
            </w:tcBorders>
            <w:noWrap/>
            <w:vAlign w:val="bottom"/>
            <w:hideMark/>
          </w:tcPr>
          <w:p w14:paraId="0B91830E" w14:textId="77777777" w:rsidR="009961B0" w:rsidRPr="009961B0" w:rsidRDefault="009961B0" w:rsidP="009961B0">
            <w:pPr>
              <w:rPr>
                <w:rFonts w:ascii="Montserrat" w:hAnsi="Montserrat"/>
                <w:b/>
                <w:sz w:val="17"/>
                <w:szCs w:val="17"/>
              </w:rPr>
            </w:pPr>
            <w:r w:rsidRPr="009961B0">
              <w:rPr>
                <w:rFonts w:ascii="Montserrat" w:hAnsi="Montserrat"/>
                <w:b/>
                <w:sz w:val="17"/>
                <w:szCs w:val="17"/>
              </w:rPr>
              <w:t>2.380.000</w:t>
            </w:r>
          </w:p>
        </w:tc>
      </w:tr>
      <w:tr w:rsidR="009961B0" w:rsidRPr="009961B0" w14:paraId="612B6FAC" w14:textId="77777777" w:rsidTr="00F01E44">
        <w:trPr>
          <w:trHeight w:val="579"/>
        </w:trPr>
        <w:tc>
          <w:tcPr>
            <w:tcW w:w="5000" w:type="pct"/>
            <w:gridSpan w:val="2"/>
            <w:tcBorders>
              <w:top w:val="single" w:sz="4" w:space="0" w:color="auto"/>
              <w:left w:val="single" w:sz="4" w:space="0" w:color="auto"/>
              <w:bottom w:val="single" w:sz="4" w:space="0" w:color="auto"/>
              <w:right w:val="single" w:sz="4" w:space="0" w:color="auto"/>
            </w:tcBorders>
            <w:shd w:val="clear" w:color="000000" w:fill="E7E6E6"/>
            <w:vAlign w:val="bottom"/>
            <w:hideMark/>
          </w:tcPr>
          <w:p w14:paraId="783D4275" w14:textId="77777777" w:rsidR="009961B0" w:rsidRPr="009961B0" w:rsidRDefault="009961B0" w:rsidP="009961B0">
            <w:pPr>
              <w:rPr>
                <w:rFonts w:ascii="Montserrat" w:hAnsi="Montserrat"/>
                <w:b/>
                <w:sz w:val="17"/>
                <w:szCs w:val="17"/>
              </w:rPr>
            </w:pPr>
            <w:r w:rsidRPr="009961B0">
              <w:rPr>
                <w:rFonts w:ascii="Montserrat" w:hAnsi="Montserrat"/>
                <w:b/>
                <w:sz w:val="17"/>
                <w:szCs w:val="17"/>
              </w:rPr>
              <w:t>Orientation stratégique 2</w:t>
            </w:r>
            <w:r w:rsidRPr="009961B0">
              <w:rPr>
                <w:rFonts w:ascii="Times New Roman" w:hAnsi="Times New Roman" w:cs="Times New Roman"/>
                <w:b/>
                <w:sz w:val="17"/>
                <w:szCs w:val="17"/>
              </w:rPr>
              <w:t> </w:t>
            </w:r>
            <w:r w:rsidRPr="009961B0">
              <w:rPr>
                <w:rFonts w:ascii="Montserrat" w:hAnsi="Montserrat"/>
                <w:b/>
                <w:sz w:val="17"/>
                <w:szCs w:val="17"/>
              </w:rPr>
              <w:t>: Renforcer la gouvernance et les institutions pour une meilleure gestion intégrée des risques de sécheresses et d’inondations du bassin</w:t>
            </w:r>
            <w:r w:rsidRPr="009961B0">
              <w:rPr>
                <w:rFonts w:ascii="Montserrat" w:hAnsi="Montserrat"/>
                <w:sz w:val="17"/>
                <w:szCs w:val="17"/>
              </w:rPr>
              <w:t> </w:t>
            </w:r>
          </w:p>
        </w:tc>
      </w:tr>
      <w:tr w:rsidR="009961B0" w:rsidRPr="009961B0" w14:paraId="19E20787" w14:textId="77777777" w:rsidTr="00C255EE">
        <w:trPr>
          <w:trHeight w:val="592"/>
        </w:trPr>
        <w:tc>
          <w:tcPr>
            <w:tcW w:w="3774" w:type="pct"/>
            <w:tcBorders>
              <w:top w:val="single" w:sz="4" w:space="0" w:color="auto"/>
              <w:left w:val="single" w:sz="4" w:space="0" w:color="auto"/>
              <w:bottom w:val="single" w:sz="4" w:space="0" w:color="auto"/>
              <w:right w:val="single" w:sz="4" w:space="0" w:color="auto"/>
            </w:tcBorders>
            <w:vAlign w:val="bottom"/>
            <w:hideMark/>
          </w:tcPr>
          <w:p w14:paraId="5A680C59" w14:textId="77777777" w:rsidR="009961B0" w:rsidRPr="009961B0" w:rsidRDefault="009961B0" w:rsidP="009961B0">
            <w:pPr>
              <w:rPr>
                <w:rFonts w:ascii="Montserrat" w:hAnsi="Montserrat"/>
                <w:sz w:val="17"/>
                <w:szCs w:val="17"/>
              </w:rPr>
            </w:pPr>
            <w:r w:rsidRPr="009961B0">
              <w:rPr>
                <w:rFonts w:ascii="Montserrat" w:hAnsi="Montserrat"/>
                <w:sz w:val="17"/>
                <w:szCs w:val="17"/>
              </w:rPr>
              <w:t>Volet 2.1: Renforcer la coopération, la coordination et l’harmonisation entre les institutions et les Etats parties </w:t>
            </w:r>
          </w:p>
        </w:tc>
        <w:tc>
          <w:tcPr>
            <w:tcW w:w="1226" w:type="pct"/>
            <w:tcBorders>
              <w:top w:val="single" w:sz="4" w:space="0" w:color="auto"/>
              <w:left w:val="single" w:sz="4" w:space="0" w:color="auto"/>
              <w:bottom w:val="single" w:sz="4" w:space="0" w:color="auto"/>
              <w:right w:val="single" w:sz="4" w:space="0" w:color="auto"/>
            </w:tcBorders>
            <w:noWrap/>
            <w:vAlign w:val="bottom"/>
            <w:hideMark/>
          </w:tcPr>
          <w:p w14:paraId="64AE9DA1" w14:textId="77777777" w:rsidR="009961B0" w:rsidRPr="009961B0" w:rsidRDefault="009961B0" w:rsidP="009961B0">
            <w:pPr>
              <w:rPr>
                <w:rFonts w:ascii="Montserrat" w:hAnsi="Montserrat"/>
                <w:sz w:val="17"/>
                <w:szCs w:val="17"/>
              </w:rPr>
            </w:pPr>
            <w:r w:rsidRPr="009961B0">
              <w:rPr>
                <w:rFonts w:ascii="Montserrat" w:hAnsi="Montserrat"/>
                <w:sz w:val="17"/>
                <w:szCs w:val="17"/>
              </w:rPr>
              <w:t>150.000</w:t>
            </w:r>
          </w:p>
        </w:tc>
      </w:tr>
      <w:tr w:rsidR="009961B0" w:rsidRPr="009961B0" w14:paraId="511E7798" w14:textId="77777777" w:rsidTr="00C255EE">
        <w:trPr>
          <w:trHeight w:val="573"/>
        </w:trPr>
        <w:tc>
          <w:tcPr>
            <w:tcW w:w="3774" w:type="pct"/>
            <w:tcBorders>
              <w:top w:val="single" w:sz="4" w:space="0" w:color="auto"/>
              <w:left w:val="single" w:sz="4" w:space="0" w:color="auto"/>
              <w:bottom w:val="single" w:sz="4" w:space="0" w:color="auto"/>
              <w:right w:val="single" w:sz="4" w:space="0" w:color="auto"/>
            </w:tcBorders>
            <w:vAlign w:val="bottom"/>
            <w:hideMark/>
          </w:tcPr>
          <w:p w14:paraId="0F4777F3" w14:textId="77777777" w:rsidR="009961B0" w:rsidRPr="009961B0" w:rsidRDefault="009961B0" w:rsidP="009961B0">
            <w:pPr>
              <w:rPr>
                <w:rFonts w:ascii="Montserrat" w:hAnsi="Montserrat"/>
                <w:sz w:val="17"/>
                <w:szCs w:val="17"/>
              </w:rPr>
            </w:pPr>
            <w:r w:rsidRPr="009961B0">
              <w:rPr>
                <w:rFonts w:ascii="Montserrat" w:hAnsi="Montserrat"/>
                <w:sz w:val="17"/>
                <w:szCs w:val="17"/>
              </w:rPr>
              <w:t>Volet 2.2</w:t>
            </w:r>
            <w:r w:rsidRPr="009961B0">
              <w:rPr>
                <w:rFonts w:ascii="Times New Roman" w:hAnsi="Times New Roman" w:cs="Times New Roman"/>
                <w:sz w:val="17"/>
                <w:szCs w:val="17"/>
              </w:rPr>
              <w:t> </w:t>
            </w:r>
            <w:r w:rsidRPr="009961B0">
              <w:rPr>
                <w:rFonts w:ascii="Montserrat" w:hAnsi="Montserrat"/>
                <w:sz w:val="17"/>
                <w:szCs w:val="17"/>
              </w:rPr>
              <w:t>: Établir un cadre de concertation et de prise de décision entre les acteurs du bassin de la Volta </w:t>
            </w:r>
          </w:p>
        </w:tc>
        <w:tc>
          <w:tcPr>
            <w:tcW w:w="1226" w:type="pct"/>
            <w:tcBorders>
              <w:top w:val="single" w:sz="4" w:space="0" w:color="auto"/>
              <w:left w:val="single" w:sz="4" w:space="0" w:color="auto"/>
              <w:bottom w:val="single" w:sz="4" w:space="0" w:color="auto"/>
              <w:right w:val="single" w:sz="4" w:space="0" w:color="auto"/>
            </w:tcBorders>
            <w:noWrap/>
            <w:vAlign w:val="bottom"/>
            <w:hideMark/>
          </w:tcPr>
          <w:p w14:paraId="43D157B4" w14:textId="77777777" w:rsidR="009961B0" w:rsidRPr="009961B0" w:rsidRDefault="009961B0" w:rsidP="009961B0">
            <w:pPr>
              <w:rPr>
                <w:rFonts w:ascii="Montserrat" w:hAnsi="Montserrat"/>
                <w:sz w:val="17"/>
                <w:szCs w:val="17"/>
              </w:rPr>
            </w:pPr>
            <w:r w:rsidRPr="009961B0">
              <w:rPr>
                <w:rFonts w:ascii="Montserrat" w:hAnsi="Montserrat"/>
                <w:sz w:val="17"/>
                <w:szCs w:val="17"/>
              </w:rPr>
              <w:t>580.000</w:t>
            </w:r>
          </w:p>
        </w:tc>
      </w:tr>
      <w:tr w:rsidR="009961B0" w:rsidRPr="009961B0" w14:paraId="6CC7A419" w14:textId="77777777" w:rsidTr="007C3B3E">
        <w:trPr>
          <w:trHeight w:val="496"/>
        </w:trPr>
        <w:tc>
          <w:tcPr>
            <w:tcW w:w="3774" w:type="pct"/>
            <w:tcBorders>
              <w:top w:val="single" w:sz="4" w:space="0" w:color="auto"/>
              <w:left w:val="single" w:sz="4" w:space="0" w:color="auto"/>
              <w:bottom w:val="single" w:sz="4" w:space="0" w:color="auto"/>
              <w:right w:val="single" w:sz="4" w:space="0" w:color="auto"/>
            </w:tcBorders>
            <w:vAlign w:val="bottom"/>
            <w:hideMark/>
          </w:tcPr>
          <w:p w14:paraId="18DEEEF1" w14:textId="77777777" w:rsidR="009961B0" w:rsidRPr="009961B0" w:rsidRDefault="009961B0" w:rsidP="009961B0">
            <w:pPr>
              <w:rPr>
                <w:rFonts w:ascii="Montserrat" w:hAnsi="Montserrat"/>
                <w:sz w:val="17"/>
                <w:szCs w:val="17"/>
              </w:rPr>
            </w:pPr>
            <w:r w:rsidRPr="009961B0">
              <w:rPr>
                <w:rFonts w:ascii="Montserrat" w:hAnsi="Montserrat"/>
                <w:sz w:val="17"/>
                <w:szCs w:val="17"/>
              </w:rPr>
              <w:t>Volet 2.3</w:t>
            </w:r>
            <w:r w:rsidRPr="009961B0">
              <w:rPr>
                <w:rFonts w:ascii="Times New Roman" w:hAnsi="Times New Roman" w:cs="Times New Roman"/>
                <w:sz w:val="17"/>
                <w:szCs w:val="17"/>
              </w:rPr>
              <w:t> </w:t>
            </w:r>
            <w:r w:rsidRPr="009961B0">
              <w:rPr>
                <w:rFonts w:ascii="Montserrat" w:hAnsi="Montserrat"/>
                <w:sz w:val="17"/>
                <w:szCs w:val="17"/>
              </w:rPr>
              <w:t>: Intégrer la gestion des risques de catastrophes (incluant les questions de genre) et sa budgétisation aux politiques et plans de développement du bassin </w:t>
            </w:r>
          </w:p>
        </w:tc>
        <w:tc>
          <w:tcPr>
            <w:tcW w:w="1226" w:type="pct"/>
            <w:tcBorders>
              <w:top w:val="single" w:sz="4" w:space="0" w:color="auto"/>
              <w:left w:val="single" w:sz="4" w:space="0" w:color="auto"/>
              <w:bottom w:val="single" w:sz="4" w:space="0" w:color="auto"/>
              <w:right w:val="single" w:sz="4" w:space="0" w:color="auto"/>
            </w:tcBorders>
            <w:noWrap/>
            <w:vAlign w:val="bottom"/>
            <w:hideMark/>
          </w:tcPr>
          <w:p w14:paraId="3B815C88" w14:textId="77777777" w:rsidR="009961B0" w:rsidRPr="009961B0" w:rsidRDefault="009961B0" w:rsidP="009961B0">
            <w:pPr>
              <w:rPr>
                <w:rFonts w:ascii="Montserrat" w:hAnsi="Montserrat"/>
                <w:sz w:val="17"/>
                <w:szCs w:val="17"/>
              </w:rPr>
            </w:pPr>
            <w:r w:rsidRPr="009961B0">
              <w:rPr>
                <w:rFonts w:ascii="Montserrat" w:hAnsi="Montserrat"/>
                <w:sz w:val="17"/>
                <w:szCs w:val="17"/>
              </w:rPr>
              <w:t>550.000</w:t>
            </w:r>
          </w:p>
        </w:tc>
      </w:tr>
      <w:tr w:rsidR="009961B0" w:rsidRPr="009961B0" w14:paraId="33248F51" w14:textId="77777777" w:rsidTr="007407A8">
        <w:trPr>
          <w:trHeight w:val="330"/>
        </w:trPr>
        <w:tc>
          <w:tcPr>
            <w:tcW w:w="3774" w:type="pct"/>
            <w:tcBorders>
              <w:top w:val="nil"/>
              <w:left w:val="nil"/>
              <w:bottom w:val="nil"/>
              <w:right w:val="nil"/>
            </w:tcBorders>
            <w:vAlign w:val="bottom"/>
            <w:hideMark/>
          </w:tcPr>
          <w:p w14:paraId="41EF32FE" w14:textId="77777777" w:rsidR="009961B0" w:rsidRPr="009961B0" w:rsidRDefault="009961B0" w:rsidP="009961B0">
            <w:pPr>
              <w:rPr>
                <w:rFonts w:ascii="Montserrat" w:hAnsi="Montserrat"/>
                <w:b/>
                <w:sz w:val="17"/>
                <w:szCs w:val="17"/>
              </w:rPr>
            </w:pPr>
            <w:r w:rsidRPr="009961B0">
              <w:rPr>
                <w:rFonts w:ascii="Montserrat" w:hAnsi="Montserrat"/>
                <w:b/>
                <w:sz w:val="17"/>
                <w:szCs w:val="17"/>
              </w:rPr>
              <w:t>Total AS2</w:t>
            </w:r>
          </w:p>
        </w:tc>
        <w:tc>
          <w:tcPr>
            <w:tcW w:w="1226" w:type="pct"/>
            <w:tcBorders>
              <w:top w:val="nil"/>
              <w:left w:val="nil"/>
              <w:bottom w:val="nil"/>
              <w:right w:val="nil"/>
            </w:tcBorders>
            <w:noWrap/>
            <w:vAlign w:val="bottom"/>
            <w:hideMark/>
          </w:tcPr>
          <w:p w14:paraId="108400EF" w14:textId="77777777" w:rsidR="009961B0" w:rsidRPr="009961B0" w:rsidRDefault="009961B0" w:rsidP="009961B0">
            <w:pPr>
              <w:rPr>
                <w:rFonts w:ascii="Montserrat" w:hAnsi="Montserrat"/>
                <w:b/>
                <w:sz w:val="17"/>
                <w:szCs w:val="17"/>
              </w:rPr>
            </w:pPr>
            <w:r w:rsidRPr="009961B0">
              <w:rPr>
                <w:rFonts w:ascii="Montserrat" w:hAnsi="Montserrat"/>
                <w:b/>
                <w:sz w:val="17"/>
                <w:szCs w:val="17"/>
              </w:rPr>
              <w:t>1.280.000</w:t>
            </w:r>
          </w:p>
        </w:tc>
      </w:tr>
    </w:tbl>
    <w:p w14:paraId="0450BA4D" w14:textId="77777777" w:rsidR="003B209A" w:rsidRPr="007C3B3E" w:rsidRDefault="003B209A">
      <w:pPr>
        <w:rPr>
          <w:sz w:val="2"/>
          <w:szCs w:val="2"/>
        </w:rPr>
      </w:pPr>
    </w:p>
    <w:tbl>
      <w:tblPr>
        <w:tblW w:w="5000" w:type="pct"/>
        <w:tblCellMar>
          <w:top w:w="15" w:type="dxa"/>
          <w:bottom w:w="15" w:type="dxa"/>
        </w:tblCellMar>
        <w:tblLook w:val="04A0" w:firstRow="1" w:lastRow="0" w:firstColumn="1" w:lastColumn="0" w:noHBand="0" w:noVBand="1"/>
      </w:tblPr>
      <w:tblGrid>
        <w:gridCol w:w="6808"/>
        <w:gridCol w:w="2211"/>
      </w:tblGrid>
      <w:tr w:rsidR="009961B0" w:rsidRPr="009961B0" w14:paraId="13644769" w14:textId="77777777" w:rsidTr="00C255EE">
        <w:trPr>
          <w:trHeight w:val="683"/>
        </w:trPr>
        <w:tc>
          <w:tcPr>
            <w:tcW w:w="5000" w:type="pct"/>
            <w:gridSpan w:val="2"/>
            <w:tcBorders>
              <w:top w:val="single" w:sz="4" w:space="0" w:color="auto"/>
              <w:left w:val="single" w:sz="4" w:space="0" w:color="auto"/>
              <w:bottom w:val="single" w:sz="4" w:space="0" w:color="auto"/>
              <w:right w:val="single" w:sz="4" w:space="0" w:color="auto"/>
            </w:tcBorders>
            <w:shd w:val="clear" w:color="000000" w:fill="E7E6E6"/>
            <w:hideMark/>
          </w:tcPr>
          <w:p w14:paraId="48DAF7E1" w14:textId="77777777" w:rsidR="009961B0" w:rsidRPr="009961B0" w:rsidRDefault="009961B0" w:rsidP="009961B0">
            <w:pPr>
              <w:rPr>
                <w:rFonts w:ascii="Montserrat" w:hAnsi="Montserrat"/>
                <w:b/>
                <w:sz w:val="17"/>
                <w:szCs w:val="17"/>
              </w:rPr>
            </w:pPr>
            <w:r w:rsidRPr="009961B0">
              <w:rPr>
                <w:rFonts w:ascii="Montserrat" w:hAnsi="Montserrat"/>
                <w:b/>
                <w:sz w:val="17"/>
                <w:szCs w:val="17"/>
              </w:rPr>
              <w:t>Orientation stratégique 3</w:t>
            </w:r>
            <w:r w:rsidRPr="009961B0">
              <w:rPr>
                <w:rFonts w:ascii="Times New Roman" w:hAnsi="Times New Roman" w:cs="Times New Roman"/>
                <w:b/>
                <w:sz w:val="17"/>
                <w:szCs w:val="17"/>
              </w:rPr>
              <w:t> </w:t>
            </w:r>
            <w:r w:rsidRPr="009961B0">
              <w:rPr>
                <w:rFonts w:ascii="Montserrat" w:hAnsi="Montserrat"/>
                <w:b/>
                <w:sz w:val="17"/>
                <w:szCs w:val="17"/>
              </w:rPr>
              <w:t>: Développer des mesures de réduction des risques d'inondation et de sécheresse, intégrées à l'échelle du bassin de manière transfrontalière, pour la résilience des communautés</w:t>
            </w:r>
            <w:r w:rsidRPr="009961B0">
              <w:rPr>
                <w:rFonts w:ascii="Montserrat" w:hAnsi="Montserrat"/>
                <w:sz w:val="17"/>
                <w:szCs w:val="17"/>
              </w:rPr>
              <w:t> </w:t>
            </w:r>
          </w:p>
        </w:tc>
      </w:tr>
      <w:tr w:rsidR="009961B0" w:rsidRPr="009961B0" w14:paraId="3D60BC80" w14:textId="77777777" w:rsidTr="00C255EE">
        <w:trPr>
          <w:trHeight w:val="787"/>
        </w:trPr>
        <w:tc>
          <w:tcPr>
            <w:tcW w:w="3774" w:type="pct"/>
            <w:tcBorders>
              <w:top w:val="single" w:sz="4" w:space="0" w:color="auto"/>
              <w:left w:val="single" w:sz="4" w:space="0" w:color="auto"/>
              <w:bottom w:val="single" w:sz="4" w:space="0" w:color="auto"/>
              <w:right w:val="single" w:sz="4" w:space="0" w:color="auto"/>
            </w:tcBorders>
            <w:vAlign w:val="bottom"/>
            <w:hideMark/>
          </w:tcPr>
          <w:p w14:paraId="0914445D" w14:textId="77777777" w:rsidR="009961B0" w:rsidRPr="009961B0" w:rsidRDefault="009961B0" w:rsidP="009961B0">
            <w:pPr>
              <w:rPr>
                <w:rFonts w:ascii="Montserrat" w:hAnsi="Montserrat"/>
                <w:sz w:val="17"/>
                <w:szCs w:val="17"/>
              </w:rPr>
            </w:pPr>
            <w:r w:rsidRPr="009961B0">
              <w:rPr>
                <w:rFonts w:ascii="Montserrat" w:hAnsi="Montserrat"/>
                <w:sz w:val="17"/>
                <w:szCs w:val="17"/>
              </w:rPr>
              <w:t>Volet 3.1</w:t>
            </w:r>
            <w:r w:rsidRPr="009961B0">
              <w:rPr>
                <w:rFonts w:ascii="Times New Roman" w:hAnsi="Times New Roman" w:cs="Times New Roman"/>
                <w:sz w:val="17"/>
                <w:szCs w:val="17"/>
              </w:rPr>
              <w:t> </w:t>
            </w:r>
            <w:r w:rsidRPr="009961B0">
              <w:rPr>
                <w:rFonts w:ascii="Montserrat" w:hAnsi="Montserrat"/>
                <w:sz w:val="17"/>
                <w:szCs w:val="17"/>
              </w:rPr>
              <w:t xml:space="preserve">: Mise en place d'un réseau coordonné de mesures de réduction des risques fondées sur la nature, optimisant la gestion de l'eau du bassin et minimisant les effets transfrontaliers. </w:t>
            </w:r>
          </w:p>
        </w:tc>
        <w:tc>
          <w:tcPr>
            <w:tcW w:w="1226" w:type="pct"/>
            <w:tcBorders>
              <w:top w:val="single" w:sz="4" w:space="0" w:color="auto"/>
              <w:left w:val="single" w:sz="4" w:space="0" w:color="auto"/>
              <w:bottom w:val="single" w:sz="4" w:space="0" w:color="auto"/>
              <w:right w:val="single" w:sz="4" w:space="0" w:color="auto"/>
            </w:tcBorders>
            <w:noWrap/>
            <w:vAlign w:val="bottom"/>
            <w:hideMark/>
          </w:tcPr>
          <w:p w14:paraId="698F669E" w14:textId="77777777" w:rsidR="009961B0" w:rsidRPr="009961B0" w:rsidRDefault="009961B0" w:rsidP="009961B0">
            <w:pPr>
              <w:rPr>
                <w:rFonts w:ascii="Montserrat" w:hAnsi="Montserrat"/>
                <w:sz w:val="17"/>
                <w:szCs w:val="17"/>
              </w:rPr>
            </w:pPr>
            <w:r w:rsidRPr="009961B0">
              <w:rPr>
                <w:rFonts w:ascii="Montserrat" w:hAnsi="Montserrat"/>
                <w:sz w:val="17"/>
                <w:szCs w:val="17"/>
              </w:rPr>
              <w:t>2.000.000</w:t>
            </w:r>
          </w:p>
        </w:tc>
      </w:tr>
      <w:tr w:rsidR="009961B0" w:rsidRPr="009961B0" w14:paraId="1B22F80B" w14:textId="77777777" w:rsidTr="00C255EE">
        <w:trPr>
          <w:trHeight w:val="813"/>
        </w:trPr>
        <w:tc>
          <w:tcPr>
            <w:tcW w:w="3774" w:type="pct"/>
            <w:tcBorders>
              <w:top w:val="single" w:sz="4" w:space="0" w:color="auto"/>
              <w:left w:val="single" w:sz="4" w:space="0" w:color="auto"/>
              <w:bottom w:val="single" w:sz="4" w:space="0" w:color="auto"/>
              <w:right w:val="single" w:sz="4" w:space="0" w:color="auto"/>
            </w:tcBorders>
            <w:vAlign w:val="bottom"/>
            <w:hideMark/>
          </w:tcPr>
          <w:p w14:paraId="432C5311" w14:textId="77777777" w:rsidR="009961B0" w:rsidRPr="009961B0" w:rsidRDefault="009961B0" w:rsidP="009961B0">
            <w:pPr>
              <w:rPr>
                <w:rFonts w:ascii="Montserrat" w:hAnsi="Montserrat"/>
                <w:sz w:val="17"/>
                <w:szCs w:val="17"/>
              </w:rPr>
            </w:pPr>
            <w:r w:rsidRPr="009961B0">
              <w:rPr>
                <w:rFonts w:ascii="Montserrat" w:hAnsi="Montserrat"/>
                <w:sz w:val="17"/>
                <w:szCs w:val="17"/>
              </w:rPr>
              <w:t>Volet 3.2</w:t>
            </w:r>
            <w:r w:rsidRPr="009961B0">
              <w:rPr>
                <w:rFonts w:ascii="Times New Roman" w:hAnsi="Times New Roman" w:cs="Times New Roman"/>
                <w:sz w:val="17"/>
                <w:szCs w:val="17"/>
              </w:rPr>
              <w:t> </w:t>
            </w:r>
            <w:r w:rsidRPr="009961B0">
              <w:rPr>
                <w:rFonts w:ascii="Montserrat" w:hAnsi="Montserrat"/>
                <w:sz w:val="17"/>
                <w:szCs w:val="17"/>
              </w:rPr>
              <w:t xml:space="preserve">: Renforcer les politiques de gestion du territoire afin de réduire l’exposition et la vulnérabilité des communautés et du secteur Agro-Sylvo-Pastoral face aux inondations et sécheresses </w:t>
            </w:r>
          </w:p>
        </w:tc>
        <w:tc>
          <w:tcPr>
            <w:tcW w:w="1226" w:type="pct"/>
            <w:tcBorders>
              <w:top w:val="single" w:sz="4" w:space="0" w:color="auto"/>
              <w:left w:val="single" w:sz="4" w:space="0" w:color="auto"/>
              <w:bottom w:val="single" w:sz="4" w:space="0" w:color="auto"/>
              <w:right w:val="single" w:sz="4" w:space="0" w:color="auto"/>
            </w:tcBorders>
            <w:noWrap/>
            <w:vAlign w:val="bottom"/>
            <w:hideMark/>
          </w:tcPr>
          <w:p w14:paraId="167B817B" w14:textId="77777777" w:rsidR="009961B0" w:rsidRPr="009961B0" w:rsidRDefault="009961B0" w:rsidP="009961B0">
            <w:pPr>
              <w:rPr>
                <w:rFonts w:ascii="Montserrat" w:hAnsi="Montserrat"/>
                <w:sz w:val="17"/>
                <w:szCs w:val="17"/>
              </w:rPr>
            </w:pPr>
            <w:r w:rsidRPr="009961B0">
              <w:rPr>
                <w:rFonts w:ascii="Montserrat" w:hAnsi="Montserrat"/>
                <w:sz w:val="17"/>
                <w:szCs w:val="17"/>
              </w:rPr>
              <w:t>1.050.000</w:t>
            </w:r>
          </w:p>
        </w:tc>
      </w:tr>
      <w:tr w:rsidR="009961B0" w:rsidRPr="009961B0" w14:paraId="36AD7C24" w14:textId="77777777" w:rsidTr="00C255EE">
        <w:trPr>
          <w:trHeight w:val="294"/>
        </w:trPr>
        <w:tc>
          <w:tcPr>
            <w:tcW w:w="3774" w:type="pct"/>
            <w:tcBorders>
              <w:top w:val="single" w:sz="4" w:space="0" w:color="auto"/>
              <w:left w:val="single" w:sz="4" w:space="0" w:color="auto"/>
              <w:bottom w:val="single" w:sz="4" w:space="0" w:color="auto"/>
              <w:right w:val="single" w:sz="4" w:space="0" w:color="auto"/>
            </w:tcBorders>
            <w:vAlign w:val="bottom"/>
            <w:hideMark/>
          </w:tcPr>
          <w:p w14:paraId="279285DB" w14:textId="77777777" w:rsidR="009961B0" w:rsidRPr="009961B0" w:rsidRDefault="009961B0" w:rsidP="009961B0">
            <w:pPr>
              <w:rPr>
                <w:rFonts w:ascii="Montserrat" w:hAnsi="Montserrat"/>
                <w:sz w:val="17"/>
                <w:szCs w:val="17"/>
              </w:rPr>
            </w:pPr>
            <w:r w:rsidRPr="009961B0">
              <w:rPr>
                <w:rFonts w:ascii="Montserrat" w:hAnsi="Montserrat"/>
                <w:sz w:val="17"/>
                <w:szCs w:val="17"/>
              </w:rPr>
              <w:t>Volet 3.3: Améliorer la résilience des bâtiments, ouvrages et infrastructures </w:t>
            </w:r>
          </w:p>
        </w:tc>
        <w:tc>
          <w:tcPr>
            <w:tcW w:w="1226" w:type="pct"/>
            <w:tcBorders>
              <w:top w:val="single" w:sz="4" w:space="0" w:color="auto"/>
              <w:left w:val="single" w:sz="4" w:space="0" w:color="auto"/>
              <w:bottom w:val="single" w:sz="4" w:space="0" w:color="auto"/>
              <w:right w:val="single" w:sz="4" w:space="0" w:color="auto"/>
            </w:tcBorders>
            <w:noWrap/>
            <w:vAlign w:val="bottom"/>
            <w:hideMark/>
          </w:tcPr>
          <w:p w14:paraId="3B25DD74" w14:textId="77777777" w:rsidR="009961B0" w:rsidRPr="009961B0" w:rsidRDefault="009961B0" w:rsidP="009961B0">
            <w:pPr>
              <w:rPr>
                <w:rFonts w:ascii="Montserrat" w:hAnsi="Montserrat"/>
                <w:sz w:val="17"/>
                <w:szCs w:val="17"/>
              </w:rPr>
            </w:pPr>
            <w:r w:rsidRPr="009961B0">
              <w:rPr>
                <w:rFonts w:ascii="Montserrat" w:hAnsi="Montserrat"/>
                <w:sz w:val="17"/>
                <w:szCs w:val="17"/>
              </w:rPr>
              <w:t>1.120.000</w:t>
            </w:r>
          </w:p>
        </w:tc>
      </w:tr>
      <w:tr w:rsidR="009961B0" w:rsidRPr="009961B0" w14:paraId="5128F493" w14:textId="77777777" w:rsidTr="007C3B3E">
        <w:trPr>
          <w:trHeight w:val="208"/>
        </w:trPr>
        <w:tc>
          <w:tcPr>
            <w:tcW w:w="3774" w:type="pct"/>
            <w:tcBorders>
              <w:top w:val="single" w:sz="4" w:space="0" w:color="auto"/>
              <w:left w:val="single" w:sz="4" w:space="0" w:color="auto"/>
              <w:bottom w:val="single" w:sz="4" w:space="0" w:color="auto"/>
              <w:right w:val="single" w:sz="4" w:space="0" w:color="auto"/>
            </w:tcBorders>
            <w:vAlign w:val="bottom"/>
            <w:hideMark/>
          </w:tcPr>
          <w:p w14:paraId="3880321E" w14:textId="77777777" w:rsidR="009961B0" w:rsidRPr="009961B0" w:rsidRDefault="009961B0" w:rsidP="009961B0">
            <w:pPr>
              <w:rPr>
                <w:rFonts w:ascii="Montserrat" w:hAnsi="Montserrat"/>
                <w:sz w:val="17"/>
                <w:szCs w:val="17"/>
              </w:rPr>
            </w:pPr>
            <w:r w:rsidRPr="009961B0">
              <w:rPr>
                <w:rFonts w:ascii="Montserrat" w:hAnsi="Montserrat"/>
                <w:sz w:val="17"/>
                <w:szCs w:val="17"/>
              </w:rPr>
              <w:t>Volet 3.4</w:t>
            </w:r>
            <w:r w:rsidRPr="009961B0">
              <w:rPr>
                <w:rFonts w:ascii="Times New Roman" w:hAnsi="Times New Roman" w:cs="Times New Roman"/>
                <w:sz w:val="17"/>
                <w:szCs w:val="17"/>
              </w:rPr>
              <w:t> </w:t>
            </w:r>
            <w:r w:rsidRPr="009961B0">
              <w:rPr>
                <w:rFonts w:ascii="Montserrat" w:hAnsi="Montserrat"/>
                <w:sz w:val="17"/>
                <w:szCs w:val="17"/>
              </w:rPr>
              <w:t>: Promouvoir une agriculture plus résiliente aux changements climatiques </w:t>
            </w:r>
          </w:p>
        </w:tc>
        <w:tc>
          <w:tcPr>
            <w:tcW w:w="1226" w:type="pct"/>
            <w:tcBorders>
              <w:top w:val="single" w:sz="4" w:space="0" w:color="auto"/>
              <w:left w:val="single" w:sz="4" w:space="0" w:color="auto"/>
              <w:bottom w:val="single" w:sz="4" w:space="0" w:color="auto"/>
              <w:right w:val="single" w:sz="4" w:space="0" w:color="auto"/>
            </w:tcBorders>
            <w:noWrap/>
            <w:vAlign w:val="bottom"/>
            <w:hideMark/>
          </w:tcPr>
          <w:p w14:paraId="290F75DA" w14:textId="77777777" w:rsidR="009961B0" w:rsidRPr="009961B0" w:rsidRDefault="009961B0" w:rsidP="009961B0">
            <w:pPr>
              <w:rPr>
                <w:rFonts w:ascii="Montserrat" w:hAnsi="Montserrat"/>
                <w:sz w:val="17"/>
                <w:szCs w:val="17"/>
              </w:rPr>
            </w:pPr>
            <w:r w:rsidRPr="009961B0">
              <w:rPr>
                <w:rFonts w:ascii="Montserrat" w:hAnsi="Montserrat"/>
                <w:sz w:val="17"/>
                <w:szCs w:val="17"/>
              </w:rPr>
              <w:t>1.350.000</w:t>
            </w:r>
          </w:p>
        </w:tc>
      </w:tr>
      <w:tr w:rsidR="009961B0" w:rsidRPr="009961B0" w14:paraId="5DA76288" w14:textId="77777777" w:rsidTr="00C255EE">
        <w:trPr>
          <w:trHeight w:val="515"/>
        </w:trPr>
        <w:tc>
          <w:tcPr>
            <w:tcW w:w="3774" w:type="pct"/>
            <w:tcBorders>
              <w:top w:val="single" w:sz="4" w:space="0" w:color="auto"/>
              <w:left w:val="single" w:sz="4" w:space="0" w:color="auto"/>
              <w:bottom w:val="single" w:sz="4" w:space="0" w:color="auto"/>
              <w:right w:val="single" w:sz="4" w:space="0" w:color="auto"/>
            </w:tcBorders>
            <w:vAlign w:val="bottom"/>
            <w:hideMark/>
          </w:tcPr>
          <w:p w14:paraId="2B3B9713" w14:textId="77777777" w:rsidR="009961B0" w:rsidRPr="009961B0" w:rsidRDefault="009961B0" w:rsidP="009961B0">
            <w:pPr>
              <w:rPr>
                <w:rFonts w:ascii="Montserrat" w:hAnsi="Montserrat"/>
                <w:sz w:val="17"/>
                <w:szCs w:val="17"/>
              </w:rPr>
            </w:pPr>
            <w:r w:rsidRPr="009961B0">
              <w:rPr>
                <w:rFonts w:ascii="Montserrat" w:hAnsi="Montserrat"/>
                <w:sz w:val="17"/>
                <w:szCs w:val="17"/>
              </w:rPr>
              <w:t>Volet 3.5: Renforcer et/ou créer des plans concrets de prévention des risques à l'échelle des communautés</w:t>
            </w:r>
            <w:r w:rsidRPr="009961B0">
              <w:rPr>
                <w:rFonts w:ascii="Times New Roman" w:hAnsi="Times New Roman" w:cs="Times New Roman"/>
                <w:sz w:val="17"/>
                <w:szCs w:val="17"/>
              </w:rPr>
              <w:t> </w:t>
            </w:r>
            <w:r w:rsidRPr="009961B0">
              <w:rPr>
                <w:rFonts w:ascii="Montserrat" w:hAnsi="Montserrat"/>
                <w:sz w:val="17"/>
                <w:szCs w:val="17"/>
              </w:rPr>
              <w:t xml:space="preserve"> </w:t>
            </w:r>
          </w:p>
        </w:tc>
        <w:tc>
          <w:tcPr>
            <w:tcW w:w="1226" w:type="pct"/>
            <w:tcBorders>
              <w:top w:val="single" w:sz="4" w:space="0" w:color="auto"/>
              <w:left w:val="single" w:sz="4" w:space="0" w:color="auto"/>
              <w:bottom w:val="single" w:sz="4" w:space="0" w:color="auto"/>
              <w:right w:val="single" w:sz="4" w:space="0" w:color="auto"/>
            </w:tcBorders>
            <w:noWrap/>
            <w:vAlign w:val="bottom"/>
            <w:hideMark/>
          </w:tcPr>
          <w:p w14:paraId="281F8E6B" w14:textId="77777777" w:rsidR="009961B0" w:rsidRPr="009961B0" w:rsidRDefault="009961B0" w:rsidP="009961B0">
            <w:pPr>
              <w:rPr>
                <w:rFonts w:ascii="Montserrat" w:hAnsi="Montserrat"/>
                <w:sz w:val="17"/>
                <w:szCs w:val="17"/>
              </w:rPr>
            </w:pPr>
            <w:r w:rsidRPr="009961B0">
              <w:rPr>
                <w:rFonts w:ascii="Montserrat" w:hAnsi="Montserrat"/>
                <w:sz w:val="17"/>
                <w:szCs w:val="17"/>
              </w:rPr>
              <w:t>750.000</w:t>
            </w:r>
          </w:p>
        </w:tc>
      </w:tr>
      <w:tr w:rsidR="009961B0" w:rsidRPr="009961B0" w14:paraId="36860B36" w14:textId="77777777" w:rsidTr="00C255EE">
        <w:trPr>
          <w:trHeight w:val="330"/>
        </w:trPr>
        <w:tc>
          <w:tcPr>
            <w:tcW w:w="3774" w:type="pct"/>
            <w:tcBorders>
              <w:top w:val="nil"/>
              <w:left w:val="nil"/>
              <w:bottom w:val="nil"/>
              <w:right w:val="nil"/>
            </w:tcBorders>
            <w:vAlign w:val="bottom"/>
            <w:hideMark/>
          </w:tcPr>
          <w:p w14:paraId="797BD611" w14:textId="77777777" w:rsidR="009961B0" w:rsidRPr="009961B0" w:rsidRDefault="009961B0" w:rsidP="009961B0">
            <w:pPr>
              <w:rPr>
                <w:rFonts w:ascii="Montserrat" w:hAnsi="Montserrat"/>
                <w:b/>
                <w:sz w:val="17"/>
                <w:szCs w:val="17"/>
              </w:rPr>
            </w:pPr>
            <w:r w:rsidRPr="009961B0">
              <w:rPr>
                <w:rFonts w:ascii="Montserrat" w:hAnsi="Montserrat"/>
                <w:b/>
                <w:sz w:val="17"/>
                <w:szCs w:val="17"/>
              </w:rPr>
              <w:t>Total AS3</w:t>
            </w:r>
          </w:p>
        </w:tc>
        <w:tc>
          <w:tcPr>
            <w:tcW w:w="1226" w:type="pct"/>
            <w:tcBorders>
              <w:top w:val="nil"/>
              <w:left w:val="nil"/>
              <w:bottom w:val="nil"/>
              <w:right w:val="nil"/>
            </w:tcBorders>
            <w:noWrap/>
            <w:vAlign w:val="bottom"/>
            <w:hideMark/>
          </w:tcPr>
          <w:p w14:paraId="1ED04223" w14:textId="77777777" w:rsidR="009961B0" w:rsidRPr="009961B0" w:rsidRDefault="009961B0" w:rsidP="009961B0">
            <w:pPr>
              <w:rPr>
                <w:rFonts w:ascii="Montserrat" w:hAnsi="Montserrat"/>
                <w:b/>
                <w:sz w:val="17"/>
                <w:szCs w:val="17"/>
              </w:rPr>
            </w:pPr>
            <w:r w:rsidRPr="009961B0">
              <w:rPr>
                <w:rFonts w:ascii="Montserrat" w:hAnsi="Montserrat"/>
                <w:b/>
                <w:sz w:val="17"/>
                <w:szCs w:val="17"/>
              </w:rPr>
              <w:t>6.270.000</w:t>
            </w:r>
          </w:p>
        </w:tc>
      </w:tr>
      <w:tr w:rsidR="009961B0" w:rsidRPr="009961B0" w14:paraId="4079CDA2" w14:textId="77777777" w:rsidTr="00C255EE">
        <w:trPr>
          <w:trHeight w:val="490"/>
        </w:trPr>
        <w:tc>
          <w:tcPr>
            <w:tcW w:w="5000" w:type="pct"/>
            <w:gridSpan w:val="2"/>
            <w:tcBorders>
              <w:top w:val="single" w:sz="4" w:space="0" w:color="auto"/>
              <w:left w:val="single" w:sz="4" w:space="0" w:color="auto"/>
              <w:bottom w:val="single" w:sz="4" w:space="0" w:color="auto"/>
              <w:right w:val="single" w:sz="4" w:space="0" w:color="auto"/>
            </w:tcBorders>
            <w:shd w:val="clear" w:color="000000" w:fill="E7E6E6"/>
            <w:hideMark/>
          </w:tcPr>
          <w:p w14:paraId="746E2477" w14:textId="77777777" w:rsidR="009961B0" w:rsidRPr="009961B0" w:rsidRDefault="009961B0" w:rsidP="009961B0">
            <w:pPr>
              <w:rPr>
                <w:rFonts w:ascii="Montserrat" w:hAnsi="Montserrat"/>
                <w:b/>
                <w:sz w:val="17"/>
                <w:szCs w:val="17"/>
              </w:rPr>
            </w:pPr>
            <w:r w:rsidRPr="009961B0">
              <w:rPr>
                <w:rFonts w:ascii="Montserrat" w:hAnsi="Montserrat"/>
                <w:b/>
                <w:sz w:val="17"/>
                <w:szCs w:val="17"/>
              </w:rPr>
              <w:t>Orientation stratégique 4</w:t>
            </w:r>
            <w:r w:rsidRPr="009961B0">
              <w:rPr>
                <w:rFonts w:ascii="Times New Roman" w:hAnsi="Times New Roman" w:cs="Times New Roman"/>
                <w:b/>
                <w:sz w:val="17"/>
                <w:szCs w:val="17"/>
              </w:rPr>
              <w:t> </w:t>
            </w:r>
            <w:r w:rsidRPr="009961B0">
              <w:rPr>
                <w:rFonts w:ascii="Montserrat" w:hAnsi="Montserrat"/>
                <w:b/>
                <w:sz w:val="17"/>
                <w:szCs w:val="17"/>
              </w:rPr>
              <w:t>: Développer des systèmes d'alerte précoce et d'aide à la prise de décision pour la prévention et la préparation aux catastrophes</w:t>
            </w:r>
            <w:r w:rsidRPr="009961B0">
              <w:rPr>
                <w:rFonts w:ascii="Montserrat" w:hAnsi="Montserrat"/>
                <w:sz w:val="17"/>
                <w:szCs w:val="17"/>
              </w:rPr>
              <w:t> </w:t>
            </w:r>
          </w:p>
        </w:tc>
      </w:tr>
      <w:tr w:rsidR="009961B0" w:rsidRPr="009961B0" w14:paraId="29D2478B" w14:textId="77777777" w:rsidTr="007C3B3E">
        <w:trPr>
          <w:trHeight w:val="616"/>
        </w:trPr>
        <w:tc>
          <w:tcPr>
            <w:tcW w:w="3774" w:type="pct"/>
            <w:tcBorders>
              <w:top w:val="single" w:sz="4" w:space="0" w:color="auto"/>
              <w:left w:val="single" w:sz="4" w:space="0" w:color="auto"/>
              <w:bottom w:val="single" w:sz="4" w:space="0" w:color="auto"/>
              <w:right w:val="single" w:sz="4" w:space="0" w:color="auto"/>
            </w:tcBorders>
            <w:vAlign w:val="bottom"/>
            <w:hideMark/>
          </w:tcPr>
          <w:p w14:paraId="1BD2A8FA" w14:textId="77777777" w:rsidR="009961B0" w:rsidRPr="009961B0" w:rsidRDefault="009961B0" w:rsidP="009961B0">
            <w:pPr>
              <w:rPr>
                <w:rFonts w:ascii="Montserrat" w:hAnsi="Montserrat"/>
                <w:sz w:val="17"/>
                <w:szCs w:val="17"/>
              </w:rPr>
            </w:pPr>
            <w:r w:rsidRPr="009961B0">
              <w:rPr>
                <w:rFonts w:ascii="Montserrat" w:hAnsi="Montserrat"/>
                <w:sz w:val="17"/>
                <w:szCs w:val="17"/>
              </w:rPr>
              <w:t>Volet 4.1</w:t>
            </w:r>
            <w:r w:rsidRPr="009961B0">
              <w:rPr>
                <w:rFonts w:ascii="Times New Roman" w:hAnsi="Times New Roman" w:cs="Times New Roman"/>
                <w:sz w:val="17"/>
                <w:szCs w:val="17"/>
              </w:rPr>
              <w:t> </w:t>
            </w:r>
            <w:r w:rsidRPr="009961B0">
              <w:rPr>
                <w:rFonts w:ascii="Montserrat" w:hAnsi="Montserrat"/>
                <w:sz w:val="17"/>
                <w:szCs w:val="17"/>
              </w:rPr>
              <w:t>: Renforcement de la plateforme VOLTALARM comme Système d'Alerte Précoce opérationnel pour la prévention des risques d'inondation et de sécheresse et la dissémination des alertes précoces basées sur les impacts  </w:t>
            </w:r>
          </w:p>
        </w:tc>
        <w:tc>
          <w:tcPr>
            <w:tcW w:w="1226" w:type="pct"/>
            <w:tcBorders>
              <w:top w:val="single" w:sz="4" w:space="0" w:color="auto"/>
              <w:left w:val="single" w:sz="4" w:space="0" w:color="auto"/>
              <w:bottom w:val="single" w:sz="4" w:space="0" w:color="auto"/>
              <w:right w:val="single" w:sz="4" w:space="0" w:color="auto"/>
            </w:tcBorders>
            <w:noWrap/>
            <w:vAlign w:val="bottom"/>
            <w:hideMark/>
          </w:tcPr>
          <w:p w14:paraId="7BA95296" w14:textId="77777777" w:rsidR="009961B0" w:rsidRPr="009961B0" w:rsidRDefault="009961B0" w:rsidP="009961B0">
            <w:pPr>
              <w:rPr>
                <w:rFonts w:ascii="Montserrat" w:hAnsi="Montserrat"/>
                <w:sz w:val="17"/>
                <w:szCs w:val="17"/>
              </w:rPr>
            </w:pPr>
            <w:r w:rsidRPr="009961B0">
              <w:rPr>
                <w:rFonts w:ascii="Montserrat" w:hAnsi="Montserrat"/>
                <w:sz w:val="17"/>
                <w:szCs w:val="17"/>
              </w:rPr>
              <w:t>700.000</w:t>
            </w:r>
          </w:p>
        </w:tc>
      </w:tr>
      <w:tr w:rsidR="009961B0" w:rsidRPr="009961B0" w14:paraId="4F43F4AD" w14:textId="77777777" w:rsidTr="007C3B3E">
        <w:trPr>
          <w:trHeight w:val="414"/>
        </w:trPr>
        <w:tc>
          <w:tcPr>
            <w:tcW w:w="3774" w:type="pct"/>
            <w:tcBorders>
              <w:top w:val="single" w:sz="4" w:space="0" w:color="auto"/>
              <w:left w:val="single" w:sz="4" w:space="0" w:color="auto"/>
              <w:bottom w:val="single" w:sz="4" w:space="0" w:color="auto"/>
              <w:right w:val="single" w:sz="4" w:space="0" w:color="auto"/>
            </w:tcBorders>
            <w:vAlign w:val="bottom"/>
            <w:hideMark/>
          </w:tcPr>
          <w:p w14:paraId="030F6D80" w14:textId="77777777" w:rsidR="009961B0" w:rsidRPr="009961B0" w:rsidRDefault="009961B0" w:rsidP="009961B0">
            <w:pPr>
              <w:rPr>
                <w:rFonts w:ascii="Montserrat" w:hAnsi="Montserrat"/>
                <w:sz w:val="17"/>
                <w:szCs w:val="17"/>
              </w:rPr>
            </w:pPr>
            <w:r w:rsidRPr="009961B0">
              <w:rPr>
                <w:rFonts w:ascii="Montserrat" w:hAnsi="Montserrat"/>
                <w:sz w:val="17"/>
                <w:szCs w:val="17"/>
              </w:rPr>
              <w:t>Volet 4.2</w:t>
            </w:r>
            <w:r w:rsidRPr="009961B0">
              <w:rPr>
                <w:rFonts w:ascii="Times New Roman" w:hAnsi="Times New Roman" w:cs="Times New Roman"/>
                <w:sz w:val="17"/>
                <w:szCs w:val="17"/>
              </w:rPr>
              <w:t> </w:t>
            </w:r>
            <w:r w:rsidRPr="009961B0">
              <w:rPr>
                <w:rFonts w:ascii="Montserrat" w:hAnsi="Montserrat"/>
                <w:sz w:val="17"/>
                <w:szCs w:val="17"/>
              </w:rPr>
              <w:t xml:space="preserve">: Mise en œuvre de Protocoles d'Actions Préventives basés sur l'alerte précoce </w:t>
            </w:r>
          </w:p>
        </w:tc>
        <w:tc>
          <w:tcPr>
            <w:tcW w:w="1226" w:type="pct"/>
            <w:tcBorders>
              <w:top w:val="single" w:sz="4" w:space="0" w:color="auto"/>
              <w:left w:val="single" w:sz="4" w:space="0" w:color="auto"/>
              <w:bottom w:val="single" w:sz="4" w:space="0" w:color="auto"/>
              <w:right w:val="single" w:sz="4" w:space="0" w:color="auto"/>
            </w:tcBorders>
            <w:noWrap/>
            <w:vAlign w:val="bottom"/>
            <w:hideMark/>
          </w:tcPr>
          <w:p w14:paraId="01E87E5A" w14:textId="77777777" w:rsidR="009961B0" w:rsidRPr="009961B0" w:rsidRDefault="009961B0" w:rsidP="009961B0">
            <w:pPr>
              <w:rPr>
                <w:rFonts w:ascii="Montserrat" w:hAnsi="Montserrat"/>
                <w:sz w:val="17"/>
                <w:szCs w:val="17"/>
              </w:rPr>
            </w:pPr>
            <w:r w:rsidRPr="009961B0">
              <w:rPr>
                <w:rFonts w:ascii="Montserrat" w:hAnsi="Montserrat"/>
                <w:sz w:val="17"/>
                <w:szCs w:val="17"/>
              </w:rPr>
              <w:t>540.000</w:t>
            </w:r>
          </w:p>
        </w:tc>
      </w:tr>
      <w:tr w:rsidR="009961B0" w:rsidRPr="009961B0" w14:paraId="66AD323E" w14:textId="77777777" w:rsidTr="007C3B3E">
        <w:trPr>
          <w:trHeight w:val="736"/>
        </w:trPr>
        <w:tc>
          <w:tcPr>
            <w:tcW w:w="3774" w:type="pct"/>
            <w:tcBorders>
              <w:top w:val="single" w:sz="4" w:space="0" w:color="auto"/>
              <w:left w:val="single" w:sz="4" w:space="0" w:color="auto"/>
              <w:bottom w:val="single" w:sz="4" w:space="0" w:color="auto"/>
              <w:right w:val="single" w:sz="4" w:space="0" w:color="auto"/>
            </w:tcBorders>
            <w:vAlign w:val="bottom"/>
            <w:hideMark/>
          </w:tcPr>
          <w:p w14:paraId="7D0E613D" w14:textId="77777777" w:rsidR="009961B0" w:rsidRPr="009961B0" w:rsidRDefault="009961B0" w:rsidP="009961B0">
            <w:pPr>
              <w:rPr>
                <w:rFonts w:ascii="Montserrat" w:hAnsi="Montserrat"/>
                <w:sz w:val="17"/>
                <w:szCs w:val="17"/>
              </w:rPr>
            </w:pPr>
            <w:r w:rsidRPr="009961B0">
              <w:rPr>
                <w:rFonts w:ascii="Montserrat" w:hAnsi="Montserrat"/>
                <w:sz w:val="17"/>
                <w:szCs w:val="17"/>
              </w:rPr>
              <w:t>Volet 4.3</w:t>
            </w:r>
            <w:r w:rsidRPr="009961B0">
              <w:rPr>
                <w:rFonts w:ascii="Times New Roman" w:hAnsi="Times New Roman" w:cs="Times New Roman"/>
                <w:sz w:val="17"/>
                <w:szCs w:val="17"/>
              </w:rPr>
              <w:t> </w:t>
            </w:r>
            <w:r w:rsidRPr="009961B0">
              <w:rPr>
                <w:rFonts w:ascii="Montserrat" w:hAnsi="Montserrat"/>
                <w:sz w:val="17"/>
                <w:szCs w:val="17"/>
              </w:rPr>
              <w:t>: Développer des outils d'aide à la décision pour la gestion des ressources en eau et des activités agricoles, basés sur les prévisions climatiques et météorologique saisonnières et sous-saisonnières </w:t>
            </w:r>
          </w:p>
        </w:tc>
        <w:tc>
          <w:tcPr>
            <w:tcW w:w="1226" w:type="pct"/>
            <w:tcBorders>
              <w:top w:val="single" w:sz="4" w:space="0" w:color="auto"/>
              <w:left w:val="single" w:sz="4" w:space="0" w:color="auto"/>
              <w:bottom w:val="single" w:sz="4" w:space="0" w:color="auto"/>
              <w:right w:val="single" w:sz="4" w:space="0" w:color="auto"/>
            </w:tcBorders>
            <w:noWrap/>
            <w:vAlign w:val="bottom"/>
            <w:hideMark/>
          </w:tcPr>
          <w:p w14:paraId="2BB555E6" w14:textId="77777777" w:rsidR="009961B0" w:rsidRPr="009961B0" w:rsidRDefault="009961B0" w:rsidP="009961B0">
            <w:pPr>
              <w:rPr>
                <w:rFonts w:ascii="Montserrat" w:hAnsi="Montserrat"/>
                <w:sz w:val="17"/>
                <w:szCs w:val="17"/>
              </w:rPr>
            </w:pPr>
            <w:r w:rsidRPr="009961B0">
              <w:rPr>
                <w:rFonts w:ascii="Montserrat" w:hAnsi="Montserrat"/>
                <w:sz w:val="17"/>
                <w:szCs w:val="17"/>
              </w:rPr>
              <w:t>590.000</w:t>
            </w:r>
          </w:p>
        </w:tc>
      </w:tr>
      <w:tr w:rsidR="009961B0" w:rsidRPr="009961B0" w14:paraId="65947F2A" w14:textId="77777777" w:rsidTr="00C255EE">
        <w:trPr>
          <w:trHeight w:val="315"/>
        </w:trPr>
        <w:tc>
          <w:tcPr>
            <w:tcW w:w="3774" w:type="pct"/>
            <w:tcBorders>
              <w:top w:val="nil"/>
              <w:left w:val="nil"/>
              <w:bottom w:val="nil"/>
              <w:right w:val="nil"/>
            </w:tcBorders>
            <w:vAlign w:val="bottom"/>
            <w:hideMark/>
          </w:tcPr>
          <w:p w14:paraId="1D6D5EA0" w14:textId="77777777" w:rsidR="009961B0" w:rsidRPr="009961B0" w:rsidRDefault="009961B0" w:rsidP="009961B0">
            <w:pPr>
              <w:rPr>
                <w:rFonts w:ascii="Montserrat" w:hAnsi="Montserrat"/>
                <w:b/>
                <w:sz w:val="17"/>
                <w:szCs w:val="17"/>
              </w:rPr>
            </w:pPr>
            <w:r w:rsidRPr="009961B0">
              <w:rPr>
                <w:rFonts w:ascii="Montserrat" w:hAnsi="Montserrat"/>
                <w:b/>
                <w:sz w:val="17"/>
                <w:szCs w:val="17"/>
              </w:rPr>
              <w:t>Total AS4</w:t>
            </w:r>
          </w:p>
        </w:tc>
        <w:tc>
          <w:tcPr>
            <w:tcW w:w="1226" w:type="pct"/>
            <w:tcBorders>
              <w:top w:val="nil"/>
              <w:left w:val="nil"/>
              <w:bottom w:val="nil"/>
              <w:right w:val="nil"/>
            </w:tcBorders>
            <w:noWrap/>
            <w:vAlign w:val="bottom"/>
            <w:hideMark/>
          </w:tcPr>
          <w:p w14:paraId="07D3DB66" w14:textId="77777777" w:rsidR="009961B0" w:rsidRPr="009961B0" w:rsidRDefault="009961B0" w:rsidP="009961B0">
            <w:pPr>
              <w:rPr>
                <w:rFonts w:ascii="Montserrat" w:hAnsi="Montserrat"/>
                <w:b/>
                <w:sz w:val="17"/>
                <w:szCs w:val="17"/>
              </w:rPr>
            </w:pPr>
            <w:r w:rsidRPr="009961B0">
              <w:rPr>
                <w:rFonts w:ascii="Montserrat" w:hAnsi="Montserrat"/>
                <w:b/>
                <w:sz w:val="17"/>
                <w:szCs w:val="17"/>
              </w:rPr>
              <w:t>1.830.000</w:t>
            </w:r>
          </w:p>
        </w:tc>
      </w:tr>
      <w:tr w:rsidR="009961B0" w:rsidRPr="009961B0" w14:paraId="4041B8EF" w14:textId="77777777" w:rsidTr="007C3B3E">
        <w:trPr>
          <w:trHeight w:val="169"/>
        </w:trPr>
        <w:tc>
          <w:tcPr>
            <w:tcW w:w="3774" w:type="pct"/>
            <w:tcBorders>
              <w:top w:val="single" w:sz="4" w:space="0" w:color="auto"/>
              <w:left w:val="single" w:sz="4" w:space="0" w:color="auto"/>
              <w:bottom w:val="single" w:sz="4" w:space="0" w:color="auto"/>
              <w:right w:val="single" w:sz="4" w:space="0" w:color="auto"/>
            </w:tcBorders>
            <w:shd w:val="clear" w:color="000000" w:fill="E2EFDA"/>
            <w:vAlign w:val="bottom"/>
            <w:hideMark/>
          </w:tcPr>
          <w:p w14:paraId="021320EC" w14:textId="77777777" w:rsidR="009961B0" w:rsidRPr="009961B0" w:rsidRDefault="009961B0" w:rsidP="009961B0">
            <w:pPr>
              <w:rPr>
                <w:rFonts w:ascii="Montserrat" w:hAnsi="Montserrat"/>
                <w:b/>
                <w:sz w:val="17"/>
                <w:szCs w:val="17"/>
              </w:rPr>
            </w:pPr>
            <w:r w:rsidRPr="009961B0">
              <w:rPr>
                <w:rFonts w:ascii="Montserrat" w:hAnsi="Montserrat"/>
                <w:b/>
                <w:sz w:val="17"/>
                <w:szCs w:val="17"/>
              </w:rPr>
              <w:t>Grand Total</w:t>
            </w:r>
          </w:p>
        </w:tc>
        <w:tc>
          <w:tcPr>
            <w:tcW w:w="1226"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32E2C238" w14:textId="77777777" w:rsidR="009961B0" w:rsidRPr="009961B0" w:rsidRDefault="009961B0" w:rsidP="009961B0">
            <w:pPr>
              <w:rPr>
                <w:rFonts w:ascii="Montserrat" w:hAnsi="Montserrat"/>
                <w:b/>
                <w:sz w:val="17"/>
                <w:szCs w:val="17"/>
              </w:rPr>
            </w:pPr>
            <w:r w:rsidRPr="009961B0">
              <w:rPr>
                <w:rFonts w:ascii="Montserrat" w:hAnsi="Montserrat"/>
                <w:b/>
                <w:sz w:val="17"/>
                <w:szCs w:val="17"/>
              </w:rPr>
              <w:t>11.760.000</w:t>
            </w:r>
          </w:p>
        </w:tc>
      </w:tr>
    </w:tbl>
    <w:p w14:paraId="52F1B0AD" w14:textId="77777777" w:rsidR="00306A7C" w:rsidRPr="0079442F" w:rsidRDefault="00306A7C" w:rsidP="00C31AE8">
      <w:pPr>
        <w:pStyle w:val="Heading2"/>
        <w:spacing w:before="0"/>
        <w:rPr>
          <w:sz w:val="18"/>
          <w:szCs w:val="18"/>
        </w:rPr>
      </w:pPr>
    </w:p>
    <w:p w14:paraId="7F501345" w14:textId="13FC5912" w:rsidR="35F1FD43" w:rsidRDefault="00163D04" w:rsidP="00C31AE8">
      <w:pPr>
        <w:pStyle w:val="Heading2"/>
        <w:spacing w:before="0"/>
        <w:rPr>
          <w:rFonts w:ascii="Times New Roman" w:eastAsia="Times New Roman" w:hAnsi="Times New Roman" w:cs="Times New Roman"/>
          <w:sz w:val="21"/>
          <w:szCs w:val="21"/>
        </w:rPr>
      </w:pPr>
      <w:bookmarkStart w:id="35" w:name="_Toc140570700"/>
      <w:r>
        <w:t xml:space="preserve">Annexe </w:t>
      </w:r>
      <w:r w:rsidR="009961B0">
        <w:t>3</w:t>
      </w:r>
      <w:r>
        <w:t xml:space="preserve"> - </w:t>
      </w:r>
      <w:r w:rsidRPr="00163D04">
        <w:t>Critères de l'OMM pour les quatre catégories de SMHN</w:t>
      </w:r>
      <w:bookmarkEnd w:id="35"/>
    </w:p>
    <w:tbl>
      <w:tblPr>
        <w:tblW w:w="9016" w:type="dxa"/>
        <w:tblLayout w:type="fixed"/>
        <w:tblLook w:val="06A0" w:firstRow="1" w:lastRow="0" w:firstColumn="1" w:lastColumn="0" w:noHBand="1" w:noVBand="1"/>
      </w:tblPr>
      <w:tblGrid>
        <w:gridCol w:w="1266"/>
        <w:gridCol w:w="1843"/>
        <w:gridCol w:w="1559"/>
        <w:gridCol w:w="1701"/>
        <w:gridCol w:w="2647"/>
      </w:tblGrid>
      <w:tr w:rsidR="2932F552" w:rsidRPr="00C31AE8" w14:paraId="4004D011" w14:textId="77777777" w:rsidTr="00C31AE8">
        <w:trPr>
          <w:trHeight w:val="375"/>
        </w:trPr>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BE4D5"/>
            <w:tcMar>
              <w:top w:w="100" w:type="dxa"/>
              <w:left w:w="100" w:type="dxa"/>
              <w:bottom w:w="100" w:type="dxa"/>
              <w:right w:w="100" w:type="dxa"/>
            </w:tcMar>
            <w:vAlign w:val="center"/>
          </w:tcPr>
          <w:p w14:paraId="04ECF427" w14:textId="17C2CF75" w:rsidR="2932F552" w:rsidRPr="00C31AE8" w:rsidRDefault="2932F552">
            <w:pPr>
              <w:rPr>
                <w:rFonts w:ascii="Montserrat" w:hAnsi="Montserrat"/>
              </w:rPr>
            </w:pPr>
            <w:r w:rsidRPr="00C31AE8">
              <w:rPr>
                <w:rFonts w:ascii="Montserrat" w:eastAsia="Times New Roman" w:hAnsi="Montserrat" w:cs="Times New Roman"/>
                <w:b/>
                <w:bCs/>
                <w:sz w:val="16"/>
                <w:szCs w:val="16"/>
              </w:rPr>
              <w:t>Niveau de service</w:t>
            </w:r>
          </w:p>
          <w:p w14:paraId="79944E3C" w14:textId="38ABF815" w:rsidR="2932F552" w:rsidRPr="00C31AE8" w:rsidRDefault="2932F552" w:rsidP="00C31AE8">
            <w:pPr>
              <w:spacing w:line="257" w:lineRule="auto"/>
              <w:rPr>
                <w:rFonts w:ascii="Montserrat" w:eastAsia="Times New Roman" w:hAnsi="Montserrat" w:cs="Times New Roman"/>
                <w:b/>
                <w:bCs/>
                <w:sz w:val="16"/>
                <w:szCs w:val="16"/>
              </w:rPr>
            </w:pPr>
            <w:r w:rsidRPr="00C31AE8">
              <w:rPr>
                <w:rFonts w:ascii="Montserrat" w:eastAsia="Times New Roman" w:hAnsi="Montserrat" w:cs="Times New Roman"/>
                <w:b/>
                <w:bCs/>
                <w:sz w:val="16"/>
                <w:szCs w:val="16"/>
              </w:rPr>
              <w:t xml:space="preserve"> </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BE4D5"/>
            <w:tcMar>
              <w:top w:w="100" w:type="dxa"/>
              <w:left w:w="100" w:type="dxa"/>
              <w:bottom w:w="100" w:type="dxa"/>
              <w:right w:w="100" w:type="dxa"/>
            </w:tcMar>
            <w:vAlign w:val="center"/>
          </w:tcPr>
          <w:p w14:paraId="10BC18E2" w14:textId="7ADE20C8" w:rsidR="2932F552" w:rsidRPr="00C31AE8" w:rsidRDefault="2932F552">
            <w:pPr>
              <w:rPr>
                <w:rFonts w:ascii="Montserrat" w:hAnsi="Montserrat"/>
              </w:rPr>
            </w:pPr>
            <w:r w:rsidRPr="00C31AE8">
              <w:rPr>
                <w:rFonts w:ascii="Montserrat" w:eastAsia="Times New Roman" w:hAnsi="Montserrat" w:cs="Times New Roman"/>
                <w:b/>
                <w:bCs/>
                <w:sz w:val="16"/>
                <w:szCs w:val="16"/>
              </w:rPr>
              <w:t>Services météorologiques</w:t>
            </w:r>
          </w:p>
          <w:p w14:paraId="58F95FC0" w14:textId="06E25FFB" w:rsidR="2932F552" w:rsidRPr="00C31AE8" w:rsidRDefault="2932F552" w:rsidP="00C31AE8">
            <w:pPr>
              <w:spacing w:line="257" w:lineRule="auto"/>
              <w:rPr>
                <w:rFonts w:ascii="Montserrat" w:eastAsia="Times New Roman" w:hAnsi="Montserrat" w:cs="Times New Roman"/>
                <w:b/>
                <w:bCs/>
                <w:sz w:val="16"/>
                <w:szCs w:val="16"/>
              </w:rPr>
            </w:pPr>
            <w:r w:rsidRPr="00C31AE8">
              <w:rPr>
                <w:rFonts w:ascii="Montserrat" w:eastAsia="Times New Roman" w:hAnsi="Montserrat" w:cs="Times New Roman"/>
                <w:b/>
                <w:bCs/>
                <w:sz w:val="16"/>
                <w:szCs w:val="16"/>
              </w:rPr>
              <w:t xml:space="preserve"> </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BE4D5"/>
            <w:tcMar>
              <w:top w:w="100" w:type="dxa"/>
              <w:left w:w="100" w:type="dxa"/>
              <w:bottom w:w="100" w:type="dxa"/>
              <w:right w:w="100" w:type="dxa"/>
            </w:tcMar>
            <w:vAlign w:val="center"/>
          </w:tcPr>
          <w:p w14:paraId="739367FB" w14:textId="2A46D377" w:rsidR="2932F552" w:rsidRPr="00C31AE8" w:rsidRDefault="2932F552" w:rsidP="00814700">
            <w:pPr>
              <w:rPr>
                <w:rFonts w:ascii="Montserrat" w:eastAsia="Times New Roman" w:hAnsi="Montserrat" w:cs="Times New Roman"/>
                <w:b/>
                <w:bCs/>
                <w:sz w:val="16"/>
                <w:szCs w:val="16"/>
              </w:rPr>
            </w:pPr>
            <w:r w:rsidRPr="00C31AE8">
              <w:rPr>
                <w:rFonts w:ascii="Montserrat" w:eastAsia="Times New Roman" w:hAnsi="Montserrat" w:cs="Times New Roman"/>
                <w:b/>
                <w:bCs/>
                <w:sz w:val="16"/>
                <w:szCs w:val="16"/>
              </w:rPr>
              <w:t>Services climatiques</w:t>
            </w:r>
          </w:p>
          <w:p w14:paraId="49C2EBAF" w14:textId="333EC0E8" w:rsidR="2932F552" w:rsidRPr="00C31AE8" w:rsidRDefault="2932F552" w:rsidP="00814700">
            <w:pPr>
              <w:rPr>
                <w:rFonts w:ascii="Montserrat" w:eastAsia="Times New Roman" w:hAnsi="Montserrat" w:cs="Times New Roman"/>
                <w:color w:val="222222"/>
                <w:sz w:val="16"/>
                <w:szCs w:val="16"/>
              </w:rPr>
            </w:pPr>
            <w:r w:rsidRPr="00C31AE8">
              <w:rPr>
                <w:rFonts w:ascii="Montserrat" w:eastAsia="Times New Roman" w:hAnsi="Montserrat" w:cs="Times New Roman"/>
                <w:color w:val="222222"/>
                <w:sz w:val="16"/>
                <w:szCs w:val="16"/>
              </w:rPr>
              <w:t xml:space="preserve"> </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BE4D5"/>
            <w:tcMar>
              <w:top w:w="101" w:type="dxa"/>
              <w:left w:w="101" w:type="dxa"/>
              <w:bottom w:w="101" w:type="dxa"/>
              <w:right w:w="101" w:type="dxa"/>
            </w:tcMar>
            <w:vAlign w:val="center"/>
          </w:tcPr>
          <w:p w14:paraId="041EC684" w14:textId="533AC299" w:rsidR="2932F552" w:rsidRPr="00C31AE8" w:rsidRDefault="2932F552">
            <w:pPr>
              <w:rPr>
                <w:rFonts w:ascii="Montserrat" w:hAnsi="Montserrat"/>
              </w:rPr>
            </w:pPr>
            <w:r w:rsidRPr="00C31AE8">
              <w:rPr>
                <w:rFonts w:ascii="Montserrat" w:eastAsia="Times New Roman" w:hAnsi="Montserrat" w:cs="Times New Roman"/>
                <w:b/>
                <w:bCs/>
                <w:sz w:val="16"/>
                <w:szCs w:val="16"/>
              </w:rPr>
              <w:t xml:space="preserve">Services </w:t>
            </w:r>
            <w:r w:rsidR="00814700">
              <w:rPr>
                <w:rFonts w:ascii="Montserrat" w:eastAsia="Times New Roman" w:hAnsi="Montserrat" w:cs="Times New Roman"/>
                <w:b/>
                <w:bCs/>
                <w:sz w:val="16"/>
                <w:szCs w:val="16"/>
              </w:rPr>
              <w:t>hydrologiques</w:t>
            </w:r>
          </w:p>
          <w:p w14:paraId="3BA0C000" w14:textId="631CE2E7" w:rsidR="2932F552" w:rsidRPr="00C31AE8" w:rsidRDefault="2932F552" w:rsidP="00C31AE8">
            <w:pPr>
              <w:spacing w:line="257" w:lineRule="auto"/>
              <w:rPr>
                <w:rFonts w:ascii="Montserrat" w:eastAsia="Times New Roman" w:hAnsi="Montserrat" w:cs="Times New Roman"/>
                <w:b/>
                <w:bCs/>
                <w:sz w:val="16"/>
                <w:szCs w:val="16"/>
              </w:rPr>
            </w:pPr>
            <w:r w:rsidRPr="00C31AE8">
              <w:rPr>
                <w:rFonts w:ascii="Montserrat" w:eastAsia="Times New Roman" w:hAnsi="Montserrat" w:cs="Times New Roman"/>
                <w:b/>
                <w:bCs/>
                <w:sz w:val="16"/>
                <w:szCs w:val="16"/>
              </w:rPr>
              <w:t xml:space="preserve"> </w:t>
            </w:r>
          </w:p>
        </w:tc>
        <w:tc>
          <w:tcPr>
            <w:tcW w:w="26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BE4D5"/>
            <w:tcMar>
              <w:top w:w="100" w:type="dxa"/>
              <w:left w:w="100" w:type="dxa"/>
              <w:bottom w:w="100" w:type="dxa"/>
              <w:right w:w="100" w:type="dxa"/>
            </w:tcMar>
            <w:vAlign w:val="center"/>
          </w:tcPr>
          <w:p w14:paraId="21B705EB" w14:textId="10485462" w:rsidR="2932F552" w:rsidRPr="00C31AE8" w:rsidRDefault="2932F552">
            <w:pPr>
              <w:rPr>
                <w:rFonts w:ascii="Montserrat" w:hAnsi="Montserrat"/>
              </w:rPr>
            </w:pPr>
            <w:r w:rsidRPr="00C31AE8">
              <w:rPr>
                <w:rFonts w:ascii="Montserrat" w:eastAsia="Times New Roman" w:hAnsi="Montserrat" w:cs="Times New Roman"/>
                <w:b/>
                <w:bCs/>
                <w:sz w:val="16"/>
                <w:szCs w:val="16"/>
              </w:rPr>
              <w:t xml:space="preserve">Description </w:t>
            </w:r>
            <w:r w:rsidR="00C31AE8">
              <w:rPr>
                <w:rFonts w:ascii="Montserrat" w:eastAsia="Times New Roman" w:hAnsi="Montserrat" w:cs="Times New Roman"/>
                <w:b/>
                <w:bCs/>
                <w:sz w:val="16"/>
                <w:szCs w:val="16"/>
              </w:rPr>
              <w:t xml:space="preserve">de la </w:t>
            </w:r>
            <w:r w:rsidRPr="00C31AE8">
              <w:rPr>
                <w:rFonts w:ascii="Montserrat" w:eastAsia="Times New Roman" w:hAnsi="Montserrat" w:cs="Times New Roman"/>
                <w:b/>
                <w:bCs/>
                <w:sz w:val="16"/>
                <w:szCs w:val="16"/>
              </w:rPr>
              <w:t>capacité nécessaire pour atteindre le niveau de service</w:t>
            </w:r>
          </w:p>
        </w:tc>
      </w:tr>
      <w:tr w:rsidR="2932F552" w:rsidRPr="00C31AE8" w14:paraId="6877F60E" w14:textId="77777777" w:rsidTr="00C31AE8">
        <w:trPr>
          <w:trHeight w:val="435"/>
        </w:trPr>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1143D420" w14:textId="080C0E3A" w:rsidR="2932F552" w:rsidRPr="00C31AE8" w:rsidRDefault="2932F552" w:rsidP="00C31AE8">
            <w:pPr>
              <w:spacing w:line="257" w:lineRule="auto"/>
              <w:rPr>
                <w:rFonts w:ascii="Montserrat" w:eastAsia="Times New Roman" w:hAnsi="Montserrat" w:cs="Times New Roman"/>
                <w:b/>
                <w:bCs/>
                <w:color w:val="222222"/>
                <w:sz w:val="16"/>
                <w:szCs w:val="16"/>
              </w:rPr>
            </w:pPr>
            <w:r w:rsidRPr="00C31AE8">
              <w:rPr>
                <w:rFonts w:ascii="Montserrat" w:eastAsia="Times New Roman" w:hAnsi="Montserrat" w:cs="Times New Roman"/>
                <w:b/>
                <w:bCs/>
                <w:color w:val="222222"/>
                <w:sz w:val="16"/>
                <w:szCs w:val="16"/>
              </w:rPr>
              <w:t>Catégorie 1 - Basique</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5BD4886" w14:textId="3AEFBCF8" w:rsidR="2932F552" w:rsidRPr="00C31AE8" w:rsidRDefault="2932F552" w:rsidP="00C31AE8">
            <w:pPr>
              <w:pStyle w:val="ListParagraph"/>
              <w:numPr>
                <w:ilvl w:val="0"/>
                <w:numId w:val="106"/>
              </w:numPr>
              <w:rPr>
                <w:rFonts w:ascii="Montserrat" w:hAnsi="Montserrat"/>
                <w:color w:val="222222"/>
                <w:sz w:val="16"/>
                <w:szCs w:val="16"/>
              </w:rPr>
            </w:pPr>
            <w:r w:rsidRPr="00C31AE8">
              <w:rPr>
                <w:rFonts w:ascii="Montserrat" w:hAnsi="Montserrat"/>
                <w:color w:val="222222"/>
                <w:sz w:val="16"/>
                <w:szCs w:val="16"/>
                <w:lang w:val="fr"/>
              </w:rPr>
              <w:t>Observations météorologiques</w:t>
            </w:r>
          </w:p>
          <w:p w14:paraId="60E85D64" w14:textId="7AE385DE" w:rsidR="2932F552" w:rsidRPr="00C31AE8" w:rsidRDefault="2932F552" w:rsidP="00C31AE8">
            <w:pPr>
              <w:pStyle w:val="ListParagraph"/>
              <w:numPr>
                <w:ilvl w:val="0"/>
                <w:numId w:val="106"/>
              </w:numPr>
              <w:rPr>
                <w:rFonts w:ascii="Montserrat" w:hAnsi="Montserrat"/>
                <w:color w:val="222222"/>
                <w:sz w:val="16"/>
                <w:szCs w:val="16"/>
              </w:rPr>
            </w:pPr>
            <w:r w:rsidRPr="00C31AE8">
              <w:rPr>
                <w:rFonts w:ascii="Montserrat" w:hAnsi="Montserrat"/>
                <w:color w:val="222222"/>
                <w:sz w:val="16"/>
                <w:szCs w:val="16"/>
                <w:lang w:val="fr"/>
              </w:rPr>
              <w:t>Gestion des données météorologiques</w:t>
            </w:r>
          </w:p>
          <w:p w14:paraId="67F98BE7" w14:textId="2FF2E1F4" w:rsidR="2932F552" w:rsidRPr="00E53B86" w:rsidRDefault="2932F552" w:rsidP="00C31AE8">
            <w:pPr>
              <w:pStyle w:val="ListParagraph"/>
              <w:numPr>
                <w:ilvl w:val="0"/>
                <w:numId w:val="106"/>
              </w:numPr>
              <w:rPr>
                <w:rFonts w:ascii="Montserrat" w:hAnsi="Montserrat"/>
                <w:color w:val="222222"/>
                <w:sz w:val="16"/>
                <w:szCs w:val="16"/>
                <w:lang w:val="fr-FR"/>
              </w:rPr>
            </w:pPr>
            <w:r w:rsidRPr="00C31AE8">
              <w:rPr>
                <w:rFonts w:ascii="Montserrat" w:hAnsi="Montserrat"/>
                <w:color w:val="222222"/>
                <w:sz w:val="16"/>
                <w:szCs w:val="16"/>
                <w:lang w:val="fr"/>
              </w:rPr>
              <w:t>Interaction avec les utilisateurs de données et de produits météorologiques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4A621C7" w14:textId="20374B8F" w:rsidR="2932F552" w:rsidRPr="00C31AE8" w:rsidRDefault="2932F552" w:rsidP="00C31AE8">
            <w:pPr>
              <w:pStyle w:val="ListParagraph"/>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Observations climatiques</w:t>
            </w:r>
          </w:p>
          <w:p w14:paraId="3BBF3F56" w14:textId="60121D42" w:rsidR="2932F552" w:rsidRPr="00C31AE8" w:rsidRDefault="2932F552" w:rsidP="00C31AE8">
            <w:pPr>
              <w:pStyle w:val="ListParagraph"/>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Gestion des données climatiques</w:t>
            </w:r>
          </w:p>
          <w:p w14:paraId="4B1E25F6" w14:textId="56D0CBCC" w:rsidR="2932F552" w:rsidRPr="00C31AE8" w:rsidRDefault="2932F552" w:rsidP="00C31AE8">
            <w:pPr>
              <w:pStyle w:val="ListParagraph"/>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Interaction avec les utilisateurs de données et de produits climatiques</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ABC4469" w14:textId="61FBF951" w:rsidR="2932F552" w:rsidRPr="00C31AE8" w:rsidRDefault="2932F552" w:rsidP="00C31AE8">
            <w:pPr>
              <w:pStyle w:val="ListParagraph"/>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Observations hydrologiques</w:t>
            </w:r>
          </w:p>
          <w:p w14:paraId="580814CB" w14:textId="79B76083" w:rsidR="2932F552" w:rsidRPr="00C31AE8" w:rsidRDefault="2932F552" w:rsidP="00C31AE8">
            <w:pPr>
              <w:pStyle w:val="ListParagraph"/>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Gestion des données hydrologiques</w:t>
            </w:r>
          </w:p>
          <w:p w14:paraId="6D626CAB" w14:textId="66F7D8D3" w:rsidR="2932F552" w:rsidRPr="00E53B86" w:rsidRDefault="2932F552" w:rsidP="00C31AE8">
            <w:pPr>
              <w:pStyle w:val="ListParagraph"/>
              <w:numPr>
                <w:ilvl w:val="0"/>
                <w:numId w:val="106"/>
              </w:numPr>
              <w:rPr>
                <w:rFonts w:ascii="Montserrat" w:hAnsi="Montserrat"/>
                <w:sz w:val="16"/>
                <w:szCs w:val="16"/>
                <w:lang w:val="fr-FR"/>
              </w:rPr>
            </w:pPr>
            <w:r w:rsidRPr="00C31AE8">
              <w:rPr>
                <w:rFonts w:ascii="Montserrat" w:hAnsi="Montserrat"/>
                <w:color w:val="222222"/>
                <w:sz w:val="16"/>
                <w:szCs w:val="16"/>
                <w:lang w:val="fr"/>
              </w:rPr>
              <w:t>Interaction avec les utilisateurs de données et de produits hydrologiques</w:t>
            </w:r>
          </w:p>
        </w:tc>
        <w:tc>
          <w:tcPr>
            <w:tcW w:w="26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88F4386" w14:textId="5432254C" w:rsidR="2932F552" w:rsidRPr="00C31AE8" w:rsidRDefault="2932F552" w:rsidP="00C31AE8">
            <w:pPr>
              <w:pStyle w:val="ListParagraph"/>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Petit réseau d'observations de qualité contrôlée</w:t>
            </w:r>
          </w:p>
          <w:p w14:paraId="23BC2DBC" w14:textId="45DC9437" w:rsidR="2932F552" w:rsidRPr="00C31AE8" w:rsidRDefault="2932F552" w:rsidP="00C31AE8">
            <w:pPr>
              <w:pStyle w:val="ListParagraph"/>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Systèmes de base de traitement, d'archivage et de communication des données</w:t>
            </w:r>
          </w:p>
          <w:p w14:paraId="5832B545" w14:textId="1A3F4850" w:rsidR="2932F552" w:rsidRPr="00C31AE8" w:rsidRDefault="2932F552" w:rsidP="00C31AE8">
            <w:pPr>
              <w:pStyle w:val="ListParagraph"/>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Peu ou pas de sauvegarde / stockage hors site, ou d'options d'urgence</w:t>
            </w:r>
          </w:p>
          <w:p w14:paraId="78CDAC3E" w14:textId="2530CE35" w:rsidR="2932F552" w:rsidRPr="00C31AE8" w:rsidRDefault="2932F552" w:rsidP="00C31AE8">
            <w:pPr>
              <w:pStyle w:val="ListParagraph"/>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Personnel rudimentaire (observateurs et quelques météorologues formés aux normes du BIP)</w:t>
            </w:r>
          </w:p>
          <w:p w14:paraId="7A48C58C" w14:textId="4D017498" w:rsidR="2932F552" w:rsidRPr="00C31AE8" w:rsidRDefault="2932F552" w:rsidP="00C31AE8">
            <w:pPr>
              <w:pStyle w:val="ListParagraph"/>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Pas de fonctionnement 24 /7</w:t>
            </w:r>
          </w:p>
          <w:p w14:paraId="0384E8FB" w14:textId="0FA1182A" w:rsidR="2932F552" w:rsidRPr="00C31AE8" w:rsidRDefault="2932F552" w:rsidP="00C31AE8">
            <w:pPr>
              <w:pStyle w:val="ListParagraph"/>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SMQ rudimentaire</w:t>
            </w:r>
          </w:p>
          <w:p w14:paraId="6544CE9F" w14:textId="40F43EC5" w:rsidR="2932F552" w:rsidRPr="00C31AE8" w:rsidRDefault="2932F552" w:rsidP="00C31AE8">
            <w:pPr>
              <w:pStyle w:val="ListParagraph"/>
              <w:numPr>
                <w:ilvl w:val="0"/>
                <w:numId w:val="106"/>
              </w:numPr>
              <w:rPr>
                <w:rFonts w:ascii="Montserrat" w:hAnsi="Montserrat"/>
                <w:color w:val="222222"/>
                <w:sz w:val="16"/>
                <w:szCs w:val="16"/>
              </w:rPr>
            </w:pPr>
            <w:r w:rsidRPr="00C31AE8">
              <w:rPr>
                <w:rFonts w:ascii="Montserrat" w:hAnsi="Montserrat"/>
                <w:color w:val="222222"/>
                <w:sz w:val="16"/>
                <w:szCs w:val="16"/>
                <w:lang w:val="fr"/>
              </w:rPr>
              <w:t>Pas de R&amp;D</w:t>
            </w:r>
          </w:p>
        </w:tc>
      </w:tr>
      <w:tr w:rsidR="2932F552" w:rsidRPr="00C31AE8" w14:paraId="10BB4472" w14:textId="77777777" w:rsidTr="00C31AE8">
        <w:trPr>
          <w:trHeight w:val="2595"/>
        </w:trPr>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12312EBC" w14:textId="57DE2BB2" w:rsidR="2932F552" w:rsidRPr="00C31AE8" w:rsidRDefault="2932F552" w:rsidP="00C31AE8">
            <w:pPr>
              <w:spacing w:line="257" w:lineRule="auto"/>
              <w:rPr>
                <w:rFonts w:ascii="Montserrat" w:eastAsia="Times New Roman" w:hAnsi="Montserrat" w:cs="Times New Roman"/>
                <w:b/>
                <w:bCs/>
                <w:color w:val="222222"/>
                <w:sz w:val="16"/>
                <w:szCs w:val="16"/>
              </w:rPr>
            </w:pPr>
            <w:r w:rsidRPr="00C31AE8">
              <w:rPr>
                <w:rFonts w:ascii="Montserrat" w:eastAsia="Times New Roman" w:hAnsi="Montserrat" w:cs="Times New Roman"/>
                <w:b/>
                <w:bCs/>
                <w:color w:val="222222"/>
                <w:sz w:val="16"/>
                <w:szCs w:val="16"/>
              </w:rPr>
              <w:t>Catégorie 2 - Essentiel</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42390AC" w14:textId="017E3795" w:rsidR="2932F552" w:rsidRPr="00C31AE8" w:rsidRDefault="2932F552" w:rsidP="00C31AE8">
            <w:pPr>
              <w:pStyle w:val="ListParagraph"/>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Prévisions et avertissements à moyenne portée (échelle synoptique)</w:t>
            </w:r>
          </w:p>
          <w:p w14:paraId="0728F01E" w14:textId="639D91D3" w:rsidR="2932F552" w:rsidRPr="00E53B86" w:rsidRDefault="2932F552" w:rsidP="00C31AE8">
            <w:pPr>
              <w:pStyle w:val="ListParagraph"/>
              <w:numPr>
                <w:ilvl w:val="0"/>
                <w:numId w:val="106"/>
              </w:numPr>
              <w:rPr>
                <w:rFonts w:ascii="Montserrat" w:hAnsi="Montserrat"/>
                <w:color w:val="222222"/>
                <w:sz w:val="16"/>
                <w:szCs w:val="16"/>
                <w:lang w:val="fr-FR"/>
              </w:rPr>
            </w:pPr>
            <w:r w:rsidRPr="00C31AE8">
              <w:rPr>
                <w:rFonts w:ascii="Montserrat" w:hAnsi="Montserrat"/>
                <w:color w:val="222222"/>
                <w:sz w:val="16"/>
                <w:szCs w:val="16"/>
                <w:lang w:val="fr"/>
              </w:rPr>
              <w:t>Liens établis avec les médias et les communautés RRC</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B714C4B" w14:textId="51BB6FF0" w:rsidR="2932F552" w:rsidRPr="00C31AE8" w:rsidRDefault="2932F552" w:rsidP="00C31AE8">
            <w:pPr>
              <w:pStyle w:val="ListParagraph"/>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Perspectives climatiques saisonnières</w:t>
            </w:r>
          </w:p>
          <w:p w14:paraId="4BFFBBA1" w14:textId="6FB16731" w:rsidR="2932F552" w:rsidRPr="00C31AE8" w:rsidRDefault="2932F552" w:rsidP="00C31AE8">
            <w:pPr>
              <w:pStyle w:val="ListParagraph"/>
              <w:numPr>
                <w:ilvl w:val="0"/>
                <w:numId w:val="106"/>
              </w:numPr>
              <w:rPr>
                <w:rFonts w:ascii="Montserrat" w:hAnsi="Montserrat"/>
                <w:color w:val="222222"/>
                <w:sz w:val="16"/>
                <w:szCs w:val="16"/>
              </w:rPr>
            </w:pPr>
            <w:r w:rsidRPr="00C31AE8">
              <w:rPr>
                <w:rFonts w:ascii="Montserrat" w:hAnsi="Montserrat"/>
                <w:color w:val="222222"/>
                <w:sz w:val="16"/>
                <w:szCs w:val="16"/>
                <w:lang w:val="fr"/>
              </w:rPr>
              <w:t>Surveillance du climat</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DD25113" w14:textId="05A64B81" w:rsidR="2932F552" w:rsidRPr="00C31AE8" w:rsidRDefault="2932F552" w:rsidP="00C31AE8">
            <w:pPr>
              <w:pStyle w:val="ListParagraph"/>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Produits de données hydrologiques pour la conception et l'exploitation des structures d'approvisionnement en eau</w:t>
            </w:r>
          </w:p>
          <w:p w14:paraId="1309870D" w14:textId="54742038" w:rsidR="2932F552" w:rsidRPr="00C31AE8" w:rsidRDefault="2932F552" w:rsidP="00C31AE8">
            <w:pPr>
              <w:pStyle w:val="ListParagraph"/>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Surveillance du niveau et du débit de l'eau</w:t>
            </w:r>
          </w:p>
          <w:p w14:paraId="6238F3D5" w14:textId="1AC1B5B1" w:rsidR="2932F552" w:rsidRPr="00C31AE8" w:rsidRDefault="2932F552" w:rsidP="00C31AE8">
            <w:pPr>
              <w:pStyle w:val="ListParagraph"/>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Prévisions de débit à court terme (débits faibles)</w:t>
            </w:r>
          </w:p>
          <w:p w14:paraId="1FBF6A7A" w14:textId="685E162F" w:rsidR="2932F552" w:rsidRPr="00C31AE8" w:rsidRDefault="2932F552" w:rsidP="00C31AE8">
            <w:pPr>
              <w:pStyle w:val="ListParagraph"/>
              <w:numPr>
                <w:ilvl w:val="0"/>
                <w:numId w:val="106"/>
              </w:numPr>
              <w:rPr>
                <w:rFonts w:ascii="Montserrat" w:hAnsi="Montserrat"/>
                <w:color w:val="222222"/>
                <w:sz w:val="16"/>
                <w:szCs w:val="16"/>
              </w:rPr>
            </w:pPr>
            <w:r w:rsidRPr="00C31AE8">
              <w:rPr>
                <w:rFonts w:ascii="Montserrat" w:hAnsi="Montserrat"/>
                <w:color w:val="222222"/>
                <w:sz w:val="16"/>
                <w:szCs w:val="16"/>
                <w:lang w:val="fr"/>
              </w:rPr>
              <w:t>Prévision des inondations</w:t>
            </w:r>
          </w:p>
        </w:tc>
        <w:tc>
          <w:tcPr>
            <w:tcW w:w="26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51EDF2B" w14:textId="75A16553" w:rsidR="2932F552" w:rsidRPr="00C31AE8" w:rsidRDefault="2932F552" w:rsidP="00C31AE8">
            <w:pPr>
              <w:pStyle w:val="ListParagraph"/>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Capable d'intégrer et de prendre les observations d'autres parties</w:t>
            </w:r>
          </w:p>
          <w:p w14:paraId="3BED1A1D" w14:textId="0F53719D" w:rsidR="2932F552" w:rsidRPr="00C31AE8" w:rsidRDefault="2932F552" w:rsidP="00C31AE8">
            <w:pPr>
              <w:pStyle w:val="ListParagraph"/>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Protocoles bien établis pour les urgences, la sauvegarde des données et les installations hors site minimales.</w:t>
            </w:r>
          </w:p>
          <w:p w14:paraId="0C68F243" w14:textId="57288644" w:rsidR="2932F552" w:rsidRPr="00C31AE8" w:rsidRDefault="2932F552" w:rsidP="00C31AE8">
            <w:pPr>
              <w:pStyle w:val="ListParagraph"/>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Personnel (observateurs et météorologues formés aux normes du BIP)</w:t>
            </w:r>
          </w:p>
          <w:p w14:paraId="1ED61CCD" w14:textId="4ADCC310" w:rsidR="2932F552" w:rsidRPr="00C31AE8" w:rsidRDefault="2932F552" w:rsidP="00C31AE8">
            <w:pPr>
              <w:pStyle w:val="ListParagraph"/>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Fonctionnement 24 heures sur 24 et 7 jours sur 7.</w:t>
            </w:r>
          </w:p>
          <w:p w14:paraId="21708707" w14:textId="375954C5" w:rsidR="2932F552" w:rsidRPr="00C31AE8" w:rsidRDefault="2932F552" w:rsidP="00C31AE8">
            <w:pPr>
              <w:pStyle w:val="ListParagraph"/>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SMQ bien établi</w:t>
            </w:r>
          </w:p>
          <w:p w14:paraId="14557EB1" w14:textId="28E937F3" w:rsidR="2932F552" w:rsidRPr="00C31AE8" w:rsidRDefault="2932F552" w:rsidP="00C31AE8">
            <w:pPr>
              <w:pStyle w:val="ListParagraph"/>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Accès à la plupart des données/produits NWP d'autres centres</w:t>
            </w:r>
          </w:p>
          <w:p w14:paraId="5ACA1E9E" w14:textId="24B22A68" w:rsidR="2932F552" w:rsidRPr="00C31AE8" w:rsidRDefault="2932F552" w:rsidP="00C31AE8">
            <w:pPr>
              <w:pStyle w:val="ListParagraph"/>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Petite R&amp;D</w:t>
            </w:r>
          </w:p>
          <w:p w14:paraId="348FBA66" w14:textId="602038AE" w:rsidR="2932F552" w:rsidRPr="00E53B86" w:rsidRDefault="2932F552" w:rsidP="00C31AE8">
            <w:pPr>
              <w:pStyle w:val="ListParagraph"/>
              <w:numPr>
                <w:ilvl w:val="0"/>
                <w:numId w:val="106"/>
              </w:numPr>
              <w:rPr>
                <w:rFonts w:ascii="Montserrat" w:hAnsi="Montserrat"/>
                <w:color w:val="222222"/>
                <w:sz w:val="16"/>
                <w:szCs w:val="16"/>
                <w:lang w:val="fr-FR"/>
              </w:rPr>
            </w:pPr>
            <w:r w:rsidRPr="00C31AE8">
              <w:rPr>
                <w:rFonts w:ascii="Montserrat" w:hAnsi="Montserrat"/>
                <w:color w:val="222222"/>
                <w:sz w:val="16"/>
                <w:szCs w:val="16"/>
                <w:lang w:val="fr"/>
              </w:rPr>
              <w:t>Certains partenariats en tant que membres juniors</w:t>
            </w:r>
          </w:p>
        </w:tc>
      </w:tr>
      <w:tr w:rsidR="2932F552" w:rsidRPr="00C31AE8" w14:paraId="2B536BA7" w14:textId="77777777" w:rsidTr="00C31AE8">
        <w:trPr>
          <w:trHeight w:val="120"/>
        </w:trPr>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4DEA9348" w14:textId="1773E797" w:rsidR="2932F552" w:rsidRPr="00C31AE8" w:rsidRDefault="2932F552" w:rsidP="00C31AE8">
            <w:pPr>
              <w:spacing w:line="257" w:lineRule="auto"/>
              <w:rPr>
                <w:rFonts w:ascii="Montserrat" w:eastAsia="Times New Roman" w:hAnsi="Montserrat" w:cs="Times New Roman"/>
                <w:b/>
                <w:bCs/>
                <w:color w:val="222222"/>
                <w:sz w:val="16"/>
                <w:szCs w:val="16"/>
              </w:rPr>
            </w:pPr>
            <w:r w:rsidRPr="00C31AE8">
              <w:rPr>
                <w:rFonts w:ascii="Montserrat" w:eastAsia="Times New Roman" w:hAnsi="Montserrat" w:cs="Times New Roman"/>
                <w:b/>
                <w:bCs/>
                <w:color w:val="222222"/>
                <w:sz w:val="16"/>
                <w:szCs w:val="16"/>
              </w:rPr>
              <w:t>Catégorie 3 - Complet</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9092718" w14:textId="1959C4C6" w:rsidR="2932F552" w:rsidRPr="00C31AE8" w:rsidRDefault="2932F552" w:rsidP="00C31AE8">
            <w:pPr>
              <w:pStyle w:val="ListParagraph"/>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Des produits météorologiques spécialisés pour un large éventail de secteurs</w:t>
            </w:r>
          </w:p>
          <w:p w14:paraId="0456987B" w14:textId="3FA892A9" w:rsidR="2932F552" w:rsidRPr="00E53B86" w:rsidRDefault="2932F552" w:rsidP="00C31AE8">
            <w:pPr>
              <w:pStyle w:val="ListParagraph"/>
              <w:numPr>
                <w:ilvl w:val="0"/>
                <w:numId w:val="106"/>
              </w:numPr>
              <w:rPr>
                <w:rFonts w:ascii="Montserrat" w:hAnsi="Montserrat"/>
                <w:color w:val="222222"/>
                <w:sz w:val="16"/>
                <w:szCs w:val="16"/>
                <w:lang w:val="fr-FR"/>
              </w:rPr>
            </w:pPr>
            <w:r w:rsidRPr="00C31AE8">
              <w:rPr>
                <w:rFonts w:ascii="Montserrat" w:hAnsi="Montserrat"/>
                <w:color w:val="222222"/>
                <w:sz w:val="16"/>
                <w:szCs w:val="16"/>
                <w:lang w:val="fr"/>
              </w:rPr>
              <w:t>Bien intégré dans les communautés RRC et liens matures avec les médias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7715A85" w14:textId="314A93E3" w:rsidR="2932F552" w:rsidRPr="00C31AE8" w:rsidRDefault="2932F552" w:rsidP="00C31AE8">
            <w:pPr>
              <w:pStyle w:val="ListParagraph"/>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Produits climatiques spécialisés</w:t>
            </w:r>
          </w:p>
          <w:p w14:paraId="4284D85F" w14:textId="159BF188" w:rsidR="2932F552" w:rsidRPr="00C31AE8" w:rsidRDefault="2932F552" w:rsidP="00C31AE8">
            <w:pPr>
              <w:pStyle w:val="ListParagraph"/>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Prévision climatique décennale</w:t>
            </w:r>
          </w:p>
          <w:p w14:paraId="4E7CF9CE" w14:textId="4B46CC3F" w:rsidR="2932F552" w:rsidRPr="00E53B86" w:rsidRDefault="2932F552" w:rsidP="00C31AE8">
            <w:pPr>
              <w:pStyle w:val="ListParagraph"/>
              <w:numPr>
                <w:ilvl w:val="0"/>
                <w:numId w:val="106"/>
              </w:numPr>
              <w:rPr>
                <w:rFonts w:ascii="Montserrat" w:hAnsi="Montserrat"/>
                <w:color w:val="222222"/>
                <w:sz w:val="16"/>
                <w:szCs w:val="16"/>
                <w:lang w:val="fr-FR"/>
              </w:rPr>
            </w:pPr>
            <w:r w:rsidRPr="00C31AE8">
              <w:rPr>
                <w:rFonts w:ascii="Montserrat" w:hAnsi="Montserrat"/>
                <w:color w:val="222222"/>
                <w:sz w:val="16"/>
                <w:szCs w:val="16"/>
                <w:lang w:val="fr"/>
              </w:rPr>
              <w:t>Projections climatiques à long terme</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B058958" w14:textId="048F41E2" w:rsidR="2932F552" w:rsidRPr="00C31AE8" w:rsidRDefault="2932F552" w:rsidP="00C31AE8">
            <w:pPr>
              <w:pStyle w:val="ListParagraph"/>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Perspectives saisonnières de débit des cours d'eau</w:t>
            </w:r>
          </w:p>
          <w:p w14:paraId="6E280255" w14:textId="77994F6D" w:rsidR="2932F552" w:rsidRPr="00C31AE8" w:rsidRDefault="2932F552" w:rsidP="00C31AE8">
            <w:pPr>
              <w:pStyle w:val="ListParagraph"/>
              <w:numPr>
                <w:ilvl w:val="0"/>
                <w:numId w:val="106"/>
              </w:numPr>
              <w:rPr>
                <w:rFonts w:ascii="Montserrat" w:hAnsi="Montserrat"/>
                <w:color w:val="222222"/>
                <w:sz w:val="16"/>
                <w:szCs w:val="16"/>
              </w:rPr>
            </w:pPr>
            <w:r w:rsidRPr="00C31AE8">
              <w:rPr>
                <w:rFonts w:ascii="Montserrat" w:hAnsi="Montserrat"/>
                <w:color w:val="222222"/>
                <w:sz w:val="16"/>
                <w:szCs w:val="16"/>
                <w:lang w:val="fr"/>
              </w:rPr>
              <w:t>Produits spécialisés en hydrologie</w:t>
            </w:r>
          </w:p>
        </w:tc>
        <w:tc>
          <w:tcPr>
            <w:tcW w:w="26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D17ED2B" w14:textId="20E5CDB8" w:rsidR="2932F552" w:rsidRPr="00C31AE8" w:rsidRDefault="2932F552" w:rsidP="00C31AE8">
            <w:pPr>
              <w:pStyle w:val="ListParagraph"/>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Équipement d'observation avancé</w:t>
            </w:r>
          </w:p>
          <w:p w14:paraId="30330898" w14:textId="100F9A0A" w:rsidR="2932F552" w:rsidRPr="00C31AE8" w:rsidRDefault="2932F552" w:rsidP="00C31AE8">
            <w:pPr>
              <w:pStyle w:val="ListParagraph"/>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Exécute sa propre suite NWP</w:t>
            </w:r>
          </w:p>
          <w:p w14:paraId="045E2469" w14:textId="1E5E1AF9" w:rsidR="2932F552" w:rsidRPr="00C31AE8" w:rsidRDefault="2932F552" w:rsidP="00C31AE8">
            <w:pPr>
              <w:pStyle w:val="ListParagraph"/>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R&amp;D</w:t>
            </w:r>
          </w:p>
          <w:p w14:paraId="6B6ECF2B" w14:textId="43E782CC" w:rsidR="2932F552" w:rsidRPr="00C31AE8" w:rsidRDefault="2932F552" w:rsidP="00C31AE8">
            <w:pPr>
              <w:pStyle w:val="ListParagraph"/>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Personnel bien éduqué/formé</w:t>
            </w:r>
          </w:p>
          <w:p w14:paraId="6255D02F" w14:textId="06005652" w:rsidR="2932F552" w:rsidRPr="00C31AE8" w:rsidRDefault="2932F552" w:rsidP="00C31AE8">
            <w:pPr>
              <w:pStyle w:val="ListParagraph"/>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Groupe de formation propre</w:t>
            </w:r>
          </w:p>
          <w:p w14:paraId="63DEC169" w14:textId="37F71518" w:rsidR="2932F552" w:rsidRPr="00C31AE8" w:rsidRDefault="2932F552" w:rsidP="00C31AE8">
            <w:pPr>
              <w:pStyle w:val="ListParagraph"/>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Développement des services de bibliothèque et d'information</w:t>
            </w:r>
          </w:p>
          <w:p w14:paraId="1C2B4CEE" w14:textId="17CA845A" w:rsidR="2932F552" w:rsidRPr="00E53B86" w:rsidRDefault="2932F552" w:rsidP="00C31AE8">
            <w:pPr>
              <w:pStyle w:val="ListParagraph"/>
              <w:numPr>
                <w:ilvl w:val="0"/>
                <w:numId w:val="106"/>
              </w:numPr>
              <w:rPr>
                <w:rFonts w:ascii="Montserrat" w:hAnsi="Montserrat"/>
                <w:color w:val="222222"/>
                <w:sz w:val="16"/>
                <w:szCs w:val="16"/>
                <w:lang w:val="fr-FR"/>
              </w:rPr>
            </w:pPr>
            <w:r w:rsidRPr="00C31AE8">
              <w:rPr>
                <w:rFonts w:ascii="Montserrat" w:hAnsi="Montserrat"/>
                <w:color w:val="222222"/>
                <w:sz w:val="16"/>
                <w:szCs w:val="16"/>
                <w:lang w:val="fr"/>
              </w:rPr>
              <w:t>Des partenariats actifs avec les SMHN jouant un rôle de premier plan</w:t>
            </w:r>
          </w:p>
        </w:tc>
      </w:tr>
      <w:tr w:rsidR="2932F552" w:rsidRPr="00C31AE8" w14:paraId="623EC6B3" w14:textId="77777777" w:rsidTr="00C31AE8">
        <w:trPr>
          <w:trHeight w:val="375"/>
        </w:trPr>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1CF7A3D5" w14:textId="0DF5A503" w:rsidR="2932F552" w:rsidRPr="00C31AE8" w:rsidRDefault="2932F552" w:rsidP="00C31AE8">
            <w:pPr>
              <w:spacing w:line="257" w:lineRule="auto"/>
              <w:rPr>
                <w:rFonts w:ascii="Montserrat" w:eastAsia="Times New Roman" w:hAnsi="Montserrat" w:cs="Times New Roman"/>
                <w:b/>
                <w:bCs/>
                <w:color w:val="222222"/>
                <w:sz w:val="16"/>
                <w:szCs w:val="16"/>
              </w:rPr>
            </w:pPr>
            <w:r w:rsidRPr="00C31AE8">
              <w:rPr>
                <w:rFonts w:ascii="Montserrat" w:eastAsia="Times New Roman" w:hAnsi="Montserrat" w:cs="Times New Roman"/>
                <w:b/>
                <w:bCs/>
                <w:color w:val="222222"/>
                <w:sz w:val="16"/>
                <w:szCs w:val="16"/>
              </w:rPr>
              <w:t>Catégorie 4 - Avancé</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19AB563" w14:textId="3555DB92" w:rsidR="2932F552" w:rsidRPr="00C31AE8" w:rsidRDefault="2932F552" w:rsidP="00C31AE8">
            <w:pPr>
              <w:pStyle w:val="ListParagraph"/>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Produits météorologiques personnalisés</w:t>
            </w:r>
          </w:p>
          <w:p w14:paraId="23691700" w14:textId="41D9DD30" w:rsidR="2932F552" w:rsidRPr="00C31AE8" w:rsidRDefault="2932F552" w:rsidP="00C31AE8">
            <w:pPr>
              <w:pStyle w:val="ListParagraph"/>
              <w:numPr>
                <w:ilvl w:val="0"/>
                <w:numId w:val="106"/>
              </w:numPr>
              <w:rPr>
                <w:rFonts w:ascii="Montserrat" w:hAnsi="Montserrat"/>
                <w:color w:val="222222"/>
                <w:sz w:val="16"/>
                <w:szCs w:val="16"/>
              </w:rPr>
            </w:pPr>
            <w:r w:rsidRPr="00C31AE8">
              <w:rPr>
                <w:rFonts w:ascii="Montserrat" w:hAnsi="Montserrat"/>
                <w:color w:val="222222"/>
                <w:sz w:val="16"/>
                <w:szCs w:val="16"/>
                <w:lang w:val="fr"/>
              </w:rPr>
              <w:lastRenderedPageBreak/>
              <w:t>Outils d'application météorologique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21DF4C6" w14:textId="39CE3DD6" w:rsidR="2932F552" w:rsidRPr="00C31AE8" w:rsidRDefault="2932F552" w:rsidP="00C31AE8">
            <w:pPr>
              <w:pStyle w:val="ListParagraph"/>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lastRenderedPageBreak/>
              <w:t>Produits climatiques personnalisés</w:t>
            </w:r>
          </w:p>
          <w:p w14:paraId="77CAD439" w14:textId="1FC466A6" w:rsidR="2932F552" w:rsidRPr="00C31AE8" w:rsidRDefault="2932F552" w:rsidP="00C31AE8">
            <w:pPr>
              <w:pStyle w:val="ListParagraph"/>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lastRenderedPageBreak/>
              <w:t>Outils d'application climatique</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A59686A" w14:textId="47F9664C" w:rsidR="2932F552" w:rsidRPr="00C31AE8" w:rsidRDefault="2932F552" w:rsidP="00C31AE8">
            <w:pPr>
              <w:pStyle w:val="ListParagraph"/>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lastRenderedPageBreak/>
              <w:t>Produits d'hydrologie sur mesure</w:t>
            </w:r>
          </w:p>
          <w:p w14:paraId="10B89092" w14:textId="36FB2723" w:rsidR="2932F552" w:rsidRPr="00C31AE8" w:rsidRDefault="2932F552" w:rsidP="00C31AE8">
            <w:pPr>
              <w:pStyle w:val="ListParagraph"/>
              <w:numPr>
                <w:ilvl w:val="0"/>
                <w:numId w:val="106"/>
              </w:numPr>
              <w:rPr>
                <w:rFonts w:ascii="Montserrat" w:hAnsi="Montserrat"/>
                <w:color w:val="222222"/>
                <w:sz w:val="16"/>
                <w:szCs w:val="16"/>
              </w:rPr>
            </w:pPr>
            <w:r w:rsidRPr="00C31AE8">
              <w:rPr>
                <w:rFonts w:ascii="Montserrat" w:hAnsi="Montserrat"/>
                <w:color w:val="222222"/>
                <w:sz w:val="16"/>
                <w:szCs w:val="16"/>
                <w:lang w:val="fr"/>
              </w:rPr>
              <w:lastRenderedPageBreak/>
              <w:t>Outils d'application en hydrologie</w:t>
            </w:r>
          </w:p>
        </w:tc>
        <w:tc>
          <w:tcPr>
            <w:tcW w:w="26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7F9D921" w14:textId="3E57DAE1" w:rsidR="2932F552" w:rsidRPr="00C31AE8" w:rsidRDefault="2932F552" w:rsidP="00C31AE8">
            <w:pPr>
              <w:pStyle w:val="ListParagraph"/>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lastRenderedPageBreak/>
              <w:t>Observations avancées</w:t>
            </w:r>
          </w:p>
          <w:p w14:paraId="3C5E5539" w14:textId="459E6465" w:rsidR="2932F552" w:rsidRPr="00C31AE8" w:rsidRDefault="2932F552" w:rsidP="00C31AE8">
            <w:pPr>
              <w:pStyle w:val="ListParagraph"/>
              <w:numPr>
                <w:ilvl w:val="0"/>
                <w:numId w:val="106"/>
              </w:numPr>
              <w:rPr>
                <w:rFonts w:ascii="Montserrat" w:hAnsi="Montserrat"/>
                <w:color w:val="222222"/>
                <w:sz w:val="16"/>
                <w:szCs w:val="16"/>
                <w:lang w:val="fr"/>
              </w:rPr>
            </w:pPr>
            <w:r w:rsidRPr="00C31AE8">
              <w:rPr>
                <w:rFonts w:ascii="Montserrat" w:hAnsi="Montserrat"/>
                <w:color w:val="222222"/>
                <w:sz w:val="16"/>
                <w:szCs w:val="16"/>
                <w:lang w:val="fr"/>
              </w:rPr>
              <w:t>Diriger la R&amp;D</w:t>
            </w:r>
          </w:p>
          <w:p w14:paraId="20A5A434" w14:textId="565A8BC9" w:rsidR="2932F552" w:rsidRPr="00C31AE8" w:rsidRDefault="2932F552" w:rsidP="00C31AE8">
            <w:pPr>
              <w:pStyle w:val="ListParagraph"/>
              <w:numPr>
                <w:ilvl w:val="0"/>
                <w:numId w:val="106"/>
              </w:numPr>
              <w:rPr>
                <w:rFonts w:ascii="Montserrat" w:hAnsi="Montserrat"/>
                <w:color w:val="222222"/>
                <w:sz w:val="16"/>
                <w:szCs w:val="16"/>
              </w:rPr>
            </w:pPr>
            <w:r w:rsidRPr="00C31AE8">
              <w:rPr>
                <w:rFonts w:ascii="Montserrat" w:hAnsi="Montserrat"/>
                <w:color w:val="222222"/>
                <w:sz w:val="16"/>
                <w:szCs w:val="16"/>
                <w:lang w:val="fr"/>
              </w:rPr>
              <w:t>ETR bien développé</w:t>
            </w:r>
          </w:p>
        </w:tc>
      </w:tr>
    </w:tbl>
    <w:p w14:paraId="4C00FFB7" w14:textId="77777777" w:rsidR="00D96A35" w:rsidRDefault="00D96A35" w:rsidP="00B6780C">
      <w:pPr>
        <w:pStyle w:val="Heading2"/>
        <w:spacing w:before="240" w:after="240"/>
      </w:pPr>
    </w:p>
    <w:p w14:paraId="37465C74" w14:textId="33B54411" w:rsidR="00B6780C" w:rsidRDefault="00B6780C" w:rsidP="00B6780C">
      <w:pPr>
        <w:pStyle w:val="Heading2"/>
        <w:spacing w:before="240" w:after="240"/>
      </w:pPr>
      <w:bookmarkStart w:id="36" w:name="_Toc140570701"/>
      <w:r>
        <w:t xml:space="preserve">Annexe </w:t>
      </w:r>
      <w:r w:rsidR="009961B0">
        <w:t>4</w:t>
      </w:r>
      <w:r>
        <w:t xml:space="preserve"> - </w:t>
      </w:r>
      <w:r w:rsidRPr="00B6780C">
        <w:t>Critères de l’UNDRR de l’évaluation des progrès accomplis</w:t>
      </w:r>
      <w:bookmarkEnd w:id="36"/>
    </w:p>
    <w:p w14:paraId="544C9CB5" w14:textId="548199E7" w:rsidR="35F1FD43" w:rsidRPr="00C31AE8" w:rsidRDefault="35F1FD43" w:rsidP="00C31AE8">
      <w:pPr>
        <w:spacing w:line="360" w:lineRule="auto"/>
        <w:jc w:val="both"/>
        <w:rPr>
          <w:rFonts w:ascii="Montserrat" w:eastAsia="Times New Roman" w:hAnsi="Montserrat" w:cs="Times New Roman"/>
          <w:sz w:val="21"/>
          <w:szCs w:val="21"/>
        </w:rPr>
      </w:pPr>
      <w:r w:rsidRPr="00C31AE8">
        <w:rPr>
          <w:rFonts w:ascii="Montserrat" w:eastAsia="Times New Roman" w:hAnsi="Montserrat" w:cs="Times New Roman"/>
          <w:sz w:val="21"/>
          <w:szCs w:val="21"/>
        </w:rPr>
        <w:t xml:space="preserve">L'UNDRR a mis au point une approche d’évaluation visant </w:t>
      </w:r>
      <w:r w:rsidR="00CB55D3" w:rsidRPr="00C31AE8">
        <w:rPr>
          <w:rFonts w:ascii="Montserrat" w:eastAsia="Times New Roman" w:hAnsi="Montserrat" w:cs="Times New Roman"/>
          <w:sz w:val="21"/>
          <w:szCs w:val="21"/>
        </w:rPr>
        <w:t>à</w:t>
      </w:r>
      <w:r w:rsidRPr="00C31AE8">
        <w:rPr>
          <w:rFonts w:ascii="Montserrat" w:eastAsia="Times New Roman" w:hAnsi="Montserrat" w:cs="Times New Roman"/>
          <w:sz w:val="21"/>
          <w:szCs w:val="21"/>
        </w:rPr>
        <w:t xml:space="preserve"> mesurer le niveau des progrès ou réalisations. </w:t>
      </w:r>
    </w:p>
    <w:p w14:paraId="71E515FC" w14:textId="0F2CD456" w:rsidR="35F1FD43" w:rsidRDefault="35F1FD43" w:rsidP="00C31AE8">
      <w:pPr>
        <w:spacing w:line="257" w:lineRule="auto"/>
        <w:rPr>
          <w:rFonts w:ascii="Times New Roman" w:eastAsia="Times New Roman" w:hAnsi="Times New Roman" w:cs="Times New Roman"/>
          <w:sz w:val="21"/>
          <w:szCs w:val="21"/>
        </w:rPr>
      </w:pPr>
      <w:r w:rsidRPr="2932F552">
        <w:rPr>
          <w:rFonts w:ascii="Times New Roman" w:eastAsia="Times New Roman" w:hAnsi="Times New Roman" w:cs="Times New Roman"/>
          <w:sz w:val="21"/>
          <w:szCs w:val="21"/>
        </w:rPr>
        <w:t xml:space="preserve"> </w:t>
      </w:r>
    </w:p>
    <w:tbl>
      <w:tblPr>
        <w:tblStyle w:val="TableGrid"/>
        <w:tblW w:w="0" w:type="auto"/>
        <w:tblLayout w:type="fixed"/>
        <w:tblLook w:val="04A0" w:firstRow="1" w:lastRow="0" w:firstColumn="1" w:lastColumn="0" w:noHBand="0" w:noVBand="1"/>
      </w:tblPr>
      <w:tblGrid>
        <w:gridCol w:w="2315"/>
        <w:gridCol w:w="4920"/>
        <w:gridCol w:w="1780"/>
      </w:tblGrid>
      <w:tr w:rsidR="2932F552" w:rsidRPr="00C31AE8" w14:paraId="48DA83E3" w14:textId="77777777" w:rsidTr="2932F552">
        <w:trPr>
          <w:trHeight w:val="300"/>
        </w:trPr>
        <w:tc>
          <w:tcPr>
            <w:tcW w:w="2315" w:type="dxa"/>
            <w:tcBorders>
              <w:top w:val="single" w:sz="8" w:space="0" w:color="auto"/>
              <w:left w:val="single" w:sz="8" w:space="0" w:color="auto"/>
              <w:bottom w:val="single" w:sz="8" w:space="0" w:color="auto"/>
              <w:right w:val="single" w:sz="8" w:space="0" w:color="auto"/>
            </w:tcBorders>
            <w:shd w:val="clear" w:color="auto" w:fill="FBE4D5"/>
            <w:tcMar>
              <w:left w:w="108" w:type="dxa"/>
              <w:right w:w="108" w:type="dxa"/>
            </w:tcMar>
          </w:tcPr>
          <w:p w14:paraId="13E1BD4A" w14:textId="28634A54" w:rsidR="2932F552" w:rsidRPr="00C31AE8" w:rsidRDefault="2932F552" w:rsidP="00C31AE8">
            <w:pPr>
              <w:spacing w:line="360" w:lineRule="auto"/>
              <w:jc w:val="center"/>
              <w:rPr>
                <w:rFonts w:ascii="Montserrat" w:eastAsia="Times New Roman" w:hAnsi="Montserrat" w:cs="Times New Roman"/>
                <w:b/>
                <w:bCs/>
                <w:sz w:val="21"/>
                <w:szCs w:val="21"/>
              </w:rPr>
            </w:pPr>
            <w:r w:rsidRPr="00C31AE8">
              <w:rPr>
                <w:rFonts w:ascii="Montserrat" w:eastAsia="Times New Roman" w:hAnsi="Montserrat" w:cs="Times New Roman"/>
                <w:b/>
                <w:bCs/>
                <w:sz w:val="21"/>
                <w:szCs w:val="21"/>
              </w:rPr>
              <w:t>Niveau de réalisation</w:t>
            </w:r>
          </w:p>
        </w:tc>
        <w:tc>
          <w:tcPr>
            <w:tcW w:w="4920" w:type="dxa"/>
            <w:tcBorders>
              <w:top w:val="single" w:sz="8" w:space="0" w:color="auto"/>
              <w:left w:val="single" w:sz="8" w:space="0" w:color="auto"/>
              <w:bottom w:val="single" w:sz="8" w:space="0" w:color="auto"/>
              <w:right w:val="single" w:sz="8" w:space="0" w:color="auto"/>
            </w:tcBorders>
            <w:shd w:val="clear" w:color="auto" w:fill="FBE4D5"/>
            <w:tcMar>
              <w:left w:w="108" w:type="dxa"/>
              <w:right w:w="108" w:type="dxa"/>
            </w:tcMar>
          </w:tcPr>
          <w:p w14:paraId="782B8BD5" w14:textId="44F27253" w:rsidR="2932F552" w:rsidRPr="00C31AE8" w:rsidRDefault="2932F552" w:rsidP="00C31AE8">
            <w:pPr>
              <w:spacing w:line="360" w:lineRule="auto"/>
              <w:jc w:val="center"/>
              <w:rPr>
                <w:rFonts w:ascii="Montserrat" w:eastAsia="Times New Roman" w:hAnsi="Montserrat" w:cs="Times New Roman"/>
                <w:b/>
                <w:bCs/>
                <w:sz w:val="21"/>
                <w:szCs w:val="21"/>
              </w:rPr>
            </w:pPr>
            <w:r w:rsidRPr="00C31AE8">
              <w:rPr>
                <w:rFonts w:ascii="Montserrat" w:eastAsia="Times New Roman" w:hAnsi="Montserrat" w:cs="Times New Roman"/>
                <w:b/>
                <w:bCs/>
                <w:sz w:val="21"/>
                <w:szCs w:val="21"/>
              </w:rPr>
              <w:t>Description</w:t>
            </w:r>
          </w:p>
        </w:tc>
        <w:tc>
          <w:tcPr>
            <w:tcW w:w="1780" w:type="dxa"/>
            <w:tcBorders>
              <w:top w:val="single" w:sz="8" w:space="0" w:color="auto"/>
              <w:left w:val="single" w:sz="8" w:space="0" w:color="auto"/>
              <w:bottom w:val="single" w:sz="8" w:space="0" w:color="auto"/>
              <w:right w:val="single" w:sz="8" w:space="0" w:color="auto"/>
            </w:tcBorders>
            <w:shd w:val="clear" w:color="auto" w:fill="FBE4D5"/>
            <w:tcMar>
              <w:left w:w="108" w:type="dxa"/>
              <w:right w:w="108" w:type="dxa"/>
            </w:tcMar>
          </w:tcPr>
          <w:p w14:paraId="1E0FE40E" w14:textId="0F9B0D4F" w:rsidR="2932F552" w:rsidRPr="00C31AE8" w:rsidRDefault="2932F552" w:rsidP="00C31AE8">
            <w:pPr>
              <w:spacing w:line="360" w:lineRule="auto"/>
              <w:jc w:val="center"/>
              <w:rPr>
                <w:rFonts w:ascii="Montserrat" w:eastAsia="Times New Roman" w:hAnsi="Montserrat" w:cs="Times New Roman"/>
                <w:b/>
                <w:bCs/>
                <w:sz w:val="21"/>
                <w:szCs w:val="21"/>
              </w:rPr>
            </w:pPr>
            <w:r w:rsidRPr="00C31AE8">
              <w:rPr>
                <w:rFonts w:ascii="Montserrat" w:eastAsia="Times New Roman" w:hAnsi="Montserrat" w:cs="Times New Roman"/>
                <w:b/>
                <w:bCs/>
                <w:sz w:val="21"/>
                <w:szCs w:val="21"/>
              </w:rPr>
              <w:t>Note</w:t>
            </w:r>
          </w:p>
        </w:tc>
      </w:tr>
      <w:tr w:rsidR="2932F552" w:rsidRPr="00C31AE8" w14:paraId="26295471" w14:textId="77777777" w:rsidTr="2932F552">
        <w:trPr>
          <w:trHeight w:val="300"/>
        </w:trPr>
        <w:tc>
          <w:tcPr>
            <w:tcW w:w="2315" w:type="dxa"/>
            <w:tcBorders>
              <w:top w:val="single" w:sz="8" w:space="0" w:color="auto"/>
              <w:left w:val="single" w:sz="8" w:space="0" w:color="auto"/>
              <w:bottom w:val="single" w:sz="8" w:space="0" w:color="auto"/>
              <w:right w:val="single" w:sz="8" w:space="0" w:color="auto"/>
            </w:tcBorders>
            <w:tcMar>
              <w:left w:w="108" w:type="dxa"/>
              <w:right w:w="108" w:type="dxa"/>
            </w:tcMar>
          </w:tcPr>
          <w:p w14:paraId="51D3901D" w14:textId="58E67B9C" w:rsidR="2932F552" w:rsidRPr="00C31AE8" w:rsidRDefault="2932F552" w:rsidP="00C31AE8">
            <w:pPr>
              <w:spacing w:line="360" w:lineRule="auto"/>
              <w:jc w:val="center"/>
              <w:rPr>
                <w:rFonts w:ascii="Montserrat" w:eastAsia="Times New Roman" w:hAnsi="Montserrat" w:cs="Times New Roman"/>
                <w:sz w:val="21"/>
                <w:szCs w:val="21"/>
              </w:rPr>
            </w:pPr>
            <w:r w:rsidRPr="00C31AE8">
              <w:rPr>
                <w:rFonts w:ascii="Montserrat" w:eastAsia="Times New Roman" w:hAnsi="Montserrat" w:cs="Times New Roman"/>
                <w:sz w:val="21"/>
                <w:szCs w:val="21"/>
              </w:rPr>
              <w:t>5</w:t>
            </w:r>
          </w:p>
        </w:tc>
        <w:tc>
          <w:tcPr>
            <w:tcW w:w="4920" w:type="dxa"/>
            <w:tcBorders>
              <w:top w:val="single" w:sz="8" w:space="0" w:color="auto"/>
              <w:left w:val="single" w:sz="8" w:space="0" w:color="auto"/>
              <w:bottom w:val="single" w:sz="8" w:space="0" w:color="auto"/>
              <w:right w:val="single" w:sz="8" w:space="0" w:color="auto"/>
            </w:tcBorders>
            <w:tcMar>
              <w:left w:w="108" w:type="dxa"/>
              <w:right w:w="108" w:type="dxa"/>
            </w:tcMar>
          </w:tcPr>
          <w:p w14:paraId="7EAE38DA" w14:textId="7AA8174F" w:rsidR="2932F552" w:rsidRPr="00C31AE8" w:rsidRDefault="2932F552" w:rsidP="00C31AE8">
            <w:pPr>
              <w:spacing w:line="360" w:lineRule="auto"/>
              <w:rPr>
                <w:rFonts w:ascii="Montserrat" w:eastAsia="Times New Roman" w:hAnsi="Montserrat" w:cs="Times New Roman"/>
                <w:sz w:val="21"/>
                <w:szCs w:val="21"/>
              </w:rPr>
            </w:pPr>
            <w:r w:rsidRPr="00C31AE8">
              <w:rPr>
                <w:rFonts w:ascii="Montserrat" w:eastAsia="Times New Roman" w:hAnsi="Montserrat" w:cs="Times New Roman"/>
                <w:sz w:val="21"/>
                <w:szCs w:val="21"/>
              </w:rPr>
              <w:t>Mise en œuvre complète</w:t>
            </w:r>
          </w:p>
        </w:tc>
        <w:tc>
          <w:tcPr>
            <w:tcW w:w="1780" w:type="dxa"/>
            <w:tcBorders>
              <w:top w:val="single" w:sz="8" w:space="0" w:color="auto"/>
              <w:left w:val="single" w:sz="8" w:space="0" w:color="auto"/>
              <w:bottom w:val="single" w:sz="8" w:space="0" w:color="auto"/>
              <w:right w:val="single" w:sz="8" w:space="0" w:color="auto"/>
            </w:tcBorders>
            <w:tcMar>
              <w:left w:w="108" w:type="dxa"/>
              <w:right w:w="108" w:type="dxa"/>
            </w:tcMar>
          </w:tcPr>
          <w:p w14:paraId="539C75DF" w14:textId="768803EC" w:rsidR="2932F552" w:rsidRPr="00C31AE8" w:rsidRDefault="2932F552" w:rsidP="00C31AE8">
            <w:pPr>
              <w:spacing w:line="360" w:lineRule="auto"/>
              <w:jc w:val="center"/>
              <w:rPr>
                <w:rFonts w:ascii="Montserrat" w:eastAsia="Times New Roman" w:hAnsi="Montserrat" w:cs="Times New Roman"/>
                <w:sz w:val="21"/>
                <w:szCs w:val="21"/>
              </w:rPr>
            </w:pPr>
            <w:r w:rsidRPr="00C31AE8">
              <w:rPr>
                <w:rFonts w:ascii="Montserrat" w:eastAsia="Times New Roman" w:hAnsi="Montserrat" w:cs="Times New Roman"/>
                <w:sz w:val="21"/>
                <w:szCs w:val="21"/>
              </w:rPr>
              <w:t>1.00</w:t>
            </w:r>
          </w:p>
        </w:tc>
      </w:tr>
      <w:tr w:rsidR="2932F552" w:rsidRPr="00C31AE8" w14:paraId="354DB8B8" w14:textId="77777777" w:rsidTr="2932F552">
        <w:trPr>
          <w:trHeight w:val="300"/>
        </w:trPr>
        <w:tc>
          <w:tcPr>
            <w:tcW w:w="2315" w:type="dxa"/>
            <w:tcBorders>
              <w:top w:val="single" w:sz="8" w:space="0" w:color="auto"/>
              <w:left w:val="single" w:sz="8" w:space="0" w:color="auto"/>
              <w:bottom w:val="single" w:sz="8" w:space="0" w:color="auto"/>
              <w:right w:val="single" w:sz="8" w:space="0" w:color="auto"/>
            </w:tcBorders>
            <w:tcMar>
              <w:left w:w="108" w:type="dxa"/>
              <w:right w:w="108" w:type="dxa"/>
            </w:tcMar>
          </w:tcPr>
          <w:p w14:paraId="3882C6B6" w14:textId="65F28C81" w:rsidR="2932F552" w:rsidRPr="00C31AE8" w:rsidRDefault="2932F552" w:rsidP="00C31AE8">
            <w:pPr>
              <w:spacing w:line="360" w:lineRule="auto"/>
              <w:jc w:val="center"/>
              <w:rPr>
                <w:rFonts w:ascii="Montserrat" w:eastAsia="Times New Roman" w:hAnsi="Montserrat" w:cs="Times New Roman"/>
                <w:sz w:val="21"/>
                <w:szCs w:val="21"/>
              </w:rPr>
            </w:pPr>
            <w:r w:rsidRPr="00C31AE8">
              <w:rPr>
                <w:rFonts w:ascii="Montserrat" w:eastAsia="Times New Roman" w:hAnsi="Montserrat" w:cs="Times New Roman"/>
                <w:sz w:val="21"/>
                <w:szCs w:val="21"/>
              </w:rPr>
              <w:t>4</w:t>
            </w:r>
          </w:p>
        </w:tc>
        <w:tc>
          <w:tcPr>
            <w:tcW w:w="4920" w:type="dxa"/>
            <w:tcBorders>
              <w:top w:val="single" w:sz="8" w:space="0" w:color="auto"/>
              <w:left w:val="single" w:sz="8" w:space="0" w:color="auto"/>
              <w:bottom w:val="single" w:sz="8" w:space="0" w:color="auto"/>
              <w:right w:val="single" w:sz="8" w:space="0" w:color="auto"/>
            </w:tcBorders>
            <w:tcMar>
              <w:left w:w="108" w:type="dxa"/>
              <w:right w:w="108" w:type="dxa"/>
            </w:tcMar>
          </w:tcPr>
          <w:p w14:paraId="05840A34" w14:textId="7D809C7C" w:rsidR="2932F552" w:rsidRPr="00C31AE8" w:rsidRDefault="2932F552" w:rsidP="00C31AE8">
            <w:pPr>
              <w:spacing w:line="360" w:lineRule="auto"/>
              <w:rPr>
                <w:rFonts w:ascii="Montserrat" w:eastAsia="Times New Roman" w:hAnsi="Montserrat" w:cs="Times New Roman"/>
                <w:sz w:val="21"/>
                <w:szCs w:val="21"/>
              </w:rPr>
            </w:pPr>
            <w:r w:rsidRPr="00C31AE8">
              <w:rPr>
                <w:rFonts w:ascii="Montserrat" w:eastAsia="Times New Roman" w:hAnsi="Montserrat" w:cs="Times New Roman"/>
                <w:sz w:val="21"/>
                <w:szCs w:val="21"/>
              </w:rPr>
              <w:t>Mise en œuvre substantielle, progrès supplémentaire requis</w:t>
            </w:r>
          </w:p>
        </w:tc>
        <w:tc>
          <w:tcPr>
            <w:tcW w:w="1780" w:type="dxa"/>
            <w:tcBorders>
              <w:top w:val="single" w:sz="8" w:space="0" w:color="auto"/>
              <w:left w:val="single" w:sz="8" w:space="0" w:color="auto"/>
              <w:bottom w:val="single" w:sz="8" w:space="0" w:color="auto"/>
              <w:right w:val="single" w:sz="8" w:space="0" w:color="auto"/>
            </w:tcBorders>
            <w:tcMar>
              <w:left w:w="108" w:type="dxa"/>
              <w:right w:w="108" w:type="dxa"/>
            </w:tcMar>
          </w:tcPr>
          <w:p w14:paraId="7707CE38" w14:textId="3C29CE48" w:rsidR="2932F552" w:rsidRPr="00C31AE8" w:rsidRDefault="2932F552" w:rsidP="00C31AE8">
            <w:pPr>
              <w:spacing w:line="360" w:lineRule="auto"/>
              <w:jc w:val="center"/>
              <w:rPr>
                <w:rFonts w:ascii="Montserrat" w:eastAsia="Times New Roman" w:hAnsi="Montserrat" w:cs="Times New Roman"/>
                <w:sz w:val="21"/>
                <w:szCs w:val="21"/>
              </w:rPr>
            </w:pPr>
            <w:r w:rsidRPr="00C31AE8">
              <w:rPr>
                <w:rFonts w:ascii="Montserrat" w:eastAsia="Times New Roman" w:hAnsi="Montserrat" w:cs="Times New Roman"/>
                <w:sz w:val="21"/>
                <w:szCs w:val="21"/>
              </w:rPr>
              <w:t>0.75</w:t>
            </w:r>
          </w:p>
        </w:tc>
      </w:tr>
      <w:tr w:rsidR="2932F552" w:rsidRPr="00C31AE8" w14:paraId="0D36083D" w14:textId="77777777" w:rsidTr="2932F552">
        <w:trPr>
          <w:trHeight w:val="300"/>
        </w:trPr>
        <w:tc>
          <w:tcPr>
            <w:tcW w:w="2315" w:type="dxa"/>
            <w:tcBorders>
              <w:top w:val="single" w:sz="8" w:space="0" w:color="auto"/>
              <w:left w:val="single" w:sz="8" w:space="0" w:color="auto"/>
              <w:bottom w:val="single" w:sz="8" w:space="0" w:color="auto"/>
              <w:right w:val="single" w:sz="8" w:space="0" w:color="auto"/>
            </w:tcBorders>
            <w:tcMar>
              <w:left w:w="108" w:type="dxa"/>
              <w:right w:w="108" w:type="dxa"/>
            </w:tcMar>
          </w:tcPr>
          <w:p w14:paraId="5FCAC5A1" w14:textId="160A210A" w:rsidR="2932F552" w:rsidRPr="00C31AE8" w:rsidRDefault="2932F552" w:rsidP="00C31AE8">
            <w:pPr>
              <w:spacing w:line="360" w:lineRule="auto"/>
              <w:jc w:val="center"/>
              <w:rPr>
                <w:rFonts w:ascii="Montserrat" w:eastAsia="Times New Roman" w:hAnsi="Montserrat" w:cs="Times New Roman"/>
                <w:sz w:val="21"/>
                <w:szCs w:val="21"/>
              </w:rPr>
            </w:pPr>
            <w:r w:rsidRPr="00C31AE8">
              <w:rPr>
                <w:rFonts w:ascii="Montserrat" w:eastAsia="Times New Roman" w:hAnsi="Montserrat" w:cs="Times New Roman"/>
                <w:sz w:val="21"/>
                <w:szCs w:val="21"/>
              </w:rPr>
              <w:t>3</w:t>
            </w:r>
          </w:p>
        </w:tc>
        <w:tc>
          <w:tcPr>
            <w:tcW w:w="4920" w:type="dxa"/>
            <w:tcBorders>
              <w:top w:val="single" w:sz="8" w:space="0" w:color="auto"/>
              <w:left w:val="single" w:sz="8" w:space="0" w:color="auto"/>
              <w:bottom w:val="single" w:sz="8" w:space="0" w:color="auto"/>
              <w:right w:val="single" w:sz="8" w:space="0" w:color="auto"/>
            </w:tcBorders>
            <w:tcMar>
              <w:left w:w="108" w:type="dxa"/>
              <w:right w:w="108" w:type="dxa"/>
            </w:tcMar>
          </w:tcPr>
          <w:p w14:paraId="2C55AFA5" w14:textId="0E4A2439" w:rsidR="2932F552" w:rsidRPr="00C31AE8" w:rsidRDefault="2932F552" w:rsidP="00C31AE8">
            <w:pPr>
              <w:spacing w:line="360" w:lineRule="auto"/>
              <w:rPr>
                <w:rFonts w:ascii="Montserrat" w:eastAsia="Times New Roman" w:hAnsi="Montserrat" w:cs="Times New Roman"/>
                <w:sz w:val="21"/>
                <w:szCs w:val="21"/>
              </w:rPr>
            </w:pPr>
            <w:r w:rsidRPr="00C31AE8">
              <w:rPr>
                <w:rFonts w:ascii="Montserrat" w:eastAsia="Times New Roman" w:hAnsi="Montserrat" w:cs="Times New Roman"/>
                <w:sz w:val="21"/>
                <w:szCs w:val="21"/>
              </w:rPr>
              <w:t>Mise en œuvre modérée, ni complète, ni substantielle</w:t>
            </w:r>
          </w:p>
        </w:tc>
        <w:tc>
          <w:tcPr>
            <w:tcW w:w="1780" w:type="dxa"/>
            <w:tcBorders>
              <w:top w:val="single" w:sz="8" w:space="0" w:color="auto"/>
              <w:left w:val="single" w:sz="8" w:space="0" w:color="auto"/>
              <w:bottom w:val="single" w:sz="8" w:space="0" w:color="auto"/>
              <w:right w:val="single" w:sz="8" w:space="0" w:color="auto"/>
            </w:tcBorders>
            <w:tcMar>
              <w:left w:w="108" w:type="dxa"/>
              <w:right w:w="108" w:type="dxa"/>
            </w:tcMar>
          </w:tcPr>
          <w:p w14:paraId="599F8E12" w14:textId="3F9F493A" w:rsidR="2932F552" w:rsidRPr="00C31AE8" w:rsidRDefault="2932F552" w:rsidP="00C31AE8">
            <w:pPr>
              <w:spacing w:line="360" w:lineRule="auto"/>
              <w:jc w:val="center"/>
              <w:rPr>
                <w:rFonts w:ascii="Montserrat" w:eastAsia="Times New Roman" w:hAnsi="Montserrat" w:cs="Times New Roman"/>
                <w:sz w:val="21"/>
                <w:szCs w:val="21"/>
              </w:rPr>
            </w:pPr>
            <w:r w:rsidRPr="00C31AE8">
              <w:rPr>
                <w:rFonts w:ascii="Montserrat" w:eastAsia="Times New Roman" w:hAnsi="Montserrat" w:cs="Times New Roman"/>
                <w:sz w:val="21"/>
                <w:szCs w:val="21"/>
              </w:rPr>
              <w:t>0.50</w:t>
            </w:r>
          </w:p>
        </w:tc>
      </w:tr>
      <w:tr w:rsidR="2932F552" w:rsidRPr="00C31AE8" w14:paraId="4132F5F3" w14:textId="77777777" w:rsidTr="2932F552">
        <w:trPr>
          <w:trHeight w:val="300"/>
        </w:trPr>
        <w:tc>
          <w:tcPr>
            <w:tcW w:w="2315" w:type="dxa"/>
            <w:tcBorders>
              <w:top w:val="single" w:sz="8" w:space="0" w:color="auto"/>
              <w:left w:val="single" w:sz="8" w:space="0" w:color="auto"/>
              <w:bottom w:val="single" w:sz="8" w:space="0" w:color="auto"/>
              <w:right w:val="single" w:sz="8" w:space="0" w:color="auto"/>
            </w:tcBorders>
            <w:tcMar>
              <w:left w:w="108" w:type="dxa"/>
              <w:right w:w="108" w:type="dxa"/>
            </w:tcMar>
          </w:tcPr>
          <w:p w14:paraId="7C7B6452" w14:textId="19F95EBB" w:rsidR="2932F552" w:rsidRPr="00C31AE8" w:rsidRDefault="2932F552" w:rsidP="00C31AE8">
            <w:pPr>
              <w:spacing w:line="360" w:lineRule="auto"/>
              <w:jc w:val="center"/>
              <w:rPr>
                <w:rFonts w:ascii="Montserrat" w:eastAsia="Times New Roman" w:hAnsi="Montserrat" w:cs="Times New Roman"/>
                <w:sz w:val="21"/>
                <w:szCs w:val="21"/>
              </w:rPr>
            </w:pPr>
            <w:r w:rsidRPr="00C31AE8">
              <w:rPr>
                <w:rFonts w:ascii="Montserrat" w:eastAsia="Times New Roman" w:hAnsi="Montserrat" w:cs="Times New Roman"/>
                <w:sz w:val="21"/>
                <w:szCs w:val="21"/>
              </w:rPr>
              <w:t>2</w:t>
            </w:r>
          </w:p>
        </w:tc>
        <w:tc>
          <w:tcPr>
            <w:tcW w:w="4920" w:type="dxa"/>
            <w:tcBorders>
              <w:top w:val="single" w:sz="8" w:space="0" w:color="auto"/>
              <w:left w:val="single" w:sz="8" w:space="0" w:color="auto"/>
              <w:bottom w:val="single" w:sz="8" w:space="0" w:color="auto"/>
              <w:right w:val="single" w:sz="8" w:space="0" w:color="auto"/>
            </w:tcBorders>
            <w:tcMar>
              <w:left w:w="108" w:type="dxa"/>
              <w:right w:w="108" w:type="dxa"/>
            </w:tcMar>
          </w:tcPr>
          <w:p w14:paraId="6C331926" w14:textId="20AA6622" w:rsidR="2932F552" w:rsidRPr="00C31AE8" w:rsidRDefault="2932F552" w:rsidP="00C31AE8">
            <w:pPr>
              <w:spacing w:line="360" w:lineRule="auto"/>
              <w:rPr>
                <w:rFonts w:ascii="Montserrat" w:eastAsia="Times New Roman" w:hAnsi="Montserrat" w:cs="Times New Roman"/>
                <w:sz w:val="21"/>
                <w:szCs w:val="21"/>
              </w:rPr>
            </w:pPr>
            <w:r w:rsidRPr="00C31AE8">
              <w:rPr>
                <w:rFonts w:ascii="Montserrat" w:eastAsia="Times New Roman" w:hAnsi="Montserrat" w:cs="Times New Roman"/>
                <w:sz w:val="21"/>
                <w:szCs w:val="21"/>
              </w:rPr>
              <w:t>Mise en œuvre limitée</w:t>
            </w:r>
          </w:p>
        </w:tc>
        <w:tc>
          <w:tcPr>
            <w:tcW w:w="1780" w:type="dxa"/>
            <w:tcBorders>
              <w:top w:val="single" w:sz="8" w:space="0" w:color="auto"/>
              <w:left w:val="single" w:sz="8" w:space="0" w:color="auto"/>
              <w:bottom w:val="single" w:sz="8" w:space="0" w:color="auto"/>
              <w:right w:val="single" w:sz="8" w:space="0" w:color="auto"/>
            </w:tcBorders>
            <w:tcMar>
              <w:left w:w="108" w:type="dxa"/>
              <w:right w:w="108" w:type="dxa"/>
            </w:tcMar>
          </w:tcPr>
          <w:p w14:paraId="20303260" w14:textId="521C9270" w:rsidR="2932F552" w:rsidRPr="00C31AE8" w:rsidRDefault="2932F552" w:rsidP="00C31AE8">
            <w:pPr>
              <w:spacing w:line="360" w:lineRule="auto"/>
              <w:jc w:val="center"/>
              <w:rPr>
                <w:rFonts w:ascii="Montserrat" w:eastAsia="Times New Roman" w:hAnsi="Montserrat" w:cs="Times New Roman"/>
                <w:sz w:val="21"/>
                <w:szCs w:val="21"/>
              </w:rPr>
            </w:pPr>
            <w:r w:rsidRPr="00C31AE8">
              <w:rPr>
                <w:rFonts w:ascii="Montserrat" w:eastAsia="Times New Roman" w:hAnsi="Montserrat" w:cs="Times New Roman"/>
                <w:sz w:val="21"/>
                <w:szCs w:val="21"/>
              </w:rPr>
              <w:t>0.25</w:t>
            </w:r>
          </w:p>
        </w:tc>
      </w:tr>
      <w:tr w:rsidR="2932F552" w:rsidRPr="00C31AE8" w14:paraId="7EF4A665" w14:textId="77777777" w:rsidTr="2932F552">
        <w:trPr>
          <w:trHeight w:val="300"/>
        </w:trPr>
        <w:tc>
          <w:tcPr>
            <w:tcW w:w="2315" w:type="dxa"/>
            <w:tcBorders>
              <w:top w:val="single" w:sz="8" w:space="0" w:color="auto"/>
              <w:left w:val="single" w:sz="8" w:space="0" w:color="auto"/>
              <w:bottom w:val="single" w:sz="8" w:space="0" w:color="auto"/>
              <w:right w:val="single" w:sz="8" w:space="0" w:color="auto"/>
            </w:tcBorders>
            <w:tcMar>
              <w:left w:w="108" w:type="dxa"/>
              <w:right w:w="108" w:type="dxa"/>
            </w:tcMar>
          </w:tcPr>
          <w:p w14:paraId="2AD079C7" w14:textId="1A43AC32" w:rsidR="2932F552" w:rsidRPr="00C31AE8" w:rsidRDefault="2932F552" w:rsidP="00C31AE8">
            <w:pPr>
              <w:spacing w:line="360" w:lineRule="auto"/>
              <w:jc w:val="center"/>
              <w:rPr>
                <w:rFonts w:ascii="Montserrat" w:eastAsia="Times New Roman" w:hAnsi="Montserrat" w:cs="Times New Roman"/>
                <w:sz w:val="21"/>
                <w:szCs w:val="21"/>
              </w:rPr>
            </w:pPr>
            <w:r w:rsidRPr="00C31AE8">
              <w:rPr>
                <w:rFonts w:ascii="Montserrat" w:eastAsia="Times New Roman" w:hAnsi="Montserrat" w:cs="Times New Roman"/>
                <w:sz w:val="21"/>
                <w:szCs w:val="21"/>
              </w:rPr>
              <w:t>1</w:t>
            </w:r>
          </w:p>
        </w:tc>
        <w:tc>
          <w:tcPr>
            <w:tcW w:w="4920" w:type="dxa"/>
            <w:tcBorders>
              <w:top w:val="single" w:sz="8" w:space="0" w:color="auto"/>
              <w:left w:val="single" w:sz="8" w:space="0" w:color="auto"/>
              <w:bottom w:val="single" w:sz="8" w:space="0" w:color="auto"/>
              <w:right w:val="single" w:sz="8" w:space="0" w:color="auto"/>
            </w:tcBorders>
            <w:tcMar>
              <w:left w:w="108" w:type="dxa"/>
              <w:right w:w="108" w:type="dxa"/>
            </w:tcMar>
          </w:tcPr>
          <w:p w14:paraId="21BC0F07" w14:textId="0B4A8A44" w:rsidR="2932F552" w:rsidRPr="00C31AE8" w:rsidRDefault="2932F552" w:rsidP="00C31AE8">
            <w:pPr>
              <w:spacing w:line="360" w:lineRule="auto"/>
              <w:rPr>
                <w:rFonts w:ascii="Montserrat" w:eastAsia="Times New Roman" w:hAnsi="Montserrat" w:cs="Times New Roman"/>
                <w:sz w:val="21"/>
                <w:szCs w:val="21"/>
              </w:rPr>
            </w:pPr>
            <w:r w:rsidRPr="00C31AE8">
              <w:rPr>
                <w:rFonts w:ascii="Montserrat" w:eastAsia="Times New Roman" w:hAnsi="Montserrat" w:cs="Times New Roman"/>
                <w:sz w:val="21"/>
                <w:szCs w:val="21"/>
              </w:rPr>
              <w:t>S’il n y’a pas de mise en œuvre ou s’il n’a pas d’élément</w:t>
            </w:r>
          </w:p>
        </w:tc>
        <w:tc>
          <w:tcPr>
            <w:tcW w:w="1780" w:type="dxa"/>
            <w:tcBorders>
              <w:top w:val="single" w:sz="8" w:space="0" w:color="auto"/>
              <w:left w:val="single" w:sz="8" w:space="0" w:color="auto"/>
              <w:bottom w:val="single" w:sz="8" w:space="0" w:color="auto"/>
              <w:right w:val="single" w:sz="8" w:space="0" w:color="auto"/>
            </w:tcBorders>
            <w:tcMar>
              <w:left w:w="108" w:type="dxa"/>
              <w:right w:w="108" w:type="dxa"/>
            </w:tcMar>
          </w:tcPr>
          <w:p w14:paraId="4EB8F111" w14:textId="557C0CB5" w:rsidR="2932F552" w:rsidRPr="00C31AE8" w:rsidRDefault="2932F552" w:rsidP="00C31AE8">
            <w:pPr>
              <w:spacing w:line="360" w:lineRule="auto"/>
              <w:jc w:val="center"/>
              <w:rPr>
                <w:rFonts w:ascii="Montserrat" w:eastAsia="Times New Roman" w:hAnsi="Montserrat" w:cs="Times New Roman"/>
                <w:sz w:val="21"/>
                <w:szCs w:val="21"/>
              </w:rPr>
            </w:pPr>
            <w:r w:rsidRPr="00C31AE8">
              <w:rPr>
                <w:rFonts w:ascii="Montserrat" w:eastAsia="Times New Roman" w:hAnsi="Montserrat" w:cs="Times New Roman"/>
                <w:sz w:val="21"/>
                <w:szCs w:val="21"/>
              </w:rPr>
              <w:t>0</w:t>
            </w:r>
          </w:p>
        </w:tc>
      </w:tr>
    </w:tbl>
    <w:p w14:paraId="24E6BD0D" w14:textId="0F2CD456" w:rsidR="35F1FD43" w:rsidRDefault="35F1FD43" w:rsidP="00C31AE8">
      <w:pPr>
        <w:spacing w:line="360" w:lineRule="auto"/>
        <w:rPr>
          <w:rFonts w:ascii="Times New Roman" w:eastAsia="Times New Roman" w:hAnsi="Times New Roman" w:cs="Times New Roman"/>
          <w:sz w:val="21"/>
          <w:szCs w:val="21"/>
        </w:rPr>
      </w:pPr>
      <w:r w:rsidRPr="2932F552">
        <w:rPr>
          <w:rFonts w:ascii="Times New Roman" w:eastAsia="Times New Roman" w:hAnsi="Times New Roman" w:cs="Times New Roman"/>
          <w:sz w:val="21"/>
          <w:szCs w:val="21"/>
        </w:rPr>
        <w:t xml:space="preserve"> </w:t>
      </w:r>
    </w:p>
    <w:p w14:paraId="5E04C202" w14:textId="0F2CD456" w:rsidR="2932F552" w:rsidRDefault="2932F552" w:rsidP="00C31AE8">
      <w:pPr>
        <w:spacing w:line="257" w:lineRule="auto"/>
        <w:rPr>
          <w:rFonts w:ascii="Calibri" w:eastAsia="Calibri" w:hAnsi="Calibri" w:cs="Calibri"/>
        </w:rPr>
      </w:pPr>
    </w:p>
    <w:p w14:paraId="0CAAF60B" w14:textId="252A3B33" w:rsidR="00BE169B" w:rsidRDefault="00BE169B" w:rsidP="00BE169B">
      <w:pPr>
        <w:pStyle w:val="Heading2"/>
        <w:spacing w:before="240" w:after="240"/>
      </w:pPr>
      <w:bookmarkStart w:id="37" w:name="_Toc140570702"/>
      <w:r>
        <w:t xml:space="preserve">Annexe </w:t>
      </w:r>
      <w:r w:rsidR="009961B0">
        <w:t>5</w:t>
      </w:r>
      <w:r>
        <w:t xml:space="preserve"> – Profil de risque d</w:t>
      </w:r>
      <w:r w:rsidR="009B344F">
        <w:t xml:space="preserve">es </w:t>
      </w:r>
      <w:r>
        <w:t>inondation</w:t>
      </w:r>
      <w:r w:rsidR="009B344F">
        <w:t>s</w:t>
      </w:r>
      <w:r>
        <w:t xml:space="preserve"> et de</w:t>
      </w:r>
      <w:r w:rsidR="009B344F">
        <w:t>s</w:t>
      </w:r>
      <w:r>
        <w:t xml:space="preserve"> sécheresse</w:t>
      </w:r>
      <w:r w:rsidR="009B344F">
        <w:t>s</w:t>
      </w:r>
      <w:r>
        <w:t xml:space="preserve"> du bassin de la Volta</w:t>
      </w:r>
      <w:bookmarkEnd w:id="37"/>
    </w:p>
    <w:p w14:paraId="06F0C1B9" w14:textId="652CC1B5" w:rsidR="184269C3" w:rsidRDefault="0075665D" w:rsidP="004F3BEC">
      <w:pPr>
        <w:rPr>
          <w:rFonts w:ascii="Montserrat" w:hAnsi="Montserrat"/>
        </w:rPr>
      </w:pPr>
      <w:r w:rsidRPr="009B344F">
        <w:rPr>
          <w:rFonts w:ascii="Montserrat" w:hAnsi="Montserrat"/>
        </w:rPr>
        <w:t xml:space="preserve">Le profil de risque </w:t>
      </w:r>
      <w:r w:rsidR="009B344F">
        <w:rPr>
          <w:rFonts w:ascii="Montserrat" w:hAnsi="Montserrat"/>
        </w:rPr>
        <w:t xml:space="preserve">des </w:t>
      </w:r>
      <w:r w:rsidRPr="009B344F">
        <w:rPr>
          <w:rFonts w:ascii="Montserrat" w:hAnsi="Montserrat"/>
        </w:rPr>
        <w:t>inon</w:t>
      </w:r>
      <w:r w:rsidR="009B344F" w:rsidRPr="009B344F">
        <w:rPr>
          <w:rFonts w:ascii="Montserrat" w:hAnsi="Montserrat"/>
        </w:rPr>
        <w:t>dation</w:t>
      </w:r>
      <w:r w:rsidR="009B344F">
        <w:rPr>
          <w:rFonts w:ascii="Montserrat" w:hAnsi="Montserrat"/>
        </w:rPr>
        <w:t>s</w:t>
      </w:r>
      <w:r w:rsidR="009B344F" w:rsidRPr="009B344F">
        <w:rPr>
          <w:rFonts w:ascii="Montserrat" w:hAnsi="Montserrat"/>
        </w:rPr>
        <w:t xml:space="preserve"> et de</w:t>
      </w:r>
      <w:r w:rsidR="009B344F">
        <w:rPr>
          <w:rFonts w:ascii="Montserrat" w:hAnsi="Montserrat"/>
        </w:rPr>
        <w:t xml:space="preserve">s </w:t>
      </w:r>
      <w:r w:rsidR="009B344F" w:rsidRPr="009B344F">
        <w:rPr>
          <w:rFonts w:ascii="Montserrat" w:hAnsi="Montserrat"/>
        </w:rPr>
        <w:t>sécheresse</w:t>
      </w:r>
      <w:r w:rsidR="009B344F">
        <w:rPr>
          <w:rFonts w:ascii="Montserrat" w:hAnsi="Montserrat"/>
        </w:rPr>
        <w:t>s</w:t>
      </w:r>
      <w:r w:rsidR="009B344F" w:rsidRPr="009B344F">
        <w:rPr>
          <w:rFonts w:ascii="Montserrat" w:hAnsi="Montserrat"/>
        </w:rPr>
        <w:t xml:space="preserve"> du bassin de la Volta est disponible ici : </w:t>
      </w:r>
    </w:p>
    <w:p w14:paraId="08F7C3ED" w14:textId="77777777" w:rsidR="009B344F" w:rsidRPr="009B344F" w:rsidRDefault="009B344F" w:rsidP="004F3BEC">
      <w:pPr>
        <w:rPr>
          <w:rFonts w:ascii="Montserrat" w:hAnsi="Montserrat"/>
        </w:rPr>
      </w:pPr>
    </w:p>
    <w:p w14:paraId="4CC3594B" w14:textId="2EEEE1F0" w:rsidR="009B344F" w:rsidRPr="009B344F" w:rsidRDefault="00D80665" w:rsidP="004F3BEC">
      <w:pPr>
        <w:rPr>
          <w:rFonts w:ascii="Montserrat" w:hAnsi="Montserrat"/>
        </w:rPr>
      </w:pPr>
      <w:hyperlink r:id="rId29" w:history="1">
        <w:r w:rsidR="009B344F" w:rsidRPr="009B344F">
          <w:rPr>
            <w:rStyle w:val="Hyperlink"/>
            <w:rFonts w:ascii="Montserrat" w:hAnsi="Montserrat"/>
          </w:rPr>
          <w:t>https://www.floodmanagement.info/floodmanagement/wp-content/uploads/2022/08/Volta_RiskProfile_Total_French.pdf</w:t>
        </w:r>
      </w:hyperlink>
    </w:p>
    <w:p w14:paraId="48D1829C" w14:textId="77777777" w:rsidR="009B344F" w:rsidRDefault="009B344F" w:rsidP="004F3BEC">
      <w:pPr>
        <w:rPr>
          <w:rFonts w:ascii="Montserrat" w:hAnsi="Montserrat"/>
        </w:rPr>
      </w:pPr>
    </w:p>
    <w:p w14:paraId="4358ED18" w14:textId="77777777" w:rsidR="00A0126E" w:rsidRDefault="00A0126E" w:rsidP="00B30C8A">
      <w:pPr>
        <w:pStyle w:val="Heading2"/>
        <w:spacing w:before="240" w:after="240"/>
      </w:pPr>
    </w:p>
    <w:p w14:paraId="16C9AAFB" w14:textId="77777777" w:rsidR="00A0126E" w:rsidRPr="00A0126E" w:rsidRDefault="00A0126E" w:rsidP="00A0126E"/>
    <w:p w14:paraId="13EE8EFF" w14:textId="77777777" w:rsidR="00A0126E" w:rsidRDefault="00A0126E" w:rsidP="00B30C8A">
      <w:pPr>
        <w:pStyle w:val="Heading2"/>
        <w:spacing w:before="240" w:after="240"/>
      </w:pPr>
    </w:p>
    <w:p w14:paraId="2C21CB7C" w14:textId="5854D63B" w:rsidR="001866A4" w:rsidRPr="00B30C8A" w:rsidRDefault="001866A4" w:rsidP="00B30C8A">
      <w:pPr>
        <w:pStyle w:val="Heading2"/>
        <w:spacing w:before="240" w:after="240"/>
      </w:pPr>
      <w:bookmarkStart w:id="38" w:name="_Toc140570703"/>
      <w:r>
        <w:t xml:space="preserve">Annexe </w:t>
      </w:r>
      <w:r w:rsidR="009961B0">
        <w:t>6</w:t>
      </w:r>
      <w:r>
        <w:t xml:space="preserve"> - </w:t>
      </w:r>
      <w:r w:rsidRPr="00B30C8A">
        <w:t>Clarification des concepts clés</w:t>
      </w:r>
      <w:bookmarkEnd w:id="38"/>
    </w:p>
    <w:p w14:paraId="23DEFC9D" w14:textId="5697C858" w:rsidR="001866A4" w:rsidRPr="009B344F" w:rsidRDefault="5DF1F8B6" w:rsidP="08B596DA">
      <w:pPr>
        <w:jc w:val="right"/>
        <w:rPr>
          <w:rFonts w:ascii="Montserrat" w:eastAsia="Montserrat" w:hAnsi="Montserrat" w:cs="Montserrat"/>
          <w:b/>
          <w:bCs/>
          <w:color w:val="000000" w:themeColor="text1"/>
        </w:rPr>
      </w:pPr>
      <w:r w:rsidRPr="08B596DA">
        <w:rPr>
          <w:rFonts w:ascii="Montserrat" w:eastAsia="Montserrat" w:hAnsi="Montserrat" w:cs="Montserrat"/>
          <w:b/>
          <w:bCs/>
          <w:color w:val="000000" w:themeColor="text1"/>
        </w:rPr>
        <w:t>DEFINITIONS ET TERMINOLOGIES</w:t>
      </w:r>
    </w:p>
    <w:p w14:paraId="77DEC06A" w14:textId="2B481B34" w:rsidR="001866A4" w:rsidRPr="009B344F" w:rsidRDefault="5DF1F8B6" w:rsidP="08B596DA">
      <w:pPr>
        <w:jc w:val="right"/>
        <w:rPr>
          <w:rFonts w:ascii="Montserrat" w:eastAsia="Montserrat" w:hAnsi="Montserrat" w:cs="Montserrat"/>
          <w:color w:val="000000" w:themeColor="text1"/>
          <w:u w:val="single"/>
        </w:rPr>
      </w:pPr>
      <w:r w:rsidRPr="08B596DA">
        <w:rPr>
          <w:rFonts w:ascii="Montserrat" w:eastAsia="Montserrat" w:hAnsi="Montserrat" w:cs="Montserrat"/>
          <w:color w:val="000000" w:themeColor="text1"/>
          <w:u w:val="single"/>
        </w:rPr>
        <w:t xml:space="preserve">Définitions et terminologies, UNDRR 2009 </w:t>
      </w:r>
    </w:p>
    <w:p w14:paraId="3E5D4C02" w14:textId="29656C49" w:rsidR="001866A4" w:rsidRPr="009B344F" w:rsidRDefault="5DF1F8B6" w:rsidP="08B596DA">
      <w:pPr>
        <w:jc w:val="both"/>
        <w:rPr>
          <w:rFonts w:ascii="Montserrat" w:eastAsia="Montserrat" w:hAnsi="Montserrat" w:cs="Montserrat"/>
          <w:b/>
          <w:bCs/>
          <w:color w:val="000000" w:themeColor="text1"/>
        </w:rPr>
      </w:pPr>
      <w:r w:rsidRPr="08B596DA">
        <w:rPr>
          <w:rFonts w:ascii="Montserrat" w:eastAsia="Montserrat" w:hAnsi="Montserrat" w:cs="Montserrat"/>
          <w:b/>
          <w:bCs/>
          <w:color w:val="000000" w:themeColor="text1"/>
        </w:rPr>
        <w:t xml:space="preserve"> </w:t>
      </w:r>
    </w:p>
    <w:p w14:paraId="6E7FE846" w14:textId="1881B1E4" w:rsidR="001866A4" w:rsidRPr="009B344F" w:rsidRDefault="5DF1F8B6" w:rsidP="08B596DA">
      <w:pPr>
        <w:jc w:val="both"/>
        <w:rPr>
          <w:rFonts w:ascii="Montserrat" w:eastAsia="Montserrat" w:hAnsi="Montserrat" w:cs="Montserrat"/>
          <w:color w:val="000000" w:themeColor="text1"/>
        </w:rPr>
      </w:pPr>
      <w:r w:rsidRPr="08B596DA">
        <w:rPr>
          <w:rFonts w:ascii="Montserrat" w:eastAsia="Montserrat" w:hAnsi="Montserrat" w:cs="Montserrat"/>
          <w:b/>
          <w:bCs/>
          <w:color w:val="000000" w:themeColor="text1"/>
        </w:rPr>
        <w:t xml:space="preserve">Aléa </w:t>
      </w:r>
      <w:r w:rsidRPr="08B596DA">
        <w:rPr>
          <w:rFonts w:ascii="Montserrat" w:eastAsia="Montserrat" w:hAnsi="Montserrat" w:cs="Montserrat"/>
          <w:color w:val="000000" w:themeColor="text1"/>
        </w:rPr>
        <w:t xml:space="preserve">: Phénomène dangereux, une substance, activité humaine ou condition pouvant causer des pertes de vies humaines, des blessures ou d’autres effets sur la santé, des dommages aux biens, des pertes de moyens de subsistance et des </w:t>
      </w:r>
      <w:r w:rsidRPr="08B596DA">
        <w:rPr>
          <w:rFonts w:ascii="Montserrat" w:eastAsia="Montserrat" w:hAnsi="Montserrat" w:cs="Montserrat"/>
          <w:color w:val="000000" w:themeColor="text1"/>
        </w:rPr>
        <w:lastRenderedPageBreak/>
        <w:t xml:space="preserve">services, des perturbations socio-économiques ou des dommages à l’environnement. </w:t>
      </w:r>
    </w:p>
    <w:p w14:paraId="7ED671D6" w14:textId="0AFA10E2" w:rsidR="001866A4" w:rsidRPr="009B344F" w:rsidRDefault="5DF1F8B6" w:rsidP="08B596DA">
      <w:pPr>
        <w:jc w:val="both"/>
        <w:rPr>
          <w:rFonts w:ascii="Montserrat" w:eastAsia="Montserrat" w:hAnsi="Montserrat" w:cs="Montserrat"/>
          <w:color w:val="000000" w:themeColor="text1"/>
        </w:rPr>
      </w:pPr>
      <w:r w:rsidRPr="309CCDA8">
        <w:rPr>
          <w:rFonts w:ascii="Montserrat" w:eastAsia="Montserrat" w:hAnsi="Montserrat" w:cs="Montserrat"/>
          <w:b/>
          <w:bCs/>
          <w:color w:val="000000" w:themeColor="text1"/>
        </w:rPr>
        <w:t xml:space="preserve">Alerte </w:t>
      </w:r>
      <w:r w:rsidR="38E4642C" w:rsidRPr="309CCDA8">
        <w:rPr>
          <w:rFonts w:ascii="Montserrat" w:eastAsia="Montserrat" w:hAnsi="Montserrat" w:cs="Montserrat"/>
          <w:b/>
          <w:bCs/>
          <w:color w:val="000000" w:themeColor="text1"/>
        </w:rPr>
        <w:t>précoce</w:t>
      </w:r>
      <w:r w:rsidRPr="309CCDA8">
        <w:rPr>
          <w:rFonts w:ascii="Montserrat" w:eastAsia="Montserrat" w:hAnsi="Montserrat" w:cs="Montserrat"/>
          <w:b/>
          <w:bCs/>
          <w:color w:val="000000" w:themeColor="text1"/>
        </w:rPr>
        <w:t xml:space="preserve"> :</w:t>
      </w:r>
      <w:r w:rsidRPr="309CCDA8">
        <w:rPr>
          <w:rFonts w:ascii="Montserrat" w:eastAsia="Montserrat" w:hAnsi="Montserrat" w:cs="Montserrat"/>
          <w:color w:val="000000" w:themeColor="text1"/>
        </w:rPr>
        <w:t xml:space="preserve"> Ensemble des capacités nécessaires pour produire et diffuser en temps opportun et utile des bulletins d’alerte permettant à des individus, des communautés et des organisations menacées par un danger, de se préparer et d’agir de façon appropriée en temps utile pour réduire le risque de dommage ou de perte.</w:t>
      </w:r>
    </w:p>
    <w:p w14:paraId="7B559A64" w14:textId="704661AE" w:rsidR="001866A4" w:rsidRPr="009B344F" w:rsidRDefault="5DF1F8B6" w:rsidP="08B596DA">
      <w:pPr>
        <w:jc w:val="both"/>
        <w:rPr>
          <w:rFonts w:ascii="Montserrat" w:eastAsia="Montserrat" w:hAnsi="Montserrat" w:cs="Montserrat"/>
          <w:color w:val="000000" w:themeColor="text1"/>
        </w:rPr>
      </w:pPr>
      <w:r w:rsidRPr="08B596DA">
        <w:rPr>
          <w:rFonts w:ascii="Montserrat" w:eastAsia="Montserrat" w:hAnsi="Montserrat" w:cs="Montserrat"/>
          <w:b/>
          <w:bCs/>
          <w:color w:val="000000" w:themeColor="text1"/>
        </w:rPr>
        <w:t xml:space="preserve">Aménagement du territoire : </w:t>
      </w:r>
      <w:r w:rsidRPr="08B596DA">
        <w:rPr>
          <w:rFonts w:ascii="Montserrat" w:eastAsia="Montserrat" w:hAnsi="Montserrat" w:cs="Montserrat"/>
          <w:color w:val="000000" w:themeColor="text1"/>
        </w:rPr>
        <w:t xml:space="preserve">Le processus entrepris par les autorités publiques afin d’identifier, d’évaluer et de décider des différentes options possibles pour l’utilisation des terres, y compris l’examen de l’aspect économique à long terme, des objectifs sociaux et environnementaux, des implications pour les différentes communautés et groupes d’intérêt, ainsi </w:t>
      </w:r>
      <w:proofErr w:type="gramStart"/>
      <w:r w:rsidRPr="08B596DA">
        <w:rPr>
          <w:rFonts w:ascii="Montserrat" w:eastAsia="Montserrat" w:hAnsi="Montserrat" w:cs="Montserrat"/>
          <w:color w:val="000000" w:themeColor="text1"/>
        </w:rPr>
        <w:t>que  la</w:t>
      </w:r>
      <w:proofErr w:type="gramEnd"/>
      <w:r w:rsidRPr="08B596DA">
        <w:rPr>
          <w:rFonts w:ascii="Montserrat" w:eastAsia="Montserrat" w:hAnsi="Montserrat" w:cs="Montserrat"/>
          <w:color w:val="000000" w:themeColor="text1"/>
        </w:rPr>
        <w:t xml:space="preserve"> formulation et la promulgation de plans qui décrivent les utilisations autorisées ou acceptable.</w:t>
      </w:r>
    </w:p>
    <w:p w14:paraId="6B22C158" w14:textId="76B45315" w:rsidR="001866A4" w:rsidRPr="009B344F" w:rsidRDefault="5DF1F8B6" w:rsidP="08B596DA">
      <w:pPr>
        <w:jc w:val="both"/>
        <w:rPr>
          <w:rFonts w:ascii="Montserrat" w:eastAsia="Montserrat" w:hAnsi="Montserrat" w:cs="Montserrat"/>
          <w:color w:val="000000" w:themeColor="text1"/>
        </w:rPr>
      </w:pPr>
      <w:proofErr w:type="gramStart"/>
      <w:r w:rsidRPr="08B596DA">
        <w:rPr>
          <w:rFonts w:ascii="Montserrat" w:eastAsia="Montserrat" w:hAnsi="Montserrat" w:cs="Montserrat"/>
          <w:b/>
          <w:bCs/>
          <w:color w:val="000000" w:themeColor="text1"/>
        </w:rPr>
        <w:t>Catastrophe:</w:t>
      </w:r>
      <w:proofErr w:type="gramEnd"/>
      <w:r w:rsidRPr="08B596DA">
        <w:rPr>
          <w:rFonts w:ascii="Montserrat" w:eastAsia="Montserrat" w:hAnsi="Montserrat" w:cs="Montserrat"/>
          <w:color w:val="000000" w:themeColor="text1"/>
        </w:rPr>
        <w:t xml:space="preserve"> Rupture grave du fonctionnement d’une communauté ou d’une société impliquant d’importants impacts et pertes humaines, matérielles, économiques ou environnementales que la communauté ou la société affectée ne peut surmonter avec ses seules ressources.</w:t>
      </w:r>
    </w:p>
    <w:p w14:paraId="699D0327" w14:textId="2142B307" w:rsidR="001866A4" w:rsidRPr="009B344F" w:rsidRDefault="5DF1F8B6" w:rsidP="08B596DA">
      <w:pPr>
        <w:jc w:val="both"/>
        <w:rPr>
          <w:rFonts w:ascii="Montserrat" w:eastAsia="Montserrat" w:hAnsi="Montserrat" w:cs="Montserrat"/>
          <w:color w:val="000000" w:themeColor="text1"/>
        </w:rPr>
      </w:pPr>
      <w:r w:rsidRPr="08B596DA">
        <w:rPr>
          <w:rFonts w:ascii="Montserrat" w:eastAsia="Montserrat" w:hAnsi="Montserrat" w:cs="Montserrat"/>
          <w:b/>
          <w:bCs/>
          <w:color w:val="000000" w:themeColor="text1"/>
        </w:rPr>
        <w:t xml:space="preserve">Changement climatique : </w:t>
      </w:r>
      <w:r w:rsidRPr="08B596DA">
        <w:rPr>
          <w:rFonts w:ascii="Montserrat" w:eastAsia="Montserrat" w:hAnsi="Montserrat" w:cs="Montserrat"/>
          <w:color w:val="000000" w:themeColor="text1"/>
        </w:rPr>
        <w:t>(a) Le Groupe d’experts intergouvernemental sur l’évolution du climat (GIEC) définit le changement climatique comme : “un changement dans l’état du climat, qui peut être identifié (par exemple en utilisant des tests statistiques) par des changements dans la moyenne et / ou la variabilité de ses propriétés, et qui persiste pendant une période prolongée, généralement pendant des décennies, voire plus. Le changement climatique peut être dû à des processus internes naturels ou à des forçages externes, ou à des changements anthropiques persistants de la composition de l’atmosphère ou dans l’utilisation des terres.”</w:t>
      </w:r>
    </w:p>
    <w:p w14:paraId="5840DF62" w14:textId="01B7D2F3" w:rsidR="001866A4" w:rsidRPr="009B344F" w:rsidRDefault="5DF1F8B6" w:rsidP="08B596DA">
      <w:pPr>
        <w:jc w:val="both"/>
        <w:rPr>
          <w:rFonts w:ascii="Montserrat" w:eastAsia="Montserrat" w:hAnsi="Montserrat" w:cs="Montserrat"/>
          <w:color w:val="000000" w:themeColor="text1"/>
        </w:rPr>
      </w:pPr>
      <w:r w:rsidRPr="08B596DA">
        <w:rPr>
          <w:rFonts w:ascii="Montserrat" w:eastAsia="Montserrat" w:hAnsi="Montserrat" w:cs="Montserrat"/>
          <w:b/>
          <w:bCs/>
          <w:color w:val="000000" w:themeColor="text1"/>
        </w:rPr>
        <w:t>Évaluation des risques</w:t>
      </w:r>
      <w:r w:rsidRPr="08B596DA">
        <w:rPr>
          <w:rFonts w:ascii="Montserrat" w:eastAsia="Montserrat" w:hAnsi="Montserrat" w:cs="Montserrat"/>
          <w:color w:val="000000" w:themeColor="text1"/>
        </w:rPr>
        <w:t xml:space="preserve"> : Méthodologie pour déterminer la nature et l’étendue des risques à travers une analyse des </w:t>
      </w:r>
      <w:proofErr w:type="gramStart"/>
      <w:r w:rsidRPr="08B596DA">
        <w:rPr>
          <w:rFonts w:ascii="Montserrat" w:eastAsia="Montserrat" w:hAnsi="Montserrat" w:cs="Montserrat"/>
          <w:color w:val="000000" w:themeColor="text1"/>
        </w:rPr>
        <w:t>risques potentiels</w:t>
      </w:r>
      <w:proofErr w:type="gramEnd"/>
      <w:r w:rsidRPr="08B596DA">
        <w:rPr>
          <w:rFonts w:ascii="Montserrat" w:eastAsia="Montserrat" w:hAnsi="Montserrat" w:cs="Montserrat"/>
          <w:color w:val="000000" w:themeColor="text1"/>
        </w:rPr>
        <w:t xml:space="preserve"> et l’évaluation des conditions existantes de la vulnérabilité qui, associées, pourrait affecter les populations, établissements, services et la subsistance. </w:t>
      </w:r>
    </w:p>
    <w:p w14:paraId="583B6585" w14:textId="5D78A18B" w:rsidR="001866A4" w:rsidRPr="009B344F" w:rsidRDefault="5DF1F8B6" w:rsidP="08B596DA">
      <w:pPr>
        <w:jc w:val="both"/>
        <w:rPr>
          <w:rFonts w:ascii="Montserrat" w:eastAsia="Montserrat" w:hAnsi="Montserrat" w:cs="Montserrat"/>
          <w:color w:val="000000" w:themeColor="text1"/>
        </w:rPr>
      </w:pPr>
      <w:r w:rsidRPr="08B596DA">
        <w:rPr>
          <w:rFonts w:ascii="Montserrat" w:eastAsia="Montserrat" w:hAnsi="Montserrat" w:cs="Montserrat"/>
          <w:b/>
          <w:bCs/>
          <w:color w:val="000000" w:themeColor="text1"/>
        </w:rPr>
        <w:t xml:space="preserve">Gestion des risques : </w:t>
      </w:r>
      <w:r w:rsidRPr="08B596DA">
        <w:rPr>
          <w:rFonts w:ascii="Montserrat" w:eastAsia="Montserrat" w:hAnsi="Montserrat" w:cs="Montserrat"/>
          <w:color w:val="000000" w:themeColor="text1"/>
        </w:rPr>
        <w:t>Approche systémique et pratique managériale pour limiter les dommages et les pertes potentiels.</w:t>
      </w:r>
    </w:p>
    <w:p w14:paraId="066A62BC" w14:textId="12EA4F01" w:rsidR="001866A4" w:rsidRPr="009B344F" w:rsidRDefault="5DF1F8B6" w:rsidP="08B596DA">
      <w:pPr>
        <w:jc w:val="both"/>
        <w:rPr>
          <w:rFonts w:ascii="Montserrat" w:eastAsia="Montserrat" w:hAnsi="Montserrat" w:cs="Montserrat"/>
          <w:b/>
          <w:bCs/>
          <w:color w:val="000000" w:themeColor="text1"/>
        </w:rPr>
      </w:pPr>
      <w:r w:rsidRPr="08B596DA">
        <w:rPr>
          <w:rFonts w:ascii="Montserrat" w:eastAsia="Montserrat" w:hAnsi="Montserrat" w:cs="Montserrat"/>
          <w:b/>
          <w:bCs/>
          <w:color w:val="000000" w:themeColor="text1"/>
        </w:rPr>
        <w:t xml:space="preserve">Inondation : </w:t>
      </w:r>
      <w:r w:rsidRPr="08B596DA">
        <w:rPr>
          <w:rFonts w:ascii="Montserrat" w:eastAsia="Montserrat" w:hAnsi="Montserrat" w:cs="Montserrat"/>
          <w:color w:val="000000" w:themeColor="text1"/>
        </w:rPr>
        <w:t>submersion d'une zone (rapide ou lente) qui peut être provoquée de plusieurs façons, par des pluies importantes en durée et (ou) en intensité</w:t>
      </w:r>
      <w:r w:rsidRPr="08B596DA">
        <w:rPr>
          <w:rFonts w:ascii="Montserrat" w:eastAsia="Montserrat" w:hAnsi="Montserrat" w:cs="Montserrat"/>
          <w:b/>
          <w:bCs/>
          <w:color w:val="000000" w:themeColor="text1"/>
        </w:rPr>
        <w:t>.</w:t>
      </w:r>
    </w:p>
    <w:p w14:paraId="689C9F76" w14:textId="1337FC20" w:rsidR="001866A4" w:rsidRPr="009B344F" w:rsidRDefault="5DF1F8B6" w:rsidP="08B596DA">
      <w:pPr>
        <w:jc w:val="both"/>
        <w:rPr>
          <w:rFonts w:ascii="Montserrat" w:eastAsia="Montserrat" w:hAnsi="Montserrat" w:cs="Montserrat"/>
          <w:color w:val="000000" w:themeColor="text1"/>
        </w:rPr>
      </w:pPr>
      <w:r w:rsidRPr="08B596DA">
        <w:rPr>
          <w:rFonts w:ascii="Montserrat" w:eastAsia="Montserrat" w:hAnsi="Montserrat" w:cs="Montserrat"/>
          <w:b/>
          <w:bCs/>
          <w:color w:val="000000" w:themeColor="text1"/>
        </w:rPr>
        <w:t xml:space="preserve">Plan de réduction des risques : </w:t>
      </w:r>
      <w:r w:rsidRPr="08B596DA">
        <w:rPr>
          <w:rFonts w:ascii="Montserrat" w:eastAsia="Montserrat" w:hAnsi="Montserrat" w:cs="Montserrat"/>
          <w:color w:val="000000" w:themeColor="text1"/>
        </w:rPr>
        <w:t>Un document préparé par une autorité, un département, une organisation ou une entreprise qui établit des buts et des objectifs spécifiques pour réduire les risques de catastrophes avec des actions dédiées à ces objectifs.</w:t>
      </w:r>
    </w:p>
    <w:p w14:paraId="1F9B04EA" w14:textId="55602780" w:rsidR="001866A4" w:rsidRPr="009B344F" w:rsidRDefault="5DF1F8B6" w:rsidP="08B596DA">
      <w:pPr>
        <w:jc w:val="both"/>
        <w:rPr>
          <w:rFonts w:ascii="Montserrat" w:eastAsia="Montserrat" w:hAnsi="Montserrat" w:cs="Montserrat"/>
          <w:color w:val="000000" w:themeColor="text1"/>
        </w:rPr>
      </w:pPr>
      <w:r w:rsidRPr="08B596DA">
        <w:rPr>
          <w:rFonts w:ascii="Montserrat" w:eastAsia="Montserrat" w:hAnsi="Montserrat" w:cs="Montserrat"/>
          <w:b/>
          <w:bCs/>
          <w:color w:val="000000" w:themeColor="text1"/>
        </w:rPr>
        <w:t xml:space="preserve">Prévention : </w:t>
      </w:r>
      <w:r w:rsidRPr="08B596DA">
        <w:rPr>
          <w:rFonts w:ascii="Montserrat" w:eastAsia="Montserrat" w:hAnsi="Montserrat" w:cs="Montserrat"/>
          <w:color w:val="000000" w:themeColor="text1"/>
        </w:rPr>
        <w:t>Ensemble d’activités permettant d’éviter le plus complètement possible l’impact négatif des aléas, et de minimiser les catastrophes environnementales, technologiques et biologiques qui leur sont associées.</w:t>
      </w:r>
    </w:p>
    <w:p w14:paraId="4733B339" w14:textId="7222682C" w:rsidR="001866A4" w:rsidRPr="009B344F" w:rsidRDefault="5DF1F8B6" w:rsidP="08B596DA">
      <w:pPr>
        <w:jc w:val="both"/>
        <w:rPr>
          <w:rFonts w:ascii="Montserrat" w:eastAsia="Montserrat" w:hAnsi="Montserrat" w:cs="Montserrat"/>
          <w:color w:val="000000" w:themeColor="text1"/>
        </w:rPr>
      </w:pPr>
      <w:r w:rsidRPr="309CCDA8">
        <w:rPr>
          <w:rFonts w:ascii="Montserrat" w:eastAsia="Montserrat" w:hAnsi="Montserrat" w:cs="Montserrat"/>
          <w:b/>
          <w:bCs/>
          <w:color w:val="000000" w:themeColor="text1"/>
        </w:rPr>
        <w:t>Prévision :</w:t>
      </w:r>
      <w:r w:rsidRPr="309CCDA8">
        <w:rPr>
          <w:rFonts w:ascii="Montserrat" w:eastAsia="Montserrat" w:hAnsi="Montserrat" w:cs="Montserrat"/>
          <w:color w:val="000000" w:themeColor="text1"/>
        </w:rPr>
        <w:t xml:space="preserve"> Déclaration ou estimation statistique définie concernant la probabilité d’un événement à venir ou de conditions spécifiques pour une zone déterminée.</w:t>
      </w:r>
    </w:p>
    <w:p w14:paraId="53B52F51" w14:textId="41EF808D" w:rsidR="001866A4" w:rsidRPr="009B344F" w:rsidRDefault="5DF1F8B6" w:rsidP="08B596DA">
      <w:pPr>
        <w:jc w:val="both"/>
        <w:rPr>
          <w:rFonts w:ascii="Montserrat" w:eastAsia="Montserrat" w:hAnsi="Montserrat" w:cs="Montserrat"/>
          <w:color w:val="000000" w:themeColor="text1"/>
        </w:rPr>
      </w:pPr>
      <w:r w:rsidRPr="08B596DA">
        <w:rPr>
          <w:rFonts w:ascii="Montserrat" w:eastAsia="Montserrat" w:hAnsi="Montserrat" w:cs="Montserrat"/>
          <w:b/>
          <w:bCs/>
          <w:color w:val="000000" w:themeColor="text1"/>
        </w:rPr>
        <w:lastRenderedPageBreak/>
        <w:t>Réduction des risques de catastrophe (RRC</w:t>
      </w:r>
      <w:proofErr w:type="gramStart"/>
      <w:r w:rsidRPr="08B596DA">
        <w:rPr>
          <w:rFonts w:ascii="Montserrat" w:eastAsia="Montserrat" w:hAnsi="Montserrat" w:cs="Montserrat"/>
          <w:b/>
          <w:bCs/>
          <w:color w:val="000000" w:themeColor="text1"/>
        </w:rPr>
        <w:t>):</w:t>
      </w:r>
      <w:proofErr w:type="gramEnd"/>
      <w:r w:rsidRPr="08B596DA">
        <w:rPr>
          <w:rFonts w:ascii="Montserrat" w:eastAsia="Montserrat" w:hAnsi="Montserrat" w:cs="Montserrat"/>
          <w:color w:val="000000" w:themeColor="text1"/>
        </w:rPr>
        <w:t xml:space="preserve"> Concept et pratique de la réduction des risques de catastrophe grâce à des efforts systématiques pour analyser et gérer leurs causes, notamment par une réduction de l’exposition aux risques, une diminution de la vulnérabilité des personnes et des biens, une gestion rationnelle des terres et de l’environnement, mais aussi par l’amélioration de la préparation aux événements indésirables.</w:t>
      </w:r>
    </w:p>
    <w:p w14:paraId="0EC5757C" w14:textId="6DCC6413" w:rsidR="001866A4" w:rsidRPr="009B344F" w:rsidRDefault="5DF1F8B6" w:rsidP="08B596DA">
      <w:pPr>
        <w:jc w:val="both"/>
        <w:rPr>
          <w:rFonts w:ascii="Montserrat" w:eastAsia="Montserrat" w:hAnsi="Montserrat" w:cs="Montserrat"/>
          <w:color w:val="000000" w:themeColor="text1"/>
        </w:rPr>
      </w:pPr>
      <w:proofErr w:type="gramStart"/>
      <w:r w:rsidRPr="08B596DA">
        <w:rPr>
          <w:rFonts w:ascii="Montserrat" w:eastAsia="Montserrat" w:hAnsi="Montserrat" w:cs="Montserrat"/>
          <w:b/>
          <w:bCs/>
          <w:color w:val="000000" w:themeColor="text1"/>
        </w:rPr>
        <w:t>Résilience:</w:t>
      </w:r>
      <w:proofErr w:type="gramEnd"/>
      <w:r w:rsidRPr="08B596DA">
        <w:rPr>
          <w:rFonts w:ascii="Montserrat" w:eastAsia="Montserrat" w:hAnsi="Montserrat" w:cs="Montserrat"/>
          <w:color w:val="000000" w:themeColor="text1"/>
        </w:rPr>
        <w:t xml:space="preserve"> Capacité d’un système, d’une communauté ou d’une société exposée aux risques de résister, d’absorber, d’accueillir et de se relever des effets d’un danger, en temps opportun et de manière efficace, notamment par la préservation et la restauration de ses structures essentielles et de ses fonctions de base. Pour l’UE, la résilience est la capacité d’une personne physique, d’un ménage, d’une communauté, d’un pays ou d’une région à résister, à s’adapter et à se relever rapidement de crises et de chocs.</w:t>
      </w:r>
    </w:p>
    <w:p w14:paraId="3B6FB18F" w14:textId="796F40A3" w:rsidR="001866A4" w:rsidRPr="009B344F" w:rsidRDefault="5DF1F8B6" w:rsidP="08B596DA">
      <w:pPr>
        <w:jc w:val="both"/>
        <w:rPr>
          <w:rFonts w:ascii="Montserrat" w:eastAsia="Montserrat" w:hAnsi="Montserrat" w:cs="Montserrat"/>
          <w:color w:val="000000" w:themeColor="text1"/>
        </w:rPr>
      </w:pPr>
      <w:proofErr w:type="gramStart"/>
      <w:r w:rsidRPr="08B596DA">
        <w:rPr>
          <w:rFonts w:ascii="Montserrat" w:eastAsia="Montserrat" w:hAnsi="Montserrat" w:cs="Montserrat"/>
          <w:b/>
          <w:bCs/>
          <w:color w:val="000000" w:themeColor="text1"/>
        </w:rPr>
        <w:t>Risque:</w:t>
      </w:r>
      <w:proofErr w:type="gramEnd"/>
      <w:r w:rsidRPr="08B596DA">
        <w:rPr>
          <w:rFonts w:ascii="Montserrat" w:eastAsia="Montserrat" w:hAnsi="Montserrat" w:cs="Montserrat"/>
          <w:color w:val="000000" w:themeColor="text1"/>
        </w:rPr>
        <w:t xml:space="preserve"> Combinaison de la probabilité d’un événement et de ses conséquences négatives.</w:t>
      </w:r>
    </w:p>
    <w:p w14:paraId="04E2D213" w14:textId="2475C077" w:rsidR="001866A4" w:rsidRPr="009B344F" w:rsidRDefault="5DF1F8B6" w:rsidP="08B596DA">
      <w:pPr>
        <w:jc w:val="both"/>
        <w:rPr>
          <w:rFonts w:ascii="Montserrat" w:eastAsia="Montserrat" w:hAnsi="Montserrat" w:cs="Montserrat"/>
          <w:color w:val="000000" w:themeColor="text1"/>
        </w:rPr>
      </w:pPr>
      <w:r w:rsidRPr="08B596DA">
        <w:rPr>
          <w:rFonts w:ascii="Montserrat" w:eastAsia="Montserrat" w:hAnsi="Montserrat" w:cs="Montserrat"/>
          <w:b/>
          <w:bCs/>
          <w:color w:val="000000" w:themeColor="text1"/>
        </w:rPr>
        <w:t xml:space="preserve">Système d’Alerte Précoce : </w:t>
      </w:r>
      <w:r w:rsidRPr="08B596DA">
        <w:rPr>
          <w:rFonts w:ascii="Montserrat" w:eastAsia="Montserrat" w:hAnsi="Montserrat" w:cs="Montserrat"/>
          <w:color w:val="000000" w:themeColor="text1"/>
        </w:rPr>
        <w:t>Le SAP se définit comme un « ensemble de capacités nécessaires pour générer et diffuser des informations significatives d'</w:t>
      </w:r>
      <w:r w:rsidRPr="08B596DA">
        <w:rPr>
          <w:rFonts w:ascii="Montserrat" w:eastAsia="Montserrat" w:hAnsi="Montserrat" w:cs="Montserrat"/>
          <w:b/>
          <w:bCs/>
          <w:color w:val="000000" w:themeColor="text1"/>
        </w:rPr>
        <w:t>alerte</w:t>
      </w:r>
      <w:r w:rsidRPr="08B596DA">
        <w:rPr>
          <w:rFonts w:ascii="Montserrat" w:eastAsia="Montserrat" w:hAnsi="Montserrat" w:cs="Montserrat"/>
          <w:color w:val="000000" w:themeColor="text1"/>
        </w:rPr>
        <w:t xml:space="preserve"> en temps opportun pour permettre à des individus, des communautés et des organisations menacés par un aléa de se préparer et d'agir de façon appropriée et en temps suffisant. </w:t>
      </w:r>
    </w:p>
    <w:p w14:paraId="4C1A099D" w14:textId="1B01ED24" w:rsidR="001866A4" w:rsidRPr="009B344F" w:rsidRDefault="5DF1F8B6" w:rsidP="08B596DA">
      <w:pPr>
        <w:jc w:val="both"/>
        <w:rPr>
          <w:rFonts w:ascii="Montserrat" w:eastAsia="Montserrat" w:hAnsi="Montserrat" w:cs="Montserrat"/>
          <w:color w:val="000000" w:themeColor="text1"/>
        </w:rPr>
      </w:pPr>
      <w:r w:rsidRPr="08B596DA">
        <w:rPr>
          <w:rFonts w:ascii="Montserrat" w:eastAsia="Montserrat" w:hAnsi="Montserrat" w:cs="Montserrat"/>
          <w:b/>
          <w:bCs/>
          <w:color w:val="000000" w:themeColor="text1"/>
        </w:rPr>
        <w:t xml:space="preserve">Vulnérabilité : </w:t>
      </w:r>
      <w:r w:rsidRPr="08B596DA">
        <w:rPr>
          <w:rFonts w:ascii="Montserrat" w:eastAsia="Montserrat" w:hAnsi="Montserrat" w:cs="Montserrat"/>
          <w:color w:val="000000" w:themeColor="text1"/>
        </w:rPr>
        <w:t>Les caractéristiques et les circonstances d’une communauté ou d’un système qui le rendent susceptible de subir les effets d’un danger.</w:t>
      </w:r>
    </w:p>
    <w:p w14:paraId="320EFE7E" w14:textId="06ABE61F" w:rsidR="001866A4" w:rsidRPr="00B30C8A" w:rsidRDefault="5DF1F8B6" w:rsidP="08B596DA">
      <w:pPr>
        <w:rPr>
          <w:rFonts w:ascii="Montserrat" w:eastAsia="Montserrat" w:hAnsi="Montserrat" w:cs="Montserrat"/>
          <w:lang w:val="fr-FR"/>
        </w:rPr>
      </w:pPr>
      <w:r w:rsidRPr="00B30C8A">
        <w:rPr>
          <w:rFonts w:ascii="Montserrat" w:eastAsia="Montserrat" w:hAnsi="Montserrat" w:cs="Montserrat"/>
          <w:lang w:val="fr-FR"/>
        </w:rPr>
        <w:t xml:space="preserve"> </w:t>
      </w:r>
    </w:p>
    <w:p w14:paraId="1299691D" w14:textId="46414F49" w:rsidR="001866A4" w:rsidRPr="009B344F" w:rsidRDefault="5DF1F8B6" w:rsidP="08B596DA">
      <w:pPr>
        <w:jc w:val="both"/>
        <w:rPr>
          <w:rFonts w:ascii="Montserrat" w:eastAsia="Montserrat" w:hAnsi="Montserrat" w:cs="Montserrat"/>
          <w:b/>
          <w:bCs/>
          <w:color w:val="000000" w:themeColor="text1"/>
        </w:rPr>
      </w:pPr>
      <w:r w:rsidRPr="08B596DA">
        <w:rPr>
          <w:rFonts w:ascii="Montserrat" w:eastAsia="Montserrat" w:hAnsi="Montserrat" w:cs="Montserrat"/>
          <w:b/>
          <w:bCs/>
          <w:color w:val="000000" w:themeColor="text1"/>
        </w:rPr>
        <w:t>Source : OMM, RÈGLEMENT TECHNIQUE VOLUME III Hydrologie Édition 2006</w:t>
      </w:r>
    </w:p>
    <w:p w14:paraId="0F6904EC" w14:textId="3DFCEC57" w:rsidR="001866A4" w:rsidRPr="009B344F" w:rsidRDefault="5DF1F8B6" w:rsidP="08B596DA">
      <w:pPr>
        <w:jc w:val="both"/>
        <w:rPr>
          <w:rFonts w:ascii="Montserrat" w:eastAsia="Montserrat" w:hAnsi="Montserrat" w:cs="Montserrat"/>
          <w:b/>
          <w:bCs/>
          <w:color w:val="000000" w:themeColor="text1"/>
        </w:rPr>
      </w:pPr>
      <w:r w:rsidRPr="08B596DA">
        <w:rPr>
          <w:rFonts w:ascii="Montserrat" w:eastAsia="Montserrat" w:hAnsi="Montserrat" w:cs="Montserrat"/>
          <w:b/>
          <w:bCs/>
          <w:color w:val="000000" w:themeColor="text1"/>
        </w:rPr>
        <w:t xml:space="preserve"> </w:t>
      </w:r>
    </w:p>
    <w:p w14:paraId="211C968E" w14:textId="163B4AB7" w:rsidR="001866A4" w:rsidRPr="009B344F" w:rsidRDefault="5DF1F8B6" w:rsidP="08B596DA">
      <w:pPr>
        <w:jc w:val="both"/>
        <w:rPr>
          <w:rFonts w:ascii="Montserrat" w:eastAsia="Montserrat" w:hAnsi="Montserrat" w:cs="Montserrat"/>
          <w:color w:val="000000" w:themeColor="text1"/>
        </w:rPr>
      </w:pPr>
      <w:r w:rsidRPr="08B596DA">
        <w:rPr>
          <w:rFonts w:ascii="Montserrat" w:eastAsia="Montserrat" w:hAnsi="Montserrat" w:cs="Montserrat"/>
          <w:b/>
          <w:bCs/>
          <w:color w:val="000000" w:themeColor="text1"/>
        </w:rPr>
        <w:t>Bassin versant.</w:t>
      </w:r>
      <w:r w:rsidRPr="08B596DA">
        <w:rPr>
          <w:rFonts w:ascii="Montserrat" w:eastAsia="Montserrat" w:hAnsi="Montserrat" w:cs="Montserrat"/>
          <w:color w:val="000000" w:themeColor="text1"/>
        </w:rPr>
        <w:t xml:space="preserve"> Ensemble de la région ayant un exutoire commun pour ses écoulements de surface. </w:t>
      </w:r>
    </w:p>
    <w:p w14:paraId="5BBC8AAC" w14:textId="2E3CD45C" w:rsidR="001866A4" w:rsidRPr="00B30C8A" w:rsidRDefault="001866A4" w:rsidP="08B596DA">
      <w:pPr>
        <w:rPr>
          <w:rFonts w:ascii="Montserrat" w:eastAsia="Montserrat" w:hAnsi="Montserrat" w:cs="Montserrat"/>
          <w:lang w:val="fr-FR"/>
        </w:rPr>
      </w:pPr>
    </w:p>
    <w:p w14:paraId="02C19AD3" w14:textId="4FA09C16" w:rsidR="001866A4" w:rsidRPr="00B30C8A" w:rsidRDefault="001866A4" w:rsidP="08B596DA">
      <w:pPr>
        <w:spacing w:before="120" w:after="120"/>
        <w:rPr>
          <w:rFonts w:ascii="Montserrat" w:eastAsia="Montserrat" w:hAnsi="Montserrat" w:cs="Montserrat"/>
          <w:u w:val="single"/>
          <w:lang w:val="fr-FR"/>
        </w:rPr>
      </w:pPr>
    </w:p>
    <w:p w14:paraId="6857EDC1" w14:textId="5B104FAA" w:rsidR="001866A4" w:rsidRPr="009B344F" w:rsidRDefault="001866A4" w:rsidP="00B30C8A"/>
    <w:p w14:paraId="5AD67AC5" w14:textId="77777777" w:rsidR="00C31AE8" w:rsidRDefault="00C31AE8">
      <w:pPr>
        <w:rPr>
          <w:rFonts w:ascii="Montserrat" w:eastAsia="Montserrat" w:hAnsi="Montserrat" w:cs="Montserrat"/>
          <w:sz w:val="40"/>
          <w:szCs w:val="40"/>
        </w:rPr>
      </w:pPr>
      <w:r>
        <w:br w:type="page"/>
      </w:r>
    </w:p>
    <w:p w14:paraId="63DF7B23" w14:textId="5883FEE5" w:rsidR="00E8259F" w:rsidRDefault="004424B8" w:rsidP="00D21020">
      <w:pPr>
        <w:pStyle w:val="Heading1"/>
        <w:spacing w:before="120"/>
      </w:pPr>
      <w:bookmarkStart w:id="39" w:name="_Toc140570704"/>
      <w:r>
        <w:lastRenderedPageBreak/>
        <w:t>RÉFÉRENCES</w:t>
      </w:r>
      <w:bookmarkEnd w:id="39"/>
    </w:p>
    <w:p w14:paraId="0F83E035" w14:textId="77777777" w:rsidR="00E8259F" w:rsidRDefault="00E8259F">
      <w:pPr>
        <w:spacing w:before="120" w:after="120"/>
        <w:ind w:hanging="283"/>
        <w:jc w:val="both"/>
        <w:rPr>
          <w:rFonts w:ascii="Montserrat" w:eastAsia="Montserrat" w:hAnsi="Montserrat" w:cs="Montserrat"/>
          <w:sz w:val="20"/>
          <w:szCs w:val="20"/>
        </w:rPr>
      </w:pPr>
    </w:p>
    <w:p w14:paraId="513D19B5" w14:textId="77777777" w:rsidR="00E8259F" w:rsidRDefault="004424B8">
      <w:pPr>
        <w:pBdr>
          <w:left w:val="none" w:sz="0" w:space="8" w:color="auto"/>
        </w:pBdr>
        <w:shd w:val="clear" w:color="auto" w:fill="FFFFFF"/>
        <w:ind w:hanging="283"/>
        <w:jc w:val="both"/>
        <w:rPr>
          <w:rFonts w:ascii="Montserrat" w:eastAsia="Montserrat" w:hAnsi="Montserrat" w:cs="Montserrat"/>
          <w:sz w:val="20"/>
          <w:szCs w:val="20"/>
        </w:rPr>
      </w:pPr>
      <w:r>
        <w:rPr>
          <w:rFonts w:ascii="Montserrat" w:eastAsia="Montserrat" w:hAnsi="Montserrat" w:cs="Montserrat"/>
          <w:sz w:val="20"/>
          <w:szCs w:val="20"/>
        </w:rPr>
        <w:t xml:space="preserve">​ABV. (2018). </w:t>
      </w:r>
      <w:r>
        <w:rPr>
          <w:rFonts w:ascii="Montserrat" w:eastAsia="Montserrat" w:hAnsi="Montserrat" w:cs="Montserrat"/>
          <w:i/>
          <w:sz w:val="20"/>
          <w:szCs w:val="20"/>
        </w:rPr>
        <w:t>Charte de l’Eau du bassin de la Volta</w:t>
      </w:r>
      <w:r>
        <w:rPr>
          <w:rFonts w:ascii="Montserrat" w:eastAsia="Montserrat" w:hAnsi="Montserrat" w:cs="Montserrat"/>
          <w:sz w:val="20"/>
          <w:szCs w:val="20"/>
        </w:rPr>
        <w:t xml:space="preserve">. </w:t>
      </w:r>
    </w:p>
    <w:p w14:paraId="30102765" w14:textId="77777777" w:rsidR="00E8259F" w:rsidRDefault="004424B8" w:rsidP="0359FD2F">
      <w:pPr>
        <w:pBdr>
          <w:left w:val="none" w:sz="0" w:space="8" w:color="auto"/>
        </w:pBdr>
        <w:shd w:val="clear" w:color="auto" w:fill="FFFFFF" w:themeFill="background1"/>
        <w:ind w:hanging="283"/>
        <w:jc w:val="both"/>
        <w:rPr>
          <w:rFonts w:ascii="Montserrat" w:eastAsia="Montserrat" w:hAnsi="Montserrat" w:cs="Montserrat"/>
          <w:sz w:val="20"/>
          <w:szCs w:val="20"/>
        </w:rPr>
      </w:pPr>
      <w:r w:rsidRPr="0359FD2F">
        <w:rPr>
          <w:rFonts w:ascii="Montserrat" w:eastAsia="Montserrat" w:hAnsi="Montserrat" w:cs="Montserrat"/>
          <w:sz w:val="20"/>
          <w:szCs w:val="20"/>
        </w:rPr>
        <w:t>​ABV. (2014).</w:t>
      </w:r>
      <w:r w:rsidRPr="0359FD2F">
        <w:rPr>
          <w:rFonts w:ascii="Montserrat" w:eastAsia="Montserrat" w:hAnsi="Montserrat" w:cs="Montserrat"/>
          <w:i/>
          <w:iCs/>
          <w:sz w:val="20"/>
          <w:szCs w:val="20"/>
        </w:rPr>
        <w:t xml:space="preserve"> Programme d’action stratégique du bassin de la Volta (2014-2024).</w:t>
      </w:r>
      <w:r w:rsidRPr="0359FD2F">
        <w:rPr>
          <w:rFonts w:ascii="Montserrat" w:eastAsia="Montserrat" w:hAnsi="Montserrat" w:cs="Montserrat"/>
          <w:sz w:val="20"/>
          <w:szCs w:val="20"/>
        </w:rPr>
        <w:t xml:space="preserve"> </w:t>
      </w:r>
    </w:p>
    <w:p w14:paraId="7848D689" w14:textId="6563390C" w:rsidR="029C58D3" w:rsidRDefault="029C58D3" w:rsidP="0359FD2F">
      <w:pPr>
        <w:pBdr>
          <w:left w:val="none" w:sz="0" w:space="8" w:color="auto"/>
        </w:pBdr>
        <w:shd w:val="clear" w:color="auto" w:fill="FFFFFF" w:themeFill="background1"/>
        <w:ind w:hanging="283"/>
        <w:jc w:val="both"/>
        <w:rPr>
          <w:rFonts w:ascii="Montserrat" w:eastAsia="Montserrat" w:hAnsi="Montserrat" w:cs="Montserrat"/>
          <w:sz w:val="20"/>
          <w:szCs w:val="20"/>
        </w:rPr>
      </w:pPr>
      <w:r w:rsidRPr="00B30C8A">
        <w:rPr>
          <w:rFonts w:ascii="Montserrat" w:eastAsia="Montserrat" w:hAnsi="Montserrat" w:cs="Montserrat"/>
          <w:sz w:val="20"/>
          <w:szCs w:val="20"/>
          <w:lang w:val="en-US"/>
        </w:rPr>
        <w:t xml:space="preserve">Jacob A., et al (2022). Extreme precipitation indices over the Volta Basin: CMIP6 model evaluation. </w:t>
      </w:r>
      <w:r w:rsidRPr="0359FD2F">
        <w:rPr>
          <w:rFonts w:ascii="Montserrat" w:eastAsia="Montserrat" w:hAnsi="Montserrat" w:cs="Montserrat"/>
          <w:i/>
          <w:iCs/>
          <w:sz w:val="20"/>
          <w:szCs w:val="20"/>
        </w:rPr>
        <w:t xml:space="preserve">Scientific </w:t>
      </w:r>
      <w:proofErr w:type="spellStart"/>
      <w:r w:rsidRPr="0359FD2F">
        <w:rPr>
          <w:rFonts w:ascii="Montserrat" w:eastAsia="Montserrat" w:hAnsi="Montserrat" w:cs="Montserrat"/>
          <w:i/>
          <w:iCs/>
          <w:sz w:val="20"/>
          <w:szCs w:val="20"/>
        </w:rPr>
        <w:t>African</w:t>
      </w:r>
      <w:proofErr w:type="spellEnd"/>
      <w:r w:rsidRPr="0359FD2F">
        <w:rPr>
          <w:rFonts w:ascii="Montserrat" w:eastAsia="Montserrat" w:hAnsi="Montserrat" w:cs="Montserrat"/>
          <w:sz w:val="20"/>
          <w:szCs w:val="20"/>
        </w:rPr>
        <w:t>, Volume 16, e01181, ISSN 2468-2276, https://doi.org/10.1016/j.sciaf.2022.e01181.</w:t>
      </w:r>
    </w:p>
    <w:p w14:paraId="76C42415" w14:textId="77777777" w:rsidR="00E8259F" w:rsidRDefault="004424B8">
      <w:pPr>
        <w:pBdr>
          <w:left w:val="none" w:sz="0" w:space="8" w:color="auto"/>
        </w:pBdr>
        <w:shd w:val="clear" w:color="auto" w:fill="FFFFFF"/>
        <w:ind w:hanging="283"/>
        <w:jc w:val="both"/>
        <w:rPr>
          <w:rFonts w:ascii="Montserrat" w:eastAsia="Montserrat" w:hAnsi="Montserrat" w:cs="Montserrat"/>
          <w:sz w:val="20"/>
          <w:szCs w:val="20"/>
        </w:rPr>
      </w:pPr>
      <w:r>
        <w:rPr>
          <w:rFonts w:ascii="Montserrat" w:eastAsia="Montserrat" w:hAnsi="Montserrat" w:cs="Montserrat"/>
          <w:sz w:val="20"/>
          <w:szCs w:val="20"/>
        </w:rPr>
        <w:t xml:space="preserve">CADRI. (2015). </w:t>
      </w:r>
      <w:r>
        <w:rPr>
          <w:rFonts w:ascii="Montserrat" w:eastAsia="Montserrat" w:hAnsi="Montserrat" w:cs="Montserrat"/>
          <w:i/>
          <w:sz w:val="20"/>
          <w:szCs w:val="20"/>
        </w:rPr>
        <w:t xml:space="preserve">Sahel - </w:t>
      </w:r>
      <w:proofErr w:type="spellStart"/>
      <w:r>
        <w:rPr>
          <w:rFonts w:ascii="Montserrat" w:eastAsia="Montserrat" w:hAnsi="Montserrat" w:cs="Montserrat"/>
          <w:i/>
          <w:sz w:val="20"/>
          <w:szCs w:val="20"/>
        </w:rPr>
        <w:t>Etude</w:t>
      </w:r>
      <w:proofErr w:type="spellEnd"/>
      <w:r>
        <w:rPr>
          <w:rFonts w:ascii="Montserrat" w:eastAsia="Montserrat" w:hAnsi="Montserrat" w:cs="Montserrat"/>
          <w:i/>
          <w:sz w:val="20"/>
          <w:szCs w:val="20"/>
        </w:rPr>
        <w:t xml:space="preserve"> sur les capacités en Réduction des Risques de Catastrophes</w:t>
      </w:r>
      <w:r>
        <w:rPr>
          <w:rFonts w:ascii="Montserrat" w:eastAsia="Montserrat" w:hAnsi="Montserrat" w:cs="Montserrat"/>
          <w:sz w:val="20"/>
          <w:szCs w:val="20"/>
        </w:rPr>
        <w:t xml:space="preserve">. </w:t>
      </w:r>
    </w:p>
    <w:p w14:paraId="5DA92407" w14:textId="77777777" w:rsidR="00E8259F" w:rsidRDefault="004424B8">
      <w:pPr>
        <w:pBdr>
          <w:left w:val="none" w:sz="0" w:space="8" w:color="auto"/>
        </w:pBdr>
        <w:shd w:val="clear" w:color="auto" w:fill="FFFFFF"/>
        <w:ind w:hanging="283"/>
        <w:jc w:val="both"/>
        <w:rPr>
          <w:rFonts w:ascii="Montserrat" w:eastAsia="Montserrat" w:hAnsi="Montserrat" w:cs="Montserrat"/>
          <w:sz w:val="20"/>
          <w:szCs w:val="20"/>
        </w:rPr>
      </w:pPr>
      <w:r>
        <w:rPr>
          <w:rFonts w:ascii="Montserrat" w:eastAsia="Montserrat" w:hAnsi="Montserrat" w:cs="Montserrat"/>
          <w:sz w:val="20"/>
          <w:szCs w:val="20"/>
        </w:rPr>
        <w:t xml:space="preserve">CEDEAO. (2020-2025). </w:t>
      </w:r>
      <w:r>
        <w:rPr>
          <w:rFonts w:ascii="Montserrat" w:eastAsia="Montserrat" w:hAnsi="Montserrat" w:cs="Montserrat"/>
          <w:i/>
          <w:sz w:val="20"/>
          <w:szCs w:val="20"/>
        </w:rPr>
        <w:t>Stratégie Régionale de gestion des risques d'inondation</w:t>
      </w:r>
    </w:p>
    <w:p w14:paraId="3CD7F7AF" w14:textId="77777777" w:rsidR="00E8259F" w:rsidRDefault="004424B8">
      <w:pPr>
        <w:pBdr>
          <w:left w:val="none" w:sz="0" w:space="8" w:color="auto"/>
        </w:pBdr>
        <w:shd w:val="clear" w:color="auto" w:fill="FFFFFF"/>
        <w:ind w:hanging="283"/>
        <w:jc w:val="both"/>
        <w:rPr>
          <w:rFonts w:ascii="Montserrat" w:eastAsia="Montserrat" w:hAnsi="Montserrat" w:cs="Montserrat"/>
          <w:sz w:val="20"/>
          <w:szCs w:val="20"/>
        </w:rPr>
      </w:pPr>
      <w:r>
        <w:rPr>
          <w:rFonts w:ascii="Montserrat" w:eastAsia="Montserrat" w:hAnsi="Montserrat" w:cs="Montserrat"/>
          <w:sz w:val="20"/>
          <w:szCs w:val="20"/>
        </w:rPr>
        <w:t xml:space="preserve">CEDEAO. (2020). </w:t>
      </w:r>
      <w:r>
        <w:rPr>
          <w:rFonts w:ascii="Montserrat" w:eastAsia="Montserrat" w:hAnsi="Montserrat" w:cs="Montserrat"/>
          <w:i/>
          <w:sz w:val="20"/>
          <w:szCs w:val="20"/>
        </w:rPr>
        <w:t>Stratégie et Plan d’Action Genre 2020-2030 pour la Réduction des Risques de Catastrophe</w:t>
      </w:r>
      <w:r>
        <w:rPr>
          <w:rFonts w:ascii="Montserrat" w:eastAsia="Montserrat" w:hAnsi="Montserrat" w:cs="Montserrat"/>
          <w:sz w:val="20"/>
          <w:szCs w:val="20"/>
        </w:rPr>
        <w:t xml:space="preserve">. </w:t>
      </w:r>
    </w:p>
    <w:p w14:paraId="4445D7EE" w14:textId="77777777" w:rsidR="00E8259F" w:rsidRPr="008155DE" w:rsidRDefault="004424B8">
      <w:pPr>
        <w:pBdr>
          <w:left w:val="none" w:sz="0" w:space="8" w:color="auto"/>
        </w:pBdr>
        <w:shd w:val="clear" w:color="auto" w:fill="FFFFFF"/>
        <w:ind w:hanging="283"/>
        <w:jc w:val="both"/>
        <w:rPr>
          <w:rFonts w:ascii="Montserrat" w:eastAsia="Montserrat" w:hAnsi="Montserrat" w:cs="Montserrat"/>
          <w:sz w:val="20"/>
          <w:szCs w:val="20"/>
          <w:lang w:val="en-US"/>
        </w:rPr>
      </w:pPr>
      <w:r w:rsidRPr="008155DE">
        <w:rPr>
          <w:rFonts w:ascii="Montserrat" w:eastAsia="Montserrat" w:hAnsi="Montserrat" w:cs="Montserrat"/>
          <w:sz w:val="20"/>
          <w:szCs w:val="20"/>
          <w:lang w:val="en-US"/>
        </w:rPr>
        <w:t xml:space="preserve">CEDEAO/ECOWAS. (2020). </w:t>
      </w:r>
      <w:r w:rsidRPr="008155DE">
        <w:rPr>
          <w:rFonts w:ascii="Montserrat" w:eastAsia="Montserrat" w:hAnsi="Montserrat" w:cs="Montserrat"/>
          <w:i/>
          <w:sz w:val="20"/>
          <w:szCs w:val="20"/>
          <w:lang w:val="en-US"/>
        </w:rPr>
        <w:t>Regional Flood Risk Management Strategy and 2020-2025 Action Plan</w:t>
      </w:r>
      <w:r w:rsidRPr="008155DE">
        <w:rPr>
          <w:rFonts w:ascii="Montserrat" w:eastAsia="Montserrat" w:hAnsi="Montserrat" w:cs="Montserrat"/>
          <w:sz w:val="20"/>
          <w:szCs w:val="20"/>
          <w:lang w:val="en-US"/>
        </w:rPr>
        <w:t xml:space="preserve">. </w:t>
      </w:r>
    </w:p>
    <w:p w14:paraId="467999C1" w14:textId="77777777" w:rsidR="00E8259F" w:rsidRPr="00B30C8A" w:rsidRDefault="004424B8">
      <w:pPr>
        <w:pBdr>
          <w:left w:val="none" w:sz="0" w:space="8" w:color="auto"/>
        </w:pBdr>
        <w:shd w:val="clear" w:color="auto" w:fill="FFFFFF"/>
        <w:ind w:hanging="283"/>
        <w:jc w:val="both"/>
        <w:rPr>
          <w:rFonts w:ascii="Montserrat" w:hAnsi="Montserrat"/>
          <w:sz w:val="20"/>
          <w:lang w:val="en-GB"/>
        </w:rPr>
      </w:pPr>
      <w:r w:rsidRPr="003F5F66">
        <w:rPr>
          <w:rFonts w:ascii="Montserrat" w:hAnsi="Montserrat"/>
          <w:sz w:val="20"/>
          <w:lang w:val="pt-PT"/>
        </w:rPr>
        <w:t xml:space="preserve">CIMA, WMO, VBA, &amp; GWP-WA. </w:t>
      </w:r>
      <w:r w:rsidRPr="008155DE">
        <w:rPr>
          <w:rFonts w:ascii="Montserrat" w:eastAsia="Montserrat" w:hAnsi="Montserrat" w:cs="Montserrat"/>
          <w:sz w:val="20"/>
          <w:szCs w:val="20"/>
          <w:lang w:val="en-US"/>
        </w:rPr>
        <w:t xml:space="preserve">(2022). </w:t>
      </w:r>
      <w:r w:rsidRPr="008155DE">
        <w:rPr>
          <w:rFonts w:ascii="Montserrat" w:eastAsia="Montserrat" w:hAnsi="Montserrat" w:cs="Montserrat"/>
          <w:i/>
          <w:sz w:val="20"/>
          <w:szCs w:val="20"/>
          <w:lang w:val="en-US"/>
        </w:rPr>
        <w:t>Volta Flood and Drought Risk Profile</w:t>
      </w:r>
      <w:r w:rsidRPr="008155DE">
        <w:rPr>
          <w:rFonts w:ascii="Montserrat" w:eastAsia="Montserrat" w:hAnsi="Montserrat" w:cs="Montserrat"/>
          <w:sz w:val="20"/>
          <w:szCs w:val="20"/>
          <w:lang w:val="en-US"/>
        </w:rPr>
        <w:t>.</w:t>
      </w:r>
      <w:hyperlink r:id="rId30">
        <w:r w:rsidRPr="008155DE">
          <w:rPr>
            <w:rFonts w:ascii="Montserrat" w:eastAsia="Montserrat" w:hAnsi="Montserrat" w:cs="Montserrat"/>
            <w:sz w:val="20"/>
            <w:szCs w:val="20"/>
            <w:lang w:val="en-US"/>
          </w:rPr>
          <w:t xml:space="preserve"> </w:t>
        </w:r>
      </w:hyperlink>
      <w:hyperlink r:id="rId31">
        <w:r w:rsidRPr="00B30C8A">
          <w:rPr>
            <w:rFonts w:ascii="Montserrat" w:hAnsi="Montserrat"/>
            <w:color w:val="0563C1"/>
            <w:sz w:val="20"/>
            <w:shd w:val="clear" w:color="auto" w:fill="E6E6E6"/>
            <w:lang w:val="en-GB"/>
          </w:rPr>
          <w:t>www.cimafoundation.org</w:t>
        </w:r>
      </w:hyperlink>
      <w:r w:rsidRPr="00B30C8A">
        <w:rPr>
          <w:rFonts w:ascii="Montserrat" w:hAnsi="Montserrat"/>
          <w:color w:val="2B579A"/>
          <w:sz w:val="20"/>
          <w:shd w:val="clear" w:color="auto" w:fill="E6E6E6"/>
          <w:lang w:val="en-GB"/>
        </w:rPr>
        <w:t xml:space="preserve"> </w:t>
      </w:r>
    </w:p>
    <w:p w14:paraId="420C6837" w14:textId="77777777" w:rsidR="00E8259F" w:rsidRPr="00EC0C3C" w:rsidRDefault="004424B8" w:rsidP="0285806F">
      <w:pPr>
        <w:pBdr>
          <w:left w:val="none" w:sz="0" w:space="8" w:color="auto"/>
        </w:pBdr>
        <w:shd w:val="clear" w:color="auto" w:fill="FFFFFF" w:themeFill="background1"/>
        <w:ind w:hanging="283"/>
        <w:jc w:val="both"/>
        <w:rPr>
          <w:rFonts w:ascii="Montserrat" w:hAnsi="Montserrat"/>
          <w:sz w:val="20"/>
          <w:szCs w:val="20"/>
        </w:rPr>
      </w:pPr>
      <w:r w:rsidRPr="00B30C8A">
        <w:rPr>
          <w:rFonts w:ascii="Montserrat" w:hAnsi="Montserrat"/>
          <w:color w:val="2B579A"/>
          <w:sz w:val="20"/>
          <w:shd w:val="clear" w:color="auto" w:fill="E6E6E6"/>
          <w:lang w:val="en-GB"/>
        </w:rPr>
        <w:t xml:space="preserve">GEF/UNEP/DHI/IWA. (2017). </w:t>
      </w:r>
      <w:r w:rsidRPr="00B30C8A">
        <w:rPr>
          <w:rFonts w:ascii="Montserrat" w:hAnsi="Montserrat"/>
          <w:i/>
          <w:color w:val="2B579A"/>
          <w:sz w:val="20"/>
          <w:shd w:val="clear" w:color="auto" w:fill="E6E6E6"/>
          <w:lang w:val="en-GB"/>
        </w:rPr>
        <w:t>Volta Basin factsheet</w:t>
      </w:r>
      <w:r w:rsidRPr="00B30C8A">
        <w:rPr>
          <w:rFonts w:ascii="Montserrat" w:hAnsi="Montserrat"/>
          <w:color w:val="2B579A"/>
          <w:sz w:val="20"/>
          <w:shd w:val="clear" w:color="auto" w:fill="E6E6E6"/>
          <w:lang w:val="en-GB"/>
        </w:rPr>
        <w:t>.</w:t>
      </w:r>
      <w:hyperlink r:id="rId32">
        <w:r w:rsidRPr="00B30C8A">
          <w:rPr>
            <w:rFonts w:ascii="Montserrat" w:hAnsi="Montserrat"/>
            <w:color w:val="2B579A"/>
            <w:sz w:val="20"/>
            <w:shd w:val="clear" w:color="auto" w:fill="E6E6E6"/>
            <w:lang w:val="en-GB"/>
          </w:rPr>
          <w:t xml:space="preserve"> </w:t>
        </w:r>
      </w:hyperlink>
      <w:hyperlink r:id="rId33">
        <w:r w:rsidRPr="00EC0C3C">
          <w:rPr>
            <w:rFonts w:ascii="Montserrat" w:hAnsi="Montserrat"/>
            <w:color w:val="0563C1"/>
            <w:sz w:val="20"/>
            <w:shd w:val="clear" w:color="auto" w:fill="E6E6E6"/>
          </w:rPr>
          <w:t>https://fdmt.iwlearn.org/docs?id=60</w:t>
        </w:r>
      </w:hyperlink>
      <w:r w:rsidRPr="00EC0C3C">
        <w:rPr>
          <w:rFonts w:ascii="Montserrat" w:hAnsi="Montserrat"/>
          <w:color w:val="2B579A"/>
          <w:sz w:val="20"/>
          <w:shd w:val="clear" w:color="auto" w:fill="E6E6E6"/>
        </w:rPr>
        <w:t xml:space="preserve"> </w:t>
      </w:r>
    </w:p>
    <w:p w14:paraId="17CAD0B4" w14:textId="38DC2C92" w:rsidR="6108ABAF" w:rsidRPr="00B30C8A" w:rsidRDefault="6108ABAF" w:rsidP="0285806F">
      <w:pPr>
        <w:pBdr>
          <w:left w:val="none" w:sz="0" w:space="8" w:color="auto"/>
        </w:pBdr>
        <w:shd w:val="clear" w:color="auto" w:fill="FFFFFF" w:themeFill="background1"/>
        <w:ind w:hanging="283"/>
        <w:jc w:val="both"/>
        <w:rPr>
          <w:rFonts w:ascii="Montserrat" w:hAnsi="Montserrat"/>
          <w:color w:val="2B579A"/>
          <w:sz w:val="20"/>
          <w:szCs w:val="20"/>
          <w:lang w:val="en-GB"/>
        </w:rPr>
      </w:pPr>
      <w:r w:rsidRPr="00EC0C3C">
        <w:rPr>
          <w:rFonts w:ascii="Montserrat" w:hAnsi="Montserrat"/>
          <w:color w:val="2B579A"/>
          <w:sz w:val="20"/>
          <w:szCs w:val="20"/>
        </w:rPr>
        <w:t xml:space="preserve">Gordon, Christopher &amp; </w:t>
      </w:r>
      <w:proofErr w:type="spellStart"/>
      <w:r w:rsidRPr="00EC0C3C">
        <w:rPr>
          <w:rFonts w:ascii="Montserrat" w:hAnsi="Montserrat"/>
          <w:color w:val="2B579A"/>
          <w:sz w:val="20"/>
          <w:szCs w:val="20"/>
        </w:rPr>
        <w:t>Nukpezah</w:t>
      </w:r>
      <w:proofErr w:type="spellEnd"/>
      <w:r w:rsidRPr="00EC0C3C">
        <w:rPr>
          <w:rFonts w:ascii="Montserrat" w:hAnsi="Montserrat"/>
          <w:color w:val="2B579A"/>
          <w:sz w:val="20"/>
          <w:szCs w:val="20"/>
        </w:rPr>
        <w:t xml:space="preserve">, Daniel &amp; </w:t>
      </w:r>
      <w:proofErr w:type="spellStart"/>
      <w:r w:rsidRPr="00EC0C3C">
        <w:rPr>
          <w:rFonts w:ascii="Montserrat" w:hAnsi="Montserrat"/>
          <w:color w:val="2B579A"/>
          <w:sz w:val="20"/>
          <w:szCs w:val="20"/>
        </w:rPr>
        <w:t>Tweneboah</w:t>
      </w:r>
      <w:proofErr w:type="spellEnd"/>
      <w:r w:rsidRPr="00EC0C3C">
        <w:rPr>
          <w:rFonts w:ascii="Montserrat" w:hAnsi="Montserrat"/>
          <w:color w:val="2B579A"/>
          <w:sz w:val="20"/>
          <w:szCs w:val="20"/>
        </w:rPr>
        <w:t xml:space="preserve"> Lawson, </w:t>
      </w:r>
      <w:proofErr w:type="spellStart"/>
      <w:r w:rsidRPr="00EC0C3C">
        <w:rPr>
          <w:rFonts w:ascii="Montserrat" w:hAnsi="Montserrat"/>
          <w:color w:val="2B579A"/>
          <w:sz w:val="20"/>
          <w:szCs w:val="20"/>
        </w:rPr>
        <w:t>Elaine</w:t>
      </w:r>
      <w:proofErr w:type="spellEnd"/>
      <w:r w:rsidRPr="00EC0C3C">
        <w:rPr>
          <w:rFonts w:ascii="Montserrat" w:hAnsi="Montserrat"/>
          <w:color w:val="2B579A"/>
          <w:sz w:val="20"/>
          <w:szCs w:val="20"/>
        </w:rPr>
        <w:t xml:space="preserve"> &amp; </w:t>
      </w:r>
      <w:proofErr w:type="spellStart"/>
      <w:r w:rsidRPr="00EC0C3C">
        <w:rPr>
          <w:rFonts w:ascii="Montserrat" w:hAnsi="Montserrat"/>
          <w:color w:val="2B579A"/>
          <w:sz w:val="20"/>
          <w:szCs w:val="20"/>
        </w:rPr>
        <w:t>Ofori</w:t>
      </w:r>
      <w:proofErr w:type="spellEnd"/>
      <w:r w:rsidRPr="00EC0C3C">
        <w:rPr>
          <w:rFonts w:ascii="Montserrat" w:hAnsi="Montserrat"/>
          <w:color w:val="2B579A"/>
          <w:sz w:val="20"/>
          <w:szCs w:val="20"/>
        </w:rPr>
        <w:t xml:space="preserve">, Benjamin &amp; </w:t>
      </w:r>
      <w:proofErr w:type="spellStart"/>
      <w:r w:rsidRPr="00EC0C3C">
        <w:rPr>
          <w:rFonts w:ascii="Montserrat" w:hAnsi="Montserrat"/>
          <w:color w:val="2B579A"/>
          <w:sz w:val="20"/>
          <w:szCs w:val="20"/>
        </w:rPr>
        <w:t>Yirenya-Tawiah</w:t>
      </w:r>
      <w:proofErr w:type="spellEnd"/>
      <w:r w:rsidRPr="00EC0C3C">
        <w:rPr>
          <w:rFonts w:ascii="Montserrat" w:hAnsi="Montserrat"/>
          <w:color w:val="2B579A"/>
          <w:sz w:val="20"/>
          <w:szCs w:val="20"/>
        </w:rPr>
        <w:t xml:space="preserve">, </w:t>
      </w:r>
      <w:proofErr w:type="spellStart"/>
      <w:r w:rsidRPr="00EC0C3C">
        <w:rPr>
          <w:rFonts w:ascii="Montserrat" w:hAnsi="Montserrat"/>
          <w:color w:val="2B579A"/>
          <w:sz w:val="20"/>
          <w:szCs w:val="20"/>
        </w:rPr>
        <w:t>Dzidzo</w:t>
      </w:r>
      <w:proofErr w:type="spellEnd"/>
      <w:r w:rsidRPr="00EC0C3C">
        <w:rPr>
          <w:rFonts w:ascii="Montserrat" w:hAnsi="Montserrat"/>
          <w:color w:val="2B579A"/>
          <w:sz w:val="20"/>
          <w:szCs w:val="20"/>
        </w:rPr>
        <w:t xml:space="preserve"> &amp; </w:t>
      </w:r>
      <w:proofErr w:type="spellStart"/>
      <w:r w:rsidRPr="00EC0C3C">
        <w:rPr>
          <w:rFonts w:ascii="Montserrat" w:hAnsi="Montserrat"/>
          <w:color w:val="2B579A"/>
          <w:sz w:val="20"/>
          <w:szCs w:val="20"/>
        </w:rPr>
        <w:t>Pabi</w:t>
      </w:r>
      <w:proofErr w:type="spellEnd"/>
      <w:r w:rsidRPr="00EC0C3C">
        <w:rPr>
          <w:rFonts w:ascii="Montserrat" w:hAnsi="Montserrat"/>
          <w:color w:val="2B579A"/>
          <w:sz w:val="20"/>
          <w:szCs w:val="20"/>
        </w:rPr>
        <w:t xml:space="preserve">, </w:t>
      </w:r>
      <w:proofErr w:type="spellStart"/>
      <w:r w:rsidRPr="00EC0C3C">
        <w:rPr>
          <w:rFonts w:ascii="Montserrat" w:hAnsi="Montserrat"/>
          <w:color w:val="2B579A"/>
          <w:sz w:val="20"/>
          <w:szCs w:val="20"/>
        </w:rPr>
        <w:t>Opoku</w:t>
      </w:r>
      <w:proofErr w:type="spellEnd"/>
      <w:r w:rsidRPr="00EC0C3C">
        <w:rPr>
          <w:rFonts w:ascii="Montserrat" w:hAnsi="Montserrat"/>
          <w:color w:val="2B579A"/>
          <w:sz w:val="20"/>
          <w:szCs w:val="20"/>
        </w:rPr>
        <w:t xml:space="preserve"> &amp; </w:t>
      </w:r>
      <w:proofErr w:type="spellStart"/>
      <w:r w:rsidRPr="00EC0C3C">
        <w:rPr>
          <w:rFonts w:ascii="Montserrat" w:hAnsi="Montserrat"/>
          <w:color w:val="2B579A"/>
          <w:sz w:val="20"/>
          <w:szCs w:val="20"/>
        </w:rPr>
        <w:t>Ayivor</w:t>
      </w:r>
      <w:proofErr w:type="spellEnd"/>
      <w:r w:rsidRPr="00EC0C3C">
        <w:rPr>
          <w:rFonts w:ascii="Montserrat" w:hAnsi="Montserrat"/>
          <w:color w:val="2B579A"/>
          <w:sz w:val="20"/>
          <w:szCs w:val="20"/>
        </w:rPr>
        <w:t xml:space="preserve">, Jesse &amp; </w:t>
      </w:r>
      <w:proofErr w:type="spellStart"/>
      <w:r w:rsidRPr="00EC0C3C">
        <w:rPr>
          <w:rFonts w:ascii="Montserrat" w:hAnsi="Montserrat"/>
          <w:color w:val="2B579A"/>
          <w:sz w:val="20"/>
          <w:szCs w:val="20"/>
        </w:rPr>
        <w:t>Koranteng</w:t>
      </w:r>
      <w:proofErr w:type="spellEnd"/>
      <w:r w:rsidRPr="00EC0C3C">
        <w:rPr>
          <w:rFonts w:ascii="Montserrat" w:hAnsi="Montserrat"/>
          <w:color w:val="2B579A"/>
          <w:sz w:val="20"/>
          <w:szCs w:val="20"/>
        </w:rPr>
        <w:t xml:space="preserve">, Samuel &amp; Darko, Dan &amp; Mensah, </w:t>
      </w:r>
      <w:proofErr w:type="spellStart"/>
      <w:r w:rsidRPr="00EC0C3C">
        <w:rPr>
          <w:rFonts w:ascii="Montserrat" w:hAnsi="Montserrat"/>
          <w:color w:val="2B579A"/>
          <w:sz w:val="20"/>
          <w:szCs w:val="20"/>
        </w:rPr>
        <w:t>Adelina</w:t>
      </w:r>
      <w:proofErr w:type="spellEnd"/>
      <w:r w:rsidRPr="00EC0C3C">
        <w:rPr>
          <w:rFonts w:ascii="Montserrat" w:hAnsi="Montserrat"/>
          <w:color w:val="2B579A"/>
          <w:sz w:val="20"/>
          <w:szCs w:val="20"/>
        </w:rPr>
        <w:t xml:space="preserve">. </w:t>
      </w:r>
      <w:r w:rsidRPr="0285806F">
        <w:rPr>
          <w:rFonts w:ascii="Montserrat" w:hAnsi="Montserrat"/>
          <w:color w:val="2B579A"/>
          <w:sz w:val="20"/>
          <w:szCs w:val="20"/>
          <w:lang w:val="en-GB"/>
        </w:rPr>
        <w:t>(2013). West Africa – Water Resources Vulnerability Using a Multidimensional Approach: Case Study of Volta Basin. 10.1016/B978-0-12-384703-4.00518-9.</w:t>
      </w:r>
    </w:p>
    <w:p w14:paraId="7106DD6B" w14:textId="77777777" w:rsidR="00E8259F" w:rsidRPr="008155DE" w:rsidRDefault="004424B8">
      <w:pPr>
        <w:pBdr>
          <w:left w:val="none" w:sz="0" w:space="8" w:color="auto"/>
        </w:pBdr>
        <w:shd w:val="clear" w:color="auto" w:fill="FFFFFF"/>
        <w:ind w:hanging="283"/>
        <w:jc w:val="both"/>
        <w:rPr>
          <w:rFonts w:ascii="Montserrat" w:eastAsia="Montserrat" w:hAnsi="Montserrat" w:cs="Montserrat"/>
          <w:sz w:val="20"/>
          <w:szCs w:val="20"/>
          <w:lang w:val="en-US"/>
        </w:rPr>
      </w:pPr>
      <w:proofErr w:type="spellStart"/>
      <w:r w:rsidRPr="00B30C8A">
        <w:rPr>
          <w:rFonts w:ascii="Montserrat" w:hAnsi="Montserrat"/>
          <w:color w:val="2B579A"/>
          <w:sz w:val="20"/>
          <w:shd w:val="clear" w:color="auto" w:fill="E6E6E6"/>
          <w:lang w:val="en-GB"/>
        </w:rPr>
        <w:t>Gyau</w:t>
      </w:r>
      <w:proofErr w:type="spellEnd"/>
      <w:r w:rsidRPr="00B30C8A">
        <w:rPr>
          <w:rFonts w:ascii="Montserrat" w:hAnsi="Montserrat"/>
          <w:color w:val="2B579A"/>
          <w:sz w:val="20"/>
          <w:shd w:val="clear" w:color="auto" w:fill="E6E6E6"/>
          <w:lang w:val="en-GB"/>
        </w:rPr>
        <w:t xml:space="preserve">-Boakye, P., &amp; </w:t>
      </w:r>
      <w:proofErr w:type="spellStart"/>
      <w:r w:rsidRPr="00B30C8A">
        <w:rPr>
          <w:rFonts w:ascii="Montserrat" w:hAnsi="Montserrat"/>
          <w:color w:val="2B579A"/>
          <w:sz w:val="20"/>
          <w:shd w:val="clear" w:color="auto" w:fill="E6E6E6"/>
          <w:lang w:val="en-GB"/>
        </w:rPr>
        <w:t>Tumbulto</w:t>
      </w:r>
      <w:proofErr w:type="spellEnd"/>
      <w:r w:rsidRPr="00B30C8A">
        <w:rPr>
          <w:rFonts w:ascii="Montserrat" w:hAnsi="Montserrat"/>
          <w:color w:val="2B579A"/>
          <w:sz w:val="20"/>
          <w:shd w:val="clear" w:color="auto" w:fill="E6E6E6"/>
          <w:lang w:val="en-GB"/>
        </w:rPr>
        <w:t xml:space="preserve">, J. W. (2000). </w:t>
      </w:r>
      <w:r w:rsidRPr="008155DE">
        <w:rPr>
          <w:rFonts w:ascii="Montserrat" w:eastAsia="Montserrat" w:hAnsi="Montserrat" w:cs="Montserrat"/>
          <w:sz w:val="20"/>
          <w:szCs w:val="20"/>
          <w:lang w:val="en-US"/>
        </w:rPr>
        <w:t xml:space="preserve">The Volta Lake and Declining Rainfall and </w:t>
      </w:r>
      <w:proofErr w:type="spellStart"/>
      <w:r w:rsidRPr="008155DE">
        <w:rPr>
          <w:rFonts w:ascii="Montserrat" w:eastAsia="Montserrat" w:hAnsi="Montserrat" w:cs="Montserrat"/>
          <w:sz w:val="20"/>
          <w:szCs w:val="20"/>
          <w:lang w:val="en-US"/>
        </w:rPr>
        <w:t>Streamflows</w:t>
      </w:r>
      <w:proofErr w:type="spellEnd"/>
      <w:r w:rsidRPr="008155DE">
        <w:rPr>
          <w:rFonts w:ascii="Montserrat" w:eastAsia="Montserrat" w:hAnsi="Montserrat" w:cs="Montserrat"/>
          <w:sz w:val="20"/>
          <w:szCs w:val="20"/>
          <w:lang w:val="en-US"/>
        </w:rPr>
        <w:t xml:space="preserve"> in the Volta River Basin. </w:t>
      </w:r>
      <w:r w:rsidRPr="008155DE">
        <w:rPr>
          <w:rFonts w:ascii="Montserrat" w:eastAsia="Montserrat" w:hAnsi="Montserrat" w:cs="Montserrat"/>
          <w:i/>
          <w:sz w:val="20"/>
          <w:szCs w:val="20"/>
          <w:lang w:val="en-US"/>
        </w:rPr>
        <w:t>Environment, Development and Sustainability</w:t>
      </w:r>
      <w:r w:rsidRPr="008155DE">
        <w:rPr>
          <w:rFonts w:ascii="Montserrat" w:eastAsia="Montserrat" w:hAnsi="Montserrat" w:cs="Montserrat"/>
          <w:sz w:val="20"/>
          <w:szCs w:val="20"/>
          <w:lang w:val="en-US"/>
        </w:rPr>
        <w:t xml:space="preserve">, </w:t>
      </w:r>
      <w:r w:rsidRPr="008155DE">
        <w:rPr>
          <w:rFonts w:ascii="Montserrat" w:eastAsia="Montserrat" w:hAnsi="Montserrat" w:cs="Montserrat"/>
          <w:i/>
          <w:sz w:val="20"/>
          <w:szCs w:val="20"/>
          <w:lang w:val="en-US"/>
        </w:rPr>
        <w:t>2</w:t>
      </w:r>
      <w:r w:rsidRPr="008155DE">
        <w:rPr>
          <w:rFonts w:ascii="Montserrat" w:eastAsia="Montserrat" w:hAnsi="Montserrat" w:cs="Montserrat"/>
          <w:sz w:val="20"/>
          <w:szCs w:val="20"/>
          <w:lang w:val="en-US"/>
        </w:rPr>
        <w:t>(1), 1–11.</w:t>
      </w:r>
      <w:hyperlink r:id="rId34">
        <w:r w:rsidRPr="008155DE">
          <w:rPr>
            <w:rFonts w:ascii="Montserrat" w:eastAsia="Montserrat" w:hAnsi="Montserrat" w:cs="Montserrat"/>
            <w:sz w:val="20"/>
            <w:szCs w:val="20"/>
            <w:lang w:val="en-US"/>
          </w:rPr>
          <w:t xml:space="preserve"> </w:t>
        </w:r>
      </w:hyperlink>
      <w:hyperlink r:id="rId35">
        <w:r w:rsidRPr="008155DE">
          <w:rPr>
            <w:rFonts w:ascii="Montserrat" w:eastAsia="Montserrat" w:hAnsi="Montserrat" w:cs="Montserrat"/>
            <w:color w:val="0563C1"/>
            <w:sz w:val="20"/>
            <w:szCs w:val="20"/>
            <w:lang w:val="en-US"/>
          </w:rPr>
          <w:t>https://doi.org/10.1023/A:1010020328225</w:t>
        </w:r>
      </w:hyperlink>
      <w:r w:rsidRPr="008155DE">
        <w:rPr>
          <w:rFonts w:ascii="Montserrat" w:eastAsia="Montserrat" w:hAnsi="Montserrat" w:cs="Montserrat"/>
          <w:sz w:val="20"/>
          <w:szCs w:val="20"/>
          <w:lang w:val="en-US"/>
        </w:rPr>
        <w:t xml:space="preserve"> </w:t>
      </w:r>
    </w:p>
    <w:p w14:paraId="2F69511A" w14:textId="77777777" w:rsidR="00E8259F" w:rsidRPr="008155DE" w:rsidRDefault="004424B8" w:rsidP="0359FD2F">
      <w:pPr>
        <w:pBdr>
          <w:left w:val="none" w:sz="0" w:space="8" w:color="auto"/>
        </w:pBdr>
        <w:shd w:val="clear" w:color="auto" w:fill="FFFFFF" w:themeFill="background1"/>
        <w:ind w:hanging="283"/>
        <w:jc w:val="both"/>
        <w:rPr>
          <w:rFonts w:ascii="Montserrat" w:eastAsia="Montserrat" w:hAnsi="Montserrat" w:cs="Montserrat"/>
          <w:sz w:val="20"/>
          <w:szCs w:val="20"/>
          <w:lang w:val="en-US"/>
        </w:rPr>
      </w:pPr>
      <w:proofErr w:type="spellStart"/>
      <w:r w:rsidRPr="0359FD2F">
        <w:rPr>
          <w:rFonts w:ascii="Montserrat" w:eastAsia="Montserrat" w:hAnsi="Montserrat" w:cs="Montserrat"/>
          <w:sz w:val="20"/>
          <w:szCs w:val="20"/>
          <w:lang w:val="en-US"/>
        </w:rPr>
        <w:t>Hounkponou</w:t>
      </w:r>
      <w:proofErr w:type="spellEnd"/>
      <w:r w:rsidRPr="0359FD2F">
        <w:rPr>
          <w:rFonts w:ascii="Montserrat" w:eastAsia="Montserrat" w:hAnsi="Montserrat" w:cs="Montserrat"/>
          <w:sz w:val="20"/>
          <w:szCs w:val="20"/>
          <w:lang w:val="en-US"/>
        </w:rPr>
        <w:t xml:space="preserve">, S., </w:t>
      </w:r>
      <w:proofErr w:type="spellStart"/>
      <w:r w:rsidRPr="0359FD2F">
        <w:rPr>
          <w:rFonts w:ascii="Montserrat" w:eastAsia="Montserrat" w:hAnsi="Montserrat" w:cs="Montserrat"/>
          <w:sz w:val="20"/>
          <w:szCs w:val="20"/>
          <w:lang w:val="en-US"/>
        </w:rPr>
        <w:t>Ahounou</w:t>
      </w:r>
      <w:proofErr w:type="spellEnd"/>
      <w:r w:rsidRPr="0359FD2F">
        <w:rPr>
          <w:rFonts w:ascii="Montserrat" w:eastAsia="Montserrat" w:hAnsi="Montserrat" w:cs="Montserrat"/>
          <w:sz w:val="20"/>
          <w:szCs w:val="20"/>
          <w:lang w:val="en-US"/>
        </w:rPr>
        <w:t xml:space="preserve">, M., </w:t>
      </w:r>
      <w:proofErr w:type="spellStart"/>
      <w:r w:rsidRPr="0359FD2F">
        <w:rPr>
          <w:rFonts w:ascii="Montserrat" w:eastAsia="Montserrat" w:hAnsi="Montserrat" w:cs="Montserrat"/>
          <w:sz w:val="20"/>
          <w:szCs w:val="20"/>
          <w:lang w:val="en-US"/>
        </w:rPr>
        <w:t>Ahimihoue</w:t>
      </w:r>
      <w:proofErr w:type="spellEnd"/>
      <w:r w:rsidRPr="0359FD2F">
        <w:rPr>
          <w:rFonts w:ascii="Montserrat" w:eastAsia="Montserrat" w:hAnsi="Montserrat" w:cs="Montserrat"/>
          <w:sz w:val="20"/>
          <w:szCs w:val="20"/>
          <w:lang w:val="en-US"/>
        </w:rPr>
        <w:t xml:space="preserve">, P., &amp; </w:t>
      </w:r>
      <w:proofErr w:type="spellStart"/>
      <w:r w:rsidRPr="0359FD2F">
        <w:rPr>
          <w:rFonts w:ascii="Montserrat" w:eastAsia="Montserrat" w:hAnsi="Montserrat" w:cs="Montserrat"/>
          <w:sz w:val="20"/>
          <w:szCs w:val="20"/>
          <w:lang w:val="en-US"/>
        </w:rPr>
        <w:t>Nouatin</w:t>
      </w:r>
      <w:proofErr w:type="spellEnd"/>
      <w:r w:rsidRPr="0359FD2F">
        <w:rPr>
          <w:rFonts w:ascii="Montserrat" w:eastAsia="Montserrat" w:hAnsi="Montserrat" w:cs="Montserrat"/>
          <w:sz w:val="20"/>
          <w:szCs w:val="20"/>
          <w:lang w:val="en-US"/>
        </w:rPr>
        <w:t xml:space="preserve">, G. (2010). </w:t>
      </w:r>
      <w:proofErr w:type="spellStart"/>
      <w:r w:rsidRPr="0359FD2F">
        <w:rPr>
          <w:rFonts w:ascii="Montserrat" w:eastAsia="Montserrat" w:hAnsi="Montserrat" w:cs="Montserrat"/>
          <w:sz w:val="20"/>
          <w:szCs w:val="20"/>
          <w:lang w:val="en-US"/>
        </w:rPr>
        <w:t>Agro</w:t>
      </w:r>
      <w:proofErr w:type="spellEnd"/>
      <w:r w:rsidRPr="0359FD2F">
        <w:rPr>
          <w:rFonts w:ascii="Montserrat" w:eastAsia="Montserrat" w:hAnsi="Montserrat" w:cs="Montserrat"/>
          <w:sz w:val="20"/>
          <w:szCs w:val="20"/>
          <w:lang w:val="en-US"/>
        </w:rPr>
        <w:t xml:space="preserve">-meteorological Early Warning to Reduce Agricultural </w:t>
      </w:r>
      <w:proofErr w:type="gramStart"/>
      <w:r w:rsidRPr="0359FD2F">
        <w:rPr>
          <w:rFonts w:ascii="Montserrat" w:eastAsia="Montserrat" w:hAnsi="Montserrat" w:cs="Montserrat"/>
          <w:sz w:val="20"/>
          <w:szCs w:val="20"/>
          <w:lang w:val="en-US"/>
        </w:rPr>
        <w:t>Vulnerability  to</w:t>
      </w:r>
      <w:proofErr w:type="gramEnd"/>
      <w:r w:rsidRPr="0359FD2F">
        <w:rPr>
          <w:rFonts w:ascii="Montserrat" w:eastAsia="Montserrat" w:hAnsi="Montserrat" w:cs="Montserrat"/>
          <w:sz w:val="20"/>
          <w:szCs w:val="20"/>
          <w:lang w:val="en-US"/>
        </w:rPr>
        <w:t xml:space="preserve">  Climate  Change  : The  Experiences  of  PARBCC  in  Benin. </w:t>
      </w:r>
      <w:r w:rsidRPr="0359FD2F">
        <w:rPr>
          <w:rFonts w:ascii="Montserrat" w:eastAsia="Montserrat" w:hAnsi="Montserrat" w:cs="Montserrat"/>
          <w:i/>
          <w:iCs/>
          <w:sz w:val="20"/>
          <w:szCs w:val="20"/>
          <w:lang w:val="en-US"/>
        </w:rPr>
        <w:t>Adaptation Insights</w:t>
      </w:r>
      <w:r w:rsidRPr="0359FD2F">
        <w:rPr>
          <w:rFonts w:ascii="Montserrat" w:eastAsia="Montserrat" w:hAnsi="Montserrat" w:cs="Montserrat"/>
          <w:sz w:val="20"/>
          <w:szCs w:val="20"/>
          <w:lang w:val="en-US"/>
        </w:rPr>
        <w:t xml:space="preserve">. </w:t>
      </w:r>
    </w:p>
    <w:p w14:paraId="7A67D590" w14:textId="64224E68" w:rsidR="4E9DD6B4" w:rsidRDefault="4E9DD6B4" w:rsidP="0359FD2F">
      <w:pPr>
        <w:ind w:hanging="283"/>
        <w:jc w:val="both"/>
        <w:rPr>
          <w:rStyle w:val="Hyperlink"/>
          <w:rFonts w:ascii="Open Sans" w:eastAsia="Open Sans" w:hAnsi="Open Sans" w:cs="Open Sans"/>
          <w:sz w:val="24"/>
          <w:szCs w:val="24"/>
          <w:lang w:val="en-US"/>
        </w:rPr>
      </w:pPr>
      <w:r w:rsidRPr="0359FD2F">
        <w:rPr>
          <w:rFonts w:ascii="Montserrat" w:eastAsia="Montserrat" w:hAnsi="Montserrat" w:cs="Montserrat"/>
          <w:sz w:val="20"/>
          <w:szCs w:val="20"/>
          <w:lang w:val="en-US"/>
        </w:rPr>
        <w:t xml:space="preserve">Julius H. </w:t>
      </w:r>
      <w:proofErr w:type="spellStart"/>
      <w:r w:rsidRPr="0359FD2F">
        <w:rPr>
          <w:rFonts w:ascii="Montserrat" w:eastAsia="Montserrat" w:hAnsi="Montserrat" w:cs="Montserrat"/>
          <w:sz w:val="20"/>
          <w:szCs w:val="20"/>
          <w:lang w:val="en-US"/>
        </w:rPr>
        <w:t>Kotir</w:t>
      </w:r>
      <w:proofErr w:type="spellEnd"/>
      <w:r w:rsidRPr="0359FD2F">
        <w:rPr>
          <w:rFonts w:ascii="Montserrat" w:eastAsia="Montserrat" w:hAnsi="Montserrat" w:cs="Montserrat"/>
          <w:sz w:val="20"/>
          <w:szCs w:val="20"/>
          <w:lang w:val="en-US"/>
        </w:rPr>
        <w:t xml:space="preserve">, Greg Brown, Nadine Marshall &amp; Ron Johnstone (2017). Drivers of Change and Sustainability in Linked Social–Ecological Systems: An Analysis in the Volta River Basin of Ghana, West Africa. </w:t>
      </w:r>
      <w:r w:rsidRPr="0359FD2F">
        <w:rPr>
          <w:rFonts w:ascii="Montserrat" w:eastAsia="Montserrat" w:hAnsi="Montserrat" w:cs="Montserrat"/>
          <w:i/>
          <w:iCs/>
          <w:sz w:val="20"/>
          <w:szCs w:val="20"/>
          <w:lang w:val="en-US"/>
        </w:rPr>
        <w:t>Society &amp; Natural Resources.</w:t>
      </w:r>
      <w:r w:rsidRPr="0359FD2F">
        <w:rPr>
          <w:rFonts w:ascii="Montserrat" w:eastAsia="Montserrat" w:hAnsi="Montserrat" w:cs="Montserrat"/>
          <w:sz w:val="20"/>
          <w:szCs w:val="20"/>
          <w:lang w:val="en-US"/>
        </w:rPr>
        <w:t xml:space="preserve"> 30:10, 12</w:t>
      </w:r>
      <w:r w:rsidRPr="0359FD2F">
        <w:rPr>
          <w:rFonts w:ascii="Montserrat Medium" w:eastAsia="Montserrat Medium" w:hAnsi="Montserrat Medium" w:cs="Montserrat Medium"/>
          <w:sz w:val="20"/>
          <w:szCs w:val="20"/>
          <w:lang w:val="en-US"/>
        </w:rPr>
        <w:t>29-1245</w:t>
      </w:r>
      <w:r w:rsidR="0D9E39F2" w:rsidRPr="0359FD2F">
        <w:rPr>
          <w:rFonts w:ascii="Montserrat Medium" w:eastAsia="Montserrat Medium" w:hAnsi="Montserrat Medium" w:cs="Montserrat Medium"/>
          <w:sz w:val="20"/>
          <w:szCs w:val="20"/>
          <w:lang w:val="en-US"/>
        </w:rPr>
        <w:t>.</w:t>
      </w:r>
      <w:r w:rsidR="2F5883CB" w:rsidRPr="0359FD2F">
        <w:rPr>
          <w:rFonts w:ascii="Montserrat Medium" w:eastAsia="Montserrat Medium" w:hAnsi="Montserrat Medium" w:cs="Montserrat Medium"/>
          <w:sz w:val="20"/>
          <w:szCs w:val="20"/>
          <w:lang w:val="en-US"/>
        </w:rPr>
        <w:t xml:space="preserve"> DOI: 10.1080/08941920.2017.1290182</w:t>
      </w:r>
    </w:p>
    <w:p w14:paraId="76591667" w14:textId="77777777" w:rsidR="00E8259F" w:rsidRPr="008155DE" w:rsidRDefault="004424B8">
      <w:pPr>
        <w:pBdr>
          <w:left w:val="none" w:sz="0" w:space="8" w:color="auto"/>
        </w:pBdr>
        <w:shd w:val="clear" w:color="auto" w:fill="FFFFFF"/>
        <w:ind w:hanging="283"/>
        <w:jc w:val="both"/>
        <w:rPr>
          <w:rFonts w:ascii="Montserrat" w:eastAsia="Montserrat" w:hAnsi="Montserrat" w:cs="Montserrat"/>
          <w:sz w:val="20"/>
          <w:szCs w:val="20"/>
          <w:lang w:val="en-US"/>
        </w:rPr>
      </w:pPr>
      <w:proofErr w:type="spellStart"/>
      <w:r w:rsidRPr="008155DE">
        <w:rPr>
          <w:rFonts w:ascii="Montserrat" w:eastAsia="Montserrat" w:hAnsi="Montserrat" w:cs="Montserrat"/>
          <w:sz w:val="20"/>
          <w:szCs w:val="20"/>
          <w:lang w:val="en-US"/>
        </w:rPr>
        <w:t>Kankam</w:t>
      </w:r>
      <w:proofErr w:type="spellEnd"/>
      <w:r w:rsidRPr="008155DE">
        <w:rPr>
          <w:rFonts w:ascii="Montserrat" w:eastAsia="Montserrat" w:hAnsi="Montserrat" w:cs="Montserrat"/>
          <w:sz w:val="20"/>
          <w:szCs w:val="20"/>
          <w:lang w:val="en-US"/>
        </w:rPr>
        <w:t xml:space="preserve">-Yeboah, K., </w:t>
      </w:r>
      <w:proofErr w:type="spellStart"/>
      <w:r w:rsidRPr="008155DE">
        <w:rPr>
          <w:rFonts w:ascii="Montserrat" w:eastAsia="Montserrat" w:hAnsi="Montserrat" w:cs="Montserrat"/>
          <w:sz w:val="20"/>
          <w:szCs w:val="20"/>
          <w:lang w:val="en-US"/>
        </w:rPr>
        <w:t>Obuobie</w:t>
      </w:r>
      <w:proofErr w:type="spellEnd"/>
      <w:r w:rsidRPr="008155DE">
        <w:rPr>
          <w:rFonts w:ascii="Montserrat" w:eastAsia="Montserrat" w:hAnsi="Montserrat" w:cs="Montserrat"/>
          <w:sz w:val="20"/>
          <w:szCs w:val="20"/>
          <w:lang w:val="en-US"/>
        </w:rPr>
        <w:t xml:space="preserve">, E., </w:t>
      </w:r>
      <w:proofErr w:type="spellStart"/>
      <w:r w:rsidRPr="008155DE">
        <w:rPr>
          <w:rFonts w:ascii="Montserrat" w:eastAsia="Montserrat" w:hAnsi="Montserrat" w:cs="Montserrat"/>
          <w:sz w:val="20"/>
          <w:szCs w:val="20"/>
          <w:lang w:val="en-US"/>
        </w:rPr>
        <w:t>Amisigo</w:t>
      </w:r>
      <w:proofErr w:type="spellEnd"/>
      <w:r w:rsidRPr="008155DE">
        <w:rPr>
          <w:rFonts w:ascii="Montserrat" w:eastAsia="Montserrat" w:hAnsi="Montserrat" w:cs="Montserrat"/>
          <w:sz w:val="20"/>
          <w:szCs w:val="20"/>
          <w:lang w:val="en-US"/>
        </w:rPr>
        <w:t xml:space="preserve">, B., &amp; Opoku-Ankomah, Y. (2013). Impact of climate change on streamflow in selected river basins in Ghana. </w:t>
      </w:r>
      <w:r w:rsidRPr="008155DE">
        <w:rPr>
          <w:rFonts w:ascii="Montserrat" w:eastAsia="Montserrat" w:hAnsi="Montserrat" w:cs="Montserrat"/>
          <w:i/>
          <w:sz w:val="20"/>
          <w:szCs w:val="20"/>
          <w:lang w:val="en-US"/>
        </w:rPr>
        <w:t>Hydrological Sciences Journal</w:t>
      </w:r>
      <w:r w:rsidRPr="008155DE">
        <w:rPr>
          <w:rFonts w:ascii="Montserrat" w:eastAsia="Montserrat" w:hAnsi="Montserrat" w:cs="Montserrat"/>
          <w:sz w:val="20"/>
          <w:szCs w:val="20"/>
          <w:lang w:val="en-US"/>
        </w:rPr>
        <w:t xml:space="preserve">, </w:t>
      </w:r>
      <w:r w:rsidRPr="008155DE">
        <w:rPr>
          <w:rFonts w:ascii="Montserrat" w:eastAsia="Montserrat" w:hAnsi="Montserrat" w:cs="Montserrat"/>
          <w:i/>
          <w:sz w:val="20"/>
          <w:szCs w:val="20"/>
          <w:lang w:val="en-US"/>
        </w:rPr>
        <w:t>58</w:t>
      </w:r>
      <w:r w:rsidRPr="008155DE">
        <w:rPr>
          <w:rFonts w:ascii="Montserrat" w:eastAsia="Montserrat" w:hAnsi="Montserrat" w:cs="Montserrat"/>
          <w:sz w:val="20"/>
          <w:szCs w:val="20"/>
          <w:lang w:val="en-US"/>
        </w:rPr>
        <w:t>(4), 773–788.</w:t>
      </w:r>
      <w:hyperlink r:id="rId36">
        <w:r w:rsidRPr="008155DE">
          <w:rPr>
            <w:rFonts w:ascii="Montserrat" w:eastAsia="Montserrat" w:hAnsi="Montserrat" w:cs="Montserrat"/>
            <w:sz w:val="20"/>
            <w:szCs w:val="20"/>
            <w:lang w:val="en-US"/>
          </w:rPr>
          <w:t xml:space="preserve"> </w:t>
        </w:r>
      </w:hyperlink>
      <w:hyperlink r:id="rId37">
        <w:r w:rsidRPr="008155DE">
          <w:rPr>
            <w:rFonts w:ascii="Montserrat" w:eastAsia="Montserrat" w:hAnsi="Montserrat" w:cs="Montserrat"/>
            <w:color w:val="0563C1"/>
            <w:sz w:val="20"/>
            <w:szCs w:val="20"/>
            <w:lang w:val="en-US"/>
          </w:rPr>
          <w:t>https://doi.org/10.1080/02626667.2013.782101</w:t>
        </w:r>
      </w:hyperlink>
      <w:r w:rsidRPr="008155DE">
        <w:rPr>
          <w:rFonts w:ascii="Montserrat" w:eastAsia="Montserrat" w:hAnsi="Montserrat" w:cs="Montserrat"/>
          <w:sz w:val="20"/>
          <w:szCs w:val="20"/>
          <w:lang w:val="en-US"/>
        </w:rPr>
        <w:t xml:space="preserve"> </w:t>
      </w:r>
    </w:p>
    <w:p w14:paraId="52BD63F4" w14:textId="77777777" w:rsidR="00E8259F" w:rsidRPr="008155DE" w:rsidRDefault="004424B8">
      <w:pPr>
        <w:pBdr>
          <w:left w:val="none" w:sz="0" w:space="8" w:color="auto"/>
        </w:pBdr>
        <w:shd w:val="clear" w:color="auto" w:fill="FFFFFF"/>
        <w:ind w:hanging="283"/>
        <w:jc w:val="both"/>
        <w:rPr>
          <w:rFonts w:ascii="Montserrat" w:eastAsia="Montserrat" w:hAnsi="Montserrat" w:cs="Montserrat"/>
          <w:sz w:val="20"/>
          <w:szCs w:val="20"/>
          <w:lang w:val="en-US"/>
        </w:rPr>
      </w:pPr>
      <w:proofErr w:type="spellStart"/>
      <w:r w:rsidRPr="003F5F66">
        <w:rPr>
          <w:rFonts w:ascii="Montserrat" w:hAnsi="Montserrat"/>
          <w:sz w:val="20"/>
          <w:lang w:val="pt-PT"/>
        </w:rPr>
        <w:t>Komi</w:t>
      </w:r>
      <w:proofErr w:type="spellEnd"/>
      <w:r w:rsidRPr="003F5F66">
        <w:rPr>
          <w:rFonts w:ascii="Montserrat" w:hAnsi="Montserrat"/>
          <w:sz w:val="20"/>
          <w:lang w:val="pt-PT"/>
        </w:rPr>
        <w:t xml:space="preserve">, K., </w:t>
      </w:r>
      <w:proofErr w:type="spellStart"/>
      <w:r w:rsidRPr="003F5F66">
        <w:rPr>
          <w:rFonts w:ascii="Montserrat" w:hAnsi="Montserrat"/>
          <w:sz w:val="20"/>
          <w:lang w:val="pt-PT"/>
        </w:rPr>
        <w:t>Amisigo</w:t>
      </w:r>
      <w:proofErr w:type="spellEnd"/>
      <w:r w:rsidRPr="003F5F66">
        <w:rPr>
          <w:rFonts w:ascii="Montserrat" w:hAnsi="Montserrat"/>
          <w:sz w:val="20"/>
          <w:lang w:val="pt-PT"/>
        </w:rPr>
        <w:t xml:space="preserve">, B. A., </w:t>
      </w:r>
      <w:proofErr w:type="spellStart"/>
      <w:r w:rsidRPr="003F5F66">
        <w:rPr>
          <w:rFonts w:ascii="Montserrat" w:hAnsi="Montserrat"/>
          <w:sz w:val="20"/>
          <w:lang w:val="pt-PT"/>
        </w:rPr>
        <w:t>Diekkrüger</w:t>
      </w:r>
      <w:proofErr w:type="spellEnd"/>
      <w:r w:rsidRPr="003F5F66">
        <w:rPr>
          <w:rFonts w:ascii="Montserrat" w:hAnsi="Montserrat"/>
          <w:sz w:val="20"/>
          <w:lang w:val="pt-PT"/>
        </w:rPr>
        <w:t xml:space="preserve">, B., &amp; </w:t>
      </w:r>
      <w:proofErr w:type="spellStart"/>
      <w:r w:rsidRPr="003F5F66">
        <w:rPr>
          <w:rFonts w:ascii="Montserrat" w:hAnsi="Montserrat"/>
          <w:sz w:val="20"/>
          <w:lang w:val="pt-PT"/>
        </w:rPr>
        <w:t>Hountondji</w:t>
      </w:r>
      <w:proofErr w:type="spellEnd"/>
      <w:r w:rsidRPr="003F5F66">
        <w:rPr>
          <w:rFonts w:ascii="Montserrat" w:hAnsi="Montserrat"/>
          <w:sz w:val="20"/>
          <w:lang w:val="pt-PT"/>
        </w:rPr>
        <w:t xml:space="preserve">, F. C. C. (2016). </w:t>
      </w:r>
      <w:r w:rsidRPr="008155DE">
        <w:rPr>
          <w:rFonts w:ascii="Montserrat" w:eastAsia="Montserrat" w:hAnsi="Montserrat" w:cs="Montserrat"/>
          <w:sz w:val="20"/>
          <w:szCs w:val="20"/>
          <w:lang w:val="en-US"/>
        </w:rPr>
        <w:t xml:space="preserve">Regional flood frequency analysis in the Volta River Basin, West Africa. </w:t>
      </w:r>
      <w:r w:rsidRPr="008155DE">
        <w:rPr>
          <w:rFonts w:ascii="Montserrat" w:eastAsia="Montserrat" w:hAnsi="Montserrat" w:cs="Montserrat"/>
          <w:i/>
          <w:sz w:val="20"/>
          <w:szCs w:val="20"/>
          <w:lang w:val="en-US"/>
        </w:rPr>
        <w:t>Hydrology</w:t>
      </w:r>
      <w:r w:rsidRPr="008155DE">
        <w:rPr>
          <w:rFonts w:ascii="Montserrat" w:eastAsia="Montserrat" w:hAnsi="Montserrat" w:cs="Montserrat"/>
          <w:sz w:val="20"/>
          <w:szCs w:val="20"/>
          <w:lang w:val="en-US"/>
        </w:rPr>
        <w:t xml:space="preserve">, </w:t>
      </w:r>
      <w:r w:rsidRPr="008155DE">
        <w:rPr>
          <w:rFonts w:ascii="Montserrat" w:eastAsia="Montserrat" w:hAnsi="Montserrat" w:cs="Montserrat"/>
          <w:i/>
          <w:sz w:val="20"/>
          <w:szCs w:val="20"/>
          <w:lang w:val="en-US"/>
        </w:rPr>
        <w:t>3</w:t>
      </w:r>
      <w:r w:rsidRPr="008155DE">
        <w:rPr>
          <w:rFonts w:ascii="Montserrat" w:eastAsia="Montserrat" w:hAnsi="Montserrat" w:cs="Montserrat"/>
          <w:sz w:val="20"/>
          <w:szCs w:val="20"/>
          <w:lang w:val="en-US"/>
        </w:rPr>
        <w:t>(1).</w:t>
      </w:r>
      <w:hyperlink r:id="rId38">
        <w:r w:rsidRPr="008155DE">
          <w:rPr>
            <w:rFonts w:ascii="Montserrat" w:eastAsia="Montserrat" w:hAnsi="Montserrat" w:cs="Montserrat"/>
            <w:sz w:val="20"/>
            <w:szCs w:val="20"/>
            <w:lang w:val="en-US"/>
          </w:rPr>
          <w:t xml:space="preserve"> </w:t>
        </w:r>
      </w:hyperlink>
      <w:hyperlink r:id="rId39">
        <w:r w:rsidRPr="008155DE">
          <w:rPr>
            <w:rFonts w:ascii="Montserrat" w:eastAsia="Montserrat" w:hAnsi="Montserrat" w:cs="Montserrat"/>
            <w:color w:val="0563C1"/>
            <w:sz w:val="20"/>
            <w:szCs w:val="20"/>
            <w:lang w:val="en-US"/>
          </w:rPr>
          <w:t>https://doi.org/10.3390/hydrology3010005</w:t>
        </w:r>
      </w:hyperlink>
      <w:r w:rsidRPr="008155DE">
        <w:rPr>
          <w:rFonts w:ascii="Montserrat" w:eastAsia="Montserrat" w:hAnsi="Montserrat" w:cs="Montserrat"/>
          <w:sz w:val="20"/>
          <w:szCs w:val="20"/>
          <w:lang w:val="en-US"/>
        </w:rPr>
        <w:t xml:space="preserve"> </w:t>
      </w:r>
    </w:p>
    <w:p w14:paraId="78F8A3E3" w14:textId="77777777" w:rsidR="00E8259F" w:rsidRPr="00C84277" w:rsidRDefault="004424B8" w:rsidP="0359FD2F">
      <w:pPr>
        <w:pBdr>
          <w:left w:val="none" w:sz="0" w:space="8" w:color="auto"/>
        </w:pBdr>
        <w:shd w:val="clear" w:color="auto" w:fill="FFFFFF" w:themeFill="background1"/>
        <w:ind w:hanging="283"/>
        <w:jc w:val="both"/>
        <w:rPr>
          <w:rFonts w:ascii="Montserrat" w:hAnsi="Montserrat"/>
          <w:sz w:val="20"/>
          <w:szCs w:val="20"/>
          <w:lang w:val="fr-FR"/>
        </w:rPr>
      </w:pPr>
      <w:proofErr w:type="spellStart"/>
      <w:r w:rsidRPr="008155DE">
        <w:rPr>
          <w:rFonts w:ascii="Montserrat" w:eastAsia="Montserrat" w:hAnsi="Montserrat" w:cs="Montserrat"/>
          <w:sz w:val="20"/>
          <w:szCs w:val="20"/>
          <w:lang w:val="en-US"/>
        </w:rPr>
        <w:t>Kottek</w:t>
      </w:r>
      <w:proofErr w:type="spellEnd"/>
      <w:r w:rsidRPr="008155DE">
        <w:rPr>
          <w:rFonts w:ascii="Montserrat" w:eastAsia="Montserrat" w:hAnsi="Montserrat" w:cs="Montserrat"/>
          <w:sz w:val="20"/>
          <w:szCs w:val="20"/>
          <w:lang w:val="en-US"/>
        </w:rPr>
        <w:t xml:space="preserve">, M., </w:t>
      </w:r>
      <w:proofErr w:type="spellStart"/>
      <w:r w:rsidRPr="008155DE">
        <w:rPr>
          <w:rFonts w:ascii="Montserrat" w:eastAsia="Montserrat" w:hAnsi="Montserrat" w:cs="Montserrat"/>
          <w:sz w:val="20"/>
          <w:szCs w:val="20"/>
          <w:lang w:val="en-US"/>
        </w:rPr>
        <w:t>Grieser</w:t>
      </w:r>
      <w:proofErr w:type="spellEnd"/>
      <w:r w:rsidRPr="008155DE">
        <w:rPr>
          <w:rFonts w:ascii="Montserrat" w:eastAsia="Montserrat" w:hAnsi="Montserrat" w:cs="Montserrat"/>
          <w:sz w:val="20"/>
          <w:szCs w:val="20"/>
          <w:lang w:val="en-US"/>
        </w:rPr>
        <w:t xml:space="preserve">, J., Beck, C., Rudolf, B., &amp; Rubel, F. (2006). World map of the </w:t>
      </w:r>
      <w:proofErr w:type="spellStart"/>
      <w:r w:rsidRPr="008155DE">
        <w:rPr>
          <w:rFonts w:ascii="Montserrat" w:eastAsia="Montserrat" w:hAnsi="Montserrat" w:cs="Montserrat"/>
          <w:sz w:val="20"/>
          <w:szCs w:val="20"/>
          <w:lang w:val="en-US"/>
        </w:rPr>
        <w:t>Köppen</w:t>
      </w:r>
      <w:proofErr w:type="spellEnd"/>
      <w:r w:rsidRPr="008155DE">
        <w:rPr>
          <w:rFonts w:ascii="Montserrat" w:eastAsia="Montserrat" w:hAnsi="Montserrat" w:cs="Montserrat"/>
          <w:sz w:val="20"/>
          <w:szCs w:val="20"/>
          <w:lang w:val="en-US"/>
        </w:rPr>
        <w:t xml:space="preserve">-Geiger climate classification updated. </w:t>
      </w:r>
      <w:proofErr w:type="spellStart"/>
      <w:r w:rsidRPr="0359FD2F">
        <w:rPr>
          <w:rFonts w:ascii="Montserrat" w:eastAsia="Montserrat" w:hAnsi="Montserrat" w:cs="Montserrat"/>
          <w:i/>
          <w:iCs/>
          <w:sz w:val="20"/>
          <w:szCs w:val="20"/>
          <w:lang w:val="en-US"/>
        </w:rPr>
        <w:t>Meteorologische</w:t>
      </w:r>
      <w:proofErr w:type="spellEnd"/>
      <w:r w:rsidRPr="0359FD2F">
        <w:rPr>
          <w:rFonts w:ascii="Montserrat" w:eastAsia="Montserrat" w:hAnsi="Montserrat" w:cs="Montserrat"/>
          <w:i/>
          <w:iCs/>
          <w:sz w:val="20"/>
          <w:szCs w:val="20"/>
          <w:lang w:val="en-US"/>
        </w:rPr>
        <w:t xml:space="preserve"> </w:t>
      </w:r>
      <w:proofErr w:type="spellStart"/>
      <w:r w:rsidRPr="0359FD2F">
        <w:rPr>
          <w:rFonts w:ascii="Montserrat" w:eastAsia="Montserrat" w:hAnsi="Montserrat" w:cs="Montserrat"/>
          <w:i/>
          <w:iCs/>
          <w:sz w:val="20"/>
          <w:szCs w:val="20"/>
          <w:lang w:val="en-US"/>
        </w:rPr>
        <w:t>Zeitschrift</w:t>
      </w:r>
      <w:proofErr w:type="spellEnd"/>
      <w:r w:rsidRPr="008155DE">
        <w:rPr>
          <w:rFonts w:ascii="Montserrat" w:eastAsia="Montserrat" w:hAnsi="Montserrat" w:cs="Montserrat"/>
          <w:sz w:val="20"/>
          <w:szCs w:val="20"/>
          <w:lang w:val="en-US"/>
        </w:rPr>
        <w:t xml:space="preserve">, </w:t>
      </w:r>
      <w:r w:rsidRPr="0359FD2F">
        <w:rPr>
          <w:rFonts w:ascii="Montserrat" w:eastAsia="Montserrat" w:hAnsi="Montserrat" w:cs="Montserrat"/>
          <w:i/>
          <w:iCs/>
          <w:sz w:val="20"/>
          <w:szCs w:val="20"/>
          <w:lang w:val="en-US"/>
        </w:rPr>
        <w:t>15</w:t>
      </w:r>
      <w:r w:rsidRPr="008155DE">
        <w:rPr>
          <w:rFonts w:ascii="Montserrat" w:eastAsia="Montserrat" w:hAnsi="Montserrat" w:cs="Montserrat"/>
          <w:sz w:val="20"/>
          <w:szCs w:val="20"/>
          <w:lang w:val="en-US"/>
        </w:rPr>
        <w:t>(3), 259–263.</w:t>
      </w:r>
      <w:hyperlink r:id="rId40">
        <w:r w:rsidRPr="008155DE">
          <w:rPr>
            <w:rFonts w:ascii="Montserrat" w:eastAsia="Montserrat" w:hAnsi="Montserrat" w:cs="Montserrat"/>
            <w:sz w:val="20"/>
            <w:szCs w:val="20"/>
            <w:lang w:val="en-US"/>
          </w:rPr>
          <w:t xml:space="preserve"> </w:t>
        </w:r>
      </w:hyperlink>
      <w:hyperlink r:id="rId41">
        <w:r w:rsidRPr="0359FD2F">
          <w:rPr>
            <w:rFonts w:ascii="Montserrat" w:hAnsi="Montserrat"/>
            <w:color w:val="0563C1"/>
            <w:sz w:val="20"/>
            <w:szCs w:val="20"/>
            <w:lang w:val="fr-FR"/>
          </w:rPr>
          <w:t>https://doi.org/10.1127/0941-2948/2006/0130</w:t>
        </w:r>
      </w:hyperlink>
    </w:p>
    <w:p w14:paraId="3E804008" w14:textId="7C606AF2" w:rsidR="00E8259F" w:rsidRPr="00C84277" w:rsidRDefault="004424B8" w:rsidP="0359FD2F">
      <w:pPr>
        <w:pBdr>
          <w:left w:val="none" w:sz="0" w:space="8" w:color="auto"/>
        </w:pBdr>
        <w:shd w:val="clear" w:color="auto" w:fill="FFFFFF" w:themeFill="background1"/>
        <w:ind w:hanging="283"/>
        <w:jc w:val="both"/>
        <w:rPr>
          <w:rFonts w:ascii="Montserrat" w:eastAsia="Montserrat" w:hAnsi="Montserrat" w:cs="Montserrat"/>
          <w:sz w:val="20"/>
          <w:szCs w:val="20"/>
          <w:lang w:val="fr-FR"/>
        </w:rPr>
      </w:pPr>
      <w:proofErr w:type="spellStart"/>
      <w:r w:rsidRPr="0359FD2F">
        <w:rPr>
          <w:rFonts w:ascii="Montserrat" w:eastAsia="Montserrat" w:hAnsi="Montserrat" w:cs="Montserrat"/>
          <w:sz w:val="20"/>
          <w:szCs w:val="20"/>
          <w:lang w:val="fr-FR"/>
        </w:rPr>
        <w:t>Lemoalle</w:t>
      </w:r>
      <w:proofErr w:type="spellEnd"/>
      <w:r w:rsidRPr="0359FD2F">
        <w:rPr>
          <w:rFonts w:ascii="Montserrat" w:eastAsia="Montserrat" w:hAnsi="Montserrat" w:cs="Montserrat"/>
          <w:sz w:val="20"/>
          <w:szCs w:val="20"/>
          <w:lang w:val="fr-FR"/>
        </w:rPr>
        <w:t>, J.</w:t>
      </w:r>
      <w:r w:rsidR="5B1DAA8F" w:rsidRPr="0359FD2F">
        <w:rPr>
          <w:rFonts w:ascii="Montserrat" w:eastAsia="Montserrat" w:hAnsi="Montserrat" w:cs="Montserrat"/>
          <w:sz w:val="20"/>
          <w:szCs w:val="20"/>
          <w:lang w:val="fr-FR"/>
        </w:rPr>
        <w:t xml:space="preserve"> and De </w:t>
      </w:r>
      <w:proofErr w:type="spellStart"/>
      <w:r w:rsidR="5B1DAA8F" w:rsidRPr="0359FD2F">
        <w:rPr>
          <w:rFonts w:ascii="Montserrat" w:eastAsia="Montserrat" w:hAnsi="Montserrat" w:cs="Montserrat"/>
          <w:sz w:val="20"/>
          <w:szCs w:val="20"/>
          <w:lang w:val="fr-FR"/>
        </w:rPr>
        <w:t>Condappa</w:t>
      </w:r>
      <w:proofErr w:type="spellEnd"/>
      <w:r w:rsidR="5B1DAA8F" w:rsidRPr="0359FD2F">
        <w:rPr>
          <w:rFonts w:ascii="Montserrat" w:eastAsia="Montserrat" w:hAnsi="Montserrat" w:cs="Montserrat"/>
          <w:sz w:val="20"/>
          <w:szCs w:val="20"/>
          <w:lang w:val="fr-FR"/>
        </w:rPr>
        <w:t>, D.</w:t>
      </w:r>
      <w:r w:rsidRPr="0359FD2F">
        <w:rPr>
          <w:rFonts w:ascii="Montserrat" w:eastAsia="Montserrat" w:hAnsi="Montserrat" w:cs="Montserrat"/>
          <w:sz w:val="20"/>
          <w:szCs w:val="20"/>
          <w:lang w:val="fr-FR"/>
        </w:rPr>
        <w:t xml:space="preserve"> (2009).</w:t>
      </w:r>
      <w:r w:rsidR="6CB9CC82" w:rsidRPr="0359FD2F">
        <w:rPr>
          <w:rFonts w:ascii="Montserrat" w:eastAsia="Montserrat" w:hAnsi="Montserrat" w:cs="Montserrat"/>
          <w:sz w:val="20"/>
          <w:szCs w:val="20"/>
          <w:lang w:val="fr-FR"/>
        </w:rPr>
        <w:t xml:space="preserve"> Water atlas of the Volta Basin - Atlas de l’eau dans le bassin de la Volta. Challenge Program on Water and Food and Institut de Recherche pour le</w:t>
      </w:r>
      <w:r w:rsidR="6B008D17" w:rsidRPr="0359FD2F">
        <w:rPr>
          <w:rFonts w:ascii="Montserrat" w:eastAsia="Montserrat" w:hAnsi="Montserrat" w:cs="Montserrat"/>
          <w:sz w:val="20"/>
          <w:szCs w:val="20"/>
          <w:lang w:val="fr-FR"/>
        </w:rPr>
        <w:t xml:space="preserve"> </w:t>
      </w:r>
      <w:r w:rsidR="6CB9CC82" w:rsidRPr="0359FD2F">
        <w:rPr>
          <w:rFonts w:ascii="Montserrat" w:eastAsia="Montserrat" w:hAnsi="Montserrat" w:cs="Montserrat"/>
          <w:sz w:val="20"/>
          <w:szCs w:val="20"/>
          <w:lang w:val="fr-FR"/>
        </w:rPr>
        <w:t>Développement, Colombo, Marseille, 96 p.</w:t>
      </w:r>
    </w:p>
    <w:p w14:paraId="79A9658E" w14:textId="77777777" w:rsidR="00E8259F" w:rsidRPr="00B30C8A" w:rsidRDefault="00D80665" w:rsidP="0359FD2F">
      <w:pPr>
        <w:pBdr>
          <w:left w:val="none" w:sz="0" w:space="8" w:color="auto"/>
        </w:pBdr>
        <w:shd w:val="clear" w:color="auto" w:fill="FFFFFF" w:themeFill="background1"/>
        <w:ind w:hanging="283"/>
        <w:jc w:val="both"/>
        <w:rPr>
          <w:rFonts w:ascii="Montserrat" w:hAnsi="Montserrat"/>
          <w:sz w:val="20"/>
          <w:szCs w:val="20"/>
          <w:lang w:val="fr-FR"/>
        </w:rPr>
      </w:pPr>
      <w:hyperlink r:id="rId42">
        <w:r w:rsidR="004424B8" w:rsidRPr="0359FD2F">
          <w:rPr>
            <w:rFonts w:ascii="Montserrat" w:hAnsi="Montserrat"/>
            <w:sz w:val="20"/>
            <w:szCs w:val="20"/>
            <w:lang w:val="fr-FR"/>
          </w:rPr>
          <w:t xml:space="preserve"> </w:t>
        </w:r>
      </w:hyperlink>
      <w:hyperlink r:id="rId43">
        <w:r w:rsidR="004424B8" w:rsidRPr="00B30C8A">
          <w:rPr>
            <w:rFonts w:ascii="Montserrat" w:hAnsi="Montserrat"/>
            <w:color w:val="0563C1"/>
            <w:sz w:val="20"/>
            <w:szCs w:val="20"/>
            <w:shd w:val="clear" w:color="auto" w:fill="E6E6E6"/>
            <w:lang w:val="fr-FR"/>
          </w:rPr>
          <w:t>https://www.researchgate.net/publication/303786934</w:t>
        </w:r>
      </w:hyperlink>
      <w:r w:rsidR="004424B8" w:rsidRPr="00B30C8A">
        <w:rPr>
          <w:rFonts w:ascii="Montserrat" w:hAnsi="Montserrat"/>
          <w:color w:val="2B579A"/>
          <w:sz w:val="20"/>
          <w:szCs w:val="20"/>
          <w:shd w:val="clear" w:color="auto" w:fill="E6E6E6"/>
          <w:lang w:val="fr-FR"/>
        </w:rPr>
        <w:t xml:space="preserve"> </w:t>
      </w:r>
    </w:p>
    <w:p w14:paraId="72AA0154" w14:textId="77777777" w:rsidR="00E8259F" w:rsidRPr="008155DE" w:rsidRDefault="004424B8" w:rsidP="0359FD2F">
      <w:pPr>
        <w:pBdr>
          <w:left w:val="none" w:sz="0" w:space="8" w:color="auto"/>
        </w:pBdr>
        <w:shd w:val="clear" w:color="auto" w:fill="FFFFFF" w:themeFill="background1"/>
        <w:ind w:hanging="283"/>
        <w:jc w:val="both"/>
        <w:rPr>
          <w:rFonts w:ascii="Montserrat" w:eastAsia="Montserrat" w:hAnsi="Montserrat" w:cs="Montserrat"/>
          <w:sz w:val="20"/>
          <w:szCs w:val="20"/>
          <w:lang w:val="en-US"/>
        </w:rPr>
      </w:pPr>
      <w:r w:rsidRPr="00B30C8A">
        <w:rPr>
          <w:rFonts w:ascii="Montserrat" w:hAnsi="Montserrat"/>
          <w:color w:val="2B579A"/>
          <w:sz w:val="20"/>
          <w:szCs w:val="20"/>
          <w:shd w:val="clear" w:color="auto" w:fill="E6E6E6"/>
          <w:lang w:val="fr-FR"/>
        </w:rPr>
        <w:t xml:space="preserve">Li, C., Dash, J., </w:t>
      </w:r>
      <w:proofErr w:type="spellStart"/>
      <w:r w:rsidRPr="00B30C8A">
        <w:rPr>
          <w:rFonts w:ascii="Montserrat" w:hAnsi="Montserrat"/>
          <w:color w:val="2B579A"/>
          <w:sz w:val="20"/>
          <w:szCs w:val="20"/>
          <w:shd w:val="clear" w:color="auto" w:fill="E6E6E6"/>
          <w:lang w:val="fr-FR"/>
        </w:rPr>
        <w:t>Asamoah</w:t>
      </w:r>
      <w:proofErr w:type="spellEnd"/>
      <w:r w:rsidRPr="00B30C8A">
        <w:rPr>
          <w:rFonts w:ascii="Montserrat" w:hAnsi="Montserrat"/>
          <w:color w:val="2B579A"/>
          <w:sz w:val="20"/>
          <w:szCs w:val="20"/>
          <w:shd w:val="clear" w:color="auto" w:fill="E6E6E6"/>
          <w:lang w:val="fr-FR"/>
        </w:rPr>
        <w:t xml:space="preserve">, M., Sheffield, J., </w:t>
      </w:r>
      <w:proofErr w:type="spellStart"/>
      <w:r w:rsidRPr="00B30C8A">
        <w:rPr>
          <w:rFonts w:ascii="Montserrat" w:hAnsi="Montserrat"/>
          <w:color w:val="2B579A"/>
          <w:sz w:val="20"/>
          <w:szCs w:val="20"/>
          <w:shd w:val="clear" w:color="auto" w:fill="E6E6E6"/>
          <w:lang w:val="fr-FR"/>
        </w:rPr>
        <w:t>Dzodzomenyo</w:t>
      </w:r>
      <w:proofErr w:type="spellEnd"/>
      <w:r w:rsidRPr="00B30C8A">
        <w:rPr>
          <w:rFonts w:ascii="Montserrat" w:hAnsi="Montserrat"/>
          <w:color w:val="2B579A"/>
          <w:sz w:val="20"/>
          <w:szCs w:val="20"/>
          <w:shd w:val="clear" w:color="auto" w:fill="E6E6E6"/>
          <w:lang w:val="fr-FR"/>
        </w:rPr>
        <w:t xml:space="preserve">, M., </w:t>
      </w:r>
      <w:proofErr w:type="spellStart"/>
      <w:r w:rsidRPr="00B30C8A">
        <w:rPr>
          <w:rFonts w:ascii="Montserrat" w:hAnsi="Montserrat"/>
          <w:color w:val="2B579A"/>
          <w:sz w:val="20"/>
          <w:szCs w:val="20"/>
          <w:shd w:val="clear" w:color="auto" w:fill="E6E6E6"/>
          <w:lang w:val="fr-FR"/>
        </w:rPr>
        <w:t>Gebrechorkos</w:t>
      </w:r>
      <w:proofErr w:type="spellEnd"/>
      <w:r w:rsidRPr="00B30C8A">
        <w:rPr>
          <w:rFonts w:ascii="Montserrat" w:hAnsi="Montserrat"/>
          <w:color w:val="2B579A"/>
          <w:sz w:val="20"/>
          <w:szCs w:val="20"/>
          <w:shd w:val="clear" w:color="auto" w:fill="E6E6E6"/>
          <w:lang w:val="fr-FR"/>
        </w:rPr>
        <w:t xml:space="preserve">, S. H., </w:t>
      </w:r>
      <w:proofErr w:type="spellStart"/>
      <w:r w:rsidRPr="00B30C8A">
        <w:rPr>
          <w:rFonts w:ascii="Montserrat" w:hAnsi="Montserrat"/>
          <w:color w:val="2B579A"/>
          <w:sz w:val="20"/>
          <w:szCs w:val="20"/>
          <w:shd w:val="clear" w:color="auto" w:fill="E6E6E6"/>
          <w:lang w:val="fr-FR"/>
        </w:rPr>
        <w:t>Anghileri</w:t>
      </w:r>
      <w:proofErr w:type="spellEnd"/>
      <w:r w:rsidRPr="00B30C8A">
        <w:rPr>
          <w:rFonts w:ascii="Montserrat" w:hAnsi="Montserrat"/>
          <w:color w:val="2B579A"/>
          <w:sz w:val="20"/>
          <w:szCs w:val="20"/>
          <w:shd w:val="clear" w:color="auto" w:fill="E6E6E6"/>
          <w:lang w:val="fr-FR"/>
        </w:rPr>
        <w:t xml:space="preserve">, D., &amp; Wright, J. (2022). </w:t>
      </w:r>
      <w:r w:rsidRPr="008155DE">
        <w:rPr>
          <w:rFonts w:ascii="Montserrat" w:eastAsia="Montserrat" w:hAnsi="Montserrat" w:cs="Montserrat"/>
          <w:sz w:val="20"/>
          <w:szCs w:val="20"/>
          <w:lang w:val="en-US"/>
        </w:rPr>
        <w:t xml:space="preserve">Increased flooded area and exposure in the </w:t>
      </w:r>
      <w:proofErr w:type="gramStart"/>
      <w:r w:rsidRPr="008155DE">
        <w:rPr>
          <w:rFonts w:ascii="Montserrat" w:eastAsia="Montserrat" w:hAnsi="Montserrat" w:cs="Montserrat"/>
          <w:sz w:val="20"/>
          <w:szCs w:val="20"/>
          <w:lang w:val="en-US"/>
        </w:rPr>
        <w:t>White Volta river</w:t>
      </w:r>
      <w:proofErr w:type="gramEnd"/>
      <w:r w:rsidRPr="008155DE">
        <w:rPr>
          <w:rFonts w:ascii="Montserrat" w:eastAsia="Montserrat" w:hAnsi="Montserrat" w:cs="Montserrat"/>
          <w:sz w:val="20"/>
          <w:szCs w:val="20"/>
          <w:lang w:val="en-US"/>
        </w:rPr>
        <w:t xml:space="preserve"> basin in </w:t>
      </w:r>
      <w:r w:rsidRPr="008155DE">
        <w:rPr>
          <w:rFonts w:ascii="Montserrat" w:eastAsia="Montserrat" w:hAnsi="Montserrat" w:cs="Montserrat"/>
          <w:sz w:val="20"/>
          <w:szCs w:val="20"/>
          <w:lang w:val="en-US"/>
        </w:rPr>
        <w:lastRenderedPageBreak/>
        <w:t xml:space="preserve">Western Africa, identified from multi-source remote sensing data. </w:t>
      </w:r>
      <w:r w:rsidRPr="0359FD2F">
        <w:rPr>
          <w:rFonts w:ascii="Montserrat" w:eastAsia="Montserrat" w:hAnsi="Montserrat" w:cs="Montserrat"/>
          <w:i/>
          <w:iCs/>
          <w:sz w:val="20"/>
          <w:szCs w:val="20"/>
          <w:lang w:val="en-US"/>
        </w:rPr>
        <w:t>Scientific Reports</w:t>
      </w:r>
      <w:r w:rsidRPr="008155DE">
        <w:rPr>
          <w:rFonts w:ascii="Montserrat" w:eastAsia="Montserrat" w:hAnsi="Montserrat" w:cs="Montserrat"/>
          <w:sz w:val="20"/>
          <w:szCs w:val="20"/>
          <w:lang w:val="en-US"/>
        </w:rPr>
        <w:t xml:space="preserve">, </w:t>
      </w:r>
      <w:r w:rsidRPr="0359FD2F">
        <w:rPr>
          <w:rFonts w:ascii="Montserrat" w:eastAsia="Montserrat" w:hAnsi="Montserrat" w:cs="Montserrat"/>
          <w:i/>
          <w:iCs/>
          <w:sz w:val="20"/>
          <w:szCs w:val="20"/>
          <w:lang w:val="en-US"/>
        </w:rPr>
        <w:t>12</w:t>
      </w:r>
      <w:r w:rsidRPr="008155DE">
        <w:rPr>
          <w:rFonts w:ascii="Montserrat" w:eastAsia="Montserrat" w:hAnsi="Montserrat" w:cs="Montserrat"/>
          <w:sz w:val="20"/>
          <w:szCs w:val="20"/>
          <w:lang w:val="en-US"/>
        </w:rPr>
        <w:t>(1).</w:t>
      </w:r>
      <w:hyperlink r:id="rId44">
        <w:r w:rsidRPr="008155DE">
          <w:rPr>
            <w:rFonts w:ascii="Montserrat" w:eastAsia="Montserrat" w:hAnsi="Montserrat" w:cs="Montserrat"/>
            <w:sz w:val="20"/>
            <w:szCs w:val="20"/>
            <w:lang w:val="en-US"/>
          </w:rPr>
          <w:t xml:space="preserve"> </w:t>
        </w:r>
      </w:hyperlink>
      <w:hyperlink r:id="rId45">
        <w:r w:rsidRPr="008155DE">
          <w:rPr>
            <w:rFonts w:ascii="Montserrat" w:eastAsia="Montserrat" w:hAnsi="Montserrat" w:cs="Montserrat"/>
            <w:color w:val="0563C1"/>
            <w:sz w:val="20"/>
            <w:szCs w:val="20"/>
            <w:lang w:val="en-US"/>
          </w:rPr>
          <w:t>https://doi.org/10.1038/s41598-022-07720-4</w:t>
        </w:r>
      </w:hyperlink>
      <w:r w:rsidRPr="008155DE">
        <w:rPr>
          <w:rFonts w:ascii="Montserrat" w:eastAsia="Montserrat" w:hAnsi="Montserrat" w:cs="Montserrat"/>
          <w:sz w:val="20"/>
          <w:szCs w:val="20"/>
          <w:lang w:val="en-US"/>
        </w:rPr>
        <w:t xml:space="preserve"> </w:t>
      </w:r>
    </w:p>
    <w:p w14:paraId="7F01E062" w14:textId="77777777" w:rsidR="00E8259F" w:rsidRPr="008155DE" w:rsidRDefault="004424B8" w:rsidP="6A2930B8">
      <w:pPr>
        <w:pBdr>
          <w:left w:val="none" w:sz="0" w:space="8" w:color="auto"/>
        </w:pBdr>
        <w:shd w:val="clear" w:color="auto" w:fill="FFFFFF" w:themeFill="background1"/>
        <w:ind w:hanging="283"/>
        <w:jc w:val="both"/>
        <w:rPr>
          <w:rFonts w:ascii="Montserrat" w:eastAsia="Montserrat" w:hAnsi="Montserrat" w:cs="Montserrat"/>
          <w:sz w:val="20"/>
          <w:szCs w:val="20"/>
          <w:lang w:val="en-US"/>
        </w:rPr>
      </w:pPr>
      <w:proofErr w:type="spellStart"/>
      <w:r w:rsidRPr="008155DE">
        <w:rPr>
          <w:rFonts w:ascii="Montserrat" w:eastAsia="Montserrat" w:hAnsi="Montserrat" w:cs="Montserrat"/>
          <w:sz w:val="20"/>
          <w:szCs w:val="20"/>
          <w:lang w:val="en-US"/>
        </w:rPr>
        <w:t>Liersch</w:t>
      </w:r>
      <w:proofErr w:type="spellEnd"/>
      <w:r w:rsidRPr="008155DE">
        <w:rPr>
          <w:rFonts w:ascii="Montserrat" w:eastAsia="Montserrat" w:hAnsi="Montserrat" w:cs="Montserrat"/>
          <w:sz w:val="20"/>
          <w:szCs w:val="20"/>
          <w:lang w:val="en-US"/>
        </w:rPr>
        <w:t xml:space="preserve">, S., </w:t>
      </w:r>
      <w:proofErr w:type="spellStart"/>
      <w:r w:rsidRPr="008155DE">
        <w:rPr>
          <w:rFonts w:ascii="Montserrat" w:eastAsia="Montserrat" w:hAnsi="Montserrat" w:cs="Montserrat"/>
          <w:sz w:val="20"/>
          <w:szCs w:val="20"/>
          <w:lang w:val="en-US"/>
        </w:rPr>
        <w:t>Fournet</w:t>
      </w:r>
      <w:proofErr w:type="spellEnd"/>
      <w:r w:rsidRPr="008155DE">
        <w:rPr>
          <w:rFonts w:ascii="Montserrat" w:eastAsia="Montserrat" w:hAnsi="Montserrat" w:cs="Montserrat"/>
          <w:sz w:val="20"/>
          <w:szCs w:val="20"/>
          <w:lang w:val="en-US"/>
        </w:rPr>
        <w:t xml:space="preserve">, S., Koch, H., </w:t>
      </w:r>
      <w:proofErr w:type="spellStart"/>
      <w:r w:rsidRPr="008155DE">
        <w:rPr>
          <w:rFonts w:ascii="Montserrat" w:eastAsia="Montserrat" w:hAnsi="Montserrat" w:cs="Montserrat"/>
          <w:sz w:val="20"/>
          <w:szCs w:val="20"/>
          <w:lang w:val="en-US"/>
        </w:rPr>
        <w:t>Djibo</w:t>
      </w:r>
      <w:proofErr w:type="spellEnd"/>
      <w:r w:rsidRPr="008155DE">
        <w:rPr>
          <w:rFonts w:ascii="Montserrat" w:eastAsia="Montserrat" w:hAnsi="Montserrat" w:cs="Montserrat"/>
          <w:sz w:val="20"/>
          <w:szCs w:val="20"/>
          <w:lang w:val="en-US"/>
        </w:rPr>
        <w:t xml:space="preserve">, A. G., Reinhardt, J., </w:t>
      </w:r>
      <w:proofErr w:type="spellStart"/>
      <w:r w:rsidRPr="008155DE">
        <w:rPr>
          <w:rFonts w:ascii="Montserrat" w:eastAsia="Montserrat" w:hAnsi="Montserrat" w:cs="Montserrat"/>
          <w:sz w:val="20"/>
          <w:szCs w:val="20"/>
          <w:lang w:val="en-US"/>
        </w:rPr>
        <w:t>Kortlandt</w:t>
      </w:r>
      <w:proofErr w:type="spellEnd"/>
      <w:r w:rsidRPr="008155DE">
        <w:rPr>
          <w:rFonts w:ascii="Montserrat" w:eastAsia="Montserrat" w:hAnsi="Montserrat" w:cs="Montserrat"/>
          <w:sz w:val="20"/>
          <w:szCs w:val="20"/>
          <w:lang w:val="en-US"/>
        </w:rPr>
        <w:t xml:space="preserve">, J., van </w:t>
      </w:r>
      <w:proofErr w:type="spellStart"/>
      <w:r w:rsidRPr="008155DE">
        <w:rPr>
          <w:rFonts w:ascii="Montserrat" w:eastAsia="Montserrat" w:hAnsi="Montserrat" w:cs="Montserrat"/>
          <w:sz w:val="20"/>
          <w:szCs w:val="20"/>
          <w:lang w:val="en-US"/>
        </w:rPr>
        <w:t>Weert</w:t>
      </w:r>
      <w:proofErr w:type="spellEnd"/>
      <w:r w:rsidRPr="008155DE">
        <w:rPr>
          <w:rFonts w:ascii="Montserrat" w:eastAsia="Montserrat" w:hAnsi="Montserrat" w:cs="Montserrat"/>
          <w:sz w:val="20"/>
          <w:szCs w:val="20"/>
          <w:lang w:val="en-US"/>
        </w:rPr>
        <w:t xml:space="preserve">, F., </w:t>
      </w:r>
      <w:proofErr w:type="spellStart"/>
      <w:r w:rsidRPr="008155DE">
        <w:rPr>
          <w:rFonts w:ascii="Montserrat" w:eastAsia="Montserrat" w:hAnsi="Montserrat" w:cs="Montserrat"/>
          <w:sz w:val="20"/>
          <w:szCs w:val="20"/>
          <w:lang w:val="en-US"/>
        </w:rPr>
        <w:t>Seidou</w:t>
      </w:r>
      <w:proofErr w:type="spellEnd"/>
      <w:r w:rsidRPr="008155DE">
        <w:rPr>
          <w:rFonts w:ascii="Montserrat" w:eastAsia="Montserrat" w:hAnsi="Montserrat" w:cs="Montserrat"/>
          <w:sz w:val="20"/>
          <w:szCs w:val="20"/>
          <w:lang w:val="en-US"/>
        </w:rPr>
        <w:t xml:space="preserve">, O., </w:t>
      </w:r>
      <w:proofErr w:type="spellStart"/>
      <w:r w:rsidRPr="008155DE">
        <w:rPr>
          <w:rFonts w:ascii="Montserrat" w:eastAsia="Montserrat" w:hAnsi="Montserrat" w:cs="Montserrat"/>
          <w:sz w:val="20"/>
          <w:szCs w:val="20"/>
          <w:lang w:val="en-US"/>
        </w:rPr>
        <w:t>Klop</w:t>
      </w:r>
      <w:proofErr w:type="spellEnd"/>
      <w:r w:rsidRPr="008155DE">
        <w:rPr>
          <w:rFonts w:ascii="Montserrat" w:eastAsia="Montserrat" w:hAnsi="Montserrat" w:cs="Montserrat"/>
          <w:sz w:val="20"/>
          <w:szCs w:val="20"/>
          <w:lang w:val="en-US"/>
        </w:rPr>
        <w:t xml:space="preserve">, E., Baker, C., &amp; </w:t>
      </w:r>
      <w:proofErr w:type="spellStart"/>
      <w:r w:rsidRPr="008155DE">
        <w:rPr>
          <w:rFonts w:ascii="Montserrat" w:eastAsia="Montserrat" w:hAnsi="Montserrat" w:cs="Montserrat"/>
          <w:sz w:val="20"/>
          <w:szCs w:val="20"/>
          <w:lang w:val="en-US"/>
        </w:rPr>
        <w:t>Hattermann</w:t>
      </w:r>
      <w:proofErr w:type="spellEnd"/>
      <w:r w:rsidRPr="008155DE">
        <w:rPr>
          <w:rFonts w:ascii="Montserrat" w:eastAsia="Montserrat" w:hAnsi="Montserrat" w:cs="Montserrat"/>
          <w:sz w:val="20"/>
          <w:szCs w:val="20"/>
          <w:lang w:val="en-US"/>
        </w:rPr>
        <w:t xml:space="preserve">, F. F. (2019). Water resources planning in the Upper Niger River basin: Are there gaps between water demand and supply? </w:t>
      </w:r>
      <w:r w:rsidRPr="008155DE">
        <w:rPr>
          <w:rFonts w:ascii="Montserrat" w:eastAsia="Montserrat" w:hAnsi="Montserrat" w:cs="Montserrat"/>
          <w:i/>
          <w:sz w:val="20"/>
          <w:szCs w:val="20"/>
          <w:lang w:val="en-US"/>
        </w:rPr>
        <w:t>Journal of Hydrology: Regional Studies</w:t>
      </w:r>
      <w:r w:rsidRPr="008155DE">
        <w:rPr>
          <w:rFonts w:ascii="Montserrat" w:eastAsia="Montserrat" w:hAnsi="Montserrat" w:cs="Montserrat"/>
          <w:sz w:val="20"/>
          <w:szCs w:val="20"/>
          <w:lang w:val="en-US"/>
        </w:rPr>
        <w:t xml:space="preserve">, </w:t>
      </w:r>
      <w:r w:rsidRPr="008155DE">
        <w:rPr>
          <w:rFonts w:ascii="Montserrat" w:eastAsia="Montserrat" w:hAnsi="Montserrat" w:cs="Montserrat"/>
          <w:i/>
          <w:sz w:val="20"/>
          <w:szCs w:val="20"/>
          <w:lang w:val="en-US"/>
        </w:rPr>
        <w:t>21</w:t>
      </w:r>
      <w:r w:rsidRPr="008155DE">
        <w:rPr>
          <w:rFonts w:ascii="Montserrat" w:eastAsia="Montserrat" w:hAnsi="Montserrat" w:cs="Montserrat"/>
          <w:sz w:val="20"/>
          <w:szCs w:val="20"/>
          <w:lang w:val="en-US"/>
        </w:rPr>
        <w:t>, 176–194.</w:t>
      </w:r>
      <w:hyperlink r:id="rId46">
        <w:r w:rsidRPr="008155DE">
          <w:rPr>
            <w:rFonts w:ascii="Montserrat" w:eastAsia="Montserrat" w:hAnsi="Montserrat" w:cs="Montserrat"/>
            <w:sz w:val="20"/>
            <w:szCs w:val="20"/>
            <w:lang w:val="en-US"/>
          </w:rPr>
          <w:t xml:space="preserve"> </w:t>
        </w:r>
      </w:hyperlink>
      <w:hyperlink r:id="rId47">
        <w:r w:rsidRPr="008155DE">
          <w:rPr>
            <w:rFonts w:ascii="Montserrat" w:eastAsia="Montserrat" w:hAnsi="Montserrat" w:cs="Montserrat"/>
            <w:color w:val="0563C1"/>
            <w:sz w:val="20"/>
            <w:szCs w:val="20"/>
            <w:lang w:val="en-US"/>
          </w:rPr>
          <w:t>https://doi.org/https://doi.org/10.1016/j.ejrh.2018.12.006</w:t>
        </w:r>
      </w:hyperlink>
      <w:r w:rsidRPr="008155DE">
        <w:rPr>
          <w:rFonts w:ascii="Montserrat" w:eastAsia="Montserrat" w:hAnsi="Montserrat" w:cs="Montserrat"/>
          <w:sz w:val="20"/>
          <w:szCs w:val="20"/>
          <w:lang w:val="en-US"/>
        </w:rPr>
        <w:t xml:space="preserve"> </w:t>
      </w:r>
    </w:p>
    <w:p w14:paraId="1444E7C2" w14:textId="5000D759" w:rsidR="3C91738F" w:rsidRDefault="3C91738F" w:rsidP="6A2930B8">
      <w:pPr>
        <w:shd w:val="clear" w:color="auto" w:fill="FFFFFF" w:themeFill="background1"/>
        <w:ind w:hanging="283"/>
        <w:jc w:val="both"/>
        <w:rPr>
          <w:rFonts w:ascii="Montserrat" w:eastAsia="Montserrat" w:hAnsi="Montserrat" w:cs="Montserrat"/>
          <w:color w:val="8DB3E2" w:themeColor="text2" w:themeTint="66"/>
          <w:sz w:val="20"/>
          <w:szCs w:val="20"/>
          <w:lang w:val="en-US"/>
        </w:rPr>
      </w:pPr>
      <w:r w:rsidRPr="6A2930B8">
        <w:rPr>
          <w:rFonts w:ascii="Montserrat" w:eastAsia="Montserrat" w:hAnsi="Montserrat" w:cs="Montserrat"/>
          <w:sz w:val="20"/>
          <w:szCs w:val="20"/>
          <w:lang w:val="en-US"/>
        </w:rPr>
        <w:t>NADMO</w:t>
      </w:r>
      <w:r w:rsidR="48A03844" w:rsidRPr="6A2930B8">
        <w:rPr>
          <w:rFonts w:ascii="Montserrat" w:eastAsia="Montserrat" w:hAnsi="Montserrat" w:cs="Montserrat"/>
          <w:sz w:val="20"/>
          <w:szCs w:val="20"/>
          <w:lang w:val="en-US"/>
        </w:rPr>
        <w:t xml:space="preserve"> Act 927 (2016). </w:t>
      </w:r>
      <w:r w:rsidRPr="00B30C8A">
        <w:rPr>
          <w:rFonts w:ascii="Montserrat" w:eastAsia="Montserrat" w:hAnsi="Montserrat" w:cs="Montserrat"/>
          <w:i/>
          <w:iCs/>
          <w:color w:val="881798"/>
          <w:sz w:val="20"/>
          <w:szCs w:val="20"/>
          <w:u w:val="single"/>
          <w:lang w:val="en-US"/>
        </w:rPr>
        <w:t xml:space="preserve">National Disaster Management </w:t>
      </w:r>
      <w:proofErr w:type="spellStart"/>
      <w:r w:rsidRPr="00B30C8A">
        <w:rPr>
          <w:rFonts w:ascii="Montserrat" w:eastAsia="Montserrat" w:hAnsi="Montserrat" w:cs="Montserrat"/>
          <w:i/>
          <w:iCs/>
          <w:color w:val="881798"/>
          <w:sz w:val="20"/>
          <w:szCs w:val="20"/>
          <w:u w:val="single"/>
          <w:lang w:val="en-US"/>
        </w:rPr>
        <w:t>Organisation</w:t>
      </w:r>
      <w:proofErr w:type="spellEnd"/>
      <w:r w:rsidRPr="00B30C8A">
        <w:rPr>
          <w:rFonts w:ascii="Montserrat" w:eastAsia="Montserrat" w:hAnsi="Montserrat" w:cs="Montserrat"/>
          <w:i/>
          <w:iCs/>
          <w:color w:val="881798"/>
          <w:sz w:val="20"/>
          <w:szCs w:val="20"/>
          <w:u w:val="single"/>
          <w:lang w:val="en-US"/>
        </w:rPr>
        <w:t xml:space="preserve"> Act 927.</w:t>
      </w:r>
      <w:r w:rsidR="785EDB08" w:rsidRPr="00B30C8A">
        <w:rPr>
          <w:rFonts w:ascii="Montserrat" w:eastAsia="Montserrat" w:hAnsi="Montserrat" w:cs="Montserrat"/>
          <w:i/>
          <w:iCs/>
          <w:color w:val="881798"/>
          <w:sz w:val="20"/>
          <w:szCs w:val="20"/>
          <w:u w:val="single"/>
          <w:lang w:val="en-US"/>
        </w:rPr>
        <w:t xml:space="preserve"> </w:t>
      </w:r>
      <w:hyperlink r:id="rId48" w:history="1">
        <w:r w:rsidRPr="00B30C8A">
          <w:rPr>
            <w:rStyle w:val="Hyperlink"/>
            <w:rFonts w:ascii="Montserrat" w:eastAsia="Montserrat" w:hAnsi="Montserrat" w:cs="Montserrat"/>
            <w:sz w:val="20"/>
            <w:szCs w:val="20"/>
            <w:lang w:val="en-US"/>
          </w:rPr>
          <w:t>https://disasterlaw.ifrc.org/sites/default/files/media/disaster_law/2021-07/Ghana%20NDMO%20Act%202016.pdf</w:t>
        </w:r>
      </w:hyperlink>
    </w:p>
    <w:p w14:paraId="5DA7014D" w14:textId="2EB148F6" w:rsidR="00E52878" w:rsidRPr="00F12464" w:rsidRDefault="00E52878" w:rsidP="00F12464">
      <w:pPr>
        <w:pBdr>
          <w:left w:val="none" w:sz="0" w:space="8" w:color="auto"/>
        </w:pBdr>
        <w:shd w:val="clear" w:color="auto" w:fill="FFFFFF"/>
        <w:ind w:hanging="283"/>
        <w:jc w:val="both"/>
        <w:rPr>
          <w:rFonts w:ascii="Montserrat" w:eastAsia="Montserrat" w:hAnsi="Montserrat" w:cs="Montserrat"/>
          <w:sz w:val="20"/>
          <w:szCs w:val="20"/>
        </w:rPr>
      </w:pPr>
      <w:r>
        <w:rPr>
          <w:rFonts w:ascii="Montserrat" w:eastAsia="Montserrat" w:hAnsi="Montserrat" w:cs="Montserrat"/>
          <w:sz w:val="20"/>
          <w:szCs w:val="20"/>
        </w:rPr>
        <w:t xml:space="preserve">OMM (2006). </w:t>
      </w:r>
      <w:r w:rsidR="00F12464" w:rsidRPr="00D505F9">
        <w:rPr>
          <w:rFonts w:ascii="Montserrat" w:eastAsia="Montserrat" w:hAnsi="Montserrat" w:cs="Montserrat"/>
          <w:i/>
          <w:iCs/>
          <w:sz w:val="20"/>
          <w:szCs w:val="20"/>
        </w:rPr>
        <w:t>Suivi de la sécheresse et alerte précoce</w:t>
      </w:r>
      <w:r w:rsidR="00D505F9">
        <w:rPr>
          <w:rFonts w:ascii="Montserrat" w:eastAsia="Montserrat" w:hAnsi="Montserrat" w:cs="Montserrat"/>
          <w:i/>
          <w:iCs/>
          <w:sz w:val="20"/>
          <w:szCs w:val="20"/>
        </w:rPr>
        <w:t xml:space="preserve"> </w:t>
      </w:r>
      <w:r w:rsidR="00F12464" w:rsidRPr="00D505F9">
        <w:rPr>
          <w:rFonts w:ascii="Montserrat" w:eastAsia="Montserrat" w:hAnsi="Montserrat" w:cs="Montserrat"/>
          <w:i/>
          <w:iCs/>
          <w:sz w:val="20"/>
          <w:szCs w:val="20"/>
        </w:rPr>
        <w:t xml:space="preserve">: principes, progrès et enjeux futurs. </w:t>
      </w:r>
      <w:hyperlink r:id="rId49" w:history="1">
        <w:r w:rsidR="00F12464" w:rsidRPr="00D21020">
          <w:rPr>
            <w:rFonts w:ascii="Montserrat" w:hAnsi="Montserrat"/>
            <w:color w:val="0563C1"/>
            <w:sz w:val="20"/>
            <w:szCs w:val="20"/>
          </w:rPr>
          <w:t>https://www.droughtmanagement.info/literature/WMO_drought_monitoring_early_warning_fr_2006.pdf</w:t>
        </w:r>
      </w:hyperlink>
      <w:r w:rsidR="00F12464" w:rsidRPr="00D505F9">
        <w:rPr>
          <w:rFonts w:ascii="Montserrat" w:eastAsia="Montserrat" w:hAnsi="Montserrat" w:cs="Montserrat"/>
          <w:i/>
          <w:iCs/>
          <w:color w:val="8DB3E2" w:themeColor="text2" w:themeTint="66"/>
          <w:sz w:val="20"/>
          <w:szCs w:val="20"/>
        </w:rPr>
        <w:t xml:space="preserve"> </w:t>
      </w:r>
    </w:p>
    <w:p w14:paraId="060A0CF6" w14:textId="026DF843" w:rsidR="00E8259F" w:rsidRDefault="004424B8">
      <w:pPr>
        <w:pBdr>
          <w:left w:val="none" w:sz="0" w:space="8" w:color="auto"/>
        </w:pBdr>
        <w:shd w:val="clear" w:color="auto" w:fill="FFFFFF"/>
        <w:ind w:hanging="283"/>
        <w:jc w:val="both"/>
        <w:rPr>
          <w:rFonts w:ascii="Montserrat" w:eastAsia="Montserrat" w:hAnsi="Montserrat" w:cs="Montserrat"/>
          <w:sz w:val="20"/>
          <w:szCs w:val="20"/>
        </w:rPr>
      </w:pPr>
      <w:proofErr w:type="spellStart"/>
      <w:r>
        <w:rPr>
          <w:rFonts w:ascii="Montserrat" w:eastAsia="Montserrat" w:hAnsi="Montserrat" w:cs="Montserrat"/>
          <w:sz w:val="20"/>
          <w:szCs w:val="20"/>
        </w:rPr>
        <w:t>Ouedraogo</w:t>
      </w:r>
      <w:proofErr w:type="spellEnd"/>
      <w:r>
        <w:rPr>
          <w:rFonts w:ascii="Montserrat" w:eastAsia="Montserrat" w:hAnsi="Montserrat" w:cs="Montserrat"/>
          <w:sz w:val="20"/>
          <w:szCs w:val="20"/>
        </w:rPr>
        <w:t xml:space="preserve">, R. (2022). </w:t>
      </w:r>
      <w:r>
        <w:rPr>
          <w:rFonts w:ascii="Montserrat" w:eastAsia="Montserrat" w:hAnsi="Montserrat" w:cs="Montserrat"/>
          <w:i/>
          <w:sz w:val="20"/>
          <w:szCs w:val="20"/>
        </w:rPr>
        <w:t xml:space="preserve">Rapport de synthèse de l'évaluation des plans, des politiques et </w:t>
      </w:r>
      <w:r w:rsidR="00D505F9">
        <w:rPr>
          <w:rFonts w:ascii="Montserrat" w:eastAsia="Montserrat" w:hAnsi="Montserrat" w:cs="Montserrat"/>
          <w:i/>
          <w:sz w:val="20"/>
          <w:szCs w:val="20"/>
        </w:rPr>
        <w:t>directives liées</w:t>
      </w:r>
      <w:r>
        <w:rPr>
          <w:rFonts w:ascii="Montserrat" w:eastAsia="Montserrat" w:hAnsi="Montserrat" w:cs="Montserrat"/>
          <w:i/>
          <w:sz w:val="20"/>
          <w:szCs w:val="20"/>
        </w:rPr>
        <w:t xml:space="preserve"> à la gestion à long terme des inondations et de la sécheresse dans le bassin de la Volta existants au niveau des six pays.</w:t>
      </w:r>
      <w:r>
        <w:rPr>
          <w:rFonts w:ascii="Montserrat" w:eastAsia="Montserrat" w:hAnsi="Montserrat" w:cs="Montserrat"/>
          <w:sz w:val="20"/>
          <w:szCs w:val="20"/>
        </w:rPr>
        <w:t xml:space="preserve"> </w:t>
      </w:r>
    </w:p>
    <w:p w14:paraId="4A9FE87F" w14:textId="2933B6E5" w:rsidR="00E8259F" w:rsidRPr="008155DE" w:rsidRDefault="004424B8">
      <w:pPr>
        <w:pBdr>
          <w:left w:val="none" w:sz="0" w:space="8" w:color="auto"/>
        </w:pBdr>
        <w:shd w:val="clear" w:color="auto" w:fill="FFFFFF"/>
        <w:ind w:hanging="283"/>
        <w:jc w:val="both"/>
        <w:rPr>
          <w:rFonts w:ascii="Montserrat" w:eastAsia="Montserrat" w:hAnsi="Montserrat" w:cs="Montserrat"/>
          <w:sz w:val="20"/>
          <w:szCs w:val="20"/>
          <w:lang w:val="en-US"/>
        </w:rPr>
      </w:pPr>
      <w:r>
        <w:rPr>
          <w:rFonts w:ascii="Montserrat" w:eastAsia="Montserrat" w:hAnsi="Montserrat" w:cs="Montserrat"/>
          <w:sz w:val="20"/>
          <w:szCs w:val="20"/>
        </w:rPr>
        <w:t xml:space="preserve">Projet PNUE-FEM-Volta. (2014). </w:t>
      </w:r>
      <w:r>
        <w:rPr>
          <w:rFonts w:ascii="Montserrat" w:eastAsia="Montserrat" w:hAnsi="Montserrat" w:cs="Montserrat"/>
          <w:i/>
          <w:sz w:val="20"/>
          <w:szCs w:val="20"/>
        </w:rPr>
        <w:t xml:space="preserve">Programme d’action stratégique du bassin de la volta Programme d’action stratégique du bassin de la </w:t>
      </w:r>
      <w:r w:rsidR="00227407">
        <w:rPr>
          <w:rFonts w:ascii="Montserrat" w:eastAsia="Montserrat" w:hAnsi="Montserrat" w:cs="Montserrat"/>
          <w:i/>
          <w:sz w:val="20"/>
          <w:szCs w:val="20"/>
        </w:rPr>
        <w:t>V</w:t>
      </w:r>
      <w:r>
        <w:rPr>
          <w:rFonts w:ascii="Montserrat" w:eastAsia="Montserrat" w:hAnsi="Montserrat" w:cs="Montserrat"/>
          <w:i/>
          <w:sz w:val="20"/>
          <w:szCs w:val="20"/>
        </w:rPr>
        <w:t>olta</w:t>
      </w:r>
      <w:r w:rsidR="00227407">
        <w:rPr>
          <w:rFonts w:ascii="Montserrat" w:eastAsia="Montserrat" w:hAnsi="Montserrat" w:cs="Montserrat"/>
          <w:i/>
          <w:sz w:val="20"/>
          <w:szCs w:val="20"/>
        </w:rPr>
        <w:t>,</w:t>
      </w:r>
      <w:r>
        <w:rPr>
          <w:rFonts w:ascii="Montserrat" w:eastAsia="Montserrat" w:hAnsi="Montserrat" w:cs="Montserrat"/>
          <w:i/>
          <w:sz w:val="20"/>
          <w:szCs w:val="20"/>
        </w:rPr>
        <w:t xml:space="preserve"> Février 2014</w:t>
      </w:r>
      <w:r>
        <w:rPr>
          <w:rFonts w:ascii="Montserrat" w:eastAsia="Montserrat" w:hAnsi="Montserrat" w:cs="Montserrat"/>
          <w:sz w:val="20"/>
          <w:szCs w:val="20"/>
        </w:rPr>
        <w:t>.</w:t>
      </w:r>
      <w:hyperlink r:id="rId50">
        <w:r>
          <w:rPr>
            <w:rFonts w:ascii="Montserrat" w:eastAsia="Montserrat" w:hAnsi="Montserrat" w:cs="Montserrat"/>
            <w:sz w:val="20"/>
            <w:szCs w:val="20"/>
          </w:rPr>
          <w:t xml:space="preserve"> </w:t>
        </w:r>
      </w:hyperlink>
      <w:hyperlink r:id="rId51">
        <w:r w:rsidRPr="008155DE">
          <w:rPr>
            <w:rFonts w:ascii="Montserrat" w:eastAsia="Montserrat" w:hAnsi="Montserrat" w:cs="Montserrat"/>
            <w:color w:val="0563C1"/>
            <w:sz w:val="20"/>
            <w:szCs w:val="20"/>
            <w:lang w:val="en-US"/>
          </w:rPr>
          <w:t>http://gefvolta.iwlearn.org</w:t>
        </w:r>
      </w:hyperlink>
      <w:r w:rsidRPr="008155DE">
        <w:rPr>
          <w:rFonts w:ascii="Montserrat" w:eastAsia="Montserrat" w:hAnsi="Montserrat" w:cs="Montserrat"/>
          <w:sz w:val="20"/>
          <w:szCs w:val="20"/>
          <w:lang w:val="en-US"/>
        </w:rPr>
        <w:t xml:space="preserve"> </w:t>
      </w:r>
    </w:p>
    <w:p w14:paraId="38790537" w14:textId="6AB93C74" w:rsidR="00452014" w:rsidRPr="00D21020" w:rsidRDefault="00452014" w:rsidP="00300D1D">
      <w:pPr>
        <w:pBdr>
          <w:left w:val="none" w:sz="0" w:space="8" w:color="auto"/>
        </w:pBdr>
        <w:shd w:val="clear" w:color="auto" w:fill="FFFFFF"/>
        <w:ind w:hanging="283"/>
        <w:jc w:val="both"/>
        <w:rPr>
          <w:rFonts w:ascii="Montserrat" w:eastAsia="Montserrat" w:hAnsi="Montserrat" w:cs="Montserrat"/>
          <w:sz w:val="20"/>
          <w:szCs w:val="20"/>
        </w:rPr>
      </w:pPr>
      <w:proofErr w:type="spellStart"/>
      <w:r>
        <w:rPr>
          <w:rFonts w:ascii="Montserrat" w:eastAsia="Montserrat" w:hAnsi="Montserrat" w:cs="Montserrat"/>
          <w:sz w:val="20"/>
          <w:szCs w:val="20"/>
          <w:lang w:val="en-US"/>
        </w:rPr>
        <w:t>Schmeier</w:t>
      </w:r>
      <w:proofErr w:type="spellEnd"/>
      <w:r>
        <w:rPr>
          <w:rFonts w:ascii="Montserrat" w:eastAsia="Montserrat" w:hAnsi="Montserrat" w:cs="Montserrat"/>
          <w:sz w:val="20"/>
          <w:szCs w:val="20"/>
          <w:lang w:val="en-US"/>
        </w:rPr>
        <w:t xml:space="preserve">, S. (2010). </w:t>
      </w:r>
      <w:r w:rsidR="00300D1D" w:rsidRPr="00D505F9">
        <w:rPr>
          <w:rFonts w:ascii="Montserrat" w:eastAsia="Montserrat" w:hAnsi="Montserrat" w:cs="Montserrat"/>
          <w:i/>
          <w:iCs/>
          <w:sz w:val="20"/>
          <w:szCs w:val="20"/>
          <w:lang w:val="en-US"/>
        </w:rPr>
        <w:t>The Organizational Structure of River Basin Organizations - Lessons Learned and Recommendations for the Mekong River Commission (MRC)</w:t>
      </w:r>
      <w:r w:rsidR="00377083">
        <w:rPr>
          <w:rFonts w:ascii="Montserrat" w:eastAsia="Montserrat" w:hAnsi="Montserrat" w:cs="Montserrat"/>
          <w:i/>
          <w:iCs/>
          <w:sz w:val="20"/>
          <w:szCs w:val="20"/>
          <w:lang w:val="en-US"/>
        </w:rPr>
        <w:t xml:space="preserve">. </w:t>
      </w:r>
      <w:hyperlink r:id="rId52" w:history="1">
        <w:r w:rsidR="00377083" w:rsidRPr="00D505F9">
          <w:rPr>
            <w:rFonts w:ascii="Montserrat" w:hAnsi="Montserrat"/>
            <w:color w:val="0563C1"/>
            <w:sz w:val="20"/>
            <w:szCs w:val="20"/>
          </w:rPr>
          <w:t>https://www.mrcmekong.org/assets/Publications/governance/MRC-Technical-Paper-Org-Structure-of-RBOs.pdf</w:t>
        </w:r>
      </w:hyperlink>
      <w:r w:rsidR="00377083" w:rsidRPr="00D21020">
        <w:rPr>
          <w:rFonts w:ascii="Montserrat" w:eastAsia="Montserrat" w:hAnsi="Montserrat" w:cs="Montserrat"/>
          <w:i/>
          <w:iCs/>
          <w:sz w:val="20"/>
          <w:szCs w:val="20"/>
        </w:rPr>
        <w:t xml:space="preserve"> </w:t>
      </w:r>
    </w:p>
    <w:p w14:paraId="2F948B58" w14:textId="4C53733F" w:rsidR="008D1E18" w:rsidRDefault="008D1E18" w:rsidP="7A3CE38D">
      <w:pPr>
        <w:pBdr>
          <w:left w:val="none" w:sz="0" w:space="8" w:color="auto"/>
        </w:pBdr>
        <w:shd w:val="clear" w:color="auto" w:fill="FFFFFF" w:themeFill="background1"/>
        <w:ind w:hanging="283"/>
        <w:jc w:val="both"/>
        <w:rPr>
          <w:rFonts w:ascii="Montserrat" w:eastAsia="Montserrat" w:hAnsi="Montserrat" w:cs="Montserrat"/>
          <w:sz w:val="20"/>
          <w:szCs w:val="20"/>
          <w:lang w:val="en-US"/>
        </w:rPr>
      </w:pPr>
      <w:r>
        <w:rPr>
          <w:rFonts w:ascii="Montserrat" w:eastAsia="Montserrat" w:hAnsi="Montserrat" w:cs="Montserrat"/>
          <w:sz w:val="20"/>
          <w:szCs w:val="20"/>
          <w:lang w:val="en-US"/>
        </w:rPr>
        <w:t xml:space="preserve">UN. (2022). </w:t>
      </w:r>
      <w:r w:rsidRPr="003F5F66">
        <w:rPr>
          <w:rFonts w:ascii="Montserrat" w:eastAsia="Montserrat" w:hAnsi="Montserrat" w:cs="Montserrat"/>
          <w:i/>
          <w:iCs/>
          <w:sz w:val="20"/>
          <w:szCs w:val="20"/>
          <w:lang w:val="en-US"/>
        </w:rPr>
        <w:t>Revision of World Population Prospects</w:t>
      </w:r>
      <w:r>
        <w:rPr>
          <w:rFonts w:ascii="Montserrat" w:eastAsia="Montserrat" w:hAnsi="Montserrat" w:cs="Montserrat"/>
          <w:i/>
          <w:iCs/>
          <w:sz w:val="20"/>
          <w:szCs w:val="20"/>
          <w:lang w:val="en-US"/>
        </w:rPr>
        <w:t xml:space="preserve">. </w:t>
      </w:r>
      <w:hyperlink r:id="rId53" w:history="1">
        <w:r w:rsidRPr="7A3CE38D">
          <w:rPr>
            <w:rStyle w:val="Hyperlink"/>
            <w:rFonts w:ascii="Montserrat" w:eastAsia="Montserrat" w:hAnsi="Montserrat" w:cs="Montserrat"/>
            <w:i/>
            <w:iCs/>
            <w:sz w:val="20"/>
            <w:szCs w:val="20"/>
            <w:lang w:val="en-US"/>
          </w:rPr>
          <w:t>https://population.un.org/wpp/</w:t>
        </w:r>
      </w:hyperlink>
    </w:p>
    <w:p w14:paraId="02ED77C4" w14:textId="593D7844" w:rsidR="620E83C5" w:rsidRDefault="620E83C5" w:rsidP="7A3CE38D">
      <w:pPr>
        <w:pBdr>
          <w:left w:val="none" w:sz="0" w:space="8" w:color="auto"/>
        </w:pBdr>
        <w:shd w:val="clear" w:color="auto" w:fill="FFFFFF" w:themeFill="background1"/>
        <w:ind w:hanging="283"/>
        <w:jc w:val="both"/>
        <w:rPr>
          <w:rFonts w:ascii="Montserrat" w:eastAsia="Montserrat" w:hAnsi="Montserrat" w:cs="Montserrat"/>
          <w:i/>
          <w:iCs/>
          <w:sz w:val="20"/>
          <w:szCs w:val="20"/>
          <w:lang w:val="en-US"/>
        </w:rPr>
      </w:pPr>
      <w:r w:rsidRPr="7A3CE38D">
        <w:rPr>
          <w:rFonts w:ascii="Montserrat" w:eastAsia="Montserrat" w:hAnsi="Montserrat" w:cs="Montserrat"/>
          <w:i/>
          <w:iCs/>
          <w:sz w:val="20"/>
          <w:szCs w:val="20"/>
          <w:lang w:val="en-US"/>
        </w:rPr>
        <w:t xml:space="preserve">UNDP (2022). Human Development Report 2021/2022- Uncertain Times, Unsettled </w:t>
      </w:r>
      <w:proofErr w:type="gramStart"/>
      <w:r w:rsidRPr="7A3CE38D">
        <w:rPr>
          <w:rFonts w:ascii="Montserrat" w:eastAsia="Montserrat" w:hAnsi="Montserrat" w:cs="Montserrat"/>
          <w:i/>
          <w:iCs/>
          <w:sz w:val="20"/>
          <w:szCs w:val="20"/>
          <w:lang w:val="en-US"/>
        </w:rPr>
        <w:t>Lives :</w:t>
      </w:r>
      <w:proofErr w:type="gramEnd"/>
      <w:r w:rsidRPr="7A3CE38D">
        <w:rPr>
          <w:rFonts w:ascii="Montserrat" w:eastAsia="Montserrat" w:hAnsi="Montserrat" w:cs="Montserrat"/>
          <w:i/>
          <w:iCs/>
          <w:sz w:val="20"/>
          <w:szCs w:val="20"/>
          <w:lang w:val="en-US"/>
        </w:rPr>
        <w:t xml:space="preserve"> Shaping our Future in a Transforming World.</w:t>
      </w:r>
    </w:p>
    <w:p w14:paraId="73A733A3" w14:textId="79543C27" w:rsidR="00E8259F" w:rsidRPr="008155DE" w:rsidRDefault="004424B8">
      <w:pPr>
        <w:pBdr>
          <w:left w:val="none" w:sz="0" w:space="8" w:color="auto"/>
        </w:pBdr>
        <w:shd w:val="clear" w:color="auto" w:fill="FFFFFF"/>
        <w:ind w:hanging="283"/>
        <w:jc w:val="both"/>
        <w:rPr>
          <w:rFonts w:ascii="Montserrat" w:eastAsia="Montserrat" w:hAnsi="Montserrat" w:cs="Montserrat"/>
          <w:sz w:val="20"/>
          <w:szCs w:val="20"/>
          <w:lang w:val="en-US"/>
        </w:rPr>
      </w:pPr>
      <w:r w:rsidRPr="008155DE">
        <w:rPr>
          <w:rFonts w:ascii="Montserrat" w:eastAsia="Montserrat" w:hAnsi="Montserrat" w:cs="Montserrat"/>
          <w:sz w:val="20"/>
          <w:szCs w:val="20"/>
          <w:lang w:val="en-US"/>
        </w:rPr>
        <w:t xml:space="preserve">UNDRR. (2019). </w:t>
      </w:r>
      <w:r w:rsidRPr="008155DE">
        <w:rPr>
          <w:rFonts w:ascii="Montserrat" w:eastAsia="Montserrat" w:hAnsi="Montserrat" w:cs="Montserrat"/>
          <w:i/>
          <w:sz w:val="20"/>
          <w:szCs w:val="20"/>
          <w:lang w:val="en-US"/>
        </w:rPr>
        <w:t>Developing national disaster risk reduction strategies - Words into Actions</w:t>
      </w:r>
      <w:r w:rsidRPr="008155DE">
        <w:rPr>
          <w:rFonts w:ascii="Montserrat" w:eastAsia="Montserrat" w:hAnsi="Montserrat" w:cs="Montserrat"/>
          <w:sz w:val="20"/>
          <w:szCs w:val="20"/>
          <w:lang w:val="en-US"/>
        </w:rPr>
        <w:t xml:space="preserve"> </w:t>
      </w:r>
    </w:p>
    <w:p w14:paraId="7074FCCE" w14:textId="77777777" w:rsidR="00E8259F" w:rsidRPr="008155DE" w:rsidRDefault="004424B8">
      <w:pPr>
        <w:pBdr>
          <w:left w:val="none" w:sz="0" w:space="8" w:color="auto"/>
        </w:pBdr>
        <w:shd w:val="clear" w:color="auto" w:fill="FFFFFF"/>
        <w:ind w:hanging="283"/>
        <w:jc w:val="both"/>
        <w:rPr>
          <w:rFonts w:ascii="Montserrat" w:eastAsia="Montserrat" w:hAnsi="Montserrat" w:cs="Montserrat"/>
          <w:sz w:val="20"/>
          <w:szCs w:val="20"/>
          <w:lang w:val="en-US"/>
        </w:rPr>
      </w:pPr>
      <w:r w:rsidRPr="008155DE">
        <w:rPr>
          <w:rFonts w:ascii="Montserrat" w:eastAsia="Montserrat" w:hAnsi="Montserrat" w:cs="Montserrat"/>
          <w:sz w:val="20"/>
          <w:szCs w:val="20"/>
          <w:lang w:val="en-US"/>
        </w:rPr>
        <w:t xml:space="preserve">UNDRR. (2020). </w:t>
      </w:r>
      <w:r w:rsidRPr="008155DE">
        <w:rPr>
          <w:rFonts w:ascii="Montserrat" w:eastAsia="Montserrat" w:hAnsi="Montserrat" w:cs="Montserrat"/>
          <w:i/>
          <w:sz w:val="20"/>
          <w:szCs w:val="20"/>
          <w:lang w:val="en-US"/>
        </w:rPr>
        <w:t>Integrating Disaster Risk Reduction and Climate Change Adaptation in the UN Sustainable Development Cooperation Framework</w:t>
      </w:r>
      <w:r w:rsidRPr="008155DE">
        <w:rPr>
          <w:rFonts w:ascii="Montserrat" w:eastAsia="Montserrat" w:hAnsi="Montserrat" w:cs="Montserrat"/>
          <w:sz w:val="20"/>
          <w:szCs w:val="20"/>
          <w:lang w:val="en-US"/>
        </w:rPr>
        <w:t>.</w:t>
      </w:r>
      <w:hyperlink r:id="rId54">
        <w:r w:rsidRPr="008155DE">
          <w:rPr>
            <w:rFonts w:ascii="Montserrat" w:eastAsia="Montserrat" w:hAnsi="Montserrat" w:cs="Montserrat"/>
            <w:sz w:val="20"/>
            <w:szCs w:val="20"/>
            <w:lang w:val="en-US"/>
          </w:rPr>
          <w:t xml:space="preserve"> </w:t>
        </w:r>
      </w:hyperlink>
      <w:hyperlink r:id="rId55">
        <w:r w:rsidRPr="008155DE">
          <w:rPr>
            <w:rFonts w:ascii="Montserrat" w:eastAsia="Montserrat" w:hAnsi="Montserrat" w:cs="Montserrat"/>
            <w:color w:val="0563C1"/>
            <w:sz w:val="20"/>
            <w:szCs w:val="20"/>
            <w:lang w:val="en-US"/>
          </w:rPr>
          <w:t>www.undrr.org</w:t>
        </w:r>
      </w:hyperlink>
      <w:r w:rsidRPr="008155DE">
        <w:rPr>
          <w:rFonts w:ascii="Montserrat" w:eastAsia="Montserrat" w:hAnsi="Montserrat" w:cs="Montserrat"/>
          <w:sz w:val="20"/>
          <w:szCs w:val="20"/>
          <w:lang w:val="en-US"/>
        </w:rPr>
        <w:t xml:space="preserve"> </w:t>
      </w:r>
    </w:p>
    <w:p w14:paraId="53137022" w14:textId="77777777" w:rsidR="00E8259F" w:rsidRPr="008155DE" w:rsidRDefault="004424B8">
      <w:pPr>
        <w:pBdr>
          <w:left w:val="none" w:sz="0" w:space="8" w:color="auto"/>
        </w:pBdr>
        <w:shd w:val="clear" w:color="auto" w:fill="FFFFFF"/>
        <w:ind w:hanging="283"/>
        <w:jc w:val="both"/>
        <w:rPr>
          <w:rFonts w:ascii="Montserrat" w:eastAsia="Montserrat" w:hAnsi="Montserrat" w:cs="Montserrat"/>
          <w:sz w:val="20"/>
          <w:szCs w:val="20"/>
          <w:lang w:val="en-US"/>
        </w:rPr>
      </w:pPr>
      <w:r w:rsidRPr="008155DE">
        <w:rPr>
          <w:rFonts w:ascii="Montserrat" w:eastAsia="Montserrat" w:hAnsi="Montserrat" w:cs="Montserrat"/>
          <w:sz w:val="20"/>
          <w:szCs w:val="20"/>
          <w:lang w:val="en-US"/>
        </w:rPr>
        <w:t xml:space="preserve">UNDRR and CIMA. (2019). </w:t>
      </w:r>
      <w:r w:rsidRPr="008155DE">
        <w:rPr>
          <w:rFonts w:ascii="Montserrat" w:eastAsia="Montserrat" w:hAnsi="Montserrat" w:cs="Montserrat"/>
          <w:i/>
          <w:sz w:val="20"/>
          <w:szCs w:val="20"/>
          <w:lang w:val="en-US"/>
        </w:rPr>
        <w:t>Ghana Disaster Risk Profile</w:t>
      </w:r>
      <w:r w:rsidRPr="008155DE">
        <w:rPr>
          <w:rFonts w:ascii="Montserrat" w:eastAsia="Montserrat" w:hAnsi="Montserrat" w:cs="Montserrat"/>
          <w:sz w:val="20"/>
          <w:szCs w:val="20"/>
          <w:lang w:val="en-US"/>
        </w:rPr>
        <w:t>.</w:t>
      </w:r>
      <w:hyperlink r:id="rId56">
        <w:r w:rsidRPr="008155DE">
          <w:rPr>
            <w:rFonts w:ascii="Montserrat" w:eastAsia="Montserrat" w:hAnsi="Montserrat" w:cs="Montserrat"/>
            <w:sz w:val="20"/>
            <w:szCs w:val="20"/>
            <w:lang w:val="en-US"/>
          </w:rPr>
          <w:t xml:space="preserve"> </w:t>
        </w:r>
      </w:hyperlink>
      <w:hyperlink r:id="rId57">
        <w:r w:rsidRPr="008155DE">
          <w:rPr>
            <w:rFonts w:ascii="Montserrat" w:eastAsia="Montserrat" w:hAnsi="Montserrat" w:cs="Montserrat"/>
            <w:color w:val="0563C1"/>
            <w:sz w:val="20"/>
            <w:szCs w:val="20"/>
            <w:lang w:val="en-US"/>
          </w:rPr>
          <w:t>www.cimafoundation.org</w:t>
        </w:r>
      </w:hyperlink>
      <w:r w:rsidRPr="008155DE">
        <w:rPr>
          <w:rFonts w:ascii="Montserrat" w:eastAsia="Montserrat" w:hAnsi="Montserrat" w:cs="Montserrat"/>
          <w:sz w:val="20"/>
          <w:szCs w:val="20"/>
          <w:lang w:val="en-US"/>
        </w:rPr>
        <w:t xml:space="preserve"> </w:t>
      </w:r>
    </w:p>
    <w:p w14:paraId="2BC1A796" w14:textId="77777777" w:rsidR="00E8259F" w:rsidRPr="004D1F7B" w:rsidRDefault="004424B8" w:rsidP="0359FD2F">
      <w:pPr>
        <w:pBdr>
          <w:left w:val="none" w:sz="0" w:space="8" w:color="auto"/>
        </w:pBdr>
        <w:shd w:val="clear" w:color="auto" w:fill="FFFFFF" w:themeFill="background1"/>
        <w:ind w:hanging="283"/>
        <w:jc w:val="both"/>
        <w:rPr>
          <w:rFonts w:ascii="Montserrat" w:hAnsi="Montserrat"/>
          <w:sz w:val="20"/>
          <w:szCs w:val="20"/>
          <w:lang w:val="fr-FR"/>
        </w:rPr>
      </w:pPr>
      <w:r w:rsidRPr="008155DE">
        <w:rPr>
          <w:rFonts w:ascii="Montserrat" w:eastAsia="Montserrat" w:hAnsi="Montserrat" w:cs="Montserrat"/>
          <w:sz w:val="20"/>
          <w:szCs w:val="20"/>
          <w:lang w:val="en-US"/>
        </w:rPr>
        <w:t xml:space="preserve">UNEP-GEF Volta Project. (2013). </w:t>
      </w:r>
      <w:r w:rsidRPr="0359FD2F">
        <w:rPr>
          <w:rFonts w:ascii="Montserrat" w:eastAsia="Montserrat" w:hAnsi="Montserrat" w:cs="Montserrat"/>
          <w:i/>
          <w:iCs/>
          <w:sz w:val="20"/>
          <w:szCs w:val="20"/>
          <w:lang w:val="en-US"/>
        </w:rPr>
        <w:t>Addressing Transboundary Concerns in the Volta River Basin and its Downstream Coastal Area</w:t>
      </w:r>
      <w:r w:rsidRPr="008155DE">
        <w:rPr>
          <w:rFonts w:ascii="Montserrat" w:eastAsia="Montserrat" w:hAnsi="Montserrat" w:cs="Montserrat"/>
          <w:sz w:val="20"/>
          <w:szCs w:val="20"/>
          <w:lang w:val="en-US"/>
        </w:rPr>
        <w:t>.</w:t>
      </w:r>
      <w:hyperlink r:id="rId58">
        <w:r w:rsidRPr="008155DE">
          <w:rPr>
            <w:rFonts w:ascii="Montserrat" w:eastAsia="Montserrat" w:hAnsi="Montserrat" w:cs="Montserrat"/>
            <w:sz w:val="20"/>
            <w:szCs w:val="20"/>
            <w:lang w:val="en-US"/>
          </w:rPr>
          <w:t xml:space="preserve"> </w:t>
        </w:r>
      </w:hyperlink>
      <w:hyperlink r:id="rId59">
        <w:r w:rsidRPr="0359FD2F">
          <w:rPr>
            <w:rFonts w:ascii="Montserrat" w:hAnsi="Montserrat"/>
            <w:color w:val="0563C1"/>
            <w:sz w:val="20"/>
            <w:szCs w:val="20"/>
            <w:shd w:val="clear" w:color="auto" w:fill="E6E6E6"/>
            <w:lang w:val="fr-FR"/>
          </w:rPr>
          <w:t>www.gefvolta.iwlearn.org</w:t>
        </w:r>
      </w:hyperlink>
      <w:r w:rsidRPr="0359FD2F">
        <w:rPr>
          <w:rFonts w:ascii="Montserrat" w:hAnsi="Montserrat"/>
          <w:color w:val="2B579A"/>
          <w:sz w:val="20"/>
          <w:szCs w:val="20"/>
          <w:shd w:val="clear" w:color="auto" w:fill="E6E6E6"/>
          <w:lang w:val="fr-FR"/>
        </w:rPr>
        <w:t xml:space="preserve"> </w:t>
      </w:r>
    </w:p>
    <w:p w14:paraId="3F46FA29" w14:textId="77777777" w:rsidR="00E8259F" w:rsidRPr="008155DE" w:rsidRDefault="004424B8">
      <w:pPr>
        <w:pBdr>
          <w:left w:val="none" w:sz="0" w:space="8" w:color="auto"/>
        </w:pBdr>
        <w:shd w:val="clear" w:color="auto" w:fill="FFFFFF"/>
        <w:ind w:hanging="283"/>
        <w:jc w:val="both"/>
        <w:rPr>
          <w:rFonts w:ascii="Montserrat" w:eastAsia="Montserrat" w:hAnsi="Montserrat" w:cs="Montserrat"/>
          <w:sz w:val="20"/>
          <w:szCs w:val="20"/>
          <w:lang w:val="es-ES"/>
        </w:rPr>
      </w:pPr>
      <w:r>
        <w:rPr>
          <w:rFonts w:ascii="Montserrat" w:eastAsia="Montserrat" w:hAnsi="Montserrat" w:cs="Montserrat"/>
          <w:sz w:val="20"/>
          <w:szCs w:val="20"/>
        </w:rPr>
        <w:t xml:space="preserve">UNDRR and CIMA. (2019). </w:t>
      </w:r>
      <w:r>
        <w:rPr>
          <w:rFonts w:ascii="Montserrat" w:eastAsia="Montserrat" w:hAnsi="Montserrat" w:cs="Montserrat"/>
          <w:i/>
          <w:sz w:val="20"/>
          <w:szCs w:val="20"/>
        </w:rPr>
        <w:t>Profil de Risque de Catastrophe - Côte d’Ivoire (République de)</w:t>
      </w:r>
      <w:r>
        <w:rPr>
          <w:rFonts w:ascii="Montserrat" w:eastAsia="Montserrat" w:hAnsi="Montserrat" w:cs="Montserrat"/>
          <w:sz w:val="20"/>
          <w:szCs w:val="20"/>
        </w:rPr>
        <w:t>.</w:t>
      </w:r>
      <w:hyperlink r:id="rId60">
        <w:r>
          <w:rPr>
            <w:rFonts w:ascii="Montserrat" w:eastAsia="Montserrat" w:hAnsi="Montserrat" w:cs="Montserrat"/>
            <w:sz w:val="20"/>
            <w:szCs w:val="20"/>
          </w:rPr>
          <w:t xml:space="preserve"> </w:t>
        </w:r>
      </w:hyperlink>
      <w:hyperlink r:id="rId61">
        <w:r w:rsidRPr="008155DE">
          <w:rPr>
            <w:rFonts w:ascii="Montserrat" w:eastAsia="Montserrat" w:hAnsi="Montserrat" w:cs="Montserrat"/>
            <w:color w:val="0563C1"/>
            <w:sz w:val="20"/>
            <w:szCs w:val="20"/>
            <w:lang w:val="es-ES"/>
          </w:rPr>
          <w:t>www.cimafoundation.org</w:t>
        </w:r>
      </w:hyperlink>
      <w:r w:rsidRPr="008155DE">
        <w:rPr>
          <w:rFonts w:ascii="Montserrat" w:eastAsia="Montserrat" w:hAnsi="Montserrat" w:cs="Montserrat"/>
          <w:sz w:val="20"/>
          <w:szCs w:val="20"/>
          <w:lang w:val="es-ES"/>
        </w:rPr>
        <w:t xml:space="preserve"> </w:t>
      </w:r>
    </w:p>
    <w:p w14:paraId="20F7DA7A" w14:textId="77777777" w:rsidR="00E8259F" w:rsidRPr="008155DE" w:rsidRDefault="004424B8">
      <w:pPr>
        <w:pBdr>
          <w:left w:val="none" w:sz="0" w:space="8" w:color="auto"/>
        </w:pBdr>
        <w:shd w:val="clear" w:color="auto" w:fill="FFFFFF"/>
        <w:ind w:hanging="283"/>
        <w:jc w:val="both"/>
        <w:rPr>
          <w:rFonts w:ascii="Montserrat" w:eastAsia="Montserrat" w:hAnsi="Montserrat" w:cs="Montserrat"/>
          <w:sz w:val="20"/>
          <w:szCs w:val="20"/>
          <w:lang w:val="en-US"/>
        </w:rPr>
      </w:pPr>
      <w:r w:rsidRPr="008155DE">
        <w:rPr>
          <w:rFonts w:ascii="Montserrat" w:eastAsia="Montserrat" w:hAnsi="Montserrat" w:cs="Montserrat"/>
          <w:sz w:val="20"/>
          <w:szCs w:val="20"/>
          <w:lang w:val="es-ES"/>
        </w:rPr>
        <w:t xml:space="preserve">van de </w:t>
      </w:r>
      <w:proofErr w:type="spellStart"/>
      <w:r w:rsidRPr="008155DE">
        <w:rPr>
          <w:rFonts w:ascii="Montserrat" w:eastAsia="Montserrat" w:hAnsi="Montserrat" w:cs="Montserrat"/>
          <w:sz w:val="20"/>
          <w:szCs w:val="20"/>
          <w:lang w:val="es-ES"/>
        </w:rPr>
        <w:t>Giesen</w:t>
      </w:r>
      <w:proofErr w:type="spellEnd"/>
      <w:r w:rsidRPr="008155DE">
        <w:rPr>
          <w:rFonts w:ascii="Montserrat" w:eastAsia="Montserrat" w:hAnsi="Montserrat" w:cs="Montserrat"/>
          <w:sz w:val="20"/>
          <w:szCs w:val="20"/>
          <w:lang w:val="es-ES"/>
        </w:rPr>
        <w:t xml:space="preserve">, N., </w:t>
      </w:r>
      <w:proofErr w:type="spellStart"/>
      <w:r w:rsidRPr="008155DE">
        <w:rPr>
          <w:rFonts w:ascii="Montserrat" w:eastAsia="Montserrat" w:hAnsi="Montserrat" w:cs="Montserrat"/>
          <w:sz w:val="20"/>
          <w:szCs w:val="20"/>
          <w:lang w:val="es-ES"/>
        </w:rPr>
        <w:t>Liebe</w:t>
      </w:r>
      <w:proofErr w:type="spellEnd"/>
      <w:r w:rsidRPr="008155DE">
        <w:rPr>
          <w:rFonts w:ascii="Montserrat" w:eastAsia="Montserrat" w:hAnsi="Montserrat" w:cs="Montserrat"/>
          <w:sz w:val="20"/>
          <w:szCs w:val="20"/>
          <w:lang w:val="es-ES"/>
        </w:rPr>
        <w:t xml:space="preserve">, J., &amp; Jung, G. (2010). </w:t>
      </w:r>
      <w:r w:rsidRPr="008155DE">
        <w:rPr>
          <w:rFonts w:ascii="Montserrat" w:eastAsia="Montserrat" w:hAnsi="Montserrat" w:cs="Montserrat"/>
          <w:sz w:val="20"/>
          <w:szCs w:val="20"/>
          <w:lang w:val="en-US"/>
        </w:rPr>
        <w:t xml:space="preserve">Special Section: Climate Change and Water Resources - Adapting to climate change in the Volta Basin, West Africa. In </w:t>
      </w:r>
      <w:r w:rsidRPr="008155DE">
        <w:rPr>
          <w:rFonts w:ascii="Montserrat" w:eastAsia="Montserrat" w:hAnsi="Montserrat" w:cs="Montserrat"/>
          <w:i/>
          <w:sz w:val="20"/>
          <w:szCs w:val="20"/>
          <w:lang w:val="en-US"/>
        </w:rPr>
        <w:t>Current Science</w:t>
      </w:r>
      <w:r w:rsidRPr="008155DE">
        <w:rPr>
          <w:rFonts w:ascii="Montserrat" w:eastAsia="Montserrat" w:hAnsi="Montserrat" w:cs="Montserrat"/>
          <w:sz w:val="20"/>
          <w:szCs w:val="20"/>
          <w:lang w:val="en-US"/>
        </w:rPr>
        <w:t xml:space="preserve"> (Vol. 98, Issue 8).</w:t>
      </w:r>
      <w:hyperlink r:id="rId62">
        <w:r w:rsidRPr="008155DE">
          <w:rPr>
            <w:rFonts w:ascii="Montserrat" w:eastAsia="Montserrat" w:hAnsi="Montserrat" w:cs="Montserrat"/>
            <w:sz w:val="20"/>
            <w:szCs w:val="20"/>
            <w:lang w:val="en-US"/>
          </w:rPr>
          <w:t xml:space="preserve"> </w:t>
        </w:r>
      </w:hyperlink>
      <w:hyperlink r:id="rId63">
        <w:r w:rsidRPr="008155DE">
          <w:rPr>
            <w:rFonts w:ascii="Montserrat" w:eastAsia="Montserrat" w:hAnsi="Montserrat" w:cs="Montserrat"/>
            <w:color w:val="0563C1"/>
            <w:sz w:val="20"/>
            <w:szCs w:val="20"/>
            <w:lang w:val="en-US"/>
          </w:rPr>
          <w:t>www.glowa-volta.de</w:t>
        </w:r>
      </w:hyperlink>
      <w:r w:rsidRPr="008155DE">
        <w:rPr>
          <w:rFonts w:ascii="Montserrat" w:eastAsia="Montserrat" w:hAnsi="Montserrat" w:cs="Montserrat"/>
          <w:sz w:val="20"/>
          <w:szCs w:val="20"/>
          <w:lang w:val="en-US"/>
        </w:rPr>
        <w:t xml:space="preserve"> </w:t>
      </w:r>
    </w:p>
    <w:p w14:paraId="5F853D28" w14:textId="314EAB84" w:rsidR="00E8259F" w:rsidRPr="008155DE" w:rsidRDefault="004424B8" w:rsidP="6A2930B8">
      <w:pPr>
        <w:pBdr>
          <w:left w:val="none" w:sz="0" w:space="8" w:color="auto"/>
        </w:pBdr>
        <w:shd w:val="clear" w:color="auto" w:fill="FFFFFF" w:themeFill="background1"/>
        <w:ind w:hanging="283"/>
        <w:jc w:val="both"/>
        <w:rPr>
          <w:rFonts w:ascii="Montserrat" w:eastAsia="Montserrat" w:hAnsi="Montserrat" w:cs="Montserrat"/>
          <w:sz w:val="20"/>
          <w:szCs w:val="20"/>
          <w:lang w:val="en-US"/>
        </w:rPr>
      </w:pPr>
      <w:r w:rsidRPr="008155DE">
        <w:rPr>
          <w:rFonts w:ascii="Montserrat" w:eastAsia="Montserrat" w:hAnsi="Montserrat" w:cs="Montserrat"/>
          <w:sz w:val="20"/>
          <w:szCs w:val="20"/>
          <w:lang w:val="en-US"/>
        </w:rPr>
        <w:t xml:space="preserve">Williams, T. (2016). </w:t>
      </w:r>
      <w:r w:rsidRPr="008155DE">
        <w:rPr>
          <w:rFonts w:ascii="Montserrat" w:eastAsia="Montserrat" w:hAnsi="Montserrat" w:cs="Montserrat"/>
          <w:i/>
          <w:sz w:val="20"/>
          <w:szCs w:val="20"/>
          <w:lang w:val="en-US"/>
        </w:rPr>
        <w:t>The Volta River Basin. Water for Food, Economic Growth and Environment</w:t>
      </w:r>
      <w:r w:rsidRPr="008155DE">
        <w:rPr>
          <w:rFonts w:ascii="Montserrat" w:eastAsia="Montserrat" w:hAnsi="Montserrat" w:cs="Montserrat"/>
          <w:sz w:val="20"/>
          <w:szCs w:val="20"/>
          <w:lang w:val="en-US"/>
        </w:rPr>
        <w:t xml:space="preserve">. </w:t>
      </w:r>
    </w:p>
    <w:p w14:paraId="15D7A005" w14:textId="59BBBC0C" w:rsidR="001B1FBD" w:rsidRPr="00995065" w:rsidRDefault="001B1FBD" w:rsidP="00995065">
      <w:pPr>
        <w:pBdr>
          <w:left w:val="none" w:sz="0" w:space="8" w:color="auto"/>
        </w:pBdr>
        <w:shd w:val="clear" w:color="auto" w:fill="FFFFFF" w:themeFill="background1"/>
        <w:ind w:hanging="283"/>
        <w:jc w:val="both"/>
        <w:rPr>
          <w:rFonts w:ascii="Montserrat" w:eastAsia="Montserrat" w:hAnsi="Montserrat" w:cs="Montserrat"/>
          <w:i/>
          <w:iCs/>
          <w:sz w:val="20"/>
          <w:szCs w:val="20"/>
          <w:lang w:val="en-US"/>
        </w:rPr>
      </w:pPr>
      <w:r w:rsidRPr="6A2930B8">
        <w:rPr>
          <w:rFonts w:ascii="Montserrat" w:eastAsia="Montserrat" w:hAnsi="Montserrat" w:cs="Montserrat"/>
          <w:sz w:val="20"/>
          <w:szCs w:val="20"/>
          <w:lang w:val="en-US"/>
        </w:rPr>
        <w:t>WRC (201</w:t>
      </w:r>
      <w:r>
        <w:rPr>
          <w:rFonts w:ascii="Montserrat" w:eastAsia="Montserrat" w:hAnsi="Montserrat" w:cs="Montserrat"/>
          <w:sz w:val="20"/>
          <w:szCs w:val="20"/>
          <w:lang w:val="en-US"/>
        </w:rPr>
        <w:t>2</w:t>
      </w:r>
      <w:r w:rsidRPr="6A2930B8">
        <w:rPr>
          <w:rFonts w:ascii="Montserrat" w:eastAsia="Montserrat" w:hAnsi="Montserrat" w:cs="Montserrat"/>
          <w:sz w:val="20"/>
          <w:szCs w:val="20"/>
          <w:lang w:val="en-US"/>
        </w:rPr>
        <w:t xml:space="preserve">). </w:t>
      </w:r>
      <w:r w:rsidR="00354715">
        <w:rPr>
          <w:rFonts w:ascii="Montserrat" w:eastAsia="Montserrat" w:hAnsi="Montserrat" w:cs="Montserrat"/>
          <w:i/>
          <w:iCs/>
          <w:sz w:val="20"/>
          <w:szCs w:val="20"/>
          <w:lang w:val="en-US"/>
        </w:rPr>
        <w:t>Annual report</w:t>
      </w:r>
      <w:r w:rsidRPr="6A2930B8">
        <w:rPr>
          <w:rFonts w:ascii="Montserrat" w:eastAsia="Montserrat" w:hAnsi="Montserrat" w:cs="Montserrat"/>
          <w:i/>
          <w:iCs/>
          <w:sz w:val="20"/>
          <w:szCs w:val="20"/>
          <w:lang w:val="en-US"/>
        </w:rPr>
        <w:t xml:space="preserve">. </w:t>
      </w:r>
      <w:r w:rsidRPr="00B30C8A">
        <w:rPr>
          <w:rFonts w:ascii="Montserrat" w:eastAsia="Montserrat" w:hAnsi="Montserrat" w:cs="Montserrat"/>
          <w:sz w:val="20"/>
          <w:szCs w:val="20"/>
          <w:lang w:val="en-US"/>
        </w:rPr>
        <w:t xml:space="preserve">ISBN </w:t>
      </w:r>
      <w:r w:rsidR="00995065" w:rsidRPr="00995065">
        <w:rPr>
          <w:rFonts w:ascii="Montserrat" w:eastAsia="Montserrat" w:hAnsi="Montserrat" w:cs="Montserrat"/>
          <w:sz w:val="20"/>
          <w:szCs w:val="20"/>
          <w:lang w:val="en-US"/>
        </w:rPr>
        <w:t>978 - 9988 – 8237 – 1 – 9</w:t>
      </w:r>
    </w:p>
    <w:p w14:paraId="2E9363D2" w14:textId="746D07F8" w:rsidR="3EF2A228" w:rsidRDefault="3EF2A228" w:rsidP="6A2930B8">
      <w:pPr>
        <w:pBdr>
          <w:left w:val="none" w:sz="0" w:space="8" w:color="auto"/>
        </w:pBdr>
        <w:shd w:val="clear" w:color="auto" w:fill="FFFFFF" w:themeFill="background1"/>
        <w:ind w:hanging="283"/>
        <w:jc w:val="both"/>
        <w:rPr>
          <w:rFonts w:ascii="Montserrat" w:eastAsia="Montserrat" w:hAnsi="Montserrat" w:cs="Montserrat"/>
          <w:i/>
          <w:iCs/>
          <w:sz w:val="20"/>
          <w:szCs w:val="20"/>
          <w:lang w:val="en-US"/>
        </w:rPr>
      </w:pPr>
      <w:r w:rsidRPr="6A2930B8">
        <w:rPr>
          <w:rFonts w:ascii="Montserrat" w:eastAsia="Montserrat" w:hAnsi="Montserrat" w:cs="Montserrat"/>
          <w:sz w:val="20"/>
          <w:szCs w:val="20"/>
          <w:lang w:val="en-US"/>
        </w:rPr>
        <w:t xml:space="preserve">WRC (2015). </w:t>
      </w:r>
      <w:r w:rsidRPr="00B30C8A">
        <w:rPr>
          <w:rFonts w:ascii="Montserrat" w:eastAsia="Montserrat" w:hAnsi="Montserrat" w:cs="Montserrat"/>
          <w:i/>
          <w:iCs/>
          <w:sz w:val="20"/>
          <w:szCs w:val="20"/>
          <w:lang w:val="en-US"/>
        </w:rPr>
        <w:t>Improvement of Early Preparedness and Early Warning Systems for Extreme Climatic Events – Flood Warnings</w:t>
      </w:r>
      <w:r w:rsidRPr="6A2930B8">
        <w:rPr>
          <w:rFonts w:ascii="Montserrat" w:eastAsia="Montserrat" w:hAnsi="Montserrat" w:cs="Montserrat"/>
          <w:i/>
          <w:iCs/>
          <w:sz w:val="20"/>
          <w:szCs w:val="20"/>
          <w:lang w:val="en-US"/>
        </w:rPr>
        <w:t xml:space="preserve">. </w:t>
      </w:r>
      <w:r w:rsidRPr="00B30C8A">
        <w:rPr>
          <w:rFonts w:ascii="Montserrat" w:eastAsia="Montserrat" w:hAnsi="Montserrat" w:cs="Montserrat"/>
          <w:sz w:val="20"/>
          <w:szCs w:val="20"/>
          <w:lang w:val="en-US"/>
        </w:rPr>
        <w:t>WRC Report No. 2068/1/15 ISBN 978‐1‐4312‐0664‐3</w:t>
      </w:r>
    </w:p>
    <w:p w14:paraId="15880246" w14:textId="77777777" w:rsidR="00E8259F" w:rsidRPr="008155DE" w:rsidRDefault="004424B8">
      <w:pPr>
        <w:pBdr>
          <w:left w:val="none" w:sz="0" w:space="8" w:color="auto"/>
        </w:pBdr>
        <w:shd w:val="clear" w:color="auto" w:fill="FFFFFF"/>
        <w:ind w:hanging="283"/>
        <w:jc w:val="both"/>
        <w:rPr>
          <w:rFonts w:ascii="Montserrat" w:eastAsia="Montserrat" w:hAnsi="Montserrat" w:cs="Montserrat"/>
          <w:sz w:val="20"/>
          <w:szCs w:val="20"/>
          <w:lang w:val="en-US"/>
        </w:rPr>
      </w:pPr>
      <w:proofErr w:type="spellStart"/>
      <w:r w:rsidRPr="003F5F66">
        <w:rPr>
          <w:rFonts w:ascii="Montserrat" w:hAnsi="Montserrat"/>
          <w:sz w:val="20"/>
          <w:lang w:val="sv-SE"/>
        </w:rPr>
        <w:t>Yiran</w:t>
      </w:r>
      <w:proofErr w:type="spellEnd"/>
      <w:r w:rsidRPr="003F5F66">
        <w:rPr>
          <w:rFonts w:ascii="Montserrat" w:hAnsi="Montserrat"/>
          <w:sz w:val="20"/>
          <w:lang w:val="sv-SE"/>
        </w:rPr>
        <w:t xml:space="preserve">, G. A. B., &amp; </w:t>
      </w:r>
      <w:proofErr w:type="spellStart"/>
      <w:r w:rsidRPr="003F5F66">
        <w:rPr>
          <w:rFonts w:ascii="Montserrat" w:hAnsi="Montserrat"/>
          <w:sz w:val="20"/>
          <w:lang w:val="sv-SE"/>
        </w:rPr>
        <w:t>Stringer</w:t>
      </w:r>
      <w:proofErr w:type="spellEnd"/>
      <w:r w:rsidRPr="003F5F66">
        <w:rPr>
          <w:rFonts w:ascii="Montserrat" w:hAnsi="Montserrat"/>
          <w:sz w:val="20"/>
          <w:lang w:val="sv-SE"/>
        </w:rPr>
        <w:t xml:space="preserve">, L. C. (2016). </w:t>
      </w:r>
      <w:proofErr w:type="spellStart"/>
      <w:r w:rsidRPr="008155DE">
        <w:rPr>
          <w:rFonts w:ascii="Montserrat" w:eastAsia="Montserrat" w:hAnsi="Montserrat" w:cs="Montserrat"/>
          <w:sz w:val="20"/>
          <w:szCs w:val="20"/>
          <w:lang w:val="en-US"/>
        </w:rPr>
        <w:t>Spatio</w:t>
      </w:r>
      <w:proofErr w:type="spellEnd"/>
      <w:r w:rsidRPr="008155DE">
        <w:rPr>
          <w:rFonts w:ascii="Montserrat" w:eastAsia="Montserrat" w:hAnsi="Montserrat" w:cs="Montserrat"/>
          <w:sz w:val="20"/>
          <w:szCs w:val="20"/>
          <w:lang w:val="en-US"/>
        </w:rPr>
        <w:t xml:space="preserve">-temporal analyses of impacts of multiple climatic hazards in a savannah ecosystem of Ghana. </w:t>
      </w:r>
      <w:r w:rsidRPr="008155DE">
        <w:rPr>
          <w:rFonts w:ascii="Montserrat" w:eastAsia="Montserrat" w:hAnsi="Montserrat" w:cs="Montserrat"/>
          <w:i/>
          <w:sz w:val="20"/>
          <w:szCs w:val="20"/>
          <w:lang w:val="en-US"/>
        </w:rPr>
        <w:t>Climate Risk Management</w:t>
      </w:r>
      <w:r w:rsidRPr="008155DE">
        <w:rPr>
          <w:rFonts w:ascii="Montserrat" w:eastAsia="Montserrat" w:hAnsi="Montserrat" w:cs="Montserrat"/>
          <w:sz w:val="20"/>
          <w:szCs w:val="20"/>
          <w:lang w:val="en-US"/>
        </w:rPr>
        <w:t xml:space="preserve">, </w:t>
      </w:r>
      <w:r w:rsidRPr="008155DE">
        <w:rPr>
          <w:rFonts w:ascii="Montserrat" w:eastAsia="Montserrat" w:hAnsi="Montserrat" w:cs="Montserrat"/>
          <w:i/>
          <w:sz w:val="20"/>
          <w:szCs w:val="20"/>
          <w:lang w:val="en-US"/>
        </w:rPr>
        <w:t>14</w:t>
      </w:r>
      <w:r w:rsidRPr="008155DE">
        <w:rPr>
          <w:rFonts w:ascii="Montserrat" w:eastAsia="Montserrat" w:hAnsi="Montserrat" w:cs="Montserrat"/>
          <w:sz w:val="20"/>
          <w:szCs w:val="20"/>
          <w:lang w:val="en-US"/>
        </w:rPr>
        <w:t>, 11–26.</w:t>
      </w:r>
      <w:hyperlink r:id="rId64">
        <w:r w:rsidRPr="008155DE">
          <w:rPr>
            <w:rFonts w:ascii="Montserrat" w:eastAsia="Montserrat" w:hAnsi="Montserrat" w:cs="Montserrat"/>
            <w:sz w:val="20"/>
            <w:szCs w:val="20"/>
            <w:lang w:val="en-US"/>
          </w:rPr>
          <w:t xml:space="preserve"> </w:t>
        </w:r>
      </w:hyperlink>
      <w:hyperlink r:id="rId65">
        <w:r w:rsidRPr="008155DE">
          <w:rPr>
            <w:rFonts w:ascii="Montserrat" w:eastAsia="Montserrat" w:hAnsi="Montserrat" w:cs="Montserrat"/>
            <w:color w:val="0563C1"/>
            <w:sz w:val="20"/>
            <w:szCs w:val="20"/>
            <w:lang w:val="en-US"/>
          </w:rPr>
          <w:t>https://doi.org/https://doi.org/10.1016/j.crm.2016.09.003</w:t>
        </w:r>
      </w:hyperlink>
      <w:r w:rsidRPr="008155DE">
        <w:rPr>
          <w:rFonts w:ascii="Montserrat" w:eastAsia="Montserrat" w:hAnsi="Montserrat" w:cs="Montserrat"/>
          <w:sz w:val="20"/>
          <w:szCs w:val="20"/>
          <w:lang w:val="en-US"/>
        </w:rPr>
        <w:t xml:space="preserve"> </w:t>
      </w:r>
    </w:p>
    <w:p w14:paraId="1DCBE9A2" w14:textId="77777777" w:rsidR="00E8259F" w:rsidRPr="008155DE" w:rsidRDefault="00E8259F">
      <w:pPr>
        <w:spacing w:before="120" w:after="120"/>
        <w:ind w:hanging="283"/>
        <w:rPr>
          <w:rFonts w:ascii="Montserrat" w:eastAsia="Montserrat" w:hAnsi="Montserrat" w:cs="Montserrat"/>
          <w:sz w:val="20"/>
          <w:szCs w:val="20"/>
          <w:u w:val="single"/>
          <w:lang w:val="en-US"/>
        </w:rPr>
      </w:pPr>
    </w:p>
    <w:p w14:paraId="32CEBA27" w14:textId="77777777" w:rsidR="00E8259F" w:rsidRPr="008155DE" w:rsidRDefault="00E8259F">
      <w:pPr>
        <w:spacing w:before="120" w:after="120"/>
        <w:ind w:hanging="283"/>
        <w:rPr>
          <w:rFonts w:ascii="Montserrat" w:eastAsia="Montserrat" w:hAnsi="Montserrat" w:cs="Montserrat"/>
          <w:u w:val="single"/>
          <w:lang w:val="en-US"/>
        </w:rPr>
      </w:pPr>
    </w:p>
    <w:p w14:paraId="3FC83CE4" w14:textId="4A325347" w:rsidR="00E8259F" w:rsidRPr="00B30C8A" w:rsidRDefault="00E8259F" w:rsidP="00B30C8A">
      <w:pPr>
        <w:spacing w:before="120" w:after="120"/>
        <w:jc w:val="right"/>
        <w:rPr>
          <w:rFonts w:ascii="Calibri" w:eastAsia="Calibri" w:hAnsi="Calibri" w:cs="Calibri"/>
          <w:b/>
          <w:bCs/>
          <w:color w:val="000000" w:themeColor="text1"/>
          <w:lang w:val="en-US"/>
        </w:rPr>
      </w:pPr>
    </w:p>
    <w:sectPr w:rsidR="00E8259F" w:rsidRPr="00B30C8A" w:rsidSect="00C31AE8">
      <w:headerReference w:type="default" r:id="rId66"/>
      <w:pgSz w:w="11909" w:h="16834"/>
      <w:pgMar w:top="1440" w:right="1440" w:bottom="1027"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8A6C5" w14:textId="77777777" w:rsidR="009C1630" w:rsidRDefault="009C1630">
      <w:pPr>
        <w:spacing w:line="240" w:lineRule="auto"/>
      </w:pPr>
      <w:r>
        <w:separator/>
      </w:r>
    </w:p>
  </w:endnote>
  <w:endnote w:type="continuationSeparator" w:id="0">
    <w:p w14:paraId="4212A30B" w14:textId="77777777" w:rsidR="009C1630" w:rsidRDefault="009C1630">
      <w:pPr>
        <w:spacing w:line="240" w:lineRule="auto"/>
      </w:pPr>
      <w:r>
        <w:continuationSeparator/>
      </w:r>
    </w:p>
  </w:endnote>
  <w:endnote w:type="continuationNotice" w:id="1">
    <w:p w14:paraId="5469B6C0" w14:textId="77777777" w:rsidR="009C1630" w:rsidRDefault="009C163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Montserrat">
    <w:panose1 w:val="00000500000000000000"/>
    <w:charset w:val="4D"/>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Univers">
    <w:panose1 w:val="020B0503020202020204"/>
    <w:charset w:val="00"/>
    <w:family w:val="swiss"/>
    <w:pitch w:val="variable"/>
    <w:sig w:usb0="80000287" w:usb1="00000000" w:usb2="00000000" w:usb3="00000000" w:csb0="0000000F" w:csb1="00000000"/>
  </w:font>
  <w:font w:name="Consolas">
    <w:panose1 w:val="020B0609020204030204"/>
    <w:charset w:val="00"/>
    <w:family w:val="modern"/>
    <w:pitch w:val="fixed"/>
    <w:sig w:usb0="E10006FF" w:usb1="4000FCFF" w:usb2="00000009" w:usb3="00000000" w:csb0="0000019F" w:csb1="00000000"/>
  </w:font>
  <w:font w:name="Cambria">
    <w:panose1 w:val="02040503050406030204"/>
    <w:charset w:val="00"/>
    <w:family w:val="roman"/>
    <w:pitch w:val="variable"/>
    <w:sig w:usb0="E00006FF" w:usb1="420024FF" w:usb2="02000000" w:usb3="00000000" w:csb0="0000019F" w:csb1="00000000"/>
  </w:font>
  <w:font w:name="Montserrat ExtraBold">
    <w:panose1 w:val="00000900000000000000"/>
    <w:charset w:val="4D"/>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Montserrat Medium">
    <w:panose1 w:val="00000600000000000000"/>
    <w:charset w:val="4D"/>
    <w:family w:val="auto"/>
    <w:pitch w:val="variable"/>
    <w:sig w:usb0="2000020F" w:usb1="00000003" w:usb2="00000000" w:usb3="00000000" w:csb0="00000197" w:csb1="00000000"/>
  </w:font>
  <w:font w:name="Times">
    <w:panose1 w:val="00000500000000020000"/>
    <w:charset w:val="00"/>
    <w:family w:val="auto"/>
    <w:pitch w:val="variable"/>
    <w:sig w:usb0="E00002FF" w:usb1="5000205A" w:usb2="00000000" w:usb3="00000000" w:csb0="0000019F" w:csb1="00000000"/>
  </w:font>
  <w:font w:name="Montserrat Light">
    <w:panose1 w:val="00000400000000000000"/>
    <w:charset w:val="4D"/>
    <w:family w:val="auto"/>
    <w:pitch w:val="variable"/>
    <w:sig w:usb0="2000020F" w:usb1="00000003" w:usb2="00000000" w:usb3="00000000" w:csb0="00000197" w:csb1="00000000"/>
  </w:font>
  <w:font w:name="Open Sans">
    <w:panose1 w:val="020B0604020202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5F313" w14:textId="3D2293CD" w:rsidR="00E8259F" w:rsidRDefault="004424B8">
    <w:pPr>
      <w:jc w:val="right"/>
    </w:pPr>
    <w:r>
      <w:rPr>
        <w:color w:val="2B579A"/>
        <w:shd w:val="clear" w:color="auto" w:fill="E6E6E6"/>
      </w:rPr>
      <w:fldChar w:fldCharType="begin"/>
    </w:r>
    <w:r>
      <w:instrText>PAGE</w:instrText>
    </w:r>
    <w:r>
      <w:rPr>
        <w:color w:val="2B579A"/>
        <w:shd w:val="clear" w:color="auto" w:fill="E6E6E6"/>
      </w:rPr>
      <w:fldChar w:fldCharType="separate"/>
    </w:r>
    <w:r w:rsidR="00AA4CFB">
      <w:rPr>
        <w:noProof/>
      </w:rPr>
      <w:t>20</w:t>
    </w:r>
    <w:r>
      <w:rPr>
        <w:color w:val="2B579A"/>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389BB" w14:textId="77777777" w:rsidR="009C1630" w:rsidRDefault="009C1630">
      <w:pPr>
        <w:spacing w:line="240" w:lineRule="auto"/>
      </w:pPr>
      <w:r>
        <w:separator/>
      </w:r>
    </w:p>
  </w:footnote>
  <w:footnote w:type="continuationSeparator" w:id="0">
    <w:p w14:paraId="656839F3" w14:textId="77777777" w:rsidR="009C1630" w:rsidRDefault="009C1630">
      <w:pPr>
        <w:spacing w:line="240" w:lineRule="auto"/>
      </w:pPr>
      <w:r>
        <w:continuationSeparator/>
      </w:r>
    </w:p>
  </w:footnote>
  <w:footnote w:type="continuationNotice" w:id="1">
    <w:p w14:paraId="66DE6FAB" w14:textId="77777777" w:rsidR="009C1630" w:rsidRDefault="009C1630">
      <w:pPr>
        <w:spacing w:line="240" w:lineRule="auto"/>
      </w:pPr>
    </w:p>
  </w:footnote>
  <w:footnote w:id="2">
    <w:p w14:paraId="489A9AC3" w14:textId="76EE0FDF" w:rsidR="7ADD593D" w:rsidRPr="00B30C8A" w:rsidRDefault="7ADD593D" w:rsidP="00B30C8A">
      <w:pPr>
        <w:pStyle w:val="FootnoteText"/>
        <w:rPr>
          <w:lang w:val="it-IT"/>
        </w:rPr>
      </w:pPr>
      <w:r w:rsidRPr="7ADD593D">
        <w:rPr>
          <w:rStyle w:val="FootnoteReference"/>
        </w:rPr>
        <w:footnoteRef/>
      </w:r>
      <w:r w:rsidR="00ED73BD" w:rsidRPr="00B30C8A">
        <w:rPr>
          <w:lang w:val="it-IT"/>
        </w:rPr>
        <w:t xml:space="preserve"> </w:t>
      </w:r>
      <w:r w:rsidR="00ED73BD" w:rsidRPr="00B30C8A">
        <w:rPr>
          <w:rFonts w:ascii="Montserrat" w:hAnsi="Montserrat"/>
          <w:sz w:val="18"/>
          <w:szCs w:val="18"/>
          <w:lang w:val="it-IT"/>
        </w:rPr>
        <w:t xml:space="preserve">HDI Benin 0.525 / Burkina 0.449 / Ghana 0.632/ Mali 0.428/ Togo 0.539 / </w:t>
      </w:r>
      <w:proofErr w:type="spellStart"/>
      <w:r w:rsidR="00ED73BD" w:rsidRPr="00B30C8A">
        <w:rPr>
          <w:rFonts w:ascii="Montserrat" w:hAnsi="Montserrat"/>
          <w:sz w:val="18"/>
          <w:szCs w:val="18"/>
          <w:lang w:val="it-IT"/>
        </w:rPr>
        <w:t>C</w:t>
      </w:r>
      <w:r w:rsidR="00C71014">
        <w:rPr>
          <w:rFonts w:ascii="Montserrat" w:hAnsi="Montserrat"/>
          <w:sz w:val="18"/>
          <w:szCs w:val="18"/>
          <w:lang w:val="it-IT"/>
        </w:rPr>
        <w:t>ô</w:t>
      </w:r>
      <w:r w:rsidR="00ED73BD" w:rsidRPr="00B30C8A">
        <w:rPr>
          <w:rFonts w:ascii="Montserrat" w:hAnsi="Montserrat"/>
          <w:sz w:val="18"/>
          <w:szCs w:val="18"/>
          <w:lang w:val="it-IT"/>
        </w:rPr>
        <w:t>te</w:t>
      </w:r>
      <w:proofErr w:type="spellEnd"/>
      <w:r w:rsidR="00ED73BD" w:rsidRPr="00B30C8A">
        <w:rPr>
          <w:rFonts w:ascii="Montserrat" w:hAnsi="Montserrat"/>
          <w:sz w:val="18"/>
          <w:szCs w:val="18"/>
          <w:lang w:val="it-IT"/>
        </w:rPr>
        <w:t xml:space="preserve"> d'</w:t>
      </w:r>
      <w:proofErr w:type="spellStart"/>
      <w:r w:rsidR="00ED73BD" w:rsidRPr="00B30C8A">
        <w:rPr>
          <w:rFonts w:ascii="Montserrat" w:hAnsi="Montserrat"/>
          <w:sz w:val="18"/>
          <w:szCs w:val="18"/>
          <w:lang w:val="it-IT"/>
        </w:rPr>
        <w:t>Ivoire</w:t>
      </w:r>
      <w:proofErr w:type="spellEnd"/>
      <w:r w:rsidR="00ED73BD" w:rsidRPr="00B30C8A">
        <w:rPr>
          <w:rFonts w:ascii="Montserrat" w:hAnsi="Montserrat"/>
          <w:sz w:val="18"/>
          <w:szCs w:val="18"/>
          <w:lang w:val="it-IT"/>
        </w:rPr>
        <w:t xml:space="preserve"> 0.550</w:t>
      </w:r>
      <w:r w:rsidR="00ED73BD" w:rsidRPr="00B30C8A">
        <w:rPr>
          <w:rFonts w:ascii="Montserrat" w:hAnsi="Montserrat"/>
          <w:sz w:val="18"/>
          <w:szCs w:val="18"/>
          <w:lang w:val="it-IT"/>
        </w:rPr>
        <w:t xml:space="preserve"> (UNDP, 2022).</w:t>
      </w:r>
      <w:r w:rsidR="00ED73BD" w:rsidRPr="00B30C8A">
        <w:rPr>
          <w:sz w:val="18"/>
          <w:szCs w:val="18"/>
          <w:lang w:val="it-IT"/>
        </w:rPr>
        <w:t xml:space="preserve"> </w:t>
      </w:r>
      <w:r w:rsidRPr="00B30C8A">
        <w:rPr>
          <w:sz w:val="18"/>
          <w:szCs w:val="18"/>
          <w:lang w:val="it-IT"/>
        </w:rPr>
        <w:t xml:space="preserve"> </w:t>
      </w:r>
    </w:p>
  </w:footnote>
  <w:footnote w:id="3">
    <w:p w14:paraId="13C34625" w14:textId="51F1ABA9" w:rsidR="0359FD2F" w:rsidRPr="00D56CF4" w:rsidRDefault="0359FD2F" w:rsidP="0359FD2F">
      <w:pPr>
        <w:pStyle w:val="FootnoteText"/>
        <w:rPr>
          <w:rFonts w:ascii="Montserrat" w:hAnsi="Montserrat"/>
          <w:sz w:val="16"/>
          <w:szCs w:val="16"/>
          <w:lang w:val="en-US"/>
        </w:rPr>
      </w:pPr>
      <w:r w:rsidRPr="00D56CF4">
        <w:rPr>
          <w:rStyle w:val="FootnoteReference"/>
          <w:rFonts w:ascii="Montserrat" w:hAnsi="Montserrat"/>
          <w:sz w:val="16"/>
          <w:szCs w:val="16"/>
        </w:rPr>
        <w:footnoteRef/>
      </w:r>
      <w:r w:rsidRPr="00D56CF4">
        <w:rPr>
          <w:rFonts w:ascii="Montserrat" w:hAnsi="Montserrat"/>
          <w:sz w:val="16"/>
          <w:szCs w:val="16"/>
          <w:lang w:val="en-US"/>
        </w:rPr>
        <w:t xml:space="preserve"> GWP – Socio-Economic Impacts of Floods in the Volta Basin - </w:t>
      </w:r>
    </w:p>
    <w:p w14:paraId="0D099CCA" w14:textId="6416DA89" w:rsidR="0359FD2F" w:rsidRPr="00B30C8A" w:rsidRDefault="0359FD2F" w:rsidP="0359FD2F">
      <w:pPr>
        <w:pStyle w:val="FootnoteText"/>
        <w:rPr>
          <w:lang w:val="en-US"/>
        </w:rPr>
      </w:pPr>
      <w:r w:rsidRPr="00D56CF4">
        <w:rPr>
          <w:rFonts w:ascii="Montserrat" w:hAnsi="Montserrat"/>
          <w:sz w:val="16"/>
          <w:szCs w:val="16"/>
          <w:lang w:val="en-US"/>
        </w:rPr>
        <w:t>https://www.gwp.org/contentassets/14627e8a93994a9e96dd9440a4d4b3b7/volta-basin_gwp-wa-ifm-14-nov-2017-ky_3.pptx</w:t>
      </w:r>
    </w:p>
  </w:footnote>
  <w:footnote w:id="4">
    <w:p w14:paraId="6BF97A39" w14:textId="2962A264" w:rsidR="0359FD2F" w:rsidRPr="00B30C8A" w:rsidRDefault="0359FD2F" w:rsidP="00B30C8A">
      <w:pPr>
        <w:pStyle w:val="FootnoteText"/>
        <w:rPr>
          <w:lang w:val="en-US"/>
        </w:rPr>
      </w:pPr>
      <w:r w:rsidRPr="0359FD2F">
        <w:rPr>
          <w:rStyle w:val="FootnoteReference"/>
        </w:rPr>
        <w:footnoteRef/>
      </w:r>
      <w:r w:rsidRPr="00B30C8A">
        <w:rPr>
          <w:lang w:val="en-US"/>
        </w:rPr>
        <w:t xml:space="preserve"> </w:t>
      </w:r>
      <w:hyperlink r:id="rId1" w:history="1">
        <w:r w:rsidRPr="00B30C8A">
          <w:rPr>
            <w:rStyle w:val="Hyperlink"/>
            <w:lang w:val="en-US"/>
          </w:rPr>
          <w:t>https://www.coalitionhumanitaire.ca/inondations-ghana</w:t>
        </w:r>
      </w:hyperlink>
    </w:p>
    <w:p w14:paraId="36DDB3A4" w14:textId="3A0949E7" w:rsidR="0359FD2F" w:rsidRPr="00B30C8A" w:rsidRDefault="0359FD2F" w:rsidP="0359FD2F">
      <w:pPr>
        <w:pStyle w:val="FootnoteText"/>
        <w:rPr>
          <w:lang w:val="en-US"/>
        </w:rPr>
      </w:pPr>
    </w:p>
  </w:footnote>
  <w:footnote w:id="5">
    <w:p w14:paraId="23D7ACE6" w14:textId="5171E054" w:rsidR="295CB9B1" w:rsidRPr="00B30C8A" w:rsidRDefault="295CB9B1" w:rsidP="295CB9B1">
      <w:pPr>
        <w:pStyle w:val="FootnoteText"/>
        <w:rPr>
          <w:lang w:val="en-US"/>
        </w:rPr>
      </w:pPr>
      <w:r w:rsidRPr="295CB9B1">
        <w:rPr>
          <w:rStyle w:val="FootnoteReference"/>
        </w:rPr>
        <w:footnoteRef/>
      </w:r>
      <w:r w:rsidRPr="00B30C8A">
        <w:rPr>
          <w:lang w:val="en-US"/>
        </w:rPr>
        <w:t xml:space="preserve"> https://www.adaptation-undp.org/sites/default/files/resources/14._benin_sciews_project_update.pdf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65C32" w14:textId="7FE02C76" w:rsidR="00E8259F" w:rsidRDefault="00A95C06">
    <w:r w:rsidRPr="00B30C8A">
      <w:rPr>
        <w:noProof/>
        <w:color w:val="2B579A"/>
        <w:shd w:val="clear" w:color="auto" w:fill="E6E6E6"/>
        <w:lang w:val="fr-FR"/>
      </w:rPr>
      <w:drawing>
        <wp:inline distT="0" distB="0" distL="0" distR="0" wp14:anchorId="56169F01" wp14:editId="54095C1D">
          <wp:extent cx="2225587" cy="667223"/>
          <wp:effectExtent l="0" t="0" r="3810" b="0"/>
          <wp:docPr id="12" name="Picture 12" descr="S:\05-Programmes\APFM\12.  Adaptation fund\9. Volta Project Implementation\Communication plan\VF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1">
                    <a:extLst>
                      <a:ext uri="{28A0092B-C50C-407E-A947-70E740481C1C}">
                        <a14:useLocalDpi xmlns:a14="http://schemas.microsoft.com/office/drawing/2010/main" val="0"/>
                      </a:ext>
                    </a:extLst>
                  </a:blip>
                  <a:stretch>
                    <a:fillRect/>
                  </a:stretch>
                </pic:blipFill>
                <pic:spPr>
                  <a:xfrm>
                    <a:off x="0" y="0"/>
                    <a:ext cx="2225587" cy="667223"/>
                  </a:xfrm>
                  <a:prstGeom prst="rect">
                    <a:avLst/>
                  </a:prstGeom>
                </pic:spPr>
              </pic:pic>
            </a:graphicData>
          </a:graphic>
        </wp:inline>
      </w:drawing>
    </w:r>
    <w:r w:rsidR="004424B8" w:rsidRPr="00935B29">
      <w:rPr>
        <w:noProof/>
        <w:color w:val="2B579A"/>
        <w:shd w:val="clear" w:color="auto" w:fill="E6E6E6"/>
        <w:lang w:val="fr-FR"/>
      </w:rPr>
      <w:drawing>
        <wp:inline distT="114300" distB="114300" distL="114300" distR="114300" wp14:anchorId="3D13DA3B" wp14:editId="3DA7CE85">
          <wp:extent cx="5731200" cy="508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alphaModFix amt="73000"/>
                  </a:blip>
                  <a:srcRect/>
                  <a:stretch>
                    <a:fillRect/>
                  </a:stretch>
                </pic:blipFill>
                <pic:spPr>
                  <a:xfrm>
                    <a:off x="0" y="0"/>
                    <a:ext cx="5731200" cy="50800"/>
                  </a:xfrm>
                  <a:prstGeom prst="rect">
                    <a:avLst/>
                  </a:prstGeom>
                  <a:ln/>
                </pic:spPr>
              </pic:pic>
            </a:graphicData>
          </a:graphic>
        </wp:inline>
      </w:drawing>
    </w:r>
  </w:p>
  <w:p w14:paraId="10CB13B0" w14:textId="77777777" w:rsidR="002F26C2" w:rsidRPr="00B107F5" w:rsidRDefault="002F26C2">
    <w:pPr>
      <w:rPr>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54CF9" w14:textId="351A0363" w:rsidR="00A95C06" w:rsidRDefault="00A95C06">
    <w:pPr>
      <w:pStyle w:val="Header"/>
    </w:pPr>
    <w:r w:rsidRPr="00B30C8A">
      <w:rPr>
        <w:noProof/>
        <w:color w:val="2B579A"/>
        <w:shd w:val="clear" w:color="auto" w:fill="E6E6E6"/>
        <w:lang w:val="fr-FR"/>
      </w:rPr>
      <w:drawing>
        <wp:inline distT="0" distB="0" distL="0" distR="0" wp14:anchorId="4200CCCC" wp14:editId="33BD942A">
          <wp:extent cx="2225587" cy="667223"/>
          <wp:effectExtent l="0" t="0" r="3810" b="0"/>
          <wp:docPr id="8" name="Picture 8" descr="S:\05-Programmes\APFM\12.  Adaptation fund\9. Volta Project Implementation\Communication plan\VF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1">
                    <a:extLst>
                      <a:ext uri="{28A0092B-C50C-407E-A947-70E740481C1C}">
                        <a14:useLocalDpi xmlns:a14="http://schemas.microsoft.com/office/drawing/2010/main" val="0"/>
                      </a:ext>
                    </a:extLst>
                  </a:blip>
                  <a:stretch>
                    <a:fillRect/>
                  </a:stretch>
                </pic:blipFill>
                <pic:spPr>
                  <a:xfrm>
                    <a:off x="0" y="0"/>
                    <a:ext cx="2225587" cy="66722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39638" w14:textId="30540018" w:rsidR="00182D02" w:rsidRDefault="00182D02" w:rsidP="00182D02">
    <w:r w:rsidRPr="00B30C8A">
      <w:rPr>
        <w:noProof/>
        <w:color w:val="2B579A"/>
        <w:shd w:val="clear" w:color="auto" w:fill="E6E6E6"/>
        <w:lang w:val="fr-FR"/>
      </w:rPr>
      <w:drawing>
        <wp:inline distT="0" distB="0" distL="0" distR="0" wp14:anchorId="2C769658" wp14:editId="5C728A0E">
          <wp:extent cx="2225587" cy="667223"/>
          <wp:effectExtent l="0" t="0" r="3810" b="0"/>
          <wp:docPr id="398337842" name="Picture 398337842" descr="S:\05-Programmes\APFM\12.  Adaptation fund\9. Volta Project Implementation\Communication plan\VF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1">
                    <a:extLst>
                      <a:ext uri="{28A0092B-C50C-407E-A947-70E740481C1C}">
                        <a14:useLocalDpi xmlns:a14="http://schemas.microsoft.com/office/drawing/2010/main" val="0"/>
                      </a:ext>
                    </a:extLst>
                  </a:blip>
                  <a:stretch>
                    <a:fillRect/>
                  </a:stretch>
                </pic:blipFill>
                <pic:spPr>
                  <a:xfrm>
                    <a:off x="0" y="0"/>
                    <a:ext cx="2225587" cy="667223"/>
                  </a:xfrm>
                  <a:prstGeom prst="rect">
                    <a:avLst/>
                  </a:prstGeom>
                </pic:spPr>
              </pic:pic>
            </a:graphicData>
          </a:graphic>
        </wp:inline>
      </w:drawing>
    </w:r>
  </w:p>
  <w:p w14:paraId="75F50D6A" w14:textId="63100B4A" w:rsidR="00D71F7A" w:rsidRDefault="00182D02">
    <w:r w:rsidRPr="00935B29">
      <w:rPr>
        <w:noProof/>
        <w:color w:val="2B579A"/>
        <w:shd w:val="clear" w:color="auto" w:fill="E6E6E6"/>
        <w:lang w:val="fr-FR"/>
      </w:rPr>
      <w:drawing>
        <wp:inline distT="114300" distB="114300" distL="114300" distR="114300" wp14:anchorId="6EE34FFE" wp14:editId="22DEFFE7">
          <wp:extent cx="9046723" cy="45719"/>
          <wp:effectExtent l="0" t="0" r="0" b="635"/>
          <wp:docPr id="1397961864" name="Picture 1397961864"/>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alphaModFix amt="73000"/>
                  </a:blip>
                  <a:srcRect/>
                  <a:stretch>
                    <a:fillRect/>
                  </a:stretch>
                </pic:blipFill>
                <pic:spPr>
                  <a:xfrm>
                    <a:off x="0" y="0"/>
                    <a:ext cx="9046723" cy="45719"/>
                  </a:xfrm>
                  <a:prstGeom prst="rect">
                    <a:avLst/>
                  </a:prstGeom>
                  <a:ln/>
                </pic:spPr>
              </pic:pic>
            </a:graphicData>
          </a:graphic>
        </wp:inline>
      </w:drawing>
    </w:r>
  </w:p>
  <w:p w14:paraId="2CE7DD9C" w14:textId="77777777" w:rsidR="00B1315F" w:rsidRPr="001104D1" w:rsidRDefault="00B1315F">
    <w:pPr>
      <w:rPr>
        <w:sz w:val="10"/>
        <w:szCs w:val="1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B7BDA" w14:textId="71687B98" w:rsidR="00A0126E" w:rsidRDefault="00A0126E">
    <w:r w:rsidRPr="00B30C8A">
      <w:rPr>
        <w:noProof/>
        <w:color w:val="2B579A"/>
        <w:shd w:val="clear" w:color="auto" w:fill="E6E6E6"/>
        <w:lang w:val="fr-FR"/>
      </w:rPr>
      <w:drawing>
        <wp:inline distT="0" distB="0" distL="0" distR="0" wp14:anchorId="56BC7D7B" wp14:editId="1826B5CC">
          <wp:extent cx="2225587" cy="667223"/>
          <wp:effectExtent l="0" t="0" r="3810" b="0"/>
          <wp:docPr id="1823484293" name="Picture 1823484293" descr="S:\05-Programmes\APFM\12.  Adaptation fund\9. Volta Project Implementation\Communication plan\VF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1">
                    <a:extLst>
                      <a:ext uri="{28A0092B-C50C-407E-A947-70E740481C1C}">
                        <a14:useLocalDpi xmlns:a14="http://schemas.microsoft.com/office/drawing/2010/main" val="0"/>
                      </a:ext>
                    </a:extLst>
                  </a:blip>
                  <a:stretch>
                    <a:fillRect/>
                  </a:stretch>
                </pic:blipFill>
                <pic:spPr>
                  <a:xfrm>
                    <a:off x="0" y="0"/>
                    <a:ext cx="2225587" cy="667223"/>
                  </a:xfrm>
                  <a:prstGeom prst="rect">
                    <a:avLst/>
                  </a:prstGeom>
                </pic:spPr>
              </pic:pic>
            </a:graphicData>
          </a:graphic>
        </wp:inline>
      </w:drawing>
    </w:r>
    <w:r w:rsidRPr="00935B29">
      <w:rPr>
        <w:noProof/>
        <w:color w:val="2B579A"/>
        <w:shd w:val="clear" w:color="auto" w:fill="E6E6E6"/>
        <w:lang w:val="fr-FR"/>
      </w:rPr>
      <w:drawing>
        <wp:inline distT="114300" distB="114300" distL="114300" distR="114300" wp14:anchorId="20190BFB" wp14:editId="7BED70D9">
          <wp:extent cx="5731200" cy="50800"/>
          <wp:effectExtent l="0" t="0" r="0" b="0"/>
          <wp:docPr id="254247607" name="Picture 254247607"/>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alphaModFix amt="73000"/>
                  </a:blip>
                  <a:srcRect/>
                  <a:stretch>
                    <a:fillRect/>
                  </a:stretch>
                </pic:blipFill>
                <pic:spPr>
                  <a:xfrm>
                    <a:off x="0" y="0"/>
                    <a:ext cx="5731200" cy="50800"/>
                  </a:xfrm>
                  <a:prstGeom prst="rect">
                    <a:avLst/>
                  </a:prstGeom>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Au3yMvY0vrTfhN" int2:id="0DTQ21ID">
      <int2:state int2:value="Rejected" int2:type="AugLoop_Text_Critique"/>
    </int2:textHash>
    <int2:textHash int2:hashCode="FbkW0cBTxE9UiD" int2:id="2yxpFQnP">
      <int2:state int2:value="Rejected" int2:type="AugLoop_Text_Critique"/>
    </int2:textHash>
    <int2:textHash int2:hashCode="95SLvnEPAWn2YW" int2:id="6fWXY2ZY">
      <int2:state int2:value="Rejected" int2:type="AugLoop_Text_Critique"/>
    </int2:textHash>
    <int2:textHash int2:hashCode="kA7Kq9pwtWQi8S" int2:id="9bhLQQTh">
      <int2:state int2:value="Rejected" int2:type="AugLoop_Text_Critique"/>
    </int2:textHash>
    <int2:textHash int2:hashCode="Zl3h8ndcoLZNPO" int2:id="AFTiC7Vo">
      <int2:state int2:value="Rejected" int2:type="AugLoop_Text_Critique"/>
    </int2:textHash>
    <int2:textHash int2:hashCode="B3jE2UMIlAJ8Ww" int2:id="AU4KaU9k">
      <int2:state int2:value="Rejected" int2:type="LegacyProofing"/>
    </int2:textHash>
    <int2:textHash int2:hashCode="MyJaFXN7AM7WDJ" int2:id="ApbrQNuU">
      <int2:state int2:value="Rejected" int2:type="AugLoop_Text_Critique"/>
    </int2:textHash>
    <int2:textHash int2:hashCode="4j04t3GOkKc2cm" int2:id="AxZiiyo6">
      <int2:state int2:value="Rejected" int2:type="AugLoop_Text_Critique"/>
    </int2:textHash>
    <int2:textHash int2:hashCode="zI5GLxKhAiHLW/" int2:id="DV1LIP0P">
      <int2:state int2:value="Rejected" int2:type="AugLoop_Text_Critique"/>
    </int2:textHash>
    <int2:textHash int2:hashCode="FAXxa8gZ8Idn9y" int2:id="JOpXn8pF">
      <int2:state int2:value="Rejected" int2:type="AugLoop_Text_Critique"/>
    </int2:textHash>
    <int2:textHash int2:hashCode="9HuM3Fkx9Q//qm" int2:id="JWf84STo">
      <int2:state int2:value="Rejected" int2:type="AugLoop_Text_Critique"/>
    </int2:textHash>
    <int2:textHash int2:hashCode="e2t9B8O+MDc6pI" int2:id="PEaglsBF">
      <int2:state int2:value="Rejected" int2:type="AugLoop_Text_Critique"/>
    </int2:textHash>
    <int2:textHash int2:hashCode="lKBW7Lk9iE7Yu3" int2:id="Q52fwEx9">
      <int2:state int2:value="Rejected" int2:type="AugLoop_Text_Critique"/>
    </int2:textHash>
    <int2:textHash int2:hashCode="OsHOgjdbmrZLbK" int2:id="SRk9p3sg">
      <int2:state int2:value="Rejected" int2:type="AugLoop_Text_Critique"/>
    </int2:textHash>
    <int2:textHash int2:hashCode="GdGkf9NzK1aIba" int2:id="bG488js7">
      <int2:state int2:value="Rejected" int2:type="AugLoop_Text_Critique"/>
    </int2:textHash>
    <int2:textHash int2:hashCode="47rpje6ov3s4ZG" int2:id="eZdQrJhm">
      <int2:state int2:value="Rejected" int2:type="AugLoop_Text_Critique"/>
    </int2:textHash>
    <int2:textHash int2:hashCode="g3KVazbpBx6iTb" int2:id="gGpaOT5a">
      <int2:state int2:value="Rejected" int2:type="AugLoop_Text_Critique"/>
    </int2:textHash>
    <int2:textHash int2:hashCode="yiVbUH+6bvAms9" int2:id="gmDt8VTF">
      <int2:state int2:value="Rejected" int2:type="AugLoop_Text_Critique"/>
    </int2:textHash>
    <int2:textHash int2:hashCode="ztScacrdaWnnVn" int2:id="l6Eydnw8">
      <int2:state int2:value="Rejected" int2:type="AugLoop_Text_Critique"/>
    </int2:textHash>
    <int2:textHash int2:hashCode="iY1dbMVW5wS21e" int2:id="pkvUBhta">
      <int2:state int2:value="Rejected" int2:type="AugLoop_Text_Critique"/>
    </int2:textHash>
    <int2:textHash int2:hashCode="kQqQQB573ARS7q" int2:id="rK64pTxi">
      <int2:state int2:value="Rejected" int2:type="AugLoop_Text_Critique"/>
    </int2:textHash>
    <int2:textHash int2:hashCode="73j2m9OrW8iXzz" int2:id="sirQI9m4">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94922"/>
    <w:multiLevelType w:val="hybridMultilevel"/>
    <w:tmpl w:val="FFFFFFFF"/>
    <w:lvl w:ilvl="0" w:tplc="999A101C">
      <w:start w:val="1"/>
      <w:numFmt w:val="decimal"/>
      <w:lvlText w:val="%1."/>
      <w:lvlJc w:val="left"/>
      <w:pPr>
        <w:ind w:left="720" w:hanging="360"/>
      </w:pPr>
    </w:lvl>
    <w:lvl w:ilvl="1" w:tplc="3F167EB6">
      <w:start w:val="1"/>
      <w:numFmt w:val="lowerLetter"/>
      <w:lvlText w:val="%2."/>
      <w:lvlJc w:val="left"/>
      <w:pPr>
        <w:ind w:left="1440" w:hanging="360"/>
      </w:pPr>
    </w:lvl>
    <w:lvl w:ilvl="2" w:tplc="9FB43368">
      <w:start w:val="1"/>
      <w:numFmt w:val="lowerRoman"/>
      <w:lvlText w:val="%3."/>
      <w:lvlJc w:val="right"/>
      <w:pPr>
        <w:ind w:left="2160" w:hanging="180"/>
      </w:pPr>
    </w:lvl>
    <w:lvl w:ilvl="3" w:tplc="975AF962">
      <w:start w:val="1"/>
      <w:numFmt w:val="decimal"/>
      <w:lvlText w:val="%4."/>
      <w:lvlJc w:val="left"/>
      <w:pPr>
        <w:ind w:left="2880" w:hanging="360"/>
      </w:pPr>
    </w:lvl>
    <w:lvl w:ilvl="4" w:tplc="BFF0DF3A">
      <w:start w:val="1"/>
      <w:numFmt w:val="lowerLetter"/>
      <w:lvlText w:val="%5."/>
      <w:lvlJc w:val="left"/>
      <w:pPr>
        <w:ind w:left="3600" w:hanging="360"/>
      </w:pPr>
    </w:lvl>
    <w:lvl w:ilvl="5" w:tplc="2E747DD0">
      <w:start w:val="1"/>
      <w:numFmt w:val="lowerRoman"/>
      <w:lvlText w:val="%6."/>
      <w:lvlJc w:val="right"/>
      <w:pPr>
        <w:ind w:left="4320" w:hanging="180"/>
      </w:pPr>
    </w:lvl>
    <w:lvl w:ilvl="6" w:tplc="1504B220">
      <w:start w:val="1"/>
      <w:numFmt w:val="decimal"/>
      <w:lvlText w:val="%7."/>
      <w:lvlJc w:val="left"/>
      <w:pPr>
        <w:ind w:left="5040" w:hanging="360"/>
      </w:pPr>
    </w:lvl>
    <w:lvl w:ilvl="7" w:tplc="F5C67632">
      <w:start w:val="1"/>
      <w:numFmt w:val="lowerLetter"/>
      <w:lvlText w:val="%8."/>
      <w:lvlJc w:val="left"/>
      <w:pPr>
        <w:ind w:left="5760" w:hanging="360"/>
      </w:pPr>
    </w:lvl>
    <w:lvl w:ilvl="8" w:tplc="EDD6ABFA">
      <w:start w:val="1"/>
      <w:numFmt w:val="lowerRoman"/>
      <w:lvlText w:val="%9."/>
      <w:lvlJc w:val="right"/>
      <w:pPr>
        <w:ind w:left="6480" w:hanging="180"/>
      </w:pPr>
    </w:lvl>
  </w:abstractNum>
  <w:abstractNum w:abstractNumId="1" w15:restartNumberingAfterBreak="0">
    <w:nsid w:val="01AFAC2C"/>
    <w:multiLevelType w:val="hybridMultilevel"/>
    <w:tmpl w:val="FFFFFFFF"/>
    <w:lvl w:ilvl="0" w:tplc="4D1A49F6">
      <w:start w:val="1"/>
      <w:numFmt w:val="bullet"/>
      <w:lvlText w:val="-"/>
      <w:lvlJc w:val="left"/>
      <w:pPr>
        <w:ind w:left="720" w:hanging="360"/>
      </w:pPr>
      <w:rPr>
        <w:rFonts w:ascii="Calibri" w:hAnsi="Calibri" w:hint="default"/>
      </w:rPr>
    </w:lvl>
    <w:lvl w:ilvl="1" w:tplc="C44C2D5E">
      <w:start w:val="1"/>
      <w:numFmt w:val="bullet"/>
      <w:lvlText w:val="o"/>
      <w:lvlJc w:val="left"/>
      <w:pPr>
        <w:ind w:left="1440" w:hanging="360"/>
      </w:pPr>
      <w:rPr>
        <w:rFonts w:ascii="Courier New" w:hAnsi="Courier New" w:hint="default"/>
      </w:rPr>
    </w:lvl>
    <w:lvl w:ilvl="2" w:tplc="CBC62058">
      <w:start w:val="1"/>
      <w:numFmt w:val="bullet"/>
      <w:lvlText w:val=""/>
      <w:lvlJc w:val="left"/>
      <w:pPr>
        <w:ind w:left="2160" w:hanging="360"/>
      </w:pPr>
      <w:rPr>
        <w:rFonts w:ascii="Wingdings" w:hAnsi="Wingdings" w:hint="default"/>
      </w:rPr>
    </w:lvl>
    <w:lvl w:ilvl="3" w:tplc="2BBC36C8">
      <w:start w:val="1"/>
      <w:numFmt w:val="bullet"/>
      <w:lvlText w:val=""/>
      <w:lvlJc w:val="left"/>
      <w:pPr>
        <w:ind w:left="2880" w:hanging="360"/>
      </w:pPr>
      <w:rPr>
        <w:rFonts w:ascii="Symbol" w:hAnsi="Symbol" w:hint="default"/>
      </w:rPr>
    </w:lvl>
    <w:lvl w:ilvl="4" w:tplc="0756A9A4">
      <w:start w:val="1"/>
      <w:numFmt w:val="bullet"/>
      <w:lvlText w:val="o"/>
      <w:lvlJc w:val="left"/>
      <w:pPr>
        <w:ind w:left="3600" w:hanging="360"/>
      </w:pPr>
      <w:rPr>
        <w:rFonts w:ascii="Courier New" w:hAnsi="Courier New" w:hint="default"/>
      </w:rPr>
    </w:lvl>
    <w:lvl w:ilvl="5" w:tplc="8382804E">
      <w:start w:val="1"/>
      <w:numFmt w:val="bullet"/>
      <w:lvlText w:val=""/>
      <w:lvlJc w:val="left"/>
      <w:pPr>
        <w:ind w:left="4320" w:hanging="360"/>
      </w:pPr>
      <w:rPr>
        <w:rFonts w:ascii="Wingdings" w:hAnsi="Wingdings" w:hint="default"/>
      </w:rPr>
    </w:lvl>
    <w:lvl w:ilvl="6" w:tplc="CFA46EF6">
      <w:start w:val="1"/>
      <w:numFmt w:val="bullet"/>
      <w:lvlText w:val=""/>
      <w:lvlJc w:val="left"/>
      <w:pPr>
        <w:ind w:left="5040" w:hanging="360"/>
      </w:pPr>
      <w:rPr>
        <w:rFonts w:ascii="Symbol" w:hAnsi="Symbol" w:hint="default"/>
      </w:rPr>
    </w:lvl>
    <w:lvl w:ilvl="7" w:tplc="75F24C92">
      <w:start w:val="1"/>
      <w:numFmt w:val="bullet"/>
      <w:lvlText w:val="o"/>
      <w:lvlJc w:val="left"/>
      <w:pPr>
        <w:ind w:left="5760" w:hanging="360"/>
      </w:pPr>
      <w:rPr>
        <w:rFonts w:ascii="Courier New" w:hAnsi="Courier New" w:hint="default"/>
      </w:rPr>
    </w:lvl>
    <w:lvl w:ilvl="8" w:tplc="E97834B6">
      <w:start w:val="1"/>
      <w:numFmt w:val="bullet"/>
      <w:lvlText w:val=""/>
      <w:lvlJc w:val="left"/>
      <w:pPr>
        <w:ind w:left="6480" w:hanging="360"/>
      </w:pPr>
      <w:rPr>
        <w:rFonts w:ascii="Wingdings" w:hAnsi="Wingdings" w:hint="default"/>
      </w:rPr>
    </w:lvl>
  </w:abstractNum>
  <w:abstractNum w:abstractNumId="2" w15:restartNumberingAfterBreak="0">
    <w:nsid w:val="01BB3463"/>
    <w:multiLevelType w:val="hybridMultilevel"/>
    <w:tmpl w:val="FFFFFFFF"/>
    <w:lvl w:ilvl="0" w:tplc="D63073BA">
      <w:start w:val="1"/>
      <w:numFmt w:val="decimal"/>
      <w:lvlText w:val="%1."/>
      <w:lvlJc w:val="left"/>
      <w:pPr>
        <w:ind w:left="720" w:hanging="360"/>
      </w:pPr>
    </w:lvl>
    <w:lvl w:ilvl="1" w:tplc="2AC2C1DC">
      <w:start w:val="1"/>
      <w:numFmt w:val="lowerLetter"/>
      <w:lvlText w:val="%2."/>
      <w:lvlJc w:val="left"/>
      <w:pPr>
        <w:ind w:left="1440" w:hanging="360"/>
      </w:pPr>
    </w:lvl>
    <w:lvl w:ilvl="2" w:tplc="C1A09456">
      <w:start w:val="1"/>
      <w:numFmt w:val="lowerRoman"/>
      <w:lvlText w:val="%3."/>
      <w:lvlJc w:val="right"/>
      <w:pPr>
        <w:ind w:left="2160" w:hanging="180"/>
      </w:pPr>
    </w:lvl>
    <w:lvl w:ilvl="3" w:tplc="248ED4EC">
      <w:start w:val="1"/>
      <w:numFmt w:val="decimal"/>
      <w:lvlText w:val="%4."/>
      <w:lvlJc w:val="left"/>
      <w:pPr>
        <w:ind w:left="2880" w:hanging="360"/>
      </w:pPr>
    </w:lvl>
    <w:lvl w:ilvl="4" w:tplc="16A6386A">
      <w:start w:val="1"/>
      <w:numFmt w:val="lowerLetter"/>
      <w:lvlText w:val="%5."/>
      <w:lvlJc w:val="left"/>
      <w:pPr>
        <w:ind w:left="3600" w:hanging="360"/>
      </w:pPr>
    </w:lvl>
    <w:lvl w:ilvl="5" w:tplc="CC6CBF7A">
      <w:start w:val="1"/>
      <w:numFmt w:val="lowerRoman"/>
      <w:lvlText w:val="%6."/>
      <w:lvlJc w:val="right"/>
      <w:pPr>
        <w:ind w:left="4320" w:hanging="180"/>
      </w:pPr>
    </w:lvl>
    <w:lvl w:ilvl="6" w:tplc="202CA858">
      <w:start w:val="1"/>
      <w:numFmt w:val="decimal"/>
      <w:lvlText w:val="%7."/>
      <w:lvlJc w:val="left"/>
      <w:pPr>
        <w:ind w:left="5040" w:hanging="360"/>
      </w:pPr>
    </w:lvl>
    <w:lvl w:ilvl="7" w:tplc="D63C5D1C">
      <w:start w:val="1"/>
      <w:numFmt w:val="lowerLetter"/>
      <w:lvlText w:val="%8."/>
      <w:lvlJc w:val="left"/>
      <w:pPr>
        <w:ind w:left="5760" w:hanging="360"/>
      </w:pPr>
    </w:lvl>
    <w:lvl w:ilvl="8" w:tplc="580E7004">
      <w:start w:val="1"/>
      <w:numFmt w:val="lowerRoman"/>
      <w:lvlText w:val="%9."/>
      <w:lvlJc w:val="right"/>
      <w:pPr>
        <w:ind w:left="6480" w:hanging="180"/>
      </w:pPr>
    </w:lvl>
  </w:abstractNum>
  <w:abstractNum w:abstractNumId="3" w15:restartNumberingAfterBreak="0">
    <w:nsid w:val="08031BC8"/>
    <w:multiLevelType w:val="multilevel"/>
    <w:tmpl w:val="0BFC2F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893E231"/>
    <w:multiLevelType w:val="hybridMultilevel"/>
    <w:tmpl w:val="FFFFFFFF"/>
    <w:lvl w:ilvl="0" w:tplc="C48E01A2">
      <w:start w:val="1"/>
      <w:numFmt w:val="decimal"/>
      <w:lvlText w:val="%1."/>
      <w:lvlJc w:val="left"/>
      <w:pPr>
        <w:ind w:left="720" w:hanging="360"/>
      </w:pPr>
    </w:lvl>
    <w:lvl w:ilvl="1" w:tplc="018CBCEA">
      <w:start w:val="1"/>
      <w:numFmt w:val="lowerLetter"/>
      <w:lvlText w:val="%2."/>
      <w:lvlJc w:val="left"/>
      <w:pPr>
        <w:ind w:left="1440" w:hanging="360"/>
      </w:pPr>
    </w:lvl>
    <w:lvl w:ilvl="2" w:tplc="D3564524">
      <w:start w:val="1"/>
      <w:numFmt w:val="lowerRoman"/>
      <w:lvlText w:val="%3."/>
      <w:lvlJc w:val="right"/>
      <w:pPr>
        <w:ind w:left="2160" w:hanging="180"/>
      </w:pPr>
    </w:lvl>
    <w:lvl w:ilvl="3" w:tplc="EAC29FDC">
      <w:start w:val="1"/>
      <w:numFmt w:val="decimal"/>
      <w:lvlText w:val="%4."/>
      <w:lvlJc w:val="left"/>
      <w:pPr>
        <w:ind w:left="2880" w:hanging="360"/>
      </w:pPr>
    </w:lvl>
    <w:lvl w:ilvl="4" w:tplc="3B9426FA">
      <w:start w:val="1"/>
      <w:numFmt w:val="lowerLetter"/>
      <w:lvlText w:val="%5."/>
      <w:lvlJc w:val="left"/>
      <w:pPr>
        <w:ind w:left="3600" w:hanging="360"/>
      </w:pPr>
    </w:lvl>
    <w:lvl w:ilvl="5" w:tplc="A4EA3948">
      <w:start w:val="1"/>
      <w:numFmt w:val="lowerRoman"/>
      <w:lvlText w:val="%6."/>
      <w:lvlJc w:val="right"/>
      <w:pPr>
        <w:ind w:left="4320" w:hanging="180"/>
      </w:pPr>
    </w:lvl>
    <w:lvl w:ilvl="6" w:tplc="037A9B9C">
      <w:start w:val="1"/>
      <w:numFmt w:val="decimal"/>
      <w:lvlText w:val="%7."/>
      <w:lvlJc w:val="left"/>
      <w:pPr>
        <w:ind w:left="5040" w:hanging="360"/>
      </w:pPr>
    </w:lvl>
    <w:lvl w:ilvl="7" w:tplc="4A283C54">
      <w:start w:val="1"/>
      <w:numFmt w:val="lowerLetter"/>
      <w:lvlText w:val="%8."/>
      <w:lvlJc w:val="left"/>
      <w:pPr>
        <w:ind w:left="5760" w:hanging="360"/>
      </w:pPr>
    </w:lvl>
    <w:lvl w:ilvl="8" w:tplc="D548ECEE">
      <w:start w:val="1"/>
      <w:numFmt w:val="lowerRoman"/>
      <w:lvlText w:val="%9."/>
      <w:lvlJc w:val="right"/>
      <w:pPr>
        <w:ind w:left="6480" w:hanging="180"/>
      </w:pPr>
    </w:lvl>
  </w:abstractNum>
  <w:abstractNum w:abstractNumId="5" w15:restartNumberingAfterBreak="0">
    <w:nsid w:val="08D23C6E"/>
    <w:multiLevelType w:val="hybridMultilevel"/>
    <w:tmpl w:val="FFFFFFFF"/>
    <w:lvl w:ilvl="0" w:tplc="AB3C997C">
      <w:start w:val="1"/>
      <w:numFmt w:val="decimal"/>
      <w:lvlText w:val="%1."/>
      <w:lvlJc w:val="left"/>
      <w:pPr>
        <w:ind w:left="720" w:hanging="360"/>
      </w:pPr>
    </w:lvl>
    <w:lvl w:ilvl="1" w:tplc="A6547DB0">
      <w:start w:val="1"/>
      <w:numFmt w:val="lowerLetter"/>
      <w:lvlText w:val="%2."/>
      <w:lvlJc w:val="left"/>
      <w:pPr>
        <w:ind w:left="1440" w:hanging="360"/>
      </w:pPr>
    </w:lvl>
    <w:lvl w:ilvl="2" w:tplc="26CCCF80">
      <w:start w:val="1"/>
      <w:numFmt w:val="lowerRoman"/>
      <w:lvlText w:val="%3."/>
      <w:lvlJc w:val="right"/>
      <w:pPr>
        <w:ind w:left="2160" w:hanging="180"/>
      </w:pPr>
    </w:lvl>
    <w:lvl w:ilvl="3" w:tplc="F640BBF4">
      <w:start w:val="1"/>
      <w:numFmt w:val="decimal"/>
      <w:lvlText w:val="%4."/>
      <w:lvlJc w:val="left"/>
      <w:pPr>
        <w:ind w:left="2880" w:hanging="360"/>
      </w:pPr>
    </w:lvl>
    <w:lvl w:ilvl="4" w:tplc="1002A04E">
      <w:start w:val="1"/>
      <w:numFmt w:val="lowerLetter"/>
      <w:lvlText w:val="%5."/>
      <w:lvlJc w:val="left"/>
      <w:pPr>
        <w:ind w:left="3600" w:hanging="360"/>
      </w:pPr>
    </w:lvl>
    <w:lvl w:ilvl="5" w:tplc="3DAE894A">
      <w:start w:val="1"/>
      <w:numFmt w:val="lowerRoman"/>
      <w:lvlText w:val="%6."/>
      <w:lvlJc w:val="right"/>
      <w:pPr>
        <w:ind w:left="4320" w:hanging="180"/>
      </w:pPr>
    </w:lvl>
    <w:lvl w:ilvl="6" w:tplc="78408E66">
      <w:start w:val="1"/>
      <w:numFmt w:val="decimal"/>
      <w:lvlText w:val="%7."/>
      <w:lvlJc w:val="left"/>
      <w:pPr>
        <w:ind w:left="5040" w:hanging="360"/>
      </w:pPr>
    </w:lvl>
    <w:lvl w:ilvl="7" w:tplc="5B0667A2">
      <w:start w:val="1"/>
      <w:numFmt w:val="lowerLetter"/>
      <w:lvlText w:val="%8."/>
      <w:lvlJc w:val="left"/>
      <w:pPr>
        <w:ind w:left="5760" w:hanging="360"/>
      </w:pPr>
    </w:lvl>
    <w:lvl w:ilvl="8" w:tplc="2F3A25F4">
      <w:start w:val="1"/>
      <w:numFmt w:val="lowerRoman"/>
      <w:lvlText w:val="%9."/>
      <w:lvlJc w:val="right"/>
      <w:pPr>
        <w:ind w:left="6480" w:hanging="180"/>
      </w:pPr>
    </w:lvl>
  </w:abstractNum>
  <w:abstractNum w:abstractNumId="6" w15:restartNumberingAfterBreak="0">
    <w:nsid w:val="09801EF5"/>
    <w:multiLevelType w:val="hybridMultilevel"/>
    <w:tmpl w:val="FFFFFFFF"/>
    <w:lvl w:ilvl="0" w:tplc="45FC360E">
      <w:start w:val="1"/>
      <w:numFmt w:val="decimal"/>
      <w:lvlText w:val="%1."/>
      <w:lvlJc w:val="left"/>
      <w:pPr>
        <w:ind w:left="720" w:hanging="360"/>
      </w:pPr>
    </w:lvl>
    <w:lvl w:ilvl="1" w:tplc="0BD696E2">
      <w:start w:val="1"/>
      <w:numFmt w:val="lowerLetter"/>
      <w:lvlText w:val="%2."/>
      <w:lvlJc w:val="left"/>
      <w:pPr>
        <w:ind w:left="1440" w:hanging="360"/>
      </w:pPr>
    </w:lvl>
    <w:lvl w:ilvl="2" w:tplc="E72C22E8">
      <w:start w:val="1"/>
      <w:numFmt w:val="lowerRoman"/>
      <w:lvlText w:val="%3."/>
      <w:lvlJc w:val="right"/>
      <w:pPr>
        <w:ind w:left="2160" w:hanging="180"/>
      </w:pPr>
    </w:lvl>
    <w:lvl w:ilvl="3" w:tplc="758CD91E">
      <w:start w:val="1"/>
      <w:numFmt w:val="decimal"/>
      <w:lvlText w:val="%4."/>
      <w:lvlJc w:val="left"/>
      <w:pPr>
        <w:ind w:left="2880" w:hanging="360"/>
      </w:pPr>
    </w:lvl>
    <w:lvl w:ilvl="4" w:tplc="0730179A">
      <w:start w:val="1"/>
      <w:numFmt w:val="lowerLetter"/>
      <w:lvlText w:val="%5."/>
      <w:lvlJc w:val="left"/>
      <w:pPr>
        <w:ind w:left="3600" w:hanging="360"/>
      </w:pPr>
    </w:lvl>
    <w:lvl w:ilvl="5" w:tplc="EC6A6542">
      <w:start w:val="1"/>
      <w:numFmt w:val="lowerRoman"/>
      <w:lvlText w:val="%6."/>
      <w:lvlJc w:val="right"/>
      <w:pPr>
        <w:ind w:left="4320" w:hanging="180"/>
      </w:pPr>
    </w:lvl>
    <w:lvl w:ilvl="6" w:tplc="19123B6C">
      <w:start w:val="1"/>
      <w:numFmt w:val="decimal"/>
      <w:lvlText w:val="%7."/>
      <w:lvlJc w:val="left"/>
      <w:pPr>
        <w:ind w:left="5040" w:hanging="360"/>
      </w:pPr>
    </w:lvl>
    <w:lvl w:ilvl="7" w:tplc="1672892A">
      <w:start w:val="1"/>
      <w:numFmt w:val="lowerLetter"/>
      <w:lvlText w:val="%8."/>
      <w:lvlJc w:val="left"/>
      <w:pPr>
        <w:ind w:left="5760" w:hanging="360"/>
      </w:pPr>
    </w:lvl>
    <w:lvl w:ilvl="8" w:tplc="84647F4E">
      <w:start w:val="1"/>
      <w:numFmt w:val="lowerRoman"/>
      <w:lvlText w:val="%9."/>
      <w:lvlJc w:val="right"/>
      <w:pPr>
        <w:ind w:left="6480" w:hanging="180"/>
      </w:pPr>
    </w:lvl>
  </w:abstractNum>
  <w:abstractNum w:abstractNumId="7" w15:restartNumberingAfterBreak="0">
    <w:nsid w:val="0ADFCECF"/>
    <w:multiLevelType w:val="hybridMultilevel"/>
    <w:tmpl w:val="FFFFFFFF"/>
    <w:lvl w:ilvl="0" w:tplc="25BC28E8">
      <w:start w:val="1"/>
      <w:numFmt w:val="bullet"/>
      <w:lvlText w:val="-"/>
      <w:lvlJc w:val="left"/>
      <w:pPr>
        <w:ind w:left="720" w:hanging="360"/>
      </w:pPr>
      <w:rPr>
        <w:rFonts w:ascii="Calibri" w:hAnsi="Calibri" w:hint="default"/>
      </w:rPr>
    </w:lvl>
    <w:lvl w:ilvl="1" w:tplc="A4EEE32C">
      <w:start w:val="1"/>
      <w:numFmt w:val="bullet"/>
      <w:lvlText w:val="o"/>
      <w:lvlJc w:val="left"/>
      <w:pPr>
        <w:ind w:left="1440" w:hanging="360"/>
      </w:pPr>
      <w:rPr>
        <w:rFonts w:ascii="Courier New" w:hAnsi="Courier New" w:hint="default"/>
      </w:rPr>
    </w:lvl>
    <w:lvl w:ilvl="2" w:tplc="B9F0E60A">
      <w:start w:val="1"/>
      <w:numFmt w:val="bullet"/>
      <w:lvlText w:val=""/>
      <w:lvlJc w:val="left"/>
      <w:pPr>
        <w:ind w:left="2160" w:hanging="360"/>
      </w:pPr>
      <w:rPr>
        <w:rFonts w:ascii="Wingdings" w:hAnsi="Wingdings" w:hint="default"/>
      </w:rPr>
    </w:lvl>
    <w:lvl w:ilvl="3" w:tplc="B20028C6">
      <w:start w:val="1"/>
      <w:numFmt w:val="bullet"/>
      <w:lvlText w:val=""/>
      <w:lvlJc w:val="left"/>
      <w:pPr>
        <w:ind w:left="2880" w:hanging="360"/>
      </w:pPr>
      <w:rPr>
        <w:rFonts w:ascii="Symbol" w:hAnsi="Symbol" w:hint="default"/>
      </w:rPr>
    </w:lvl>
    <w:lvl w:ilvl="4" w:tplc="AF82AB3C">
      <w:start w:val="1"/>
      <w:numFmt w:val="bullet"/>
      <w:lvlText w:val="o"/>
      <w:lvlJc w:val="left"/>
      <w:pPr>
        <w:ind w:left="3600" w:hanging="360"/>
      </w:pPr>
      <w:rPr>
        <w:rFonts w:ascii="Courier New" w:hAnsi="Courier New" w:hint="default"/>
      </w:rPr>
    </w:lvl>
    <w:lvl w:ilvl="5" w:tplc="AADAF5AE">
      <w:start w:val="1"/>
      <w:numFmt w:val="bullet"/>
      <w:lvlText w:val=""/>
      <w:lvlJc w:val="left"/>
      <w:pPr>
        <w:ind w:left="4320" w:hanging="360"/>
      </w:pPr>
      <w:rPr>
        <w:rFonts w:ascii="Wingdings" w:hAnsi="Wingdings" w:hint="default"/>
      </w:rPr>
    </w:lvl>
    <w:lvl w:ilvl="6" w:tplc="B41E94AA">
      <w:start w:val="1"/>
      <w:numFmt w:val="bullet"/>
      <w:lvlText w:val=""/>
      <w:lvlJc w:val="left"/>
      <w:pPr>
        <w:ind w:left="5040" w:hanging="360"/>
      </w:pPr>
      <w:rPr>
        <w:rFonts w:ascii="Symbol" w:hAnsi="Symbol" w:hint="default"/>
      </w:rPr>
    </w:lvl>
    <w:lvl w:ilvl="7" w:tplc="D7BCD0B8">
      <w:start w:val="1"/>
      <w:numFmt w:val="bullet"/>
      <w:lvlText w:val="o"/>
      <w:lvlJc w:val="left"/>
      <w:pPr>
        <w:ind w:left="5760" w:hanging="360"/>
      </w:pPr>
      <w:rPr>
        <w:rFonts w:ascii="Courier New" w:hAnsi="Courier New" w:hint="default"/>
      </w:rPr>
    </w:lvl>
    <w:lvl w:ilvl="8" w:tplc="DE609502">
      <w:start w:val="1"/>
      <w:numFmt w:val="bullet"/>
      <w:lvlText w:val=""/>
      <w:lvlJc w:val="left"/>
      <w:pPr>
        <w:ind w:left="6480" w:hanging="360"/>
      </w:pPr>
      <w:rPr>
        <w:rFonts w:ascii="Wingdings" w:hAnsi="Wingdings" w:hint="default"/>
      </w:rPr>
    </w:lvl>
  </w:abstractNum>
  <w:abstractNum w:abstractNumId="8" w15:restartNumberingAfterBreak="0">
    <w:nsid w:val="0B4F2ED4"/>
    <w:multiLevelType w:val="multilevel"/>
    <w:tmpl w:val="FFFFFFFF"/>
    <w:lvl w:ilvl="0">
      <w:start w:val="1"/>
      <w:numFmt w:val="bullet"/>
      <w:lvlText w:val="-"/>
      <w:lvlJc w:val="left"/>
      <w:pPr>
        <w:ind w:left="720" w:hanging="360"/>
      </w:pPr>
      <w:rPr>
        <w:rFonts w:ascii="Montserrat" w:hAnsi="Montserrat"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BCC0960"/>
    <w:multiLevelType w:val="multilevel"/>
    <w:tmpl w:val="B9FA250A"/>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7351BF"/>
    <w:multiLevelType w:val="hybridMultilevel"/>
    <w:tmpl w:val="FFFFFFFF"/>
    <w:lvl w:ilvl="0" w:tplc="1FAA0286">
      <w:start w:val="1"/>
      <w:numFmt w:val="decimal"/>
      <w:lvlText w:val="%1."/>
      <w:lvlJc w:val="left"/>
      <w:pPr>
        <w:ind w:left="720" w:hanging="360"/>
      </w:pPr>
    </w:lvl>
    <w:lvl w:ilvl="1" w:tplc="33F4A858">
      <w:start w:val="1"/>
      <w:numFmt w:val="lowerLetter"/>
      <w:lvlText w:val="%2."/>
      <w:lvlJc w:val="left"/>
      <w:pPr>
        <w:ind w:left="1440" w:hanging="360"/>
      </w:pPr>
    </w:lvl>
    <w:lvl w:ilvl="2" w:tplc="B25849EE">
      <w:start w:val="1"/>
      <w:numFmt w:val="lowerRoman"/>
      <w:lvlText w:val="%3."/>
      <w:lvlJc w:val="right"/>
      <w:pPr>
        <w:ind w:left="2160" w:hanging="180"/>
      </w:pPr>
    </w:lvl>
    <w:lvl w:ilvl="3" w:tplc="A10E1364">
      <w:start w:val="1"/>
      <w:numFmt w:val="decimal"/>
      <w:lvlText w:val="%4."/>
      <w:lvlJc w:val="left"/>
      <w:pPr>
        <w:ind w:left="2880" w:hanging="360"/>
      </w:pPr>
    </w:lvl>
    <w:lvl w:ilvl="4" w:tplc="6A7EF562">
      <w:start w:val="1"/>
      <w:numFmt w:val="lowerLetter"/>
      <w:lvlText w:val="%5."/>
      <w:lvlJc w:val="left"/>
      <w:pPr>
        <w:ind w:left="3600" w:hanging="360"/>
      </w:pPr>
    </w:lvl>
    <w:lvl w:ilvl="5" w:tplc="76B0A71A">
      <w:start w:val="1"/>
      <w:numFmt w:val="lowerRoman"/>
      <w:lvlText w:val="%6."/>
      <w:lvlJc w:val="right"/>
      <w:pPr>
        <w:ind w:left="4320" w:hanging="180"/>
      </w:pPr>
    </w:lvl>
    <w:lvl w:ilvl="6" w:tplc="2FB473BC">
      <w:start w:val="1"/>
      <w:numFmt w:val="decimal"/>
      <w:lvlText w:val="%7."/>
      <w:lvlJc w:val="left"/>
      <w:pPr>
        <w:ind w:left="5040" w:hanging="360"/>
      </w:pPr>
    </w:lvl>
    <w:lvl w:ilvl="7" w:tplc="61A4387A">
      <w:start w:val="1"/>
      <w:numFmt w:val="lowerLetter"/>
      <w:lvlText w:val="%8."/>
      <w:lvlJc w:val="left"/>
      <w:pPr>
        <w:ind w:left="5760" w:hanging="360"/>
      </w:pPr>
    </w:lvl>
    <w:lvl w:ilvl="8" w:tplc="1D907B2C">
      <w:start w:val="1"/>
      <w:numFmt w:val="lowerRoman"/>
      <w:lvlText w:val="%9."/>
      <w:lvlJc w:val="right"/>
      <w:pPr>
        <w:ind w:left="6480" w:hanging="180"/>
      </w:pPr>
    </w:lvl>
  </w:abstractNum>
  <w:abstractNum w:abstractNumId="11" w15:restartNumberingAfterBreak="0">
    <w:nsid w:val="0D2B6701"/>
    <w:multiLevelType w:val="hybridMultilevel"/>
    <w:tmpl w:val="FFFFFFFF"/>
    <w:lvl w:ilvl="0" w:tplc="6584EB5E">
      <w:start w:val="1"/>
      <w:numFmt w:val="decimal"/>
      <w:lvlText w:val="%1."/>
      <w:lvlJc w:val="left"/>
      <w:pPr>
        <w:ind w:left="720" w:hanging="360"/>
      </w:pPr>
    </w:lvl>
    <w:lvl w:ilvl="1" w:tplc="198EB506">
      <w:start w:val="1"/>
      <w:numFmt w:val="lowerLetter"/>
      <w:lvlText w:val="%2."/>
      <w:lvlJc w:val="left"/>
      <w:pPr>
        <w:ind w:left="1440" w:hanging="360"/>
      </w:pPr>
    </w:lvl>
    <w:lvl w:ilvl="2" w:tplc="3498FFF2">
      <w:start w:val="1"/>
      <w:numFmt w:val="lowerRoman"/>
      <w:lvlText w:val="%3."/>
      <w:lvlJc w:val="right"/>
      <w:pPr>
        <w:ind w:left="2160" w:hanging="180"/>
      </w:pPr>
    </w:lvl>
    <w:lvl w:ilvl="3" w:tplc="82AEB708">
      <w:start w:val="1"/>
      <w:numFmt w:val="decimal"/>
      <w:lvlText w:val="%4."/>
      <w:lvlJc w:val="left"/>
      <w:pPr>
        <w:ind w:left="2880" w:hanging="360"/>
      </w:pPr>
    </w:lvl>
    <w:lvl w:ilvl="4" w:tplc="2CAE8982">
      <w:start w:val="1"/>
      <w:numFmt w:val="lowerLetter"/>
      <w:lvlText w:val="%5."/>
      <w:lvlJc w:val="left"/>
      <w:pPr>
        <w:ind w:left="3600" w:hanging="360"/>
      </w:pPr>
    </w:lvl>
    <w:lvl w:ilvl="5" w:tplc="E9088666">
      <w:start w:val="1"/>
      <w:numFmt w:val="lowerRoman"/>
      <w:lvlText w:val="%6."/>
      <w:lvlJc w:val="right"/>
      <w:pPr>
        <w:ind w:left="4320" w:hanging="180"/>
      </w:pPr>
    </w:lvl>
    <w:lvl w:ilvl="6" w:tplc="8A767464">
      <w:start w:val="1"/>
      <w:numFmt w:val="decimal"/>
      <w:lvlText w:val="%7."/>
      <w:lvlJc w:val="left"/>
      <w:pPr>
        <w:ind w:left="5040" w:hanging="360"/>
      </w:pPr>
    </w:lvl>
    <w:lvl w:ilvl="7" w:tplc="83A25B56">
      <w:start w:val="1"/>
      <w:numFmt w:val="lowerLetter"/>
      <w:lvlText w:val="%8."/>
      <w:lvlJc w:val="left"/>
      <w:pPr>
        <w:ind w:left="5760" w:hanging="360"/>
      </w:pPr>
    </w:lvl>
    <w:lvl w:ilvl="8" w:tplc="806C1264">
      <w:start w:val="1"/>
      <w:numFmt w:val="lowerRoman"/>
      <w:lvlText w:val="%9."/>
      <w:lvlJc w:val="right"/>
      <w:pPr>
        <w:ind w:left="6480" w:hanging="180"/>
      </w:pPr>
    </w:lvl>
  </w:abstractNum>
  <w:abstractNum w:abstractNumId="12" w15:restartNumberingAfterBreak="0">
    <w:nsid w:val="0D5FE63C"/>
    <w:multiLevelType w:val="hybridMultilevel"/>
    <w:tmpl w:val="FFFFFFFF"/>
    <w:lvl w:ilvl="0" w:tplc="B89E03F4">
      <w:start w:val="1"/>
      <w:numFmt w:val="decimal"/>
      <w:lvlText w:val="%1."/>
      <w:lvlJc w:val="left"/>
      <w:pPr>
        <w:ind w:left="720" w:hanging="360"/>
      </w:pPr>
    </w:lvl>
    <w:lvl w:ilvl="1" w:tplc="1C1A7400">
      <w:start w:val="1"/>
      <w:numFmt w:val="lowerLetter"/>
      <w:lvlText w:val="%2."/>
      <w:lvlJc w:val="left"/>
      <w:pPr>
        <w:ind w:left="1440" w:hanging="360"/>
      </w:pPr>
    </w:lvl>
    <w:lvl w:ilvl="2" w:tplc="879CDC80">
      <w:start w:val="1"/>
      <w:numFmt w:val="lowerRoman"/>
      <w:lvlText w:val="%3."/>
      <w:lvlJc w:val="right"/>
      <w:pPr>
        <w:ind w:left="2160" w:hanging="180"/>
      </w:pPr>
    </w:lvl>
    <w:lvl w:ilvl="3" w:tplc="CCCC4EA0">
      <w:start w:val="1"/>
      <w:numFmt w:val="decimal"/>
      <w:lvlText w:val="%4."/>
      <w:lvlJc w:val="left"/>
      <w:pPr>
        <w:ind w:left="2880" w:hanging="360"/>
      </w:pPr>
    </w:lvl>
    <w:lvl w:ilvl="4" w:tplc="D870E86A">
      <w:start w:val="1"/>
      <w:numFmt w:val="lowerLetter"/>
      <w:lvlText w:val="%5."/>
      <w:lvlJc w:val="left"/>
      <w:pPr>
        <w:ind w:left="3600" w:hanging="360"/>
      </w:pPr>
    </w:lvl>
    <w:lvl w:ilvl="5" w:tplc="D63672A6">
      <w:start w:val="1"/>
      <w:numFmt w:val="lowerRoman"/>
      <w:lvlText w:val="%6."/>
      <w:lvlJc w:val="right"/>
      <w:pPr>
        <w:ind w:left="4320" w:hanging="180"/>
      </w:pPr>
    </w:lvl>
    <w:lvl w:ilvl="6" w:tplc="B1848620">
      <w:start w:val="1"/>
      <w:numFmt w:val="decimal"/>
      <w:lvlText w:val="%7."/>
      <w:lvlJc w:val="left"/>
      <w:pPr>
        <w:ind w:left="5040" w:hanging="360"/>
      </w:pPr>
    </w:lvl>
    <w:lvl w:ilvl="7" w:tplc="1D3CD1E6">
      <w:start w:val="1"/>
      <w:numFmt w:val="lowerLetter"/>
      <w:lvlText w:val="%8."/>
      <w:lvlJc w:val="left"/>
      <w:pPr>
        <w:ind w:left="5760" w:hanging="360"/>
      </w:pPr>
    </w:lvl>
    <w:lvl w:ilvl="8" w:tplc="034CF666">
      <w:start w:val="1"/>
      <w:numFmt w:val="lowerRoman"/>
      <w:lvlText w:val="%9."/>
      <w:lvlJc w:val="right"/>
      <w:pPr>
        <w:ind w:left="6480" w:hanging="180"/>
      </w:pPr>
    </w:lvl>
  </w:abstractNum>
  <w:abstractNum w:abstractNumId="13" w15:restartNumberingAfterBreak="0">
    <w:nsid w:val="0F36D404"/>
    <w:multiLevelType w:val="multilevel"/>
    <w:tmpl w:val="FFFFFFFF"/>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F5B2D28"/>
    <w:multiLevelType w:val="hybridMultilevel"/>
    <w:tmpl w:val="FFFFFFFF"/>
    <w:lvl w:ilvl="0" w:tplc="2F44C3DE">
      <w:start w:val="1"/>
      <w:numFmt w:val="decimal"/>
      <w:lvlText w:val="%1."/>
      <w:lvlJc w:val="left"/>
      <w:pPr>
        <w:ind w:left="720" w:hanging="360"/>
      </w:pPr>
    </w:lvl>
    <w:lvl w:ilvl="1" w:tplc="A2BA6140">
      <w:start w:val="1"/>
      <w:numFmt w:val="lowerLetter"/>
      <w:lvlText w:val="%2."/>
      <w:lvlJc w:val="left"/>
      <w:pPr>
        <w:ind w:left="1440" w:hanging="360"/>
      </w:pPr>
    </w:lvl>
    <w:lvl w:ilvl="2" w:tplc="732CC3E0">
      <w:start w:val="1"/>
      <w:numFmt w:val="lowerRoman"/>
      <w:lvlText w:val="%3."/>
      <w:lvlJc w:val="right"/>
      <w:pPr>
        <w:ind w:left="2160" w:hanging="180"/>
      </w:pPr>
    </w:lvl>
    <w:lvl w:ilvl="3" w:tplc="E2103ABE">
      <w:start w:val="1"/>
      <w:numFmt w:val="decimal"/>
      <w:lvlText w:val="%4."/>
      <w:lvlJc w:val="left"/>
      <w:pPr>
        <w:ind w:left="2880" w:hanging="360"/>
      </w:pPr>
    </w:lvl>
    <w:lvl w:ilvl="4" w:tplc="FDAC45BE">
      <w:start w:val="1"/>
      <w:numFmt w:val="lowerLetter"/>
      <w:lvlText w:val="%5."/>
      <w:lvlJc w:val="left"/>
      <w:pPr>
        <w:ind w:left="3600" w:hanging="360"/>
      </w:pPr>
    </w:lvl>
    <w:lvl w:ilvl="5" w:tplc="E5686466">
      <w:start w:val="1"/>
      <w:numFmt w:val="lowerRoman"/>
      <w:lvlText w:val="%6."/>
      <w:lvlJc w:val="right"/>
      <w:pPr>
        <w:ind w:left="4320" w:hanging="180"/>
      </w:pPr>
    </w:lvl>
    <w:lvl w:ilvl="6" w:tplc="132E1D72">
      <w:start w:val="1"/>
      <w:numFmt w:val="decimal"/>
      <w:lvlText w:val="%7."/>
      <w:lvlJc w:val="left"/>
      <w:pPr>
        <w:ind w:left="5040" w:hanging="360"/>
      </w:pPr>
    </w:lvl>
    <w:lvl w:ilvl="7" w:tplc="1E224696">
      <w:start w:val="1"/>
      <w:numFmt w:val="lowerLetter"/>
      <w:lvlText w:val="%8."/>
      <w:lvlJc w:val="left"/>
      <w:pPr>
        <w:ind w:left="5760" w:hanging="360"/>
      </w:pPr>
    </w:lvl>
    <w:lvl w:ilvl="8" w:tplc="3D5C62DE">
      <w:start w:val="1"/>
      <w:numFmt w:val="lowerRoman"/>
      <w:lvlText w:val="%9."/>
      <w:lvlJc w:val="right"/>
      <w:pPr>
        <w:ind w:left="6480" w:hanging="180"/>
      </w:pPr>
    </w:lvl>
  </w:abstractNum>
  <w:abstractNum w:abstractNumId="15" w15:restartNumberingAfterBreak="0">
    <w:nsid w:val="10947EAB"/>
    <w:multiLevelType w:val="hybridMultilevel"/>
    <w:tmpl w:val="FFFFFFFF"/>
    <w:lvl w:ilvl="0" w:tplc="7868C93C">
      <w:start w:val="1"/>
      <w:numFmt w:val="decimal"/>
      <w:lvlText w:val="%1."/>
      <w:lvlJc w:val="left"/>
      <w:pPr>
        <w:ind w:left="720" w:hanging="360"/>
      </w:pPr>
    </w:lvl>
    <w:lvl w:ilvl="1" w:tplc="A7BAF31A">
      <w:start w:val="1"/>
      <w:numFmt w:val="lowerLetter"/>
      <w:lvlText w:val="%2."/>
      <w:lvlJc w:val="left"/>
      <w:pPr>
        <w:ind w:left="1440" w:hanging="360"/>
      </w:pPr>
    </w:lvl>
    <w:lvl w:ilvl="2" w:tplc="D64A7158">
      <w:start w:val="1"/>
      <w:numFmt w:val="lowerRoman"/>
      <w:lvlText w:val="%3."/>
      <w:lvlJc w:val="right"/>
      <w:pPr>
        <w:ind w:left="2160" w:hanging="180"/>
      </w:pPr>
    </w:lvl>
    <w:lvl w:ilvl="3" w:tplc="E186723E">
      <w:start w:val="1"/>
      <w:numFmt w:val="decimal"/>
      <w:lvlText w:val="%4."/>
      <w:lvlJc w:val="left"/>
      <w:pPr>
        <w:ind w:left="2880" w:hanging="360"/>
      </w:pPr>
    </w:lvl>
    <w:lvl w:ilvl="4" w:tplc="2B8AA11A">
      <w:start w:val="1"/>
      <w:numFmt w:val="lowerLetter"/>
      <w:lvlText w:val="%5."/>
      <w:lvlJc w:val="left"/>
      <w:pPr>
        <w:ind w:left="3600" w:hanging="360"/>
      </w:pPr>
    </w:lvl>
    <w:lvl w:ilvl="5" w:tplc="F072DDBC">
      <w:start w:val="1"/>
      <w:numFmt w:val="lowerRoman"/>
      <w:lvlText w:val="%6."/>
      <w:lvlJc w:val="right"/>
      <w:pPr>
        <w:ind w:left="4320" w:hanging="180"/>
      </w:pPr>
    </w:lvl>
    <w:lvl w:ilvl="6" w:tplc="1CF09090">
      <w:start w:val="1"/>
      <w:numFmt w:val="decimal"/>
      <w:lvlText w:val="%7."/>
      <w:lvlJc w:val="left"/>
      <w:pPr>
        <w:ind w:left="5040" w:hanging="360"/>
      </w:pPr>
    </w:lvl>
    <w:lvl w:ilvl="7" w:tplc="8BEEB732">
      <w:start w:val="1"/>
      <w:numFmt w:val="lowerLetter"/>
      <w:lvlText w:val="%8."/>
      <w:lvlJc w:val="left"/>
      <w:pPr>
        <w:ind w:left="5760" w:hanging="360"/>
      </w:pPr>
    </w:lvl>
    <w:lvl w:ilvl="8" w:tplc="802A2BD2">
      <w:start w:val="1"/>
      <w:numFmt w:val="lowerRoman"/>
      <w:lvlText w:val="%9."/>
      <w:lvlJc w:val="right"/>
      <w:pPr>
        <w:ind w:left="6480" w:hanging="180"/>
      </w:pPr>
    </w:lvl>
  </w:abstractNum>
  <w:abstractNum w:abstractNumId="16" w15:restartNumberingAfterBreak="0">
    <w:nsid w:val="132CB2B3"/>
    <w:multiLevelType w:val="hybridMultilevel"/>
    <w:tmpl w:val="FFFFFFFF"/>
    <w:lvl w:ilvl="0" w:tplc="A5E00328">
      <w:start w:val="1"/>
      <w:numFmt w:val="bullet"/>
      <w:lvlText w:val="-"/>
      <w:lvlJc w:val="left"/>
      <w:pPr>
        <w:ind w:left="720" w:hanging="360"/>
      </w:pPr>
      <w:rPr>
        <w:rFonts w:ascii="Calibri" w:hAnsi="Calibri" w:hint="default"/>
      </w:rPr>
    </w:lvl>
    <w:lvl w:ilvl="1" w:tplc="6BDAF7D2">
      <w:start w:val="1"/>
      <w:numFmt w:val="bullet"/>
      <w:lvlText w:val="o"/>
      <w:lvlJc w:val="left"/>
      <w:pPr>
        <w:ind w:left="1440" w:hanging="360"/>
      </w:pPr>
      <w:rPr>
        <w:rFonts w:ascii="Courier New" w:hAnsi="Courier New" w:hint="default"/>
      </w:rPr>
    </w:lvl>
    <w:lvl w:ilvl="2" w:tplc="BE78A876">
      <w:start w:val="1"/>
      <w:numFmt w:val="bullet"/>
      <w:lvlText w:val=""/>
      <w:lvlJc w:val="left"/>
      <w:pPr>
        <w:ind w:left="2160" w:hanging="360"/>
      </w:pPr>
      <w:rPr>
        <w:rFonts w:ascii="Wingdings" w:hAnsi="Wingdings" w:hint="default"/>
      </w:rPr>
    </w:lvl>
    <w:lvl w:ilvl="3" w:tplc="5576FF2E">
      <w:start w:val="1"/>
      <w:numFmt w:val="bullet"/>
      <w:lvlText w:val=""/>
      <w:lvlJc w:val="left"/>
      <w:pPr>
        <w:ind w:left="2880" w:hanging="360"/>
      </w:pPr>
      <w:rPr>
        <w:rFonts w:ascii="Symbol" w:hAnsi="Symbol" w:hint="default"/>
      </w:rPr>
    </w:lvl>
    <w:lvl w:ilvl="4" w:tplc="1EBEA5E6">
      <w:start w:val="1"/>
      <w:numFmt w:val="bullet"/>
      <w:lvlText w:val="o"/>
      <w:lvlJc w:val="left"/>
      <w:pPr>
        <w:ind w:left="3600" w:hanging="360"/>
      </w:pPr>
      <w:rPr>
        <w:rFonts w:ascii="Courier New" w:hAnsi="Courier New" w:hint="default"/>
      </w:rPr>
    </w:lvl>
    <w:lvl w:ilvl="5" w:tplc="D352AA8A">
      <w:start w:val="1"/>
      <w:numFmt w:val="bullet"/>
      <w:lvlText w:val=""/>
      <w:lvlJc w:val="left"/>
      <w:pPr>
        <w:ind w:left="4320" w:hanging="360"/>
      </w:pPr>
      <w:rPr>
        <w:rFonts w:ascii="Wingdings" w:hAnsi="Wingdings" w:hint="default"/>
      </w:rPr>
    </w:lvl>
    <w:lvl w:ilvl="6" w:tplc="0D2EEAD2">
      <w:start w:val="1"/>
      <w:numFmt w:val="bullet"/>
      <w:lvlText w:val=""/>
      <w:lvlJc w:val="left"/>
      <w:pPr>
        <w:ind w:left="5040" w:hanging="360"/>
      </w:pPr>
      <w:rPr>
        <w:rFonts w:ascii="Symbol" w:hAnsi="Symbol" w:hint="default"/>
      </w:rPr>
    </w:lvl>
    <w:lvl w:ilvl="7" w:tplc="FF66844C">
      <w:start w:val="1"/>
      <w:numFmt w:val="bullet"/>
      <w:lvlText w:val="o"/>
      <w:lvlJc w:val="left"/>
      <w:pPr>
        <w:ind w:left="5760" w:hanging="360"/>
      </w:pPr>
      <w:rPr>
        <w:rFonts w:ascii="Courier New" w:hAnsi="Courier New" w:hint="default"/>
      </w:rPr>
    </w:lvl>
    <w:lvl w:ilvl="8" w:tplc="B7244E06">
      <w:start w:val="1"/>
      <w:numFmt w:val="bullet"/>
      <w:lvlText w:val=""/>
      <w:lvlJc w:val="left"/>
      <w:pPr>
        <w:ind w:left="6480" w:hanging="360"/>
      </w:pPr>
      <w:rPr>
        <w:rFonts w:ascii="Wingdings" w:hAnsi="Wingdings" w:hint="default"/>
      </w:rPr>
    </w:lvl>
  </w:abstractNum>
  <w:abstractNum w:abstractNumId="17" w15:restartNumberingAfterBreak="0">
    <w:nsid w:val="1826A1EA"/>
    <w:multiLevelType w:val="hybridMultilevel"/>
    <w:tmpl w:val="FFFFFFFF"/>
    <w:lvl w:ilvl="0" w:tplc="831E933A">
      <w:start w:val="1"/>
      <w:numFmt w:val="decimal"/>
      <w:lvlText w:val="%1."/>
      <w:lvlJc w:val="left"/>
      <w:pPr>
        <w:ind w:left="720" w:hanging="360"/>
      </w:pPr>
    </w:lvl>
    <w:lvl w:ilvl="1" w:tplc="AF2A5052">
      <w:start w:val="1"/>
      <w:numFmt w:val="lowerLetter"/>
      <w:lvlText w:val="%2."/>
      <w:lvlJc w:val="left"/>
      <w:pPr>
        <w:ind w:left="1440" w:hanging="360"/>
      </w:pPr>
    </w:lvl>
    <w:lvl w:ilvl="2" w:tplc="D57A2EB2">
      <w:start w:val="1"/>
      <w:numFmt w:val="lowerRoman"/>
      <w:lvlText w:val="%3."/>
      <w:lvlJc w:val="right"/>
      <w:pPr>
        <w:ind w:left="2160" w:hanging="180"/>
      </w:pPr>
    </w:lvl>
    <w:lvl w:ilvl="3" w:tplc="E692ED1A">
      <w:start w:val="1"/>
      <w:numFmt w:val="decimal"/>
      <w:lvlText w:val="%4."/>
      <w:lvlJc w:val="left"/>
      <w:pPr>
        <w:ind w:left="2880" w:hanging="360"/>
      </w:pPr>
    </w:lvl>
    <w:lvl w:ilvl="4" w:tplc="8F32EEB0">
      <w:start w:val="1"/>
      <w:numFmt w:val="lowerLetter"/>
      <w:lvlText w:val="%5."/>
      <w:lvlJc w:val="left"/>
      <w:pPr>
        <w:ind w:left="3600" w:hanging="360"/>
      </w:pPr>
    </w:lvl>
    <w:lvl w:ilvl="5" w:tplc="6E7282B8">
      <w:start w:val="1"/>
      <w:numFmt w:val="lowerRoman"/>
      <w:lvlText w:val="%6."/>
      <w:lvlJc w:val="right"/>
      <w:pPr>
        <w:ind w:left="4320" w:hanging="180"/>
      </w:pPr>
    </w:lvl>
    <w:lvl w:ilvl="6" w:tplc="33A21FA0">
      <w:start w:val="1"/>
      <w:numFmt w:val="decimal"/>
      <w:lvlText w:val="%7."/>
      <w:lvlJc w:val="left"/>
      <w:pPr>
        <w:ind w:left="5040" w:hanging="360"/>
      </w:pPr>
    </w:lvl>
    <w:lvl w:ilvl="7" w:tplc="83885672">
      <w:start w:val="1"/>
      <w:numFmt w:val="lowerLetter"/>
      <w:lvlText w:val="%8."/>
      <w:lvlJc w:val="left"/>
      <w:pPr>
        <w:ind w:left="5760" w:hanging="360"/>
      </w:pPr>
    </w:lvl>
    <w:lvl w:ilvl="8" w:tplc="D1681584">
      <w:start w:val="1"/>
      <w:numFmt w:val="lowerRoman"/>
      <w:lvlText w:val="%9."/>
      <w:lvlJc w:val="right"/>
      <w:pPr>
        <w:ind w:left="6480" w:hanging="180"/>
      </w:pPr>
    </w:lvl>
  </w:abstractNum>
  <w:abstractNum w:abstractNumId="18" w15:restartNumberingAfterBreak="0">
    <w:nsid w:val="1AC42424"/>
    <w:multiLevelType w:val="multilevel"/>
    <w:tmpl w:val="FFFFFFFF"/>
    <w:lvl w:ilvl="0">
      <w:start w:val="1"/>
      <w:numFmt w:val="bullet"/>
      <w:lvlText w:val="-"/>
      <w:lvlJc w:val="left"/>
      <w:pPr>
        <w:ind w:left="720" w:hanging="360"/>
      </w:pPr>
      <w:rPr>
        <w:rFonts w:ascii="Montserrat" w:hAnsi="Montserrat"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C7F7B4F"/>
    <w:multiLevelType w:val="hybridMultilevel"/>
    <w:tmpl w:val="BB508C10"/>
    <w:lvl w:ilvl="0" w:tplc="418AD622">
      <w:start w:val="1"/>
      <w:numFmt w:val="bullet"/>
      <w:lvlText w:val="●"/>
      <w:lvlJc w:val="left"/>
      <w:pPr>
        <w:ind w:left="720" w:hanging="360"/>
      </w:pPr>
      <w:rPr>
        <w:rFonts w:ascii="Symbol" w:hAnsi="Symbol" w:hint="default"/>
        <w:u w:val="none"/>
      </w:rPr>
    </w:lvl>
    <w:lvl w:ilvl="1" w:tplc="7DAA7C96">
      <w:start w:val="1"/>
      <w:numFmt w:val="bullet"/>
      <w:lvlText w:val="○"/>
      <w:lvlJc w:val="left"/>
      <w:pPr>
        <w:ind w:left="1440" w:hanging="360"/>
      </w:pPr>
      <w:rPr>
        <w:u w:val="none"/>
      </w:rPr>
    </w:lvl>
    <w:lvl w:ilvl="2" w:tplc="F3F223C8">
      <w:start w:val="1"/>
      <w:numFmt w:val="bullet"/>
      <w:lvlText w:val="■"/>
      <w:lvlJc w:val="left"/>
      <w:pPr>
        <w:ind w:left="2160" w:hanging="360"/>
      </w:pPr>
      <w:rPr>
        <w:u w:val="none"/>
      </w:rPr>
    </w:lvl>
    <w:lvl w:ilvl="3" w:tplc="12F6C8B0">
      <w:start w:val="1"/>
      <w:numFmt w:val="bullet"/>
      <w:lvlText w:val="●"/>
      <w:lvlJc w:val="left"/>
      <w:pPr>
        <w:ind w:left="2880" w:hanging="360"/>
      </w:pPr>
      <w:rPr>
        <w:u w:val="none"/>
      </w:rPr>
    </w:lvl>
    <w:lvl w:ilvl="4" w:tplc="B38A2F66">
      <w:start w:val="1"/>
      <w:numFmt w:val="bullet"/>
      <w:lvlText w:val="○"/>
      <w:lvlJc w:val="left"/>
      <w:pPr>
        <w:ind w:left="3600" w:hanging="360"/>
      </w:pPr>
      <w:rPr>
        <w:u w:val="none"/>
      </w:rPr>
    </w:lvl>
    <w:lvl w:ilvl="5" w:tplc="ADC29914">
      <w:start w:val="1"/>
      <w:numFmt w:val="bullet"/>
      <w:lvlText w:val="■"/>
      <w:lvlJc w:val="left"/>
      <w:pPr>
        <w:ind w:left="4320" w:hanging="360"/>
      </w:pPr>
      <w:rPr>
        <w:u w:val="none"/>
      </w:rPr>
    </w:lvl>
    <w:lvl w:ilvl="6" w:tplc="15CA537A">
      <w:start w:val="1"/>
      <w:numFmt w:val="bullet"/>
      <w:lvlText w:val="●"/>
      <w:lvlJc w:val="left"/>
      <w:pPr>
        <w:ind w:left="5040" w:hanging="360"/>
      </w:pPr>
      <w:rPr>
        <w:u w:val="none"/>
      </w:rPr>
    </w:lvl>
    <w:lvl w:ilvl="7" w:tplc="C192867E">
      <w:start w:val="1"/>
      <w:numFmt w:val="bullet"/>
      <w:lvlText w:val="○"/>
      <w:lvlJc w:val="left"/>
      <w:pPr>
        <w:ind w:left="5760" w:hanging="360"/>
      </w:pPr>
      <w:rPr>
        <w:u w:val="none"/>
      </w:rPr>
    </w:lvl>
    <w:lvl w:ilvl="8" w:tplc="38E28D80">
      <w:start w:val="1"/>
      <w:numFmt w:val="bullet"/>
      <w:lvlText w:val="■"/>
      <w:lvlJc w:val="left"/>
      <w:pPr>
        <w:ind w:left="6480" w:hanging="360"/>
      </w:pPr>
      <w:rPr>
        <w:u w:val="none"/>
      </w:rPr>
    </w:lvl>
  </w:abstractNum>
  <w:abstractNum w:abstractNumId="20" w15:restartNumberingAfterBreak="0">
    <w:nsid w:val="1E5EBB66"/>
    <w:multiLevelType w:val="hybridMultilevel"/>
    <w:tmpl w:val="FFFFFFFF"/>
    <w:lvl w:ilvl="0" w:tplc="CBC27D7E">
      <w:start w:val="1"/>
      <w:numFmt w:val="decimal"/>
      <w:lvlText w:val="%1."/>
      <w:lvlJc w:val="left"/>
      <w:pPr>
        <w:ind w:left="720" w:hanging="360"/>
      </w:pPr>
    </w:lvl>
    <w:lvl w:ilvl="1" w:tplc="EFE25402">
      <w:start w:val="1"/>
      <w:numFmt w:val="lowerLetter"/>
      <w:lvlText w:val="%2."/>
      <w:lvlJc w:val="left"/>
      <w:pPr>
        <w:ind w:left="1440" w:hanging="360"/>
      </w:pPr>
    </w:lvl>
    <w:lvl w:ilvl="2" w:tplc="49C8E72A">
      <w:start w:val="1"/>
      <w:numFmt w:val="lowerRoman"/>
      <w:lvlText w:val="%3."/>
      <w:lvlJc w:val="right"/>
      <w:pPr>
        <w:ind w:left="2160" w:hanging="180"/>
      </w:pPr>
    </w:lvl>
    <w:lvl w:ilvl="3" w:tplc="ECF87F94">
      <w:start w:val="1"/>
      <w:numFmt w:val="decimal"/>
      <w:lvlText w:val="%4."/>
      <w:lvlJc w:val="left"/>
      <w:pPr>
        <w:ind w:left="2880" w:hanging="360"/>
      </w:pPr>
    </w:lvl>
    <w:lvl w:ilvl="4" w:tplc="C3AADBEE">
      <w:start w:val="1"/>
      <w:numFmt w:val="lowerLetter"/>
      <w:lvlText w:val="%5."/>
      <w:lvlJc w:val="left"/>
      <w:pPr>
        <w:ind w:left="3600" w:hanging="360"/>
      </w:pPr>
    </w:lvl>
    <w:lvl w:ilvl="5" w:tplc="F6140E06">
      <w:start w:val="1"/>
      <w:numFmt w:val="lowerRoman"/>
      <w:lvlText w:val="%6."/>
      <w:lvlJc w:val="right"/>
      <w:pPr>
        <w:ind w:left="4320" w:hanging="180"/>
      </w:pPr>
    </w:lvl>
    <w:lvl w:ilvl="6" w:tplc="3F0E8E30">
      <w:start w:val="1"/>
      <w:numFmt w:val="decimal"/>
      <w:lvlText w:val="%7."/>
      <w:lvlJc w:val="left"/>
      <w:pPr>
        <w:ind w:left="5040" w:hanging="360"/>
      </w:pPr>
    </w:lvl>
    <w:lvl w:ilvl="7" w:tplc="4D645B0C">
      <w:start w:val="1"/>
      <w:numFmt w:val="lowerLetter"/>
      <w:lvlText w:val="%8."/>
      <w:lvlJc w:val="left"/>
      <w:pPr>
        <w:ind w:left="5760" w:hanging="360"/>
      </w:pPr>
    </w:lvl>
    <w:lvl w:ilvl="8" w:tplc="2FA66BF0">
      <w:start w:val="1"/>
      <w:numFmt w:val="lowerRoman"/>
      <w:lvlText w:val="%9."/>
      <w:lvlJc w:val="right"/>
      <w:pPr>
        <w:ind w:left="6480" w:hanging="180"/>
      </w:pPr>
    </w:lvl>
  </w:abstractNum>
  <w:abstractNum w:abstractNumId="21" w15:restartNumberingAfterBreak="0">
    <w:nsid w:val="1EDD3597"/>
    <w:multiLevelType w:val="hybridMultilevel"/>
    <w:tmpl w:val="9F2622CC"/>
    <w:lvl w:ilvl="0" w:tplc="BFCEF356">
      <w:start w:val="1"/>
      <w:numFmt w:val="bullet"/>
      <w:lvlText w:val="-"/>
      <w:lvlJc w:val="left"/>
      <w:pPr>
        <w:ind w:left="360" w:hanging="360"/>
      </w:pPr>
      <w:rPr>
        <w:rFonts w:ascii="Calibri" w:hAnsi="Calibri"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2" w15:restartNumberingAfterBreak="0">
    <w:nsid w:val="1F935CBA"/>
    <w:multiLevelType w:val="hybridMultilevel"/>
    <w:tmpl w:val="FFFFFFFF"/>
    <w:lvl w:ilvl="0" w:tplc="F72AB820">
      <w:start w:val="1"/>
      <w:numFmt w:val="decimal"/>
      <w:lvlText w:val="%1."/>
      <w:lvlJc w:val="left"/>
      <w:pPr>
        <w:ind w:left="720" w:hanging="360"/>
      </w:pPr>
    </w:lvl>
    <w:lvl w:ilvl="1" w:tplc="3786786A">
      <w:start w:val="1"/>
      <w:numFmt w:val="lowerLetter"/>
      <w:lvlText w:val="%2."/>
      <w:lvlJc w:val="left"/>
      <w:pPr>
        <w:ind w:left="1440" w:hanging="360"/>
      </w:pPr>
    </w:lvl>
    <w:lvl w:ilvl="2" w:tplc="E450727E">
      <w:start w:val="1"/>
      <w:numFmt w:val="lowerRoman"/>
      <w:lvlText w:val="%3."/>
      <w:lvlJc w:val="right"/>
      <w:pPr>
        <w:ind w:left="2160" w:hanging="180"/>
      </w:pPr>
    </w:lvl>
    <w:lvl w:ilvl="3" w:tplc="C01EDDA2">
      <w:start w:val="1"/>
      <w:numFmt w:val="decimal"/>
      <w:lvlText w:val="%4."/>
      <w:lvlJc w:val="left"/>
      <w:pPr>
        <w:ind w:left="2880" w:hanging="360"/>
      </w:pPr>
    </w:lvl>
    <w:lvl w:ilvl="4" w:tplc="262E278E">
      <w:start w:val="1"/>
      <w:numFmt w:val="lowerLetter"/>
      <w:lvlText w:val="%5."/>
      <w:lvlJc w:val="left"/>
      <w:pPr>
        <w:ind w:left="3600" w:hanging="360"/>
      </w:pPr>
    </w:lvl>
    <w:lvl w:ilvl="5" w:tplc="EB388B08">
      <w:start w:val="1"/>
      <w:numFmt w:val="lowerRoman"/>
      <w:lvlText w:val="%6."/>
      <w:lvlJc w:val="right"/>
      <w:pPr>
        <w:ind w:left="4320" w:hanging="180"/>
      </w:pPr>
    </w:lvl>
    <w:lvl w:ilvl="6" w:tplc="18DAC6AE">
      <w:start w:val="1"/>
      <w:numFmt w:val="decimal"/>
      <w:lvlText w:val="%7."/>
      <w:lvlJc w:val="left"/>
      <w:pPr>
        <w:ind w:left="5040" w:hanging="360"/>
      </w:pPr>
    </w:lvl>
    <w:lvl w:ilvl="7" w:tplc="91004F88">
      <w:start w:val="1"/>
      <w:numFmt w:val="lowerLetter"/>
      <w:lvlText w:val="%8."/>
      <w:lvlJc w:val="left"/>
      <w:pPr>
        <w:ind w:left="5760" w:hanging="360"/>
      </w:pPr>
    </w:lvl>
    <w:lvl w:ilvl="8" w:tplc="97062B42">
      <w:start w:val="1"/>
      <w:numFmt w:val="lowerRoman"/>
      <w:lvlText w:val="%9."/>
      <w:lvlJc w:val="right"/>
      <w:pPr>
        <w:ind w:left="6480" w:hanging="180"/>
      </w:pPr>
    </w:lvl>
  </w:abstractNum>
  <w:abstractNum w:abstractNumId="23" w15:restartNumberingAfterBreak="0">
    <w:nsid w:val="1FF45EE9"/>
    <w:multiLevelType w:val="hybridMultilevel"/>
    <w:tmpl w:val="FFFFFFFF"/>
    <w:lvl w:ilvl="0" w:tplc="44C24584">
      <w:start w:val="1"/>
      <w:numFmt w:val="bullet"/>
      <w:lvlText w:val="-"/>
      <w:lvlJc w:val="left"/>
      <w:pPr>
        <w:ind w:left="720" w:hanging="360"/>
      </w:pPr>
      <w:rPr>
        <w:rFonts w:ascii="Calibri" w:hAnsi="Calibri" w:hint="default"/>
      </w:rPr>
    </w:lvl>
    <w:lvl w:ilvl="1" w:tplc="374496D0">
      <w:start w:val="1"/>
      <w:numFmt w:val="bullet"/>
      <w:lvlText w:val="o"/>
      <w:lvlJc w:val="left"/>
      <w:pPr>
        <w:ind w:left="1440" w:hanging="360"/>
      </w:pPr>
      <w:rPr>
        <w:rFonts w:ascii="Courier New" w:hAnsi="Courier New" w:hint="default"/>
      </w:rPr>
    </w:lvl>
    <w:lvl w:ilvl="2" w:tplc="17183278">
      <w:start w:val="1"/>
      <w:numFmt w:val="bullet"/>
      <w:lvlText w:val=""/>
      <w:lvlJc w:val="left"/>
      <w:pPr>
        <w:ind w:left="2160" w:hanging="360"/>
      </w:pPr>
      <w:rPr>
        <w:rFonts w:ascii="Wingdings" w:hAnsi="Wingdings" w:hint="default"/>
      </w:rPr>
    </w:lvl>
    <w:lvl w:ilvl="3" w:tplc="6D74772A">
      <w:start w:val="1"/>
      <w:numFmt w:val="bullet"/>
      <w:lvlText w:val=""/>
      <w:lvlJc w:val="left"/>
      <w:pPr>
        <w:ind w:left="2880" w:hanging="360"/>
      </w:pPr>
      <w:rPr>
        <w:rFonts w:ascii="Symbol" w:hAnsi="Symbol" w:hint="default"/>
      </w:rPr>
    </w:lvl>
    <w:lvl w:ilvl="4" w:tplc="241E0234">
      <w:start w:val="1"/>
      <w:numFmt w:val="bullet"/>
      <w:lvlText w:val="o"/>
      <w:lvlJc w:val="left"/>
      <w:pPr>
        <w:ind w:left="3600" w:hanging="360"/>
      </w:pPr>
      <w:rPr>
        <w:rFonts w:ascii="Courier New" w:hAnsi="Courier New" w:hint="default"/>
      </w:rPr>
    </w:lvl>
    <w:lvl w:ilvl="5" w:tplc="EB7CA96E">
      <w:start w:val="1"/>
      <w:numFmt w:val="bullet"/>
      <w:lvlText w:val=""/>
      <w:lvlJc w:val="left"/>
      <w:pPr>
        <w:ind w:left="4320" w:hanging="360"/>
      </w:pPr>
      <w:rPr>
        <w:rFonts w:ascii="Wingdings" w:hAnsi="Wingdings" w:hint="default"/>
      </w:rPr>
    </w:lvl>
    <w:lvl w:ilvl="6" w:tplc="89E0C8A6">
      <w:start w:val="1"/>
      <w:numFmt w:val="bullet"/>
      <w:lvlText w:val=""/>
      <w:lvlJc w:val="left"/>
      <w:pPr>
        <w:ind w:left="5040" w:hanging="360"/>
      </w:pPr>
      <w:rPr>
        <w:rFonts w:ascii="Symbol" w:hAnsi="Symbol" w:hint="default"/>
      </w:rPr>
    </w:lvl>
    <w:lvl w:ilvl="7" w:tplc="33F0D8F4">
      <w:start w:val="1"/>
      <w:numFmt w:val="bullet"/>
      <w:lvlText w:val="o"/>
      <w:lvlJc w:val="left"/>
      <w:pPr>
        <w:ind w:left="5760" w:hanging="360"/>
      </w:pPr>
      <w:rPr>
        <w:rFonts w:ascii="Courier New" w:hAnsi="Courier New" w:hint="default"/>
      </w:rPr>
    </w:lvl>
    <w:lvl w:ilvl="8" w:tplc="98128AAE">
      <w:start w:val="1"/>
      <w:numFmt w:val="bullet"/>
      <w:lvlText w:val=""/>
      <w:lvlJc w:val="left"/>
      <w:pPr>
        <w:ind w:left="6480" w:hanging="360"/>
      </w:pPr>
      <w:rPr>
        <w:rFonts w:ascii="Wingdings" w:hAnsi="Wingdings" w:hint="default"/>
      </w:rPr>
    </w:lvl>
  </w:abstractNum>
  <w:abstractNum w:abstractNumId="24" w15:restartNumberingAfterBreak="0">
    <w:nsid w:val="2058DE60"/>
    <w:multiLevelType w:val="hybridMultilevel"/>
    <w:tmpl w:val="FFFFFFFF"/>
    <w:lvl w:ilvl="0" w:tplc="E9BC906C">
      <w:start w:val="1"/>
      <w:numFmt w:val="decimal"/>
      <w:lvlText w:val="%1."/>
      <w:lvlJc w:val="left"/>
      <w:pPr>
        <w:ind w:left="720" w:hanging="360"/>
      </w:pPr>
    </w:lvl>
    <w:lvl w:ilvl="1" w:tplc="25CC8422">
      <w:start w:val="1"/>
      <w:numFmt w:val="lowerLetter"/>
      <w:lvlText w:val="%2."/>
      <w:lvlJc w:val="left"/>
      <w:pPr>
        <w:ind w:left="1440" w:hanging="360"/>
      </w:pPr>
    </w:lvl>
    <w:lvl w:ilvl="2" w:tplc="A06A7834">
      <w:start w:val="1"/>
      <w:numFmt w:val="lowerRoman"/>
      <w:lvlText w:val="%3."/>
      <w:lvlJc w:val="right"/>
      <w:pPr>
        <w:ind w:left="2160" w:hanging="180"/>
      </w:pPr>
    </w:lvl>
    <w:lvl w:ilvl="3" w:tplc="035C62B6">
      <w:start w:val="1"/>
      <w:numFmt w:val="decimal"/>
      <w:lvlText w:val="%4."/>
      <w:lvlJc w:val="left"/>
      <w:pPr>
        <w:ind w:left="2880" w:hanging="360"/>
      </w:pPr>
    </w:lvl>
    <w:lvl w:ilvl="4" w:tplc="60D6804A">
      <w:start w:val="1"/>
      <w:numFmt w:val="lowerLetter"/>
      <w:lvlText w:val="%5."/>
      <w:lvlJc w:val="left"/>
      <w:pPr>
        <w:ind w:left="3600" w:hanging="360"/>
      </w:pPr>
    </w:lvl>
    <w:lvl w:ilvl="5" w:tplc="184EBF12">
      <w:start w:val="1"/>
      <w:numFmt w:val="lowerRoman"/>
      <w:lvlText w:val="%6."/>
      <w:lvlJc w:val="right"/>
      <w:pPr>
        <w:ind w:left="4320" w:hanging="180"/>
      </w:pPr>
    </w:lvl>
    <w:lvl w:ilvl="6" w:tplc="CCBCEFA6">
      <w:start w:val="1"/>
      <w:numFmt w:val="decimal"/>
      <w:lvlText w:val="%7."/>
      <w:lvlJc w:val="left"/>
      <w:pPr>
        <w:ind w:left="5040" w:hanging="360"/>
      </w:pPr>
    </w:lvl>
    <w:lvl w:ilvl="7" w:tplc="63A89A28">
      <w:start w:val="1"/>
      <w:numFmt w:val="lowerLetter"/>
      <w:lvlText w:val="%8."/>
      <w:lvlJc w:val="left"/>
      <w:pPr>
        <w:ind w:left="5760" w:hanging="360"/>
      </w:pPr>
    </w:lvl>
    <w:lvl w:ilvl="8" w:tplc="93D4B866">
      <w:start w:val="1"/>
      <w:numFmt w:val="lowerRoman"/>
      <w:lvlText w:val="%9."/>
      <w:lvlJc w:val="right"/>
      <w:pPr>
        <w:ind w:left="6480" w:hanging="180"/>
      </w:pPr>
    </w:lvl>
  </w:abstractNum>
  <w:abstractNum w:abstractNumId="25" w15:restartNumberingAfterBreak="0">
    <w:nsid w:val="206663B4"/>
    <w:multiLevelType w:val="hybridMultilevel"/>
    <w:tmpl w:val="FFFFFFFF"/>
    <w:lvl w:ilvl="0" w:tplc="EAA2D49E">
      <w:start w:val="1"/>
      <w:numFmt w:val="decimal"/>
      <w:lvlText w:val="%1."/>
      <w:lvlJc w:val="left"/>
      <w:pPr>
        <w:ind w:left="720" w:hanging="360"/>
      </w:pPr>
    </w:lvl>
    <w:lvl w:ilvl="1" w:tplc="62DE653E">
      <w:start w:val="1"/>
      <w:numFmt w:val="lowerLetter"/>
      <w:lvlText w:val="%2."/>
      <w:lvlJc w:val="left"/>
      <w:pPr>
        <w:ind w:left="1440" w:hanging="360"/>
      </w:pPr>
    </w:lvl>
    <w:lvl w:ilvl="2" w:tplc="739A636E">
      <w:start w:val="1"/>
      <w:numFmt w:val="lowerRoman"/>
      <w:lvlText w:val="%3."/>
      <w:lvlJc w:val="right"/>
      <w:pPr>
        <w:ind w:left="2160" w:hanging="180"/>
      </w:pPr>
    </w:lvl>
    <w:lvl w:ilvl="3" w:tplc="E0FE0EA2">
      <w:start w:val="1"/>
      <w:numFmt w:val="decimal"/>
      <w:lvlText w:val="%4."/>
      <w:lvlJc w:val="left"/>
      <w:pPr>
        <w:ind w:left="2880" w:hanging="360"/>
      </w:pPr>
    </w:lvl>
    <w:lvl w:ilvl="4" w:tplc="C248EE86">
      <w:start w:val="1"/>
      <w:numFmt w:val="lowerLetter"/>
      <w:lvlText w:val="%5."/>
      <w:lvlJc w:val="left"/>
      <w:pPr>
        <w:ind w:left="3600" w:hanging="360"/>
      </w:pPr>
    </w:lvl>
    <w:lvl w:ilvl="5" w:tplc="2D8A8C2A">
      <w:start w:val="1"/>
      <w:numFmt w:val="lowerRoman"/>
      <w:lvlText w:val="%6."/>
      <w:lvlJc w:val="right"/>
      <w:pPr>
        <w:ind w:left="4320" w:hanging="180"/>
      </w:pPr>
    </w:lvl>
    <w:lvl w:ilvl="6" w:tplc="D0F2592E">
      <w:start w:val="1"/>
      <w:numFmt w:val="decimal"/>
      <w:lvlText w:val="%7."/>
      <w:lvlJc w:val="left"/>
      <w:pPr>
        <w:ind w:left="5040" w:hanging="360"/>
      </w:pPr>
    </w:lvl>
    <w:lvl w:ilvl="7" w:tplc="C4ACB27C">
      <w:start w:val="1"/>
      <w:numFmt w:val="lowerLetter"/>
      <w:lvlText w:val="%8."/>
      <w:lvlJc w:val="left"/>
      <w:pPr>
        <w:ind w:left="5760" w:hanging="360"/>
      </w:pPr>
    </w:lvl>
    <w:lvl w:ilvl="8" w:tplc="C60C36F4">
      <w:start w:val="1"/>
      <w:numFmt w:val="lowerRoman"/>
      <w:lvlText w:val="%9."/>
      <w:lvlJc w:val="right"/>
      <w:pPr>
        <w:ind w:left="6480" w:hanging="180"/>
      </w:pPr>
    </w:lvl>
  </w:abstractNum>
  <w:abstractNum w:abstractNumId="26" w15:restartNumberingAfterBreak="0">
    <w:nsid w:val="20A424B3"/>
    <w:multiLevelType w:val="hybridMultilevel"/>
    <w:tmpl w:val="FFFFFFFF"/>
    <w:lvl w:ilvl="0" w:tplc="D4FC47CE">
      <w:start w:val="1"/>
      <w:numFmt w:val="decimal"/>
      <w:lvlText w:val="%1."/>
      <w:lvlJc w:val="left"/>
      <w:pPr>
        <w:ind w:left="720" w:hanging="360"/>
      </w:pPr>
    </w:lvl>
    <w:lvl w:ilvl="1" w:tplc="4036AE4A">
      <w:start w:val="1"/>
      <w:numFmt w:val="lowerLetter"/>
      <w:lvlText w:val="%2."/>
      <w:lvlJc w:val="left"/>
      <w:pPr>
        <w:ind w:left="1440" w:hanging="360"/>
      </w:pPr>
    </w:lvl>
    <w:lvl w:ilvl="2" w:tplc="B7E6A52A">
      <w:start w:val="1"/>
      <w:numFmt w:val="lowerRoman"/>
      <w:lvlText w:val="%3."/>
      <w:lvlJc w:val="right"/>
      <w:pPr>
        <w:ind w:left="2160" w:hanging="180"/>
      </w:pPr>
    </w:lvl>
    <w:lvl w:ilvl="3" w:tplc="A3E4DFC0">
      <w:start w:val="1"/>
      <w:numFmt w:val="decimal"/>
      <w:lvlText w:val="%4."/>
      <w:lvlJc w:val="left"/>
      <w:pPr>
        <w:ind w:left="2880" w:hanging="360"/>
      </w:pPr>
    </w:lvl>
    <w:lvl w:ilvl="4" w:tplc="46BA9A60">
      <w:start w:val="1"/>
      <w:numFmt w:val="lowerLetter"/>
      <w:lvlText w:val="%5."/>
      <w:lvlJc w:val="left"/>
      <w:pPr>
        <w:ind w:left="3600" w:hanging="360"/>
      </w:pPr>
    </w:lvl>
    <w:lvl w:ilvl="5" w:tplc="F9DC0C96">
      <w:start w:val="1"/>
      <w:numFmt w:val="lowerRoman"/>
      <w:lvlText w:val="%6."/>
      <w:lvlJc w:val="right"/>
      <w:pPr>
        <w:ind w:left="4320" w:hanging="180"/>
      </w:pPr>
    </w:lvl>
    <w:lvl w:ilvl="6" w:tplc="4ADC2816">
      <w:start w:val="1"/>
      <w:numFmt w:val="decimal"/>
      <w:lvlText w:val="%7."/>
      <w:lvlJc w:val="left"/>
      <w:pPr>
        <w:ind w:left="5040" w:hanging="360"/>
      </w:pPr>
    </w:lvl>
    <w:lvl w:ilvl="7" w:tplc="61764504">
      <w:start w:val="1"/>
      <w:numFmt w:val="lowerLetter"/>
      <w:lvlText w:val="%8."/>
      <w:lvlJc w:val="left"/>
      <w:pPr>
        <w:ind w:left="5760" w:hanging="360"/>
      </w:pPr>
    </w:lvl>
    <w:lvl w:ilvl="8" w:tplc="2EB66534">
      <w:start w:val="1"/>
      <w:numFmt w:val="lowerRoman"/>
      <w:lvlText w:val="%9."/>
      <w:lvlJc w:val="right"/>
      <w:pPr>
        <w:ind w:left="6480" w:hanging="180"/>
      </w:pPr>
    </w:lvl>
  </w:abstractNum>
  <w:abstractNum w:abstractNumId="27" w15:restartNumberingAfterBreak="0">
    <w:nsid w:val="221BC7E8"/>
    <w:multiLevelType w:val="hybridMultilevel"/>
    <w:tmpl w:val="FFFFFFFF"/>
    <w:lvl w:ilvl="0" w:tplc="9CD2C022">
      <w:start w:val="1"/>
      <w:numFmt w:val="decimal"/>
      <w:lvlText w:val="%1."/>
      <w:lvlJc w:val="left"/>
      <w:pPr>
        <w:ind w:left="720" w:hanging="360"/>
      </w:pPr>
    </w:lvl>
    <w:lvl w:ilvl="1" w:tplc="6AC6B296">
      <w:start w:val="1"/>
      <w:numFmt w:val="lowerLetter"/>
      <w:lvlText w:val="%2."/>
      <w:lvlJc w:val="left"/>
      <w:pPr>
        <w:ind w:left="1440" w:hanging="360"/>
      </w:pPr>
    </w:lvl>
    <w:lvl w:ilvl="2" w:tplc="A800805A">
      <w:start w:val="1"/>
      <w:numFmt w:val="lowerRoman"/>
      <w:lvlText w:val="%3."/>
      <w:lvlJc w:val="right"/>
      <w:pPr>
        <w:ind w:left="2160" w:hanging="180"/>
      </w:pPr>
    </w:lvl>
    <w:lvl w:ilvl="3" w:tplc="7C8214BC">
      <w:start w:val="1"/>
      <w:numFmt w:val="decimal"/>
      <w:lvlText w:val="%4."/>
      <w:lvlJc w:val="left"/>
      <w:pPr>
        <w:ind w:left="2880" w:hanging="360"/>
      </w:pPr>
    </w:lvl>
    <w:lvl w:ilvl="4" w:tplc="D6C85D0E">
      <w:start w:val="1"/>
      <w:numFmt w:val="lowerLetter"/>
      <w:lvlText w:val="%5."/>
      <w:lvlJc w:val="left"/>
      <w:pPr>
        <w:ind w:left="3600" w:hanging="360"/>
      </w:pPr>
    </w:lvl>
    <w:lvl w:ilvl="5" w:tplc="3E5EF2AE">
      <w:start w:val="1"/>
      <w:numFmt w:val="lowerRoman"/>
      <w:lvlText w:val="%6."/>
      <w:lvlJc w:val="right"/>
      <w:pPr>
        <w:ind w:left="4320" w:hanging="180"/>
      </w:pPr>
    </w:lvl>
    <w:lvl w:ilvl="6" w:tplc="C874A226">
      <w:start w:val="1"/>
      <w:numFmt w:val="decimal"/>
      <w:lvlText w:val="%7."/>
      <w:lvlJc w:val="left"/>
      <w:pPr>
        <w:ind w:left="5040" w:hanging="360"/>
      </w:pPr>
    </w:lvl>
    <w:lvl w:ilvl="7" w:tplc="07BAA9CA">
      <w:start w:val="1"/>
      <w:numFmt w:val="lowerLetter"/>
      <w:lvlText w:val="%8."/>
      <w:lvlJc w:val="left"/>
      <w:pPr>
        <w:ind w:left="5760" w:hanging="360"/>
      </w:pPr>
    </w:lvl>
    <w:lvl w:ilvl="8" w:tplc="320089B8">
      <w:start w:val="1"/>
      <w:numFmt w:val="lowerRoman"/>
      <w:lvlText w:val="%9."/>
      <w:lvlJc w:val="right"/>
      <w:pPr>
        <w:ind w:left="6480" w:hanging="180"/>
      </w:pPr>
    </w:lvl>
  </w:abstractNum>
  <w:abstractNum w:abstractNumId="28" w15:restartNumberingAfterBreak="0">
    <w:nsid w:val="232EEEE6"/>
    <w:multiLevelType w:val="hybridMultilevel"/>
    <w:tmpl w:val="FFFFFFFF"/>
    <w:lvl w:ilvl="0" w:tplc="F20431F6">
      <w:start w:val="1"/>
      <w:numFmt w:val="decimal"/>
      <w:lvlText w:val="%1."/>
      <w:lvlJc w:val="left"/>
      <w:pPr>
        <w:ind w:left="720" w:hanging="360"/>
      </w:pPr>
    </w:lvl>
    <w:lvl w:ilvl="1" w:tplc="01E29D0E">
      <w:start w:val="1"/>
      <w:numFmt w:val="lowerLetter"/>
      <w:lvlText w:val="%2."/>
      <w:lvlJc w:val="left"/>
      <w:pPr>
        <w:ind w:left="1440" w:hanging="360"/>
      </w:pPr>
    </w:lvl>
    <w:lvl w:ilvl="2" w:tplc="95207784">
      <w:start w:val="1"/>
      <w:numFmt w:val="lowerRoman"/>
      <w:lvlText w:val="%3."/>
      <w:lvlJc w:val="right"/>
      <w:pPr>
        <w:ind w:left="2160" w:hanging="180"/>
      </w:pPr>
    </w:lvl>
    <w:lvl w:ilvl="3" w:tplc="84C04A98">
      <w:start w:val="1"/>
      <w:numFmt w:val="decimal"/>
      <w:lvlText w:val="%4."/>
      <w:lvlJc w:val="left"/>
      <w:pPr>
        <w:ind w:left="2880" w:hanging="360"/>
      </w:pPr>
    </w:lvl>
    <w:lvl w:ilvl="4" w:tplc="07D260FC">
      <w:start w:val="1"/>
      <w:numFmt w:val="lowerLetter"/>
      <w:lvlText w:val="%5."/>
      <w:lvlJc w:val="left"/>
      <w:pPr>
        <w:ind w:left="3600" w:hanging="360"/>
      </w:pPr>
    </w:lvl>
    <w:lvl w:ilvl="5" w:tplc="293C3D96">
      <w:start w:val="1"/>
      <w:numFmt w:val="lowerRoman"/>
      <w:lvlText w:val="%6."/>
      <w:lvlJc w:val="right"/>
      <w:pPr>
        <w:ind w:left="4320" w:hanging="180"/>
      </w:pPr>
    </w:lvl>
    <w:lvl w:ilvl="6" w:tplc="0F28EB70">
      <w:start w:val="1"/>
      <w:numFmt w:val="decimal"/>
      <w:lvlText w:val="%7."/>
      <w:lvlJc w:val="left"/>
      <w:pPr>
        <w:ind w:left="5040" w:hanging="360"/>
      </w:pPr>
    </w:lvl>
    <w:lvl w:ilvl="7" w:tplc="AD7629EC">
      <w:start w:val="1"/>
      <w:numFmt w:val="lowerLetter"/>
      <w:lvlText w:val="%8."/>
      <w:lvlJc w:val="left"/>
      <w:pPr>
        <w:ind w:left="5760" w:hanging="360"/>
      </w:pPr>
    </w:lvl>
    <w:lvl w:ilvl="8" w:tplc="A79C7BDE">
      <w:start w:val="1"/>
      <w:numFmt w:val="lowerRoman"/>
      <w:lvlText w:val="%9."/>
      <w:lvlJc w:val="right"/>
      <w:pPr>
        <w:ind w:left="6480" w:hanging="180"/>
      </w:pPr>
    </w:lvl>
  </w:abstractNum>
  <w:abstractNum w:abstractNumId="29" w15:restartNumberingAfterBreak="0">
    <w:nsid w:val="250F5C2B"/>
    <w:multiLevelType w:val="hybridMultilevel"/>
    <w:tmpl w:val="4F1C74C2"/>
    <w:lvl w:ilvl="0" w:tplc="700E472A">
      <w:start w:val="1"/>
      <w:numFmt w:val="bullet"/>
      <w:lvlText w:val=""/>
      <w:lvlJc w:val="left"/>
      <w:pPr>
        <w:ind w:left="720" w:hanging="55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0" w15:restartNumberingAfterBreak="0">
    <w:nsid w:val="254F5910"/>
    <w:multiLevelType w:val="hybridMultilevel"/>
    <w:tmpl w:val="FFFFFFFF"/>
    <w:lvl w:ilvl="0" w:tplc="77B01252">
      <w:start w:val="1"/>
      <w:numFmt w:val="decimal"/>
      <w:lvlText w:val="%1."/>
      <w:lvlJc w:val="left"/>
      <w:pPr>
        <w:ind w:left="720" w:hanging="360"/>
      </w:pPr>
    </w:lvl>
    <w:lvl w:ilvl="1" w:tplc="2766D2FA">
      <w:start w:val="1"/>
      <w:numFmt w:val="lowerLetter"/>
      <w:lvlText w:val="%2."/>
      <w:lvlJc w:val="left"/>
      <w:pPr>
        <w:ind w:left="1440" w:hanging="360"/>
      </w:pPr>
    </w:lvl>
    <w:lvl w:ilvl="2" w:tplc="55AE6FCA">
      <w:start w:val="1"/>
      <w:numFmt w:val="lowerRoman"/>
      <w:lvlText w:val="%3."/>
      <w:lvlJc w:val="right"/>
      <w:pPr>
        <w:ind w:left="2160" w:hanging="180"/>
      </w:pPr>
    </w:lvl>
    <w:lvl w:ilvl="3" w:tplc="0DFCD1F2">
      <w:start w:val="1"/>
      <w:numFmt w:val="decimal"/>
      <w:lvlText w:val="%4."/>
      <w:lvlJc w:val="left"/>
      <w:pPr>
        <w:ind w:left="2880" w:hanging="360"/>
      </w:pPr>
    </w:lvl>
    <w:lvl w:ilvl="4" w:tplc="BEC2C59E">
      <w:start w:val="1"/>
      <w:numFmt w:val="lowerLetter"/>
      <w:lvlText w:val="%5."/>
      <w:lvlJc w:val="left"/>
      <w:pPr>
        <w:ind w:left="3600" w:hanging="360"/>
      </w:pPr>
    </w:lvl>
    <w:lvl w:ilvl="5" w:tplc="CD389036">
      <w:start w:val="1"/>
      <w:numFmt w:val="lowerRoman"/>
      <w:lvlText w:val="%6."/>
      <w:lvlJc w:val="right"/>
      <w:pPr>
        <w:ind w:left="4320" w:hanging="180"/>
      </w:pPr>
    </w:lvl>
    <w:lvl w:ilvl="6" w:tplc="EC9A74C0">
      <w:start w:val="1"/>
      <w:numFmt w:val="decimal"/>
      <w:lvlText w:val="%7."/>
      <w:lvlJc w:val="left"/>
      <w:pPr>
        <w:ind w:left="5040" w:hanging="360"/>
      </w:pPr>
    </w:lvl>
    <w:lvl w:ilvl="7" w:tplc="75FCB9B2">
      <w:start w:val="1"/>
      <w:numFmt w:val="lowerLetter"/>
      <w:lvlText w:val="%8."/>
      <w:lvlJc w:val="left"/>
      <w:pPr>
        <w:ind w:left="5760" w:hanging="360"/>
      </w:pPr>
    </w:lvl>
    <w:lvl w:ilvl="8" w:tplc="6BDC3848">
      <w:start w:val="1"/>
      <w:numFmt w:val="lowerRoman"/>
      <w:lvlText w:val="%9."/>
      <w:lvlJc w:val="right"/>
      <w:pPr>
        <w:ind w:left="6480" w:hanging="180"/>
      </w:pPr>
    </w:lvl>
  </w:abstractNum>
  <w:abstractNum w:abstractNumId="31" w15:restartNumberingAfterBreak="0">
    <w:nsid w:val="283E8E29"/>
    <w:multiLevelType w:val="multilevel"/>
    <w:tmpl w:val="DCFC65D0"/>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8D2BB65"/>
    <w:multiLevelType w:val="hybridMultilevel"/>
    <w:tmpl w:val="FFFFFFFF"/>
    <w:lvl w:ilvl="0" w:tplc="D3341AD8">
      <w:start w:val="1"/>
      <w:numFmt w:val="decimal"/>
      <w:lvlText w:val="%1."/>
      <w:lvlJc w:val="left"/>
      <w:pPr>
        <w:ind w:left="720" w:hanging="360"/>
      </w:pPr>
    </w:lvl>
    <w:lvl w:ilvl="1" w:tplc="3BD4C4D6">
      <w:start w:val="1"/>
      <w:numFmt w:val="lowerLetter"/>
      <w:lvlText w:val="%2."/>
      <w:lvlJc w:val="left"/>
      <w:pPr>
        <w:ind w:left="1440" w:hanging="360"/>
      </w:pPr>
    </w:lvl>
    <w:lvl w:ilvl="2" w:tplc="D8D05762">
      <w:start w:val="1"/>
      <w:numFmt w:val="lowerRoman"/>
      <w:lvlText w:val="%3."/>
      <w:lvlJc w:val="right"/>
      <w:pPr>
        <w:ind w:left="2160" w:hanging="180"/>
      </w:pPr>
    </w:lvl>
    <w:lvl w:ilvl="3" w:tplc="C8D8A7E2">
      <w:start w:val="1"/>
      <w:numFmt w:val="decimal"/>
      <w:lvlText w:val="%4."/>
      <w:lvlJc w:val="left"/>
      <w:pPr>
        <w:ind w:left="2880" w:hanging="360"/>
      </w:pPr>
    </w:lvl>
    <w:lvl w:ilvl="4" w:tplc="27624076">
      <w:start w:val="1"/>
      <w:numFmt w:val="lowerLetter"/>
      <w:lvlText w:val="%5."/>
      <w:lvlJc w:val="left"/>
      <w:pPr>
        <w:ind w:left="3600" w:hanging="360"/>
      </w:pPr>
    </w:lvl>
    <w:lvl w:ilvl="5" w:tplc="7C7E7152">
      <w:start w:val="1"/>
      <w:numFmt w:val="lowerRoman"/>
      <w:lvlText w:val="%6."/>
      <w:lvlJc w:val="right"/>
      <w:pPr>
        <w:ind w:left="4320" w:hanging="180"/>
      </w:pPr>
    </w:lvl>
    <w:lvl w:ilvl="6" w:tplc="DD103C94">
      <w:start w:val="1"/>
      <w:numFmt w:val="decimal"/>
      <w:lvlText w:val="%7."/>
      <w:lvlJc w:val="left"/>
      <w:pPr>
        <w:ind w:left="5040" w:hanging="360"/>
      </w:pPr>
    </w:lvl>
    <w:lvl w:ilvl="7" w:tplc="67A0DBAA">
      <w:start w:val="1"/>
      <w:numFmt w:val="lowerLetter"/>
      <w:lvlText w:val="%8."/>
      <w:lvlJc w:val="left"/>
      <w:pPr>
        <w:ind w:left="5760" w:hanging="360"/>
      </w:pPr>
    </w:lvl>
    <w:lvl w:ilvl="8" w:tplc="C3EE164E">
      <w:start w:val="1"/>
      <w:numFmt w:val="lowerRoman"/>
      <w:lvlText w:val="%9."/>
      <w:lvlJc w:val="right"/>
      <w:pPr>
        <w:ind w:left="6480" w:hanging="180"/>
      </w:pPr>
    </w:lvl>
  </w:abstractNum>
  <w:abstractNum w:abstractNumId="33" w15:restartNumberingAfterBreak="0">
    <w:nsid w:val="29265B8F"/>
    <w:multiLevelType w:val="multilevel"/>
    <w:tmpl w:val="7730F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94E45CE"/>
    <w:multiLevelType w:val="hybridMultilevel"/>
    <w:tmpl w:val="58C264EA"/>
    <w:lvl w:ilvl="0" w:tplc="0EBA63BA">
      <w:start w:val="1"/>
      <w:numFmt w:val="bullet"/>
      <w:lvlText w:val="●"/>
      <w:lvlJc w:val="left"/>
      <w:pPr>
        <w:ind w:left="720" w:hanging="360"/>
      </w:pPr>
      <w:rPr>
        <w:rFonts w:ascii="Symbol" w:hAnsi="Symbol" w:hint="default"/>
        <w:u w:val="none"/>
      </w:rPr>
    </w:lvl>
    <w:lvl w:ilvl="1" w:tplc="4CC246C2">
      <w:start w:val="1"/>
      <w:numFmt w:val="bullet"/>
      <w:lvlText w:val="○"/>
      <w:lvlJc w:val="left"/>
      <w:pPr>
        <w:ind w:left="1440" w:hanging="360"/>
      </w:pPr>
      <w:rPr>
        <w:rFonts w:hint="default"/>
        <w:u w:val="none"/>
      </w:rPr>
    </w:lvl>
    <w:lvl w:ilvl="2" w:tplc="CEB6BAAE">
      <w:start w:val="1"/>
      <w:numFmt w:val="bullet"/>
      <w:lvlText w:val="■"/>
      <w:lvlJc w:val="left"/>
      <w:pPr>
        <w:ind w:left="2160" w:hanging="360"/>
      </w:pPr>
      <w:rPr>
        <w:rFonts w:hint="default"/>
        <w:u w:val="none"/>
      </w:rPr>
    </w:lvl>
    <w:lvl w:ilvl="3" w:tplc="5AEA4C44">
      <w:start w:val="1"/>
      <w:numFmt w:val="bullet"/>
      <w:lvlText w:val="●"/>
      <w:lvlJc w:val="left"/>
      <w:pPr>
        <w:ind w:left="2880" w:hanging="360"/>
      </w:pPr>
      <w:rPr>
        <w:rFonts w:hint="default"/>
        <w:u w:val="none"/>
      </w:rPr>
    </w:lvl>
    <w:lvl w:ilvl="4" w:tplc="40FEDA5A">
      <w:start w:val="1"/>
      <w:numFmt w:val="bullet"/>
      <w:lvlText w:val="○"/>
      <w:lvlJc w:val="left"/>
      <w:pPr>
        <w:ind w:left="3600" w:hanging="360"/>
      </w:pPr>
      <w:rPr>
        <w:rFonts w:hint="default"/>
        <w:u w:val="none"/>
      </w:rPr>
    </w:lvl>
    <w:lvl w:ilvl="5" w:tplc="489AAD0A">
      <w:start w:val="1"/>
      <w:numFmt w:val="bullet"/>
      <w:lvlText w:val="■"/>
      <w:lvlJc w:val="left"/>
      <w:pPr>
        <w:ind w:left="4320" w:hanging="360"/>
      </w:pPr>
      <w:rPr>
        <w:rFonts w:hint="default"/>
        <w:u w:val="none"/>
      </w:rPr>
    </w:lvl>
    <w:lvl w:ilvl="6" w:tplc="D74AED76">
      <w:start w:val="1"/>
      <w:numFmt w:val="bullet"/>
      <w:lvlText w:val="●"/>
      <w:lvlJc w:val="left"/>
      <w:pPr>
        <w:ind w:left="5040" w:hanging="360"/>
      </w:pPr>
      <w:rPr>
        <w:rFonts w:hint="default"/>
        <w:u w:val="none"/>
      </w:rPr>
    </w:lvl>
    <w:lvl w:ilvl="7" w:tplc="7DD492AC">
      <w:start w:val="1"/>
      <w:numFmt w:val="bullet"/>
      <w:lvlText w:val="○"/>
      <w:lvlJc w:val="left"/>
      <w:pPr>
        <w:ind w:left="5760" w:hanging="360"/>
      </w:pPr>
      <w:rPr>
        <w:rFonts w:hint="default"/>
        <w:u w:val="none"/>
      </w:rPr>
    </w:lvl>
    <w:lvl w:ilvl="8" w:tplc="4DAAC078">
      <w:start w:val="1"/>
      <w:numFmt w:val="bullet"/>
      <w:lvlText w:val="■"/>
      <w:lvlJc w:val="left"/>
      <w:pPr>
        <w:ind w:left="6480" w:hanging="360"/>
      </w:pPr>
      <w:rPr>
        <w:rFonts w:hint="default"/>
        <w:u w:val="none"/>
      </w:rPr>
    </w:lvl>
  </w:abstractNum>
  <w:abstractNum w:abstractNumId="35" w15:restartNumberingAfterBreak="0">
    <w:nsid w:val="2A45FCB2"/>
    <w:multiLevelType w:val="hybridMultilevel"/>
    <w:tmpl w:val="FFFFFFFF"/>
    <w:lvl w:ilvl="0" w:tplc="EA58C482">
      <w:start w:val="1"/>
      <w:numFmt w:val="decimal"/>
      <w:lvlText w:val="%1."/>
      <w:lvlJc w:val="left"/>
      <w:pPr>
        <w:ind w:left="720" w:hanging="360"/>
      </w:pPr>
    </w:lvl>
    <w:lvl w:ilvl="1" w:tplc="21CE60A6">
      <w:start w:val="1"/>
      <w:numFmt w:val="lowerLetter"/>
      <w:lvlText w:val="%2."/>
      <w:lvlJc w:val="left"/>
      <w:pPr>
        <w:ind w:left="1440" w:hanging="360"/>
      </w:pPr>
    </w:lvl>
    <w:lvl w:ilvl="2" w:tplc="4F9469A4">
      <w:start w:val="1"/>
      <w:numFmt w:val="lowerRoman"/>
      <w:lvlText w:val="%3."/>
      <w:lvlJc w:val="right"/>
      <w:pPr>
        <w:ind w:left="2160" w:hanging="180"/>
      </w:pPr>
    </w:lvl>
    <w:lvl w:ilvl="3" w:tplc="4DD201B4">
      <w:start w:val="1"/>
      <w:numFmt w:val="decimal"/>
      <w:lvlText w:val="%4."/>
      <w:lvlJc w:val="left"/>
      <w:pPr>
        <w:ind w:left="2880" w:hanging="360"/>
      </w:pPr>
    </w:lvl>
    <w:lvl w:ilvl="4" w:tplc="98C8C33C">
      <w:start w:val="1"/>
      <w:numFmt w:val="lowerLetter"/>
      <w:lvlText w:val="%5."/>
      <w:lvlJc w:val="left"/>
      <w:pPr>
        <w:ind w:left="3600" w:hanging="360"/>
      </w:pPr>
    </w:lvl>
    <w:lvl w:ilvl="5" w:tplc="5AD4CA1C">
      <w:start w:val="1"/>
      <w:numFmt w:val="lowerRoman"/>
      <w:lvlText w:val="%6."/>
      <w:lvlJc w:val="right"/>
      <w:pPr>
        <w:ind w:left="4320" w:hanging="180"/>
      </w:pPr>
    </w:lvl>
    <w:lvl w:ilvl="6" w:tplc="37CA882C">
      <w:start w:val="1"/>
      <w:numFmt w:val="decimal"/>
      <w:lvlText w:val="%7."/>
      <w:lvlJc w:val="left"/>
      <w:pPr>
        <w:ind w:left="5040" w:hanging="360"/>
      </w:pPr>
    </w:lvl>
    <w:lvl w:ilvl="7" w:tplc="8984161C">
      <w:start w:val="1"/>
      <w:numFmt w:val="lowerLetter"/>
      <w:lvlText w:val="%8."/>
      <w:lvlJc w:val="left"/>
      <w:pPr>
        <w:ind w:left="5760" w:hanging="360"/>
      </w:pPr>
    </w:lvl>
    <w:lvl w:ilvl="8" w:tplc="89FAE540">
      <w:start w:val="1"/>
      <w:numFmt w:val="lowerRoman"/>
      <w:lvlText w:val="%9."/>
      <w:lvlJc w:val="right"/>
      <w:pPr>
        <w:ind w:left="6480" w:hanging="180"/>
      </w:pPr>
    </w:lvl>
  </w:abstractNum>
  <w:abstractNum w:abstractNumId="36" w15:restartNumberingAfterBreak="0">
    <w:nsid w:val="2BC669C8"/>
    <w:multiLevelType w:val="multilevel"/>
    <w:tmpl w:val="A5BA5B02"/>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C770CDA"/>
    <w:multiLevelType w:val="hybridMultilevel"/>
    <w:tmpl w:val="749C0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D3307E4"/>
    <w:multiLevelType w:val="multilevel"/>
    <w:tmpl w:val="FFFFFFFF"/>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2F83FA2D"/>
    <w:multiLevelType w:val="hybridMultilevel"/>
    <w:tmpl w:val="FFFFFFFF"/>
    <w:lvl w:ilvl="0" w:tplc="FCF26936">
      <w:start w:val="1"/>
      <w:numFmt w:val="decimal"/>
      <w:lvlText w:val="%1."/>
      <w:lvlJc w:val="left"/>
      <w:pPr>
        <w:ind w:left="720" w:hanging="360"/>
      </w:pPr>
    </w:lvl>
    <w:lvl w:ilvl="1" w:tplc="B67C52B8">
      <w:start w:val="1"/>
      <w:numFmt w:val="lowerLetter"/>
      <w:lvlText w:val="%2."/>
      <w:lvlJc w:val="left"/>
      <w:pPr>
        <w:ind w:left="1440" w:hanging="360"/>
      </w:pPr>
    </w:lvl>
    <w:lvl w:ilvl="2" w:tplc="C8FE5990">
      <w:start w:val="1"/>
      <w:numFmt w:val="lowerRoman"/>
      <w:lvlText w:val="%3."/>
      <w:lvlJc w:val="right"/>
      <w:pPr>
        <w:ind w:left="2160" w:hanging="180"/>
      </w:pPr>
    </w:lvl>
    <w:lvl w:ilvl="3" w:tplc="80885C5A">
      <w:start w:val="1"/>
      <w:numFmt w:val="decimal"/>
      <w:lvlText w:val="%4."/>
      <w:lvlJc w:val="left"/>
      <w:pPr>
        <w:ind w:left="2880" w:hanging="360"/>
      </w:pPr>
    </w:lvl>
    <w:lvl w:ilvl="4" w:tplc="42926E24">
      <w:start w:val="1"/>
      <w:numFmt w:val="lowerLetter"/>
      <w:lvlText w:val="%5."/>
      <w:lvlJc w:val="left"/>
      <w:pPr>
        <w:ind w:left="3600" w:hanging="360"/>
      </w:pPr>
    </w:lvl>
    <w:lvl w:ilvl="5" w:tplc="EC54D0A8">
      <w:start w:val="1"/>
      <w:numFmt w:val="lowerRoman"/>
      <w:lvlText w:val="%6."/>
      <w:lvlJc w:val="right"/>
      <w:pPr>
        <w:ind w:left="4320" w:hanging="180"/>
      </w:pPr>
    </w:lvl>
    <w:lvl w:ilvl="6" w:tplc="6A6ADFC8">
      <w:start w:val="1"/>
      <w:numFmt w:val="decimal"/>
      <w:lvlText w:val="%7."/>
      <w:lvlJc w:val="left"/>
      <w:pPr>
        <w:ind w:left="5040" w:hanging="360"/>
      </w:pPr>
    </w:lvl>
    <w:lvl w:ilvl="7" w:tplc="8318AE5C">
      <w:start w:val="1"/>
      <w:numFmt w:val="lowerLetter"/>
      <w:lvlText w:val="%8."/>
      <w:lvlJc w:val="left"/>
      <w:pPr>
        <w:ind w:left="5760" w:hanging="360"/>
      </w:pPr>
    </w:lvl>
    <w:lvl w:ilvl="8" w:tplc="7A1C036A">
      <w:start w:val="1"/>
      <w:numFmt w:val="lowerRoman"/>
      <w:lvlText w:val="%9."/>
      <w:lvlJc w:val="right"/>
      <w:pPr>
        <w:ind w:left="6480" w:hanging="180"/>
      </w:pPr>
    </w:lvl>
  </w:abstractNum>
  <w:abstractNum w:abstractNumId="40" w15:restartNumberingAfterBreak="0">
    <w:nsid w:val="2FEE15AA"/>
    <w:multiLevelType w:val="hybridMultilevel"/>
    <w:tmpl w:val="FFFFFFFF"/>
    <w:lvl w:ilvl="0" w:tplc="66ECED94">
      <w:start w:val="1"/>
      <w:numFmt w:val="decimal"/>
      <w:lvlText w:val="%1."/>
      <w:lvlJc w:val="left"/>
      <w:pPr>
        <w:ind w:left="720" w:hanging="360"/>
      </w:pPr>
    </w:lvl>
    <w:lvl w:ilvl="1" w:tplc="D2A0EFE8">
      <w:start w:val="1"/>
      <w:numFmt w:val="lowerLetter"/>
      <w:lvlText w:val="%2."/>
      <w:lvlJc w:val="left"/>
      <w:pPr>
        <w:ind w:left="1440" w:hanging="360"/>
      </w:pPr>
    </w:lvl>
    <w:lvl w:ilvl="2" w:tplc="2A9C19D8">
      <w:start w:val="1"/>
      <w:numFmt w:val="lowerRoman"/>
      <w:lvlText w:val="%3."/>
      <w:lvlJc w:val="right"/>
      <w:pPr>
        <w:ind w:left="2160" w:hanging="180"/>
      </w:pPr>
    </w:lvl>
    <w:lvl w:ilvl="3" w:tplc="CDD04C64">
      <w:start w:val="1"/>
      <w:numFmt w:val="decimal"/>
      <w:lvlText w:val="%4."/>
      <w:lvlJc w:val="left"/>
      <w:pPr>
        <w:ind w:left="2880" w:hanging="360"/>
      </w:pPr>
    </w:lvl>
    <w:lvl w:ilvl="4" w:tplc="312E00F2">
      <w:start w:val="1"/>
      <w:numFmt w:val="lowerLetter"/>
      <w:lvlText w:val="%5."/>
      <w:lvlJc w:val="left"/>
      <w:pPr>
        <w:ind w:left="3600" w:hanging="360"/>
      </w:pPr>
    </w:lvl>
    <w:lvl w:ilvl="5" w:tplc="9438D13C">
      <w:start w:val="1"/>
      <w:numFmt w:val="lowerRoman"/>
      <w:lvlText w:val="%6."/>
      <w:lvlJc w:val="right"/>
      <w:pPr>
        <w:ind w:left="4320" w:hanging="180"/>
      </w:pPr>
    </w:lvl>
    <w:lvl w:ilvl="6" w:tplc="A0CC59D8">
      <w:start w:val="1"/>
      <w:numFmt w:val="decimal"/>
      <w:lvlText w:val="%7."/>
      <w:lvlJc w:val="left"/>
      <w:pPr>
        <w:ind w:left="5040" w:hanging="360"/>
      </w:pPr>
    </w:lvl>
    <w:lvl w:ilvl="7" w:tplc="3924A440">
      <w:start w:val="1"/>
      <w:numFmt w:val="lowerLetter"/>
      <w:lvlText w:val="%8."/>
      <w:lvlJc w:val="left"/>
      <w:pPr>
        <w:ind w:left="5760" w:hanging="360"/>
      </w:pPr>
    </w:lvl>
    <w:lvl w:ilvl="8" w:tplc="D14CE934">
      <w:start w:val="1"/>
      <w:numFmt w:val="lowerRoman"/>
      <w:lvlText w:val="%9."/>
      <w:lvlJc w:val="right"/>
      <w:pPr>
        <w:ind w:left="6480" w:hanging="180"/>
      </w:pPr>
    </w:lvl>
  </w:abstractNum>
  <w:abstractNum w:abstractNumId="41" w15:restartNumberingAfterBreak="0">
    <w:nsid w:val="3096F93F"/>
    <w:multiLevelType w:val="hybridMultilevel"/>
    <w:tmpl w:val="FFFFFFFF"/>
    <w:lvl w:ilvl="0" w:tplc="6A189AA8">
      <w:start w:val="1"/>
      <w:numFmt w:val="decimal"/>
      <w:lvlText w:val="%1."/>
      <w:lvlJc w:val="left"/>
      <w:pPr>
        <w:ind w:left="720" w:hanging="360"/>
      </w:pPr>
    </w:lvl>
    <w:lvl w:ilvl="1" w:tplc="B9D010BC">
      <w:start w:val="1"/>
      <w:numFmt w:val="lowerLetter"/>
      <w:lvlText w:val="%2."/>
      <w:lvlJc w:val="left"/>
      <w:pPr>
        <w:ind w:left="1440" w:hanging="360"/>
      </w:pPr>
    </w:lvl>
    <w:lvl w:ilvl="2" w:tplc="694291B0">
      <w:start w:val="1"/>
      <w:numFmt w:val="lowerRoman"/>
      <w:lvlText w:val="%3."/>
      <w:lvlJc w:val="right"/>
      <w:pPr>
        <w:ind w:left="2160" w:hanging="180"/>
      </w:pPr>
    </w:lvl>
    <w:lvl w:ilvl="3" w:tplc="A7F261E2">
      <w:start w:val="1"/>
      <w:numFmt w:val="decimal"/>
      <w:lvlText w:val="%4."/>
      <w:lvlJc w:val="left"/>
      <w:pPr>
        <w:ind w:left="2880" w:hanging="360"/>
      </w:pPr>
    </w:lvl>
    <w:lvl w:ilvl="4" w:tplc="7A7A3670">
      <w:start w:val="1"/>
      <w:numFmt w:val="lowerLetter"/>
      <w:lvlText w:val="%5."/>
      <w:lvlJc w:val="left"/>
      <w:pPr>
        <w:ind w:left="3600" w:hanging="360"/>
      </w:pPr>
    </w:lvl>
    <w:lvl w:ilvl="5" w:tplc="E0A6F616">
      <w:start w:val="1"/>
      <w:numFmt w:val="lowerRoman"/>
      <w:lvlText w:val="%6."/>
      <w:lvlJc w:val="right"/>
      <w:pPr>
        <w:ind w:left="4320" w:hanging="180"/>
      </w:pPr>
    </w:lvl>
    <w:lvl w:ilvl="6" w:tplc="52CE02AE">
      <w:start w:val="1"/>
      <w:numFmt w:val="decimal"/>
      <w:lvlText w:val="%7."/>
      <w:lvlJc w:val="left"/>
      <w:pPr>
        <w:ind w:left="5040" w:hanging="360"/>
      </w:pPr>
    </w:lvl>
    <w:lvl w:ilvl="7" w:tplc="2B32694A">
      <w:start w:val="1"/>
      <w:numFmt w:val="lowerLetter"/>
      <w:lvlText w:val="%8."/>
      <w:lvlJc w:val="left"/>
      <w:pPr>
        <w:ind w:left="5760" w:hanging="360"/>
      </w:pPr>
    </w:lvl>
    <w:lvl w:ilvl="8" w:tplc="9B2095E2">
      <w:start w:val="1"/>
      <w:numFmt w:val="lowerRoman"/>
      <w:lvlText w:val="%9."/>
      <w:lvlJc w:val="right"/>
      <w:pPr>
        <w:ind w:left="6480" w:hanging="180"/>
      </w:pPr>
    </w:lvl>
  </w:abstractNum>
  <w:abstractNum w:abstractNumId="42" w15:restartNumberingAfterBreak="0">
    <w:nsid w:val="3177CB1E"/>
    <w:multiLevelType w:val="multilevel"/>
    <w:tmpl w:val="FFFFFFFF"/>
    <w:lvl w:ilvl="0">
      <w:start w:val="1"/>
      <w:numFmt w:val="bullet"/>
      <w:lvlText w:val="-"/>
      <w:lvlJc w:val="left"/>
      <w:pPr>
        <w:ind w:left="720" w:hanging="360"/>
      </w:pPr>
      <w:rPr>
        <w:rFonts w:ascii="Montserrat" w:hAnsi="Montserrat"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2732729"/>
    <w:multiLevelType w:val="multilevel"/>
    <w:tmpl w:val="32C28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3E6EA89"/>
    <w:multiLevelType w:val="hybridMultilevel"/>
    <w:tmpl w:val="FFFFFFFF"/>
    <w:lvl w:ilvl="0" w:tplc="7598C4D2">
      <w:start w:val="1"/>
      <w:numFmt w:val="decimal"/>
      <w:lvlText w:val="%1."/>
      <w:lvlJc w:val="left"/>
      <w:pPr>
        <w:ind w:left="720" w:hanging="360"/>
      </w:pPr>
    </w:lvl>
    <w:lvl w:ilvl="1" w:tplc="46244B52">
      <w:start w:val="1"/>
      <w:numFmt w:val="lowerLetter"/>
      <w:lvlText w:val="%2."/>
      <w:lvlJc w:val="left"/>
      <w:pPr>
        <w:ind w:left="1440" w:hanging="360"/>
      </w:pPr>
    </w:lvl>
    <w:lvl w:ilvl="2" w:tplc="EE32BBD0">
      <w:start w:val="1"/>
      <w:numFmt w:val="lowerRoman"/>
      <w:lvlText w:val="%3."/>
      <w:lvlJc w:val="right"/>
      <w:pPr>
        <w:ind w:left="2160" w:hanging="180"/>
      </w:pPr>
    </w:lvl>
    <w:lvl w:ilvl="3" w:tplc="ABB86646">
      <w:start w:val="1"/>
      <w:numFmt w:val="decimal"/>
      <w:lvlText w:val="%4."/>
      <w:lvlJc w:val="left"/>
      <w:pPr>
        <w:ind w:left="2880" w:hanging="360"/>
      </w:pPr>
    </w:lvl>
    <w:lvl w:ilvl="4" w:tplc="FE905EB6">
      <w:start w:val="1"/>
      <w:numFmt w:val="lowerLetter"/>
      <w:lvlText w:val="%5."/>
      <w:lvlJc w:val="left"/>
      <w:pPr>
        <w:ind w:left="3600" w:hanging="360"/>
      </w:pPr>
    </w:lvl>
    <w:lvl w:ilvl="5" w:tplc="D23E3C5A">
      <w:start w:val="1"/>
      <w:numFmt w:val="lowerRoman"/>
      <w:lvlText w:val="%6."/>
      <w:lvlJc w:val="right"/>
      <w:pPr>
        <w:ind w:left="4320" w:hanging="180"/>
      </w:pPr>
    </w:lvl>
    <w:lvl w:ilvl="6" w:tplc="9A82071A">
      <w:start w:val="1"/>
      <w:numFmt w:val="decimal"/>
      <w:lvlText w:val="%7."/>
      <w:lvlJc w:val="left"/>
      <w:pPr>
        <w:ind w:left="5040" w:hanging="360"/>
      </w:pPr>
    </w:lvl>
    <w:lvl w:ilvl="7" w:tplc="F440E888">
      <w:start w:val="1"/>
      <w:numFmt w:val="lowerLetter"/>
      <w:lvlText w:val="%8."/>
      <w:lvlJc w:val="left"/>
      <w:pPr>
        <w:ind w:left="5760" w:hanging="360"/>
      </w:pPr>
    </w:lvl>
    <w:lvl w:ilvl="8" w:tplc="609232B6">
      <w:start w:val="1"/>
      <w:numFmt w:val="lowerRoman"/>
      <w:lvlText w:val="%9."/>
      <w:lvlJc w:val="right"/>
      <w:pPr>
        <w:ind w:left="6480" w:hanging="180"/>
      </w:pPr>
    </w:lvl>
  </w:abstractNum>
  <w:abstractNum w:abstractNumId="45" w15:restartNumberingAfterBreak="0">
    <w:nsid w:val="35425629"/>
    <w:multiLevelType w:val="hybridMultilevel"/>
    <w:tmpl w:val="7896A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617CDD8"/>
    <w:multiLevelType w:val="hybridMultilevel"/>
    <w:tmpl w:val="FFFFFFFF"/>
    <w:lvl w:ilvl="0" w:tplc="C44886E8">
      <w:start w:val="1"/>
      <w:numFmt w:val="decimal"/>
      <w:lvlText w:val="%1."/>
      <w:lvlJc w:val="left"/>
      <w:pPr>
        <w:ind w:left="720" w:hanging="360"/>
      </w:pPr>
    </w:lvl>
    <w:lvl w:ilvl="1" w:tplc="D0F25854">
      <w:start w:val="1"/>
      <w:numFmt w:val="lowerLetter"/>
      <w:lvlText w:val="%2."/>
      <w:lvlJc w:val="left"/>
      <w:pPr>
        <w:ind w:left="1440" w:hanging="360"/>
      </w:pPr>
    </w:lvl>
    <w:lvl w:ilvl="2" w:tplc="233E5C9C">
      <w:start w:val="1"/>
      <w:numFmt w:val="lowerRoman"/>
      <w:lvlText w:val="%3."/>
      <w:lvlJc w:val="right"/>
      <w:pPr>
        <w:ind w:left="2160" w:hanging="180"/>
      </w:pPr>
    </w:lvl>
    <w:lvl w:ilvl="3" w:tplc="51720D62">
      <w:start w:val="1"/>
      <w:numFmt w:val="decimal"/>
      <w:lvlText w:val="%4."/>
      <w:lvlJc w:val="left"/>
      <w:pPr>
        <w:ind w:left="2880" w:hanging="360"/>
      </w:pPr>
    </w:lvl>
    <w:lvl w:ilvl="4" w:tplc="AC9414B0">
      <w:start w:val="1"/>
      <w:numFmt w:val="lowerLetter"/>
      <w:lvlText w:val="%5."/>
      <w:lvlJc w:val="left"/>
      <w:pPr>
        <w:ind w:left="3600" w:hanging="360"/>
      </w:pPr>
    </w:lvl>
    <w:lvl w:ilvl="5" w:tplc="2B1E9D9C">
      <w:start w:val="1"/>
      <w:numFmt w:val="lowerRoman"/>
      <w:lvlText w:val="%6."/>
      <w:lvlJc w:val="right"/>
      <w:pPr>
        <w:ind w:left="4320" w:hanging="180"/>
      </w:pPr>
    </w:lvl>
    <w:lvl w:ilvl="6" w:tplc="059ED0CC">
      <w:start w:val="1"/>
      <w:numFmt w:val="decimal"/>
      <w:lvlText w:val="%7."/>
      <w:lvlJc w:val="left"/>
      <w:pPr>
        <w:ind w:left="5040" w:hanging="360"/>
      </w:pPr>
    </w:lvl>
    <w:lvl w:ilvl="7" w:tplc="C3B48DDE">
      <w:start w:val="1"/>
      <w:numFmt w:val="lowerLetter"/>
      <w:lvlText w:val="%8."/>
      <w:lvlJc w:val="left"/>
      <w:pPr>
        <w:ind w:left="5760" w:hanging="360"/>
      </w:pPr>
    </w:lvl>
    <w:lvl w:ilvl="8" w:tplc="FBB0341A">
      <w:start w:val="1"/>
      <w:numFmt w:val="lowerRoman"/>
      <w:lvlText w:val="%9."/>
      <w:lvlJc w:val="right"/>
      <w:pPr>
        <w:ind w:left="6480" w:hanging="180"/>
      </w:pPr>
    </w:lvl>
  </w:abstractNum>
  <w:abstractNum w:abstractNumId="47" w15:restartNumberingAfterBreak="0">
    <w:nsid w:val="36350FB6"/>
    <w:multiLevelType w:val="multilevel"/>
    <w:tmpl w:val="FFFFFFFF"/>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3902743C"/>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39DD06C7"/>
    <w:multiLevelType w:val="hybridMultilevel"/>
    <w:tmpl w:val="FFFFFFFF"/>
    <w:lvl w:ilvl="0" w:tplc="0CE8809E">
      <w:start w:val="1"/>
      <w:numFmt w:val="decimal"/>
      <w:lvlText w:val="%1."/>
      <w:lvlJc w:val="left"/>
      <w:pPr>
        <w:ind w:left="720" w:hanging="360"/>
      </w:pPr>
    </w:lvl>
    <w:lvl w:ilvl="1" w:tplc="C43EF45C">
      <w:start w:val="1"/>
      <w:numFmt w:val="lowerLetter"/>
      <w:lvlText w:val="%2."/>
      <w:lvlJc w:val="left"/>
      <w:pPr>
        <w:ind w:left="1440" w:hanging="360"/>
      </w:pPr>
    </w:lvl>
    <w:lvl w:ilvl="2" w:tplc="11287C9E">
      <w:start w:val="1"/>
      <w:numFmt w:val="lowerRoman"/>
      <w:lvlText w:val="%3."/>
      <w:lvlJc w:val="right"/>
      <w:pPr>
        <w:ind w:left="2160" w:hanging="180"/>
      </w:pPr>
    </w:lvl>
    <w:lvl w:ilvl="3" w:tplc="44F25C44">
      <w:start w:val="1"/>
      <w:numFmt w:val="decimal"/>
      <w:lvlText w:val="%4."/>
      <w:lvlJc w:val="left"/>
      <w:pPr>
        <w:ind w:left="2880" w:hanging="360"/>
      </w:pPr>
    </w:lvl>
    <w:lvl w:ilvl="4" w:tplc="F822BD32">
      <w:start w:val="1"/>
      <w:numFmt w:val="lowerLetter"/>
      <w:lvlText w:val="%5."/>
      <w:lvlJc w:val="left"/>
      <w:pPr>
        <w:ind w:left="3600" w:hanging="360"/>
      </w:pPr>
    </w:lvl>
    <w:lvl w:ilvl="5" w:tplc="E20C6184">
      <w:start w:val="1"/>
      <w:numFmt w:val="lowerRoman"/>
      <w:lvlText w:val="%6."/>
      <w:lvlJc w:val="right"/>
      <w:pPr>
        <w:ind w:left="4320" w:hanging="180"/>
      </w:pPr>
    </w:lvl>
    <w:lvl w:ilvl="6" w:tplc="64B60820">
      <w:start w:val="1"/>
      <w:numFmt w:val="decimal"/>
      <w:lvlText w:val="%7."/>
      <w:lvlJc w:val="left"/>
      <w:pPr>
        <w:ind w:left="5040" w:hanging="360"/>
      </w:pPr>
    </w:lvl>
    <w:lvl w:ilvl="7" w:tplc="04709294">
      <w:start w:val="1"/>
      <w:numFmt w:val="lowerLetter"/>
      <w:lvlText w:val="%8."/>
      <w:lvlJc w:val="left"/>
      <w:pPr>
        <w:ind w:left="5760" w:hanging="360"/>
      </w:pPr>
    </w:lvl>
    <w:lvl w:ilvl="8" w:tplc="DE9CA662">
      <w:start w:val="1"/>
      <w:numFmt w:val="lowerRoman"/>
      <w:lvlText w:val="%9."/>
      <w:lvlJc w:val="right"/>
      <w:pPr>
        <w:ind w:left="6480" w:hanging="180"/>
      </w:pPr>
    </w:lvl>
  </w:abstractNum>
  <w:abstractNum w:abstractNumId="50" w15:restartNumberingAfterBreak="0">
    <w:nsid w:val="3C22BC1F"/>
    <w:multiLevelType w:val="hybridMultilevel"/>
    <w:tmpl w:val="B42EC52C"/>
    <w:lvl w:ilvl="0" w:tplc="DB144B5C">
      <w:start w:val="1"/>
      <w:numFmt w:val="bullet"/>
      <w:lvlText w:val="●"/>
      <w:lvlJc w:val="left"/>
      <w:pPr>
        <w:ind w:left="720" w:hanging="360"/>
      </w:pPr>
      <w:rPr>
        <w:rFonts w:ascii="Symbol" w:hAnsi="Symbol" w:hint="default"/>
      </w:rPr>
    </w:lvl>
    <w:lvl w:ilvl="1" w:tplc="99001FDA">
      <w:start w:val="1"/>
      <w:numFmt w:val="bullet"/>
      <w:lvlText w:val="o"/>
      <w:lvlJc w:val="left"/>
      <w:pPr>
        <w:ind w:left="1440" w:hanging="360"/>
      </w:pPr>
      <w:rPr>
        <w:rFonts w:ascii="Courier New" w:hAnsi="Courier New" w:hint="default"/>
      </w:rPr>
    </w:lvl>
    <w:lvl w:ilvl="2" w:tplc="472CB466">
      <w:start w:val="1"/>
      <w:numFmt w:val="bullet"/>
      <w:lvlText w:val=""/>
      <w:lvlJc w:val="left"/>
      <w:pPr>
        <w:ind w:left="2160" w:hanging="360"/>
      </w:pPr>
      <w:rPr>
        <w:rFonts w:ascii="Wingdings" w:hAnsi="Wingdings" w:hint="default"/>
      </w:rPr>
    </w:lvl>
    <w:lvl w:ilvl="3" w:tplc="4EF6B4E2">
      <w:start w:val="1"/>
      <w:numFmt w:val="bullet"/>
      <w:lvlText w:val=""/>
      <w:lvlJc w:val="left"/>
      <w:pPr>
        <w:ind w:left="2880" w:hanging="360"/>
      </w:pPr>
      <w:rPr>
        <w:rFonts w:ascii="Symbol" w:hAnsi="Symbol" w:hint="default"/>
      </w:rPr>
    </w:lvl>
    <w:lvl w:ilvl="4" w:tplc="BDC608D8">
      <w:start w:val="1"/>
      <w:numFmt w:val="bullet"/>
      <w:lvlText w:val="o"/>
      <w:lvlJc w:val="left"/>
      <w:pPr>
        <w:ind w:left="3600" w:hanging="360"/>
      </w:pPr>
      <w:rPr>
        <w:rFonts w:ascii="Courier New" w:hAnsi="Courier New" w:hint="default"/>
      </w:rPr>
    </w:lvl>
    <w:lvl w:ilvl="5" w:tplc="A6524A2C">
      <w:start w:val="1"/>
      <w:numFmt w:val="bullet"/>
      <w:lvlText w:val=""/>
      <w:lvlJc w:val="left"/>
      <w:pPr>
        <w:ind w:left="4320" w:hanging="360"/>
      </w:pPr>
      <w:rPr>
        <w:rFonts w:ascii="Wingdings" w:hAnsi="Wingdings" w:hint="default"/>
      </w:rPr>
    </w:lvl>
    <w:lvl w:ilvl="6" w:tplc="DDF6D516">
      <w:start w:val="1"/>
      <w:numFmt w:val="bullet"/>
      <w:lvlText w:val=""/>
      <w:lvlJc w:val="left"/>
      <w:pPr>
        <w:ind w:left="5040" w:hanging="360"/>
      </w:pPr>
      <w:rPr>
        <w:rFonts w:ascii="Symbol" w:hAnsi="Symbol" w:hint="default"/>
      </w:rPr>
    </w:lvl>
    <w:lvl w:ilvl="7" w:tplc="37DC7114">
      <w:start w:val="1"/>
      <w:numFmt w:val="bullet"/>
      <w:lvlText w:val="o"/>
      <w:lvlJc w:val="left"/>
      <w:pPr>
        <w:ind w:left="5760" w:hanging="360"/>
      </w:pPr>
      <w:rPr>
        <w:rFonts w:ascii="Courier New" w:hAnsi="Courier New" w:hint="default"/>
      </w:rPr>
    </w:lvl>
    <w:lvl w:ilvl="8" w:tplc="8AB0F20A">
      <w:start w:val="1"/>
      <w:numFmt w:val="bullet"/>
      <w:lvlText w:val=""/>
      <w:lvlJc w:val="left"/>
      <w:pPr>
        <w:ind w:left="6480" w:hanging="360"/>
      </w:pPr>
      <w:rPr>
        <w:rFonts w:ascii="Wingdings" w:hAnsi="Wingdings" w:hint="default"/>
      </w:rPr>
    </w:lvl>
  </w:abstractNum>
  <w:abstractNum w:abstractNumId="51" w15:restartNumberingAfterBreak="0">
    <w:nsid w:val="3D33E1AA"/>
    <w:multiLevelType w:val="hybridMultilevel"/>
    <w:tmpl w:val="FFFFFFFF"/>
    <w:lvl w:ilvl="0" w:tplc="7FECF8DC">
      <w:start w:val="1"/>
      <w:numFmt w:val="decimal"/>
      <w:lvlText w:val="%1."/>
      <w:lvlJc w:val="left"/>
      <w:pPr>
        <w:ind w:left="720" w:hanging="360"/>
      </w:pPr>
    </w:lvl>
    <w:lvl w:ilvl="1" w:tplc="99609F3C">
      <w:start w:val="1"/>
      <w:numFmt w:val="lowerLetter"/>
      <w:lvlText w:val="%2."/>
      <w:lvlJc w:val="left"/>
      <w:pPr>
        <w:ind w:left="1440" w:hanging="360"/>
      </w:pPr>
    </w:lvl>
    <w:lvl w:ilvl="2" w:tplc="2A66E3B0">
      <w:start w:val="1"/>
      <w:numFmt w:val="lowerRoman"/>
      <w:lvlText w:val="%3."/>
      <w:lvlJc w:val="right"/>
      <w:pPr>
        <w:ind w:left="2160" w:hanging="180"/>
      </w:pPr>
    </w:lvl>
    <w:lvl w:ilvl="3" w:tplc="7C44A960">
      <w:start w:val="1"/>
      <w:numFmt w:val="decimal"/>
      <w:lvlText w:val="%4."/>
      <w:lvlJc w:val="left"/>
      <w:pPr>
        <w:ind w:left="2880" w:hanging="360"/>
      </w:pPr>
    </w:lvl>
    <w:lvl w:ilvl="4" w:tplc="723CE47E">
      <w:start w:val="1"/>
      <w:numFmt w:val="lowerLetter"/>
      <w:lvlText w:val="%5."/>
      <w:lvlJc w:val="left"/>
      <w:pPr>
        <w:ind w:left="3600" w:hanging="360"/>
      </w:pPr>
    </w:lvl>
    <w:lvl w:ilvl="5" w:tplc="414C5160">
      <w:start w:val="1"/>
      <w:numFmt w:val="lowerRoman"/>
      <w:lvlText w:val="%6."/>
      <w:lvlJc w:val="right"/>
      <w:pPr>
        <w:ind w:left="4320" w:hanging="180"/>
      </w:pPr>
    </w:lvl>
    <w:lvl w:ilvl="6" w:tplc="213A182C">
      <w:start w:val="1"/>
      <w:numFmt w:val="decimal"/>
      <w:lvlText w:val="%7."/>
      <w:lvlJc w:val="left"/>
      <w:pPr>
        <w:ind w:left="5040" w:hanging="360"/>
      </w:pPr>
    </w:lvl>
    <w:lvl w:ilvl="7" w:tplc="9CD2B0D0">
      <w:start w:val="1"/>
      <w:numFmt w:val="lowerLetter"/>
      <w:lvlText w:val="%8."/>
      <w:lvlJc w:val="left"/>
      <w:pPr>
        <w:ind w:left="5760" w:hanging="360"/>
      </w:pPr>
    </w:lvl>
    <w:lvl w:ilvl="8" w:tplc="9680374E">
      <w:start w:val="1"/>
      <w:numFmt w:val="lowerRoman"/>
      <w:lvlText w:val="%9."/>
      <w:lvlJc w:val="right"/>
      <w:pPr>
        <w:ind w:left="6480" w:hanging="180"/>
      </w:pPr>
    </w:lvl>
  </w:abstractNum>
  <w:abstractNum w:abstractNumId="52" w15:restartNumberingAfterBreak="0">
    <w:nsid w:val="3D7956F7"/>
    <w:multiLevelType w:val="hybridMultilevel"/>
    <w:tmpl w:val="FFFFFFFF"/>
    <w:lvl w:ilvl="0" w:tplc="B7CC9938">
      <w:start w:val="1"/>
      <w:numFmt w:val="decimal"/>
      <w:lvlText w:val="%1."/>
      <w:lvlJc w:val="left"/>
      <w:pPr>
        <w:ind w:left="720" w:hanging="360"/>
      </w:pPr>
    </w:lvl>
    <w:lvl w:ilvl="1" w:tplc="79CE4038">
      <w:start w:val="1"/>
      <w:numFmt w:val="lowerLetter"/>
      <w:lvlText w:val="%2."/>
      <w:lvlJc w:val="left"/>
      <w:pPr>
        <w:ind w:left="1440" w:hanging="360"/>
      </w:pPr>
    </w:lvl>
    <w:lvl w:ilvl="2" w:tplc="39D4C36C">
      <w:start w:val="1"/>
      <w:numFmt w:val="lowerRoman"/>
      <w:lvlText w:val="%3."/>
      <w:lvlJc w:val="right"/>
      <w:pPr>
        <w:ind w:left="2160" w:hanging="180"/>
      </w:pPr>
    </w:lvl>
    <w:lvl w:ilvl="3" w:tplc="92C41128">
      <w:start w:val="1"/>
      <w:numFmt w:val="decimal"/>
      <w:lvlText w:val="%4."/>
      <w:lvlJc w:val="left"/>
      <w:pPr>
        <w:ind w:left="2880" w:hanging="360"/>
      </w:pPr>
    </w:lvl>
    <w:lvl w:ilvl="4" w:tplc="9A70363C">
      <w:start w:val="1"/>
      <w:numFmt w:val="lowerLetter"/>
      <w:lvlText w:val="%5."/>
      <w:lvlJc w:val="left"/>
      <w:pPr>
        <w:ind w:left="3600" w:hanging="360"/>
      </w:pPr>
    </w:lvl>
    <w:lvl w:ilvl="5" w:tplc="F57667A6">
      <w:start w:val="1"/>
      <w:numFmt w:val="lowerRoman"/>
      <w:lvlText w:val="%6."/>
      <w:lvlJc w:val="right"/>
      <w:pPr>
        <w:ind w:left="4320" w:hanging="180"/>
      </w:pPr>
    </w:lvl>
    <w:lvl w:ilvl="6" w:tplc="C1D6CDBE">
      <w:start w:val="1"/>
      <w:numFmt w:val="decimal"/>
      <w:lvlText w:val="%7."/>
      <w:lvlJc w:val="left"/>
      <w:pPr>
        <w:ind w:left="5040" w:hanging="360"/>
      </w:pPr>
    </w:lvl>
    <w:lvl w:ilvl="7" w:tplc="98DE139A">
      <w:start w:val="1"/>
      <w:numFmt w:val="lowerLetter"/>
      <w:lvlText w:val="%8."/>
      <w:lvlJc w:val="left"/>
      <w:pPr>
        <w:ind w:left="5760" w:hanging="360"/>
      </w:pPr>
    </w:lvl>
    <w:lvl w:ilvl="8" w:tplc="71ECE326">
      <w:start w:val="1"/>
      <w:numFmt w:val="lowerRoman"/>
      <w:lvlText w:val="%9."/>
      <w:lvlJc w:val="right"/>
      <w:pPr>
        <w:ind w:left="6480" w:hanging="180"/>
      </w:pPr>
    </w:lvl>
  </w:abstractNum>
  <w:abstractNum w:abstractNumId="53" w15:restartNumberingAfterBreak="0">
    <w:nsid w:val="3F5ABCBE"/>
    <w:multiLevelType w:val="hybridMultilevel"/>
    <w:tmpl w:val="FFFFFFFF"/>
    <w:lvl w:ilvl="0" w:tplc="046AAC9A">
      <w:start w:val="1"/>
      <w:numFmt w:val="decimal"/>
      <w:lvlText w:val="%1."/>
      <w:lvlJc w:val="left"/>
      <w:pPr>
        <w:ind w:left="720" w:hanging="360"/>
      </w:pPr>
    </w:lvl>
    <w:lvl w:ilvl="1" w:tplc="20F49612">
      <w:start w:val="1"/>
      <w:numFmt w:val="lowerLetter"/>
      <w:lvlText w:val="%2."/>
      <w:lvlJc w:val="left"/>
      <w:pPr>
        <w:ind w:left="1440" w:hanging="360"/>
      </w:pPr>
    </w:lvl>
    <w:lvl w:ilvl="2" w:tplc="DFF670EA">
      <w:start w:val="1"/>
      <w:numFmt w:val="lowerRoman"/>
      <w:lvlText w:val="%3."/>
      <w:lvlJc w:val="right"/>
      <w:pPr>
        <w:ind w:left="2160" w:hanging="180"/>
      </w:pPr>
    </w:lvl>
    <w:lvl w:ilvl="3" w:tplc="4B42A59C">
      <w:start w:val="1"/>
      <w:numFmt w:val="decimal"/>
      <w:lvlText w:val="%4."/>
      <w:lvlJc w:val="left"/>
      <w:pPr>
        <w:ind w:left="2880" w:hanging="360"/>
      </w:pPr>
    </w:lvl>
    <w:lvl w:ilvl="4" w:tplc="E37EF478">
      <w:start w:val="1"/>
      <w:numFmt w:val="lowerLetter"/>
      <w:lvlText w:val="%5."/>
      <w:lvlJc w:val="left"/>
      <w:pPr>
        <w:ind w:left="3600" w:hanging="360"/>
      </w:pPr>
    </w:lvl>
    <w:lvl w:ilvl="5" w:tplc="66DECC2E">
      <w:start w:val="1"/>
      <w:numFmt w:val="lowerRoman"/>
      <w:lvlText w:val="%6."/>
      <w:lvlJc w:val="right"/>
      <w:pPr>
        <w:ind w:left="4320" w:hanging="180"/>
      </w:pPr>
    </w:lvl>
    <w:lvl w:ilvl="6" w:tplc="8F226C72">
      <w:start w:val="1"/>
      <w:numFmt w:val="decimal"/>
      <w:lvlText w:val="%7."/>
      <w:lvlJc w:val="left"/>
      <w:pPr>
        <w:ind w:left="5040" w:hanging="360"/>
      </w:pPr>
    </w:lvl>
    <w:lvl w:ilvl="7" w:tplc="CC1037EC">
      <w:start w:val="1"/>
      <w:numFmt w:val="lowerLetter"/>
      <w:lvlText w:val="%8."/>
      <w:lvlJc w:val="left"/>
      <w:pPr>
        <w:ind w:left="5760" w:hanging="360"/>
      </w:pPr>
    </w:lvl>
    <w:lvl w:ilvl="8" w:tplc="A01E3806">
      <w:start w:val="1"/>
      <w:numFmt w:val="lowerRoman"/>
      <w:lvlText w:val="%9."/>
      <w:lvlJc w:val="right"/>
      <w:pPr>
        <w:ind w:left="6480" w:hanging="180"/>
      </w:pPr>
    </w:lvl>
  </w:abstractNum>
  <w:abstractNum w:abstractNumId="54" w15:restartNumberingAfterBreak="0">
    <w:nsid w:val="3F932476"/>
    <w:multiLevelType w:val="hybridMultilevel"/>
    <w:tmpl w:val="E1D4FFA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5" w15:restartNumberingAfterBreak="0">
    <w:nsid w:val="402CAF07"/>
    <w:multiLevelType w:val="hybridMultilevel"/>
    <w:tmpl w:val="FFFFFFFF"/>
    <w:lvl w:ilvl="0" w:tplc="75F81D48">
      <w:start w:val="1"/>
      <w:numFmt w:val="decimal"/>
      <w:lvlText w:val="%1."/>
      <w:lvlJc w:val="left"/>
      <w:pPr>
        <w:ind w:left="720" w:hanging="360"/>
      </w:pPr>
    </w:lvl>
    <w:lvl w:ilvl="1" w:tplc="BDF6332A">
      <w:start w:val="1"/>
      <w:numFmt w:val="lowerLetter"/>
      <w:lvlText w:val="%2."/>
      <w:lvlJc w:val="left"/>
      <w:pPr>
        <w:ind w:left="1440" w:hanging="360"/>
      </w:pPr>
    </w:lvl>
    <w:lvl w:ilvl="2" w:tplc="42261CAC">
      <w:start w:val="1"/>
      <w:numFmt w:val="lowerRoman"/>
      <w:lvlText w:val="%3."/>
      <w:lvlJc w:val="right"/>
      <w:pPr>
        <w:ind w:left="2160" w:hanging="180"/>
      </w:pPr>
    </w:lvl>
    <w:lvl w:ilvl="3" w:tplc="3A1EEFC8">
      <w:start w:val="1"/>
      <w:numFmt w:val="decimal"/>
      <w:lvlText w:val="%4."/>
      <w:lvlJc w:val="left"/>
      <w:pPr>
        <w:ind w:left="2880" w:hanging="360"/>
      </w:pPr>
    </w:lvl>
    <w:lvl w:ilvl="4" w:tplc="6FFEBAEE">
      <w:start w:val="1"/>
      <w:numFmt w:val="lowerLetter"/>
      <w:lvlText w:val="%5."/>
      <w:lvlJc w:val="left"/>
      <w:pPr>
        <w:ind w:left="3600" w:hanging="360"/>
      </w:pPr>
    </w:lvl>
    <w:lvl w:ilvl="5" w:tplc="F42E0F24">
      <w:start w:val="1"/>
      <w:numFmt w:val="lowerRoman"/>
      <w:lvlText w:val="%6."/>
      <w:lvlJc w:val="right"/>
      <w:pPr>
        <w:ind w:left="4320" w:hanging="180"/>
      </w:pPr>
    </w:lvl>
    <w:lvl w:ilvl="6" w:tplc="567C338E">
      <w:start w:val="1"/>
      <w:numFmt w:val="decimal"/>
      <w:lvlText w:val="%7."/>
      <w:lvlJc w:val="left"/>
      <w:pPr>
        <w:ind w:left="5040" w:hanging="360"/>
      </w:pPr>
    </w:lvl>
    <w:lvl w:ilvl="7" w:tplc="1D688CD2">
      <w:start w:val="1"/>
      <w:numFmt w:val="lowerLetter"/>
      <w:lvlText w:val="%8."/>
      <w:lvlJc w:val="left"/>
      <w:pPr>
        <w:ind w:left="5760" w:hanging="360"/>
      </w:pPr>
    </w:lvl>
    <w:lvl w:ilvl="8" w:tplc="C82A8714">
      <w:start w:val="1"/>
      <w:numFmt w:val="lowerRoman"/>
      <w:lvlText w:val="%9."/>
      <w:lvlJc w:val="right"/>
      <w:pPr>
        <w:ind w:left="6480" w:hanging="180"/>
      </w:pPr>
    </w:lvl>
  </w:abstractNum>
  <w:abstractNum w:abstractNumId="56" w15:restartNumberingAfterBreak="0">
    <w:nsid w:val="412A2B2C"/>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7" w15:restartNumberingAfterBreak="0">
    <w:nsid w:val="4156399B"/>
    <w:multiLevelType w:val="multilevel"/>
    <w:tmpl w:val="702247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41669FB7"/>
    <w:multiLevelType w:val="hybridMultilevel"/>
    <w:tmpl w:val="FFFFFFFF"/>
    <w:lvl w:ilvl="0" w:tplc="309A004A">
      <w:start w:val="1"/>
      <w:numFmt w:val="decimal"/>
      <w:lvlText w:val="%1."/>
      <w:lvlJc w:val="left"/>
      <w:pPr>
        <w:ind w:left="720" w:hanging="360"/>
      </w:pPr>
    </w:lvl>
    <w:lvl w:ilvl="1" w:tplc="6EE26E08">
      <w:start w:val="1"/>
      <w:numFmt w:val="lowerLetter"/>
      <w:lvlText w:val="%2."/>
      <w:lvlJc w:val="left"/>
      <w:pPr>
        <w:ind w:left="1440" w:hanging="360"/>
      </w:pPr>
    </w:lvl>
    <w:lvl w:ilvl="2" w:tplc="C0B208AC">
      <w:start w:val="1"/>
      <w:numFmt w:val="lowerRoman"/>
      <w:lvlText w:val="%3."/>
      <w:lvlJc w:val="right"/>
      <w:pPr>
        <w:ind w:left="2160" w:hanging="180"/>
      </w:pPr>
    </w:lvl>
    <w:lvl w:ilvl="3" w:tplc="F5D6CC8C">
      <w:start w:val="1"/>
      <w:numFmt w:val="decimal"/>
      <w:lvlText w:val="%4."/>
      <w:lvlJc w:val="left"/>
      <w:pPr>
        <w:ind w:left="2880" w:hanging="360"/>
      </w:pPr>
    </w:lvl>
    <w:lvl w:ilvl="4" w:tplc="A55E83E0">
      <w:start w:val="1"/>
      <w:numFmt w:val="lowerLetter"/>
      <w:lvlText w:val="%5."/>
      <w:lvlJc w:val="left"/>
      <w:pPr>
        <w:ind w:left="3600" w:hanging="360"/>
      </w:pPr>
    </w:lvl>
    <w:lvl w:ilvl="5" w:tplc="913068E0">
      <w:start w:val="1"/>
      <w:numFmt w:val="lowerRoman"/>
      <w:lvlText w:val="%6."/>
      <w:lvlJc w:val="right"/>
      <w:pPr>
        <w:ind w:left="4320" w:hanging="180"/>
      </w:pPr>
    </w:lvl>
    <w:lvl w:ilvl="6" w:tplc="DE7E1190">
      <w:start w:val="1"/>
      <w:numFmt w:val="decimal"/>
      <w:lvlText w:val="%7."/>
      <w:lvlJc w:val="left"/>
      <w:pPr>
        <w:ind w:left="5040" w:hanging="360"/>
      </w:pPr>
    </w:lvl>
    <w:lvl w:ilvl="7" w:tplc="1ED093A2">
      <w:start w:val="1"/>
      <w:numFmt w:val="lowerLetter"/>
      <w:lvlText w:val="%8."/>
      <w:lvlJc w:val="left"/>
      <w:pPr>
        <w:ind w:left="5760" w:hanging="360"/>
      </w:pPr>
    </w:lvl>
    <w:lvl w:ilvl="8" w:tplc="1A627912">
      <w:start w:val="1"/>
      <w:numFmt w:val="lowerRoman"/>
      <w:lvlText w:val="%9."/>
      <w:lvlJc w:val="right"/>
      <w:pPr>
        <w:ind w:left="6480" w:hanging="180"/>
      </w:pPr>
    </w:lvl>
  </w:abstractNum>
  <w:abstractNum w:abstractNumId="59" w15:restartNumberingAfterBreak="0">
    <w:nsid w:val="42618E17"/>
    <w:multiLevelType w:val="hybridMultilevel"/>
    <w:tmpl w:val="FFFFFFFF"/>
    <w:lvl w:ilvl="0" w:tplc="BFCEF356">
      <w:start w:val="1"/>
      <w:numFmt w:val="bullet"/>
      <w:lvlText w:val="-"/>
      <w:lvlJc w:val="left"/>
      <w:pPr>
        <w:ind w:left="720" w:hanging="360"/>
      </w:pPr>
      <w:rPr>
        <w:rFonts w:ascii="Calibri" w:hAnsi="Calibri" w:hint="default"/>
      </w:rPr>
    </w:lvl>
    <w:lvl w:ilvl="1" w:tplc="DA2A320C">
      <w:start w:val="1"/>
      <w:numFmt w:val="bullet"/>
      <w:lvlText w:val="o"/>
      <w:lvlJc w:val="left"/>
      <w:pPr>
        <w:ind w:left="1440" w:hanging="360"/>
      </w:pPr>
      <w:rPr>
        <w:rFonts w:ascii="Courier New" w:hAnsi="Courier New" w:hint="default"/>
      </w:rPr>
    </w:lvl>
    <w:lvl w:ilvl="2" w:tplc="44E0BAAC">
      <w:start w:val="1"/>
      <w:numFmt w:val="bullet"/>
      <w:lvlText w:val=""/>
      <w:lvlJc w:val="left"/>
      <w:pPr>
        <w:ind w:left="2160" w:hanging="360"/>
      </w:pPr>
      <w:rPr>
        <w:rFonts w:ascii="Wingdings" w:hAnsi="Wingdings" w:hint="default"/>
      </w:rPr>
    </w:lvl>
    <w:lvl w:ilvl="3" w:tplc="FE4404FC">
      <w:start w:val="1"/>
      <w:numFmt w:val="bullet"/>
      <w:lvlText w:val=""/>
      <w:lvlJc w:val="left"/>
      <w:pPr>
        <w:ind w:left="2880" w:hanging="360"/>
      </w:pPr>
      <w:rPr>
        <w:rFonts w:ascii="Symbol" w:hAnsi="Symbol" w:hint="default"/>
      </w:rPr>
    </w:lvl>
    <w:lvl w:ilvl="4" w:tplc="82D49158">
      <w:start w:val="1"/>
      <w:numFmt w:val="bullet"/>
      <w:lvlText w:val="o"/>
      <w:lvlJc w:val="left"/>
      <w:pPr>
        <w:ind w:left="3600" w:hanging="360"/>
      </w:pPr>
      <w:rPr>
        <w:rFonts w:ascii="Courier New" w:hAnsi="Courier New" w:hint="default"/>
      </w:rPr>
    </w:lvl>
    <w:lvl w:ilvl="5" w:tplc="556A434C">
      <w:start w:val="1"/>
      <w:numFmt w:val="bullet"/>
      <w:lvlText w:val=""/>
      <w:lvlJc w:val="left"/>
      <w:pPr>
        <w:ind w:left="4320" w:hanging="360"/>
      </w:pPr>
      <w:rPr>
        <w:rFonts w:ascii="Wingdings" w:hAnsi="Wingdings" w:hint="default"/>
      </w:rPr>
    </w:lvl>
    <w:lvl w:ilvl="6" w:tplc="24B81E8A">
      <w:start w:val="1"/>
      <w:numFmt w:val="bullet"/>
      <w:lvlText w:val=""/>
      <w:lvlJc w:val="left"/>
      <w:pPr>
        <w:ind w:left="5040" w:hanging="360"/>
      </w:pPr>
      <w:rPr>
        <w:rFonts w:ascii="Symbol" w:hAnsi="Symbol" w:hint="default"/>
      </w:rPr>
    </w:lvl>
    <w:lvl w:ilvl="7" w:tplc="087CD9F2">
      <w:start w:val="1"/>
      <w:numFmt w:val="bullet"/>
      <w:lvlText w:val="o"/>
      <w:lvlJc w:val="left"/>
      <w:pPr>
        <w:ind w:left="5760" w:hanging="360"/>
      </w:pPr>
      <w:rPr>
        <w:rFonts w:ascii="Courier New" w:hAnsi="Courier New" w:hint="default"/>
      </w:rPr>
    </w:lvl>
    <w:lvl w:ilvl="8" w:tplc="B936F080">
      <w:start w:val="1"/>
      <w:numFmt w:val="bullet"/>
      <w:lvlText w:val=""/>
      <w:lvlJc w:val="left"/>
      <w:pPr>
        <w:ind w:left="6480" w:hanging="360"/>
      </w:pPr>
      <w:rPr>
        <w:rFonts w:ascii="Wingdings" w:hAnsi="Wingdings" w:hint="default"/>
      </w:rPr>
    </w:lvl>
  </w:abstractNum>
  <w:abstractNum w:abstractNumId="60" w15:restartNumberingAfterBreak="0">
    <w:nsid w:val="45C72244"/>
    <w:multiLevelType w:val="multilevel"/>
    <w:tmpl w:val="62DACE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45DDDBB2"/>
    <w:multiLevelType w:val="multilevel"/>
    <w:tmpl w:val="FB60539A"/>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9579B34"/>
    <w:multiLevelType w:val="multilevel"/>
    <w:tmpl w:val="86DAF2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A1108DD"/>
    <w:multiLevelType w:val="hybridMultilevel"/>
    <w:tmpl w:val="FFFFFFFF"/>
    <w:lvl w:ilvl="0" w:tplc="1EA4BABA">
      <w:start w:val="1"/>
      <w:numFmt w:val="decimal"/>
      <w:lvlText w:val="%1."/>
      <w:lvlJc w:val="left"/>
      <w:pPr>
        <w:ind w:left="720" w:hanging="360"/>
      </w:pPr>
    </w:lvl>
    <w:lvl w:ilvl="1" w:tplc="119E1DB6">
      <w:start w:val="1"/>
      <w:numFmt w:val="lowerLetter"/>
      <w:lvlText w:val="%2."/>
      <w:lvlJc w:val="left"/>
      <w:pPr>
        <w:ind w:left="1440" w:hanging="360"/>
      </w:pPr>
    </w:lvl>
    <w:lvl w:ilvl="2" w:tplc="15F4A748">
      <w:start w:val="1"/>
      <w:numFmt w:val="lowerRoman"/>
      <w:lvlText w:val="%3."/>
      <w:lvlJc w:val="right"/>
      <w:pPr>
        <w:ind w:left="2160" w:hanging="180"/>
      </w:pPr>
    </w:lvl>
    <w:lvl w:ilvl="3" w:tplc="F62A4B5C">
      <w:start w:val="1"/>
      <w:numFmt w:val="decimal"/>
      <w:lvlText w:val="%4."/>
      <w:lvlJc w:val="left"/>
      <w:pPr>
        <w:ind w:left="2880" w:hanging="360"/>
      </w:pPr>
    </w:lvl>
    <w:lvl w:ilvl="4" w:tplc="8892A86C">
      <w:start w:val="1"/>
      <w:numFmt w:val="lowerLetter"/>
      <w:lvlText w:val="%5."/>
      <w:lvlJc w:val="left"/>
      <w:pPr>
        <w:ind w:left="3600" w:hanging="360"/>
      </w:pPr>
    </w:lvl>
    <w:lvl w:ilvl="5" w:tplc="B6406CDE">
      <w:start w:val="1"/>
      <w:numFmt w:val="lowerRoman"/>
      <w:lvlText w:val="%6."/>
      <w:lvlJc w:val="right"/>
      <w:pPr>
        <w:ind w:left="4320" w:hanging="180"/>
      </w:pPr>
    </w:lvl>
    <w:lvl w:ilvl="6" w:tplc="025038EE">
      <w:start w:val="1"/>
      <w:numFmt w:val="decimal"/>
      <w:lvlText w:val="%7."/>
      <w:lvlJc w:val="left"/>
      <w:pPr>
        <w:ind w:left="5040" w:hanging="360"/>
      </w:pPr>
    </w:lvl>
    <w:lvl w:ilvl="7" w:tplc="785E2574">
      <w:start w:val="1"/>
      <w:numFmt w:val="lowerLetter"/>
      <w:lvlText w:val="%8."/>
      <w:lvlJc w:val="left"/>
      <w:pPr>
        <w:ind w:left="5760" w:hanging="360"/>
      </w:pPr>
    </w:lvl>
    <w:lvl w:ilvl="8" w:tplc="2E9EEA3C">
      <w:start w:val="1"/>
      <w:numFmt w:val="lowerRoman"/>
      <w:lvlText w:val="%9."/>
      <w:lvlJc w:val="right"/>
      <w:pPr>
        <w:ind w:left="6480" w:hanging="180"/>
      </w:pPr>
    </w:lvl>
  </w:abstractNum>
  <w:abstractNum w:abstractNumId="64" w15:restartNumberingAfterBreak="0">
    <w:nsid w:val="4A85ED66"/>
    <w:multiLevelType w:val="hybridMultilevel"/>
    <w:tmpl w:val="FFFFFFFF"/>
    <w:lvl w:ilvl="0" w:tplc="0CDA8D00">
      <w:start w:val="1"/>
      <w:numFmt w:val="decimal"/>
      <w:lvlText w:val="%1."/>
      <w:lvlJc w:val="left"/>
      <w:pPr>
        <w:ind w:left="720" w:hanging="360"/>
      </w:pPr>
    </w:lvl>
    <w:lvl w:ilvl="1" w:tplc="CC9ABEAC">
      <w:start w:val="1"/>
      <w:numFmt w:val="lowerLetter"/>
      <w:lvlText w:val="%2."/>
      <w:lvlJc w:val="left"/>
      <w:pPr>
        <w:ind w:left="1440" w:hanging="360"/>
      </w:pPr>
    </w:lvl>
    <w:lvl w:ilvl="2" w:tplc="3E98AF34">
      <w:start w:val="1"/>
      <w:numFmt w:val="lowerRoman"/>
      <w:lvlText w:val="%3."/>
      <w:lvlJc w:val="right"/>
      <w:pPr>
        <w:ind w:left="2160" w:hanging="180"/>
      </w:pPr>
    </w:lvl>
    <w:lvl w:ilvl="3" w:tplc="D78C931C">
      <w:start w:val="1"/>
      <w:numFmt w:val="decimal"/>
      <w:lvlText w:val="%4."/>
      <w:lvlJc w:val="left"/>
      <w:pPr>
        <w:ind w:left="2880" w:hanging="360"/>
      </w:pPr>
    </w:lvl>
    <w:lvl w:ilvl="4" w:tplc="056C49F4">
      <w:start w:val="1"/>
      <w:numFmt w:val="lowerLetter"/>
      <w:lvlText w:val="%5."/>
      <w:lvlJc w:val="left"/>
      <w:pPr>
        <w:ind w:left="3600" w:hanging="360"/>
      </w:pPr>
    </w:lvl>
    <w:lvl w:ilvl="5" w:tplc="629A1D88">
      <w:start w:val="1"/>
      <w:numFmt w:val="lowerRoman"/>
      <w:lvlText w:val="%6."/>
      <w:lvlJc w:val="right"/>
      <w:pPr>
        <w:ind w:left="4320" w:hanging="180"/>
      </w:pPr>
    </w:lvl>
    <w:lvl w:ilvl="6" w:tplc="655625B6">
      <w:start w:val="1"/>
      <w:numFmt w:val="decimal"/>
      <w:lvlText w:val="%7."/>
      <w:lvlJc w:val="left"/>
      <w:pPr>
        <w:ind w:left="5040" w:hanging="360"/>
      </w:pPr>
    </w:lvl>
    <w:lvl w:ilvl="7" w:tplc="F9C6CF18">
      <w:start w:val="1"/>
      <w:numFmt w:val="lowerLetter"/>
      <w:lvlText w:val="%8."/>
      <w:lvlJc w:val="left"/>
      <w:pPr>
        <w:ind w:left="5760" w:hanging="360"/>
      </w:pPr>
    </w:lvl>
    <w:lvl w:ilvl="8" w:tplc="7D84C5C2">
      <w:start w:val="1"/>
      <w:numFmt w:val="lowerRoman"/>
      <w:lvlText w:val="%9."/>
      <w:lvlJc w:val="right"/>
      <w:pPr>
        <w:ind w:left="6480" w:hanging="180"/>
      </w:pPr>
    </w:lvl>
  </w:abstractNum>
  <w:abstractNum w:abstractNumId="65" w15:restartNumberingAfterBreak="0">
    <w:nsid w:val="4C8246BF"/>
    <w:multiLevelType w:val="hybridMultilevel"/>
    <w:tmpl w:val="FFFFFFFF"/>
    <w:lvl w:ilvl="0" w:tplc="078A940A">
      <w:start w:val="1"/>
      <w:numFmt w:val="bullet"/>
      <w:lvlText w:val="-"/>
      <w:lvlJc w:val="left"/>
      <w:pPr>
        <w:ind w:left="720" w:hanging="360"/>
      </w:pPr>
      <w:rPr>
        <w:rFonts w:ascii="Calibri" w:hAnsi="Calibri" w:hint="default"/>
      </w:rPr>
    </w:lvl>
    <w:lvl w:ilvl="1" w:tplc="C422EDDE">
      <w:start w:val="1"/>
      <w:numFmt w:val="bullet"/>
      <w:lvlText w:val="o"/>
      <w:lvlJc w:val="left"/>
      <w:pPr>
        <w:ind w:left="1440" w:hanging="360"/>
      </w:pPr>
      <w:rPr>
        <w:rFonts w:ascii="Courier New" w:hAnsi="Courier New" w:hint="default"/>
      </w:rPr>
    </w:lvl>
    <w:lvl w:ilvl="2" w:tplc="F6F22852">
      <w:start w:val="1"/>
      <w:numFmt w:val="bullet"/>
      <w:lvlText w:val=""/>
      <w:lvlJc w:val="left"/>
      <w:pPr>
        <w:ind w:left="2160" w:hanging="360"/>
      </w:pPr>
      <w:rPr>
        <w:rFonts w:ascii="Wingdings" w:hAnsi="Wingdings" w:hint="default"/>
      </w:rPr>
    </w:lvl>
    <w:lvl w:ilvl="3" w:tplc="224ACE5E">
      <w:start w:val="1"/>
      <w:numFmt w:val="bullet"/>
      <w:lvlText w:val=""/>
      <w:lvlJc w:val="left"/>
      <w:pPr>
        <w:ind w:left="2880" w:hanging="360"/>
      </w:pPr>
      <w:rPr>
        <w:rFonts w:ascii="Symbol" w:hAnsi="Symbol" w:hint="default"/>
      </w:rPr>
    </w:lvl>
    <w:lvl w:ilvl="4" w:tplc="75C46BF8">
      <w:start w:val="1"/>
      <w:numFmt w:val="bullet"/>
      <w:lvlText w:val="o"/>
      <w:lvlJc w:val="left"/>
      <w:pPr>
        <w:ind w:left="3600" w:hanging="360"/>
      </w:pPr>
      <w:rPr>
        <w:rFonts w:ascii="Courier New" w:hAnsi="Courier New" w:hint="default"/>
      </w:rPr>
    </w:lvl>
    <w:lvl w:ilvl="5" w:tplc="8F6CB020">
      <w:start w:val="1"/>
      <w:numFmt w:val="bullet"/>
      <w:lvlText w:val=""/>
      <w:lvlJc w:val="left"/>
      <w:pPr>
        <w:ind w:left="4320" w:hanging="360"/>
      </w:pPr>
      <w:rPr>
        <w:rFonts w:ascii="Wingdings" w:hAnsi="Wingdings" w:hint="default"/>
      </w:rPr>
    </w:lvl>
    <w:lvl w:ilvl="6" w:tplc="5C84A96E">
      <w:start w:val="1"/>
      <w:numFmt w:val="bullet"/>
      <w:lvlText w:val=""/>
      <w:lvlJc w:val="left"/>
      <w:pPr>
        <w:ind w:left="5040" w:hanging="360"/>
      </w:pPr>
      <w:rPr>
        <w:rFonts w:ascii="Symbol" w:hAnsi="Symbol" w:hint="default"/>
      </w:rPr>
    </w:lvl>
    <w:lvl w:ilvl="7" w:tplc="7B563834">
      <w:start w:val="1"/>
      <w:numFmt w:val="bullet"/>
      <w:lvlText w:val="o"/>
      <w:lvlJc w:val="left"/>
      <w:pPr>
        <w:ind w:left="5760" w:hanging="360"/>
      </w:pPr>
      <w:rPr>
        <w:rFonts w:ascii="Courier New" w:hAnsi="Courier New" w:hint="default"/>
      </w:rPr>
    </w:lvl>
    <w:lvl w:ilvl="8" w:tplc="7B40D5D0">
      <w:start w:val="1"/>
      <w:numFmt w:val="bullet"/>
      <w:lvlText w:val=""/>
      <w:lvlJc w:val="left"/>
      <w:pPr>
        <w:ind w:left="6480" w:hanging="360"/>
      </w:pPr>
      <w:rPr>
        <w:rFonts w:ascii="Wingdings" w:hAnsi="Wingdings" w:hint="default"/>
      </w:rPr>
    </w:lvl>
  </w:abstractNum>
  <w:abstractNum w:abstractNumId="66" w15:restartNumberingAfterBreak="0">
    <w:nsid w:val="4E10E171"/>
    <w:multiLevelType w:val="multilevel"/>
    <w:tmpl w:val="38F69442"/>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5044C22C"/>
    <w:multiLevelType w:val="hybridMultilevel"/>
    <w:tmpl w:val="FFFFFFFF"/>
    <w:lvl w:ilvl="0" w:tplc="82902BD4">
      <w:start w:val="1"/>
      <w:numFmt w:val="decimal"/>
      <w:lvlText w:val="%1."/>
      <w:lvlJc w:val="left"/>
      <w:pPr>
        <w:ind w:left="720" w:hanging="360"/>
      </w:pPr>
    </w:lvl>
    <w:lvl w:ilvl="1" w:tplc="AF0E5E80">
      <w:start w:val="1"/>
      <w:numFmt w:val="lowerLetter"/>
      <w:lvlText w:val="%2."/>
      <w:lvlJc w:val="left"/>
      <w:pPr>
        <w:ind w:left="1440" w:hanging="360"/>
      </w:pPr>
    </w:lvl>
    <w:lvl w:ilvl="2" w:tplc="A934A070">
      <w:start w:val="1"/>
      <w:numFmt w:val="lowerRoman"/>
      <w:lvlText w:val="%3."/>
      <w:lvlJc w:val="right"/>
      <w:pPr>
        <w:ind w:left="2160" w:hanging="180"/>
      </w:pPr>
    </w:lvl>
    <w:lvl w:ilvl="3" w:tplc="97900CFA">
      <w:start w:val="1"/>
      <w:numFmt w:val="decimal"/>
      <w:lvlText w:val="%4."/>
      <w:lvlJc w:val="left"/>
      <w:pPr>
        <w:ind w:left="2880" w:hanging="360"/>
      </w:pPr>
    </w:lvl>
    <w:lvl w:ilvl="4" w:tplc="4BC8A2AE">
      <w:start w:val="1"/>
      <w:numFmt w:val="lowerLetter"/>
      <w:lvlText w:val="%5."/>
      <w:lvlJc w:val="left"/>
      <w:pPr>
        <w:ind w:left="3600" w:hanging="360"/>
      </w:pPr>
    </w:lvl>
    <w:lvl w:ilvl="5" w:tplc="64DA9E7C">
      <w:start w:val="1"/>
      <w:numFmt w:val="lowerRoman"/>
      <w:lvlText w:val="%6."/>
      <w:lvlJc w:val="right"/>
      <w:pPr>
        <w:ind w:left="4320" w:hanging="180"/>
      </w:pPr>
    </w:lvl>
    <w:lvl w:ilvl="6" w:tplc="87369252">
      <w:start w:val="1"/>
      <w:numFmt w:val="decimal"/>
      <w:lvlText w:val="%7."/>
      <w:lvlJc w:val="left"/>
      <w:pPr>
        <w:ind w:left="5040" w:hanging="360"/>
      </w:pPr>
    </w:lvl>
    <w:lvl w:ilvl="7" w:tplc="C3A06168">
      <w:start w:val="1"/>
      <w:numFmt w:val="lowerLetter"/>
      <w:lvlText w:val="%8."/>
      <w:lvlJc w:val="left"/>
      <w:pPr>
        <w:ind w:left="5760" w:hanging="360"/>
      </w:pPr>
    </w:lvl>
    <w:lvl w:ilvl="8" w:tplc="672688DC">
      <w:start w:val="1"/>
      <w:numFmt w:val="lowerRoman"/>
      <w:lvlText w:val="%9."/>
      <w:lvlJc w:val="right"/>
      <w:pPr>
        <w:ind w:left="6480" w:hanging="180"/>
      </w:pPr>
    </w:lvl>
  </w:abstractNum>
  <w:abstractNum w:abstractNumId="68" w15:restartNumberingAfterBreak="0">
    <w:nsid w:val="50AB38C7"/>
    <w:multiLevelType w:val="hybridMultilevel"/>
    <w:tmpl w:val="FFFFFFFF"/>
    <w:lvl w:ilvl="0" w:tplc="B726AE78">
      <w:start w:val="1"/>
      <w:numFmt w:val="bullet"/>
      <w:lvlText w:val="-"/>
      <w:lvlJc w:val="left"/>
      <w:pPr>
        <w:ind w:left="720" w:hanging="360"/>
      </w:pPr>
      <w:rPr>
        <w:rFonts w:ascii="Calibri" w:hAnsi="Calibri" w:hint="default"/>
      </w:rPr>
    </w:lvl>
    <w:lvl w:ilvl="1" w:tplc="A760ABD0">
      <w:start w:val="1"/>
      <w:numFmt w:val="bullet"/>
      <w:lvlText w:val="o"/>
      <w:lvlJc w:val="left"/>
      <w:pPr>
        <w:ind w:left="1440" w:hanging="360"/>
      </w:pPr>
      <w:rPr>
        <w:rFonts w:ascii="Courier New" w:hAnsi="Courier New" w:hint="default"/>
      </w:rPr>
    </w:lvl>
    <w:lvl w:ilvl="2" w:tplc="E578F3CA">
      <w:start w:val="1"/>
      <w:numFmt w:val="bullet"/>
      <w:lvlText w:val=""/>
      <w:lvlJc w:val="left"/>
      <w:pPr>
        <w:ind w:left="2160" w:hanging="360"/>
      </w:pPr>
      <w:rPr>
        <w:rFonts w:ascii="Wingdings" w:hAnsi="Wingdings" w:hint="default"/>
      </w:rPr>
    </w:lvl>
    <w:lvl w:ilvl="3" w:tplc="1F06A036">
      <w:start w:val="1"/>
      <w:numFmt w:val="bullet"/>
      <w:lvlText w:val=""/>
      <w:lvlJc w:val="left"/>
      <w:pPr>
        <w:ind w:left="2880" w:hanging="360"/>
      </w:pPr>
      <w:rPr>
        <w:rFonts w:ascii="Symbol" w:hAnsi="Symbol" w:hint="default"/>
      </w:rPr>
    </w:lvl>
    <w:lvl w:ilvl="4" w:tplc="A6546E68">
      <w:start w:val="1"/>
      <w:numFmt w:val="bullet"/>
      <w:lvlText w:val="o"/>
      <w:lvlJc w:val="left"/>
      <w:pPr>
        <w:ind w:left="3600" w:hanging="360"/>
      </w:pPr>
      <w:rPr>
        <w:rFonts w:ascii="Courier New" w:hAnsi="Courier New" w:hint="default"/>
      </w:rPr>
    </w:lvl>
    <w:lvl w:ilvl="5" w:tplc="24EA74D4">
      <w:start w:val="1"/>
      <w:numFmt w:val="bullet"/>
      <w:lvlText w:val=""/>
      <w:lvlJc w:val="left"/>
      <w:pPr>
        <w:ind w:left="4320" w:hanging="360"/>
      </w:pPr>
      <w:rPr>
        <w:rFonts w:ascii="Wingdings" w:hAnsi="Wingdings" w:hint="default"/>
      </w:rPr>
    </w:lvl>
    <w:lvl w:ilvl="6" w:tplc="7A9C1520">
      <w:start w:val="1"/>
      <w:numFmt w:val="bullet"/>
      <w:lvlText w:val=""/>
      <w:lvlJc w:val="left"/>
      <w:pPr>
        <w:ind w:left="5040" w:hanging="360"/>
      </w:pPr>
      <w:rPr>
        <w:rFonts w:ascii="Symbol" w:hAnsi="Symbol" w:hint="default"/>
      </w:rPr>
    </w:lvl>
    <w:lvl w:ilvl="7" w:tplc="AB16D6BE">
      <w:start w:val="1"/>
      <w:numFmt w:val="bullet"/>
      <w:lvlText w:val="o"/>
      <w:lvlJc w:val="left"/>
      <w:pPr>
        <w:ind w:left="5760" w:hanging="360"/>
      </w:pPr>
      <w:rPr>
        <w:rFonts w:ascii="Courier New" w:hAnsi="Courier New" w:hint="default"/>
      </w:rPr>
    </w:lvl>
    <w:lvl w:ilvl="8" w:tplc="B73AB1A6">
      <w:start w:val="1"/>
      <w:numFmt w:val="bullet"/>
      <w:lvlText w:val=""/>
      <w:lvlJc w:val="left"/>
      <w:pPr>
        <w:ind w:left="6480" w:hanging="360"/>
      </w:pPr>
      <w:rPr>
        <w:rFonts w:ascii="Wingdings" w:hAnsi="Wingdings" w:hint="default"/>
      </w:rPr>
    </w:lvl>
  </w:abstractNum>
  <w:abstractNum w:abstractNumId="69" w15:restartNumberingAfterBreak="0">
    <w:nsid w:val="514E8F1D"/>
    <w:multiLevelType w:val="multilevel"/>
    <w:tmpl w:val="B2E800EE"/>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5156749B"/>
    <w:multiLevelType w:val="hybridMultilevel"/>
    <w:tmpl w:val="FFFFFFFF"/>
    <w:lvl w:ilvl="0" w:tplc="DE1EA5B6">
      <w:start w:val="1"/>
      <w:numFmt w:val="decimal"/>
      <w:lvlText w:val="%1."/>
      <w:lvlJc w:val="left"/>
      <w:pPr>
        <w:ind w:left="720" w:hanging="360"/>
      </w:pPr>
    </w:lvl>
    <w:lvl w:ilvl="1" w:tplc="CD967D56">
      <w:start w:val="1"/>
      <w:numFmt w:val="lowerLetter"/>
      <w:lvlText w:val="%2."/>
      <w:lvlJc w:val="left"/>
      <w:pPr>
        <w:ind w:left="1440" w:hanging="360"/>
      </w:pPr>
    </w:lvl>
    <w:lvl w:ilvl="2" w:tplc="D4F2C5CE">
      <w:start w:val="1"/>
      <w:numFmt w:val="lowerRoman"/>
      <w:lvlText w:val="%3."/>
      <w:lvlJc w:val="right"/>
      <w:pPr>
        <w:ind w:left="2160" w:hanging="180"/>
      </w:pPr>
    </w:lvl>
    <w:lvl w:ilvl="3" w:tplc="09A07AEE">
      <w:start w:val="1"/>
      <w:numFmt w:val="decimal"/>
      <w:lvlText w:val="%4."/>
      <w:lvlJc w:val="left"/>
      <w:pPr>
        <w:ind w:left="2880" w:hanging="360"/>
      </w:pPr>
    </w:lvl>
    <w:lvl w:ilvl="4" w:tplc="6EBA5150">
      <w:start w:val="1"/>
      <w:numFmt w:val="lowerLetter"/>
      <w:lvlText w:val="%5."/>
      <w:lvlJc w:val="left"/>
      <w:pPr>
        <w:ind w:left="3600" w:hanging="360"/>
      </w:pPr>
    </w:lvl>
    <w:lvl w:ilvl="5" w:tplc="E5B00C34">
      <w:start w:val="1"/>
      <w:numFmt w:val="lowerRoman"/>
      <w:lvlText w:val="%6."/>
      <w:lvlJc w:val="right"/>
      <w:pPr>
        <w:ind w:left="4320" w:hanging="180"/>
      </w:pPr>
    </w:lvl>
    <w:lvl w:ilvl="6" w:tplc="A3EC105C">
      <w:start w:val="1"/>
      <w:numFmt w:val="decimal"/>
      <w:lvlText w:val="%7."/>
      <w:lvlJc w:val="left"/>
      <w:pPr>
        <w:ind w:left="5040" w:hanging="360"/>
      </w:pPr>
    </w:lvl>
    <w:lvl w:ilvl="7" w:tplc="0818D05C">
      <w:start w:val="1"/>
      <w:numFmt w:val="lowerLetter"/>
      <w:lvlText w:val="%8."/>
      <w:lvlJc w:val="left"/>
      <w:pPr>
        <w:ind w:left="5760" w:hanging="360"/>
      </w:pPr>
    </w:lvl>
    <w:lvl w:ilvl="8" w:tplc="D1344C7A">
      <w:start w:val="1"/>
      <w:numFmt w:val="lowerRoman"/>
      <w:lvlText w:val="%9."/>
      <w:lvlJc w:val="right"/>
      <w:pPr>
        <w:ind w:left="6480" w:hanging="180"/>
      </w:pPr>
    </w:lvl>
  </w:abstractNum>
  <w:abstractNum w:abstractNumId="71" w15:restartNumberingAfterBreak="0">
    <w:nsid w:val="51E64D07"/>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77E5652"/>
    <w:multiLevelType w:val="hybridMultilevel"/>
    <w:tmpl w:val="F4863FBC"/>
    <w:lvl w:ilvl="0" w:tplc="0316B342">
      <w:start w:val="1"/>
      <w:numFmt w:val="bullet"/>
      <w:lvlText w:val=""/>
      <w:lvlJc w:val="left"/>
      <w:pPr>
        <w:ind w:left="284" w:hanging="114"/>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3" w15:restartNumberingAfterBreak="0">
    <w:nsid w:val="5AFFC752"/>
    <w:multiLevelType w:val="hybridMultilevel"/>
    <w:tmpl w:val="FFFFFFFF"/>
    <w:lvl w:ilvl="0" w:tplc="36EC7B42">
      <w:start w:val="1"/>
      <w:numFmt w:val="decimal"/>
      <w:lvlText w:val="%1."/>
      <w:lvlJc w:val="left"/>
      <w:pPr>
        <w:ind w:left="720" w:hanging="360"/>
      </w:pPr>
    </w:lvl>
    <w:lvl w:ilvl="1" w:tplc="0AC0D5F6">
      <w:start w:val="1"/>
      <w:numFmt w:val="lowerLetter"/>
      <w:lvlText w:val="%2."/>
      <w:lvlJc w:val="left"/>
      <w:pPr>
        <w:ind w:left="1440" w:hanging="360"/>
      </w:pPr>
    </w:lvl>
    <w:lvl w:ilvl="2" w:tplc="FB6632CE">
      <w:start w:val="1"/>
      <w:numFmt w:val="lowerRoman"/>
      <w:lvlText w:val="%3."/>
      <w:lvlJc w:val="right"/>
      <w:pPr>
        <w:ind w:left="2160" w:hanging="180"/>
      </w:pPr>
    </w:lvl>
    <w:lvl w:ilvl="3" w:tplc="7F4648F0">
      <w:start w:val="1"/>
      <w:numFmt w:val="decimal"/>
      <w:lvlText w:val="%4."/>
      <w:lvlJc w:val="left"/>
      <w:pPr>
        <w:ind w:left="2880" w:hanging="360"/>
      </w:pPr>
    </w:lvl>
    <w:lvl w:ilvl="4" w:tplc="9F8687F2">
      <w:start w:val="1"/>
      <w:numFmt w:val="lowerLetter"/>
      <w:lvlText w:val="%5."/>
      <w:lvlJc w:val="left"/>
      <w:pPr>
        <w:ind w:left="3600" w:hanging="360"/>
      </w:pPr>
    </w:lvl>
    <w:lvl w:ilvl="5" w:tplc="BB449936">
      <w:start w:val="1"/>
      <w:numFmt w:val="lowerRoman"/>
      <w:lvlText w:val="%6."/>
      <w:lvlJc w:val="right"/>
      <w:pPr>
        <w:ind w:left="4320" w:hanging="180"/>
      </w:pPr>
    </w:lvl>
    <w:lvl w:ilvl="6" w:tplc="1EF05FAA">
      <w:start w:val="1"/>
      <w:numFmt w:val="decimal"/>
      <w:lvlText w:val="%7."/>
      <w:lvlJc w:val="left"/>
      <w:pPr>
        <w:ind w:left="5040" w:hanging="360"/>
      </w:pPr>
    </w:lvl>
    <w:lvl w:ilvl="7" w:tplc="667AB280">
      <w:start w:val="1"/>
      <w:numFmt w:val="lowerLetter"/>
      <w:lvlText w:val="%8."/>
      <w:lvlJc w:val="left"/>
      <w:pPr>
        <w:ind w:left="5760" w:hanging="360"/>
      </w:pPr>
    </w:lvl>
    <w:lvl w:ilvl="8" w:tplc="89BC97EA">
      <w:start w:val="1"/>
      <w:numFmt w:val="lowerRoman"/>
      <w:lvlText w:val="%9."/>
      <w:lvlJc w:val="right"/>
      <w:pPr>
        <w:ind w:left="6480" w:hanging="180"/>
      </w:pPr>
    </w:lvl>
  </w:abstractNum>
  <w:abstractNum w:abstractNumId="74" w15:restartNumberingAfterBreak="0">
    <w:nsid w:val="5B0C3C7D"/>
    <w:multiLevelType w:val="multilevel"/>
    <w:tmpl w:val="FFFFFFFF"/>
    <w:lvl w:ilvl="0">
      <w:start w:val="1"/>
      <w:numFmt w:val="bullet"/>
      <w:lvlText w:val="-"/>
      <w:lvlJc w:val="left"/>
      <w:pPr>
        <w:ind w:left="720" w:hanging="360"/>
      </w:pPr>
      <w:rPr>
        <w:rFonts w:ascii="Montserrat" w:hAnsi="Montserrat"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5C0B5979"/>
    <w:multiLevelType w:val="multilevel"/>
    <w:tmpl w:val="981607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5C154B04"/>
    <w:multiLevelType w:val="hybridMultilevel"/>
    <w:tmpl w:val="49D27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C771ECE"/>
    <w:multiLevelType w:val="hybridMultilevel"/>
    <w:tmpl w:val="FFFFFFFF"/>
    <w:lvl w:ilvl="0" w:tplc="47AE6462">
      <w:start w:val="1"/>
      <w:numFmt w:val="decimal"/>
      <w:lvlText w:val="%1."/>
      <w:lvlJc w:val="left"/>
      <w:pPr>
        <w:ind w:left="720" w:hanging="360"/>
      </w:pPr>
    </w:lvl>
    <w:lvl w:ilvl="1" w:tplc="A0FEA4C4">
      <w:start w:val="1"/>
      <w:numFmt w:val="lowerLetter"/>
      <w:lvlText w:val="%2."/>
      <w:lvlJc w:val="left"/>
      <w:pPr>
        <w:ind w:left="1440" w:hanging="360"/>
      </w:pPr>
    </w:lvl>
    <w:lvl w:ilvl="2" w:tplc="5F06CDC0">
      <w:start w:val="1"/>
      <w:numFmt w:val="lowerRoman"/>
      <w:lvlText w:val="%3."/>
      <w:lvlJc w:val="right"/>
      <w:pPr>
        <w:ind w:left="2160" w:hanging="180"/>
      </w:pPr>
    </w:lvl>
    <w:lvl w:ilvl="3" w:tplc="D4A41976">
      <w:start w:val="1"/>
      <w:numFmt w:val="decimal"/>
      <w:lvlText w:val="%4."/>
      <w:lvlJc w:val="left"/>
      <w:pPr>
        <w:ind w:left="2880" w:hanging="360"/>
      </w:pPr>
    </w:lvl>
    <w:lvl w:ilvl="4" w:tplc="3B86DEE0">
      <w:start w:val="1"/>
      <w:numFmt w:val="lowerLetter"/>
      <w:lvlText w:val="%5."/>
      <w:lvlJc w:val="left"/>
      <w:pPr>
        <w:ind w:left="3600" w:hanging="360"/>
      </w:pPr>
    </w:lvl>
    <w:lvl w:ilvl="5" w:tplc="C012F3BE">
      <w:start w:val="1"/>
      <w:numFmt w:val="lowerRoman"/>
      <w:lvlText w:val="%6."/>
      <w:lvlJc w:val="right"/>
      <w:pPr>
        <w:ind w:left="4320" w:hanging="180"/>
      </w:pPr>
    </w:lvl>
    <w:lvl w:ilvl="6" w:tplc="6F0467A0">
      <w:start w:val="1"/>
      <w:numFmt w:val="decimal"/>
      <w:lvlText w:val="%7."/>
      <w:lvlJc w:val="left"/>
      <w:pPr>
        <w:ind w:left="5040" w:hanging="360"/>
      </w:pPr>
    </w:lvl>
    <w:lvl w:ilvl="7" w:tplc="CBCAAD3A">
      <w:start w:val="1"/>
      <w:numFmt w:val="lowerLetter"/>
      <w:lvlText w:val="%8."/>
      <w:lvlJc w:val="left"/>
      <w:pPr>
        <w:ind w:left="5760" w:hanging="360"/>
      </w:pPr>
    </w:lvl>
    <w:lvl w:ilvl="8" w:tplc="2940F02A">
      <w:start w:val="1"/>
      <w:numFmt w:val="lowerRoman"/>
      <w:lvlText w:val="%9."/>
      <w:lvlJc w:val="right"/>
      <w:pPr>
        <w:ind w:left="6480" w:hanging="180"/>
      </w:pPr>
    </w:lvl>
  </w:abstractNum>
  <w:abstractNum w:abstractNumId="78" w15:restartNumberingAfterBreak="0">
    <w:nsid w:val="5C7ABAE3"/>
    <w:multiLevelType w:val="hybridMultilevel"/>
    <w:tmpl w:val="FFFFFFFF"/>
    <w:lvl w:ilvl="0" w:tplc="376EF804">
      <w:start w:val="1"/>
      <w:numFmt w:val="decimal"/>
      <w:lvlText w:val="%1."/>
      <w:lvlJc w:val="left"/>
      <w:pPr>
        <w:ind w:left="720" w:hanging="360"/>
      </w:pPr>
    </w:lvl>
    <w:lvl w:ilvl="1" w:tplc="38AA2B78">
      <w:start w:val="1"/>
      <w:numFmt w:val="lowerLetter"/>
      <w:lvlText w:val="%2."/>
      <w:lvlJc w:val="left"/>
      <w:pPr>
        <w:ind w:left="1440" w:hanging="360"/>
      </w:pPr>
    </w:lvl>
    <w:lvl w:ilvl="2" w:tplc="F94097CC">
      <w:start w:val="1"/>
      <w:numFmt w:val="lowerRoman"/>
      <w:lvlText w:val="%3."/>
      <w:lvlJc w:val="right"/>
      <w:pPr>
        <w:ind w:left="2160" w:hanging="180"/>
      </w:pPr>
    </w:lvl>
    <w:lvl w:ilvl="3" w:tplc="FD44CC94">
      <w:start w:val="1"/>
      <w:numFmt w:val="decimal"/>
      <w:lvlText w:val="%4."/>
      <w:lvlJc w:val="left"/>
      <w:pPr>
        <w:ind w:left="2880" w:hanging="360"/>
      </w:pPr>
    </w:lvl>
    <w:lvl w:ilvl="4" w:tplc="CD304A32">
      <w:start w:val="1"/>
      <w:numFmt w:val="lowerLetter"/>
      <w:lvlText w:val="%5."/>
      <w:lvlJc w:val="left"/>
      <w:pPr>
        <w:ind w:left="3600" w:hanging="360"/>
      </w:pPr>
    </w:lvl>
    <w:lvl w:ilvl="5" w:tplc="C1405688">
      <w:start w:val="1"/>
      <w:numFmt w:val="lowerRoman"/>
      <w:lvlText w:val="%6."/>
      <w:lvlJc w:val="right"/>
      <w:pPr>
        <w:ind w:left="4320" w:hanging="180"/>
      </w:pPr>
    </w:lvl>
    <w:lvl w:ilvl="6" w:tplc="22743744">
      <w:start w:val="1"/>
      <w:numFmt w:val="decimal"/>
      <w:lvlText w:val="%7."/>
      <w:lvlJc w:val="left"/>
      <w:pPr>
        <w:ind w:left="5040" w:hanging="360"/>
      </w:pPr>
    </w:lvl>
    <w:lvl w:ilvl="7" w:tplc="99FA7FB8">
      <w:start w:val="1"/>
      <w:numFmt w:val="lowerLetter"/>
      <w:lvlText w:val="%8."/>
      <w:lvlJc w:val="left"/>
      <w:pPr>
        <w:ind w:left="5760" w:hanging="360"/>
      </w:pPr>
    </w:lvl>
    <w:lvl w:ilvl="8" w:tplc="3DC04D1A">
      <w:start w:val="1"/>
      <w:numFmt w:val="lowerRoman"/>
      <w:lvlText w:val="%9."/>
      <w:lvlJc w:val="right"/>
      <w:pPr>
        <w:ind w:left="6480" w:hanging="180"/>
      </w:pPr>
    </w:lvl>
  </w:abstractNum>
  <w:abstractNum w:abstractNumId="79" w15:restartNumberingAfterBreak="0">
    <w:nsid w:val="5C94FD9A"/>
    <w:multiLevelType w:val="hybridMultilevel"/>
    <w:tmpl w:val="FFFFFFFF"/>
    <w:lvl w:ilvl="0" w:tplc="285EE178">
      <w:start w:val="1"/>
      <w:numFmt w:val="decimal"/>
      <w:lvlText w:val="%1."/>
      <w:lvlJc w:val="left"/>
      <w:pPr>
        <w:ind w:left="720" w:hanging="360"/>
      </w:pPr>
    </w:lvl>
    <w:lvl w:ilvl="1" w:tplc="61CC6636">
      <w:start w:val="1"/>
      <w:numFmt w:val="lowerLetter"/>
      <w:lvlText w:val="%2."/>
      <w:lvlJc w:val="left"/>
      <w:pPr>
        <w:ind w:left="1440" w:hanging="360"/>
      </w:pPr>
    </w:lvl>
    <w:lvl w:ilvl="2" w:tplc="AF7EF926">
      <w:start w:val="1"/>
      <w:numFmt w:val="lowerRoman"/>
      <w:lvlText w:val="%3."/>
      <w:lvlJc w:val="right"/>
      <w:pPr>
        <w:ind w:left="2160" w:hanging="180"/>
      </w:pPr>
    </w:lvl>
    <w:lvl w:ilvl="3" w:tplc="ED10316A">
      <w:start w:val="1"/>
      <w:numFmt w:val="decimal"/>
      <w:lvlText w:val="%4."/>
      <w:lvlJc w:val="left"/>
      <w:pPr>
        <w:ind w:left="2880" w:hanging="360"/>
      </w:pPr>
    </w:lvl>
    <w:lvl w:ilvl="4" w:tplc="022A3C14">
      <w:start w:val="1"/>
      <w:numFmt w:val="lowerLetter"/>
      <w:lvlText w:val="%5."/>
      <w:lvlJc w:val="left"/>
      <w:pPr>
        <w:ind w:left="3600" w:hanging="360"/>
      </w:pPr>
    </w:lvl>
    <w:lvl w:ilvl="5" w:tplc="54826182">
      <w:start w:val="1"/>
      <w:numFmt w:val="lowerRoman"/>
      <w:lvlText w:val="%6."/>
      <w:lvlJc w:val="right"/>
      <w:pPr>
        <w:ind w:left="4320" w:hanging="180"/>
      </w:pPr>
    </w:lvl>
    <w:lvl w:ilvl="6" w:tplc="5790865C">
      <w:start w:val="1"/>
      <w:numFmt w:val="decimal"/>
      <w:lvlText w:val="%7."/>
      <w:lvlJc w:val="left"/>
      <w:pPr>
        <w:ind w:left="5040" w:hanging="360"/>
      </w:pPr>
    </w:lvl>
    <w:lvl w:ilvl="7" w:tplc="0F826388">
      <w:start w:val="1"/>
      <w:numFmt w:val="lowerLetter"/>
      <w:lvlText w:val="%8."/>
      <w:lvlJc w:val="left"/>
      <w:pPr>
        <w:ind w:left="5760" w:hanging="360"/>
      </w:pPr>
    </w:lvl>
    <w:lvl w:ilvl="8" w:tplc="BA4441CA">
      <w:start w:val="1"/>
      <w:numFmt w:val="lowerRoman"/>
      <w:lvlText w:val="%9."/>
      <w:lvlJc w:val="right"/>
      <w:pPr>
        <w:ind w:left="6480" w:hanging="180"/>
      </w:pPr>
    </w:lvl>
  </w:abstractNum>
  <w:abstractNum w:abstractNumId="80" w15:restartNumberingAfterBreak="0">
    <w:nsid w:val="5CCAD7F3"/>
    <w:multiLevelType w:val="hybridMultilevel"/>
    <w:tmpl w:val="FFFFFFFF"/>
    <w:lvl w:ilvl="0" w:tplc="8A78A4B2">
      <w:start w:val="1"/>
      <w:numFmt w:val="decimal"/>
      <w:lvlText w:val="%1."/>
      <w:lvlJc w:val="left"/>
      <w:pPr>
        <w:ind w:left="720" w:hanging="360"/>
      </w:pPr>
    </w:lvl>
    <w:lvl w:ilvl="1" w:tplc="E47C1428">
      <w:start w:val="1"/>
      <w:numFmt w:val="lowerLetter"/>
      <w:lvlText w:val="%2."/>
      <w:lvlJc w:val="left"/>
      <w:pPr>
        <w:ind w:left="1440" w:hanging="360"/>
      </w:pPr>
    </w:lvl>
    <w:lvl w:ilvl="2" w:tplc="8A14B666">
      <w:start w:val="1"/>
      <w:numFmt w:val="lowerRoman"/>
      <w:lvlText w:val="%3."/>
      <w:lvlJc w:val="right"/>
      <w:pPr>
        <w:ind w:left="2160" w:hanging="180"/>
      </w:pPr>
    </w:lvl>
    <w:lvl w:ilvl="3" w:tplc="EFD08AB0">
      <w:start w:val="1"/>
      <w:numFmt w:val="decimal"/>
      <w:lvlText w:val="%4."/>
      <w:lvlJc w:val="left"/>
      <w:pPr>
        <w:ind w:left="2880" w:hanging="360"/>
      </w:pPr>
    </w:lvl>
    <w:lvl w:ilvl="4" w:tplc="100C11B0">
      <w:start w:val="1"/>
      <w:numFmt w:val="lowerLetter"/>
      <w:lvlText w:val="%5."/>
      <w:lvlJc w:val="left"/>
      <w:pPr>
        <w:ind w:left="3600" w:hanging="360"/>
      </w:pPr>
    </w:lvl>
    <w:lvl w:ilvl="5" w:tplc="0480EE78">
      <w:start w:val="1"/>
      <w:numFmt w:val="lowerRoman"/>
      <w:lvlText w:val="%6."/>
      <w:lvlJc w:val="right"/>
      <w:pPr>
        <w:ind w:left="4320" w:hanging="180"/>
      </w:pPr>
    </w:lvl>
    <w:lvl w:ilvl="6" w:tplc="2E6A1360">
      <w:start w:val="1"/>
      <w:numFmt w:val="decimal"/>
      <w:lvlText w:val="%7."/>
      <w:lvlJc w:val="left"/>
      <w:pPr>
        <w:ind w:left="5040" w:hanging="360"/>
      </w:pPr>
    </w:lvl>
    <w:lvl w:ilvl="7" w:tplc="AD6EE1B6">
      <w:start w:val="1"/>
      <w:numFmt w:val="lowerLetter"/>
      <w:lvlText w:val="%8."/>
      <w:lvlJc w:val="left"/>
      <w:pPr>
        <w:ind w:left="5760" w:hanging="360"/>
      </w:pPr>
    </w:lvl>
    <w:lvl w:ilvl="8" w:tplc="951CD868">
      <w:start w:val="1"/>
      <w:numFmt w:val="lowerRoman"/>
      <w:lvlText w:val="%9."/>
      <w:lvlJc w:val="right"/>
      <w:pPr>
        <w:ind w:left="6480" w:hanging="180"/>
      </w:pPr>
    </w:lvl>
  </w:abstractNum>
  <w:abstractNum w:abstractNumId="81" w15:restartNumberingAfterBreak="0">
    <w:nsid w:val="5D0CFBBF"/>
    <w:multiLevelType w:val="hybridMultilevel"/>
    <w:tmpl w:val="FFFFFFFF"/>
    <w:lvl w:ilvl="0" w:tplc="822437CC">
      <w:start w:val="1"/>
      <w:numFmt w:val="bullet"/>
      <w:lvlText w:val="-"/>
      <w:lvlJc w:val="left"/>
      <w:pPr>
        <w:ind w:left="720" w:hanging="360"/>
      </w:pPr>
      <w:rPr>
        <w:rFonts w:ascii="Calibri" w:hAnsi="Calibri" w:hint="default"/>
      </w:rPr>
    </w:lvl>
    <w:lvl w:ilvl="1" w:tplc="EECCC5DE">
      <w:start w:val="1"/>
      <w:numFmt w:val="bullet"/>
      <w:lvlText w:val="o"/>
      <w:lvlJc w:val="left"/>
      <w:pPr>
        <w:ind w:left="1440" w:hanging="360"/>
      </w:pPr>
      <w:rPr>
        <w:rFonts w:ascii="Courier New" w:hAnsi="Courier New" w:hint="default"/>
      </w:rPr>
    </w:lvl>
    <w:lvl w:ilvl="2" w:tplc="90B64440">
      <w:start w:val="1"/>
      <w:numFmt w:val="bullet"/>
      <w:lvlText w:val=""/>
      <w:lvlJc w:val="left"/>
      <w:pPr>
        <w:ind w:left="2160" w:hanging="360"/>
      </w:pPr>
      <w:rPr>
        <w:rFonts w:ascii="Wingdings" w:hAnsi="Wingdings" w:hint="default"/>
      </w:rPr>
    </w:lvl>
    <w:lvl w:ilvl="3" w:tplc="DD489444">
      <w:start w:val="1"/>
      <w:numFmt w:val="bullet"/>
      <w:lvlText w:val=""/>
      <w:lvlJc w:val="left"/>
      <w:pPr>
        <w:ind w:left="2880" w:hanging="360"/>
      </w:pPr>
      <w:rPr>
        <w:rFonts w:ascii="Symbol" w:hAnsi="Symbol" w:hint="default"/>
      </w:rPr>
    </w:lvl>
    <w:lvl w:ilvl="4" w:tplc="6EF8B036">
      <w:start w:val="1"/>
      <w:numFmt w:val="bullet"/>
      <w:lvlText w:val="o"/>
      <w:lvlJc w:val="left"/>
      <w:pPr>
        <w:ind w:left="3600" w:hanging="360"/>
      </w:pPr>
      <w:rPr>
        <w:rFonts w:ascii="Courier New" w:hAnsi="Courier New" w:hint="default"/>
      </w:rPr>
    </w:lvl>
    <w:lvl w:ilvl="5" w:tplc="7976FE78">
      <w:start w:val="1"/>
      <w:numFmt w:val="bullet"/>
      <w:lvlText w:val=""/>
      <w:lvlJc w:val="left"/>
      <w:pPr>
        <w:ind w:left="4320" w:hanging="360"/>
      </w:pPr>
      <w:rPr>
        <w:rFonts w:ascii="Wingdings" w:hAnsi="Wingdings" w:hint="default"/>
      </w:rPr>
    </w:lvl>
    <w:lvl w:ilvl="6" w:tplc="DFAEAFEC">
      <w:start w:val="1"/>
      <w:numFmt w:val="bullet"/>
      <w:lvlText w:val=""/>
      <w:lvlJc w:val="left"/>
      <w:pPr>
        <w:ind w:left="5040" w:hanging="360"/>
      </w:pPr>
      <w:rPr>
        <w:rFonts w:ascii="Symbol" w:hAnsi="Symbol" w:hint="default"/>
      </w:rPr>
    </w:lvl>
    <w:lvl w:ilvl="7" w:tplc="904A00C2">
      <w:start w:val="1"/>
      <w:numFmt w:val="bullet"/>
      <w:lvlText w:val="o"/>
      <w:lvlJc w:val="left"/>
      <w:pPr>
        <w:ind w:left="5760" w:hanging="360"/>
      </w:pPr>
      <w:rPr>
        <w:rFonts w:ascii="Courier New" w:hAnsi="Courier New" w:hint="default"/>
      </w:rPr>
    </w:lvl>
    <w:lvl w:ilvl="8" w:tplc="8C5C2A4C">
      <w:start w:val="1"/>
      <w:numFmt w:val="bullet"/>
      <w:lvlText w:val=""/>
      <w:lvlJc w:val="left"/>
      <w:pPr>
        <w:ind w:left="6480" w:hanging="360"/>
      </w:pPr>
      <w:rPr>
        <w:rFonts w:ascii="Wingdings" w:hAnsi="Wingdings" w:hint="default"/>
      </w:rPr>
    </w:lvl>
  </w:abstractNum>
  <w:abstractNum w:abstractNumId="82" w15:restartNumberingAfterBreak="0">
    <w:nsid w:val="5D78D8F4"/>
    <w:multiLevelType w:val="hybridMultilevel"/>
    <w:tmpl w:val="FFFFFFFF"/>
    <w:lvl w:ilvl="0" w:tplc="09C05110">
      <w:start w:val="1"/>
      <w:numFmt w:val="decimal"/>
      <w:lvlText w:val="%1."/>
      <w:lvlJc w:val="left"/>
      <w:pPr>
        <w:ind w:left="720" w:hanging="360"/>
      </w:pPr>
    </w:lvl>
    <w:lvl w:ilvl="1" w:tplc="218A370C">
      <w:start w:val="1"/>
      <w:numFmt w:val="lowerLetter"/>
      <w:lvlText w:val="%2."/>
      <w:lvlJc w:val="left"/>
      <w:pPr>
        <w:ind w:left="1440" w:hanging="360"/>
      </w:pPr>
    </w:lvl>
    <w:lvl w:ilvl="2" w:tplc="2188CBA6">
      <w:start w:val="1"/>
      <w:numFmt w:val="lowerRoman"/>
      <w:lvlText w:val="%3."/>
      <w:lvlJc w:val="right"/>
      <w:pPr>
        <w:ind w:left="2160" w:hanging="180"/>
      </w:pPr>
    </w:lvl>
    <w:lvl w:ilvl="3" w:tplc="3B36CFB8">
      <w:start w:val="1"/>
      <w:numFmt w:val="decimal"/>
      <w:lvlText w:val="%4."/>
      <w:lvlJc w:val="left"/>
      <w:pPr>
        <w:ind w:left="2880" w:hanging="360"/>
      </w:pPr>
    </w:lvl>
    <w:lvl w:ilvl="4" w:tplc="64B0545C">
      <w:start w:val="1"/>
      <w:numFmt w:val="lowerLetter"/>
      <w:lvlText w:val="%5."/>
      <w:lvlJc w:val="left"/>
      <w:pPr>
        <w:ind w:left="3600" w:hanging="360"/>
      </w:pPr>
    </w:lvl>
    <w:lvl w:ilvl="5" w:tplc="DDCEAB8A">
      <w:start w:val="1"/>
      <w:numFmt w:val="lowerRoman"/>
      <w:lvlText w:val="%6."/>
      <w:lvlJc w:val="right"/>
      <w:pPr>
        <w:ind w:left="4320" w:hanging="180"/>
      </w:pPr>
    </w:lvl>
    <w:lvl w:ilvl="6" w:tplc="6DE2059E">
      <w:start w:val="1"/>
      <w:numFmt w:val="decimal"/>
      <w:lvlText w:val="%7."/>
      <w:lvlJc w:val="left"/>
      <w:pPr>
        <w:ind w:left="5040" w:hanging="360"/>
      </w:pPr>
    </w:lvl>
    <w:lvl w:ilvl="7" w:tplc="F2C63EF2">
      <w:start w:val="1"/>
      <w:numFmt w:val="lowerLetter"/>
      <w:lvlText w:val="%8."/>
      <w:lvlJc w:val="left"/>
      <w:pPr>
        <w:ind w:left="5760" w:hanging="360"/>
      </w:pPr>
    </w:lvl>
    <w:lvl w:ilvl="8" w:tplc="2F82184C">
      <w:start w:val="1"/>
      <w:numFmt w:val="lowerRoman"/>
      <w:lvlText w:val="%9."/>
      <w:lvlJc w:val="right"/>
      <w:pPr>
        <w:ind w:left="6480" w:hanging="180"/>
      </w:pPr>
    </w:lvl>
  </w:abstractNum>
  <w:abstractNum w:abstractNumId="83" w15:restartNumberingAfterBreak="0">
    <w:nsid w:val="5D9A352E"/>
    <w:multiLevelType w:val="hybridMultilevel"/>
    <w:tmpl w:val="DF8CB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0ECCF3E"/>
    <w:multiLevelType w:val="hybridMultilevel"/>
    <w:tmpl w:val="FFFFFFFF"/>
    <w:lvl w:ilvl="0" w:tplc="77D6C610">
      <w:start w:val="1"/>
      <w:numFmt w:val="decimal"/>
      <w:lvlText w:val="%1."/>
      <w:lvlJc w:val="left"/>
      <w:pPr>
        <w:ind w:left="720" w:hanging="360"/>
      </w:pPr>
    </w:lvl>
    <w:lvl w:ilvl="1" w:tplc="FAA42108">
      <w:start w:val="1"/>
      <w:numFmt w:val="lowerLetter"/>
      <w:lvlText w:val="%2."/>
      <w:lvlJc w:val="left"/>
      <w:pPr>
        <w:ind w:left="1440" w:hanging="360"/>
      </w:pPr>
    </w:lvl>
    <w:lvl w:ilvl="2" w:tplc="8A926B1A">
      <w:start w:val="1"/>
      <w:numFmt w:val="lowerRoman"/>
      <w:lvlText w:val="%3."/>
      <w:lvlJc w:val="right"/>
      <w:pPr>
        <w:ind w:left="2160" w:hanging="180"/>
      </w:pPr>
    </w:lvl>
    <w:lvl w:ilvl="3" w:tplc="3A4863E2">
      <w:start w:val="1"/>
      <w:numFmt w:val="decimal"/>
      <w:lvlText w:val="%4."/>
      <w:lvlJc w:val="left"/>
      <w:pPr>
        <w:ind w:left="2880" w:hanging="360"/>
      </w:pPr>
    </w:lvl>
    <w:lvl w:ilvl="4" w:tplc="4CF0E112">
      <w:start w:val="1"/>
      <w:numFmt w:val="lowerLetter"/>
      <w:lvlText w:val="%5."/>
      <w:lvlJc w:val="left"/>
      <w:pPr>
        <w:ind w:left="3600" w:hanging="360"/>
      </w:pPr>
    </w:lvl>
    <w:lvl w:ilvl="5" w:tplc="F670A8C6">
      <w:start w:val="1"/>
      <w:numFmt w:val="lowerRoman"/>
      <w:lvlText w:val="%6."/>
      <w:lvlJc w:val="right"/>
      <w:pPr>
        <w:ind w:left="4320" w:hanging="180"/>
      </w:pPr>
    </w:lvl>
    <w:lvl w:ilvl="6" w:tplc="2FDC7B78">
      <w:start w:val="1"/>
      <w:numFmt w:val="decimal"/>
      <w:lvlText w:val="%7."/>
      <w:lvlJc w:val="left"/>
      <w:pPr>
        <w:ind w:left="5040" w:hanging="360"/>
      </w:pPr>
    </w:lvl>
    <w:lvl w:ilvl="7" w:tplc="0EE0F2CC">
      <w:start w:val="1"/>
      <w:numFmt w:val="lowerLetter"/>
      <w:lvlText w:val="%8."/>
      <w:lvlJc w:val="left"/>
      <w:pPr>
        <w:ind w:left="5760" w:hanging="360"/>
      </w:pPr>
    </w:lvl>
    <w:lvl w:ilvl="8" w:tplc="3A5EA5E0">
      <w:start w:val="1"/>
      <w:numFmt w:val="lowerRoman"/>
      <w:lvlText w:val="%9."/>
      <w:lvlJc w:val="right"/>
      <w:pPr>
        <w:ind w:left="6480" w:hanging="180"/>
      </w:pPr>
    </w:lvl>
  </w:abstractNum>
  <w:abstractNum w:abstractNumId="85" w15:restartNumberingAfterBreak="0">
    <w:nsid w:val="61628FD8"/>
    <w:multiLevelType w:val="hybridMultilevel"/>
    <w:tmpl w:val="FFFFFFFF"/>
    <w:lvl w:ilvl="0" w:tplc="7B5CFCC6">
      <w:start w:val="1"/>
      <w:numFmt w:val="decimal"/>
      <w:lvlText w:val="%1."/>
      <w:lvlJc w:val="left"/>
      <w:pPr>
        <w:ind w:left="720" w:hanging="360"/>
      </w:pPr>
    </w:lvl>
    <w:lvl w:ilvl="1" w:tplc="BE52D516">
      <w:start w:val="1"/>
      <w:numFmt w:val="lowerLetter"/>
      <w:lvlText w:val="%2."/>
      <w:lvlJc w:val="left"/>
      <w:pPr>
        <w:ind w:left="1440" w:hanging="360"/>
      </w:pPr>
    </w:lvl>
    <w:lvl w:ilvl="2" w:tplc="31EE07B0">
      <w:start w:val="1"/>
      <w:numFmt w:val="lowerRoman"/>
      <w:lvlText w:val="%3."/>
      <w:lvlJc w:val="right"/>
      <w:pPr>
        <w:ind w:left="2160" w:hanging="180"/>
      </w:pPr>
    </w:lvl>
    <w:lvl w:ilvl="3" w:tplc="69464462">
      <w:start w:val="1"/>
      <w:numFmt w:val="decimal"/>
      <w:lvlText w:val="%4."/>
      <w:lvlJc w:val="left"/>
      <w:pPr>
        <w:ind w:left="2880" w:hanging="360"/>
      </w:pPr>
    </w:lvl>
    <w:lvl w:ilvl="4" w:tplc="D3EC95F4">
      <w:start w:val="1"/>
      <w:numFmt w:val="lowerLetter"/>
      <w:lvlText w:val="%5."/>
      <w:lvlJc w:val="left"/>
      <w:pPr>
        <w:ind w:left="3600" w:hanging="360"/>
      </w:pPr>
    </w:lvl>
    <w:lvl w:ilvl="5" w:tplc="4D147EE8">
      <w:start w:val="1"/>
      <w:numFmt w:val="lowerRoman"/>
      <w:lvlText w:val="%6."/>
      <w:lvlJc w:val="right"/>
      <w:pPr>
        <w:ind w:left="4320" w:hanging="180"/>
      </w:pPr>
    </w:lvl>
    <w:lvl w:ilvl="6" w:tplc="E9DE7780">
      <w:start w:val="1"/>
      <w:numFmt w:val="decimal"/>
      <w:lvlText w:val="%7."/>
      <w:lvlJc w:val="left"/>
      <w:pPr>
        <w:ind w:left="5040" w:hanging="360"/>
      </w:pPr>
    </w:lvl>
    <w:lvl w:ilvl="7" w:tplc="EAAE9B76">
      <w:start w:val="1"/>
      <w:numFmt w:val="lowerLetter"/>
      <w:lvlText w:val="%8."/>
      <w:lvlJc w:val="left"/>
      <w:pPr>
        <w:ind w:left="5760" w:hanging="360"/>
      </w:pPr>
    </w:lvl>
    <w:lvl w:ilvl="8" w:tplc="804AF610">
      <w:start w:val="1"/>
      <w:numFmt w:val="lowerRoman"/>
      <w:lvlText w:val="%9."/>
      <w:lvlJc w:val="right"/>
      <w:pPr>
        <w:ind w:left="6480" w:hanging="180"/>
      </w:pPr>
    </w:lvl>
  </w:abstractNum>
  <w:abstractNum w:abstractNumId="86" w15:restartNumberingAfterBreak="0">
    <w:nsid w:val="616E6A40"/>
    <w:multiLevelType w:val="hybridMultilevel"/>
    <w:tmpl w:val="FFFFFFFF"/>
    <w:lvl w:ilvl="0" w:tplc="AAB0D0DC">
      <w:start w:val="1"/>
      <w:numFmt w:val="decimal"/>
      <w:lvlText w:val="%1."/>
      <w:lvlJc w:val="left"/>
      <w:pPr>
        <w:ind w:left="720" w:hanging="360"/>
      </w:pPr>
    </w:lvl>
    <w:lvl w:ilvl="1" w:tplc="1EF895EE">
      <w:start w:val="1"/>
      <w:numFmt w:val="lowerLetter"/>
      <w:lvlText w:val="%2."/>
      <w:lvlJc w:val="left"/>
      <w:pPr>
        <w:ind w:left="1440" w:hanging="360"/>
      </w:pPr>
    </w:lvl>
    <w:lvl w:ilvl="2" w:tplc="5D1A2B28">
      <w:start w:val="1"/>
      <w:numFmt w:val="lowerRoman"/>
      <w:lvlText w:val="%3."/>
      <w:lvlJc w:val="right"/>
      <w:pPr>
        <w:ind w:left="2160" w:hanging="180"/>
      </w:pPr>
    </w:lvl>
    <w:lvl w:ilvl="3" w:tplc="FCD8A7FA">
      <w:start w:val="1"/>
      <w:numFmt w:val="decimal"/>
      <w:lvlText w:val="%4."/>
      <w:lvlJc w:val="left"/>
      <w:pPr>
        <w:ind w:left="2880" w:hanging="360"/>
      </w:pPr>
    </w:lvl>
    <w:lvl w:ilvl="4" w:tplc="8CF87CEA">
      <w:start w:val="1"/>
      <w:numFmt w:val="lowerLetter"/>
      <w:lvlText w:val="%5."/>
      <w:lvlJc w:val="left"/>
      <w:pPr>
        <w:ind w:left="3600" w:hanging="360"/>
      </w:pPr>
    </w:lvl>
    <w:lvl w:ilvl="5" w:tplc="AB3A81B6">
      <w:start w:val="1"/>
      <w:numFmt w:val="lowerRoman"/>
      <w:lvlText w:val="%6."/>
      <w:lvlJc w:val="right"/>
      <w:pPr>
        <w:ind w:left="4320" w:hanging="180"/>
      </w:pPr>
    </w:lvl>
    <w:lvl w:ilvl="6" w:tplc="85E8B088">
      <w:start w:val="1"/>
      <w:numFmt w:val="decimal"/>
      <w:lvlText w:val="%7."/>
      <w:lvlJc w:val="left"/>
      <w:pPr>
        <w:ind w:left="5040" w:hanging="360"/>
      </w:pPr>
    </w:lvl>
    <w:lvl w:ilvl="7" w:tplc="05A4E2B6">
      <w:start w:val="1"/>
      <w:numFmt w:val="lowerLetter"/>
      <w:lvlText w:val="%8."/>
      <w:lvlJc w:val="left"/>
      <w:pPr>
        <w:ind w:left="5760" w:hanging="360"/>
      </w:pPr>
    </w:lvl>
    <w:lvl w:ilvl="8" w:tplc="0CFA39FC">
      <w:start w:val="1"/>
      <w:numFmt w:val="lowerRoman"/>
      <w:lvlText w:val="%9."/>
      <w:lvlJc w:val="right"/>
      <w:pPr>
        <w:ind w:left="6480" w:hanging="180"/>
      </w:pPr>
    </w:lvl>
  </w:abstractNum>
  <w:abstractNum w:abstractNumId="87" w15:restartNumberingAfterBreak="0">
    <w:nsid w:val="63C822D0"/>
    <w:multiLevelType w:val="hybridMultilevel"/>
    <w:tmpl w:val="FFFFFFFF"/>
    <w:lvl w:ilvl="0" w:tplc="9ADA11DE">
      <w:start w:val="1"/>
      <w:numFmt w:val="bullet"/>
      <w:lvlText w:val="-"/>
      <w:lvlJc w:val="left"/>
      <w:pPr>
        <w:ind w:left="720" w:hanging="360"/>
      </w:pPr>
      <w:rPr>
        <w:rFonts w:ascii="Calibri" w:hAnsi="Calibri" w:hint="default"/>
      </w:rPr>
    </w:lvl>
    <w:lvl w:ilvl="1" w:tplc="D5E0A196">
      <w:start w:val="1"/>
      <w:numFmt w:val="bullet"/>
      <w:lvlText w:val="o"/>
      <w:lvlJc w:val="left"/>
      <w:pPr>
        <w:ind w:left="1440" w:hanging="360"/>
      </w:pPr>
      <w:rPr>
        <w:rFonts w:ascii="Courier New" w:hAnsi="Courier New" w:hint="default"/>
      </w:rPr>
    </w:lvl>
    <w:lvl w:ilvl="2" w:tplc="6622B96A">
      <w:start w:val="1"/>
      <w:numFmt w:val="bullet"/>
      <w:lvlText w:val=""/>
      <w:lvlJc w:val="left"/>
      <w:pPr>
        <w:ind w:left="2160" w:hanging="360"/>
      </w:pPr>
      <w:rPr>
        <w:rFonts w:ascii="Wingdings" w:hAnsi="Wingdings" w:hint="default"/>
      </w:rPr>
    </w:lvl>
    <w:lvl w:ilvl="3" w:tplc="AD006CFA">
      <w:start w:val="1"/>
      <w:numFmt w:val="bullet"/>
      <w:lvlText w:val=""/>
      <w:lvlJc w:val="left"/>
      <w:pPr>
        <w:ind w:left="2880" w:hanging="360"/>
      </w:pPr>
      <w:rPr>
        <w:rFonts w:ascii="Symbol" w:hAnsi="Symbol" w:hint="default"/>
      </w:rPr>
    </w:lvl>
    <w:lvl w:ilvl="4" w:tplc="16D2B78E">
      <w:start w:val="1"/>
      <w:numFmt w:val="bullet"/>
      <w:lvlText w:val="o"/>
      <w:lvlJc w:val="left"/>
      <w:pPr>
        <w:ind w:left="3600" w:hanging="360"/>
      </w:pPr>
      <w:rPr>
        <w:rFonts w:ascii="Courier New" w:hAnsi="Courier New" w:hint="default"/>
      </w:rPr>
    </w:lvl>
    <w:lvl w:ilvl="5" w:tplc="6342426A">
      <w:start w:val="1"/>
      <w:numFmt w:val="bullet"/>
      <w:lvlText w:val=""/>
      <w:lvlJc w:val="left"/>
      <w:pPr>
        <w:ind w:left="4320" w:hanging="360"/>
      </w:pPr>
      <w:rPr>
        <w:rFonts w:ascii="Wingdings" w:hAnsi="Wingdings" w:hint="default"/>
      </w:rPr>
    </w:lvl>
    <w:lvl w:ilvl="6" w:tplc="6EBC7F24">
      <w:start w:val="1"/>
      <w:numFmt w:val="bullet"/>
      <w:lvlText w:val=""/>
      <w:lvlJc w:val="left"/>
      <w:pPr>
        <w:ind w:left="5040" w:hanging="360"/>
      </w:pPr>
      <w:rPr>
        <w:rFonts w:ascii="Symbol" w:hAnsi="Symbol" w:hint="default"/>
      </w:rPr>
    </w:lvl>
    <w:lvl w:ilvl="7" w:tplc="E8B64FDC">
      <w:start w:val="1"/>
      <w:numFmt w:val="bullet"/>
      <w:lvlText w:val="o"/>
      <w:lvlJc w:val="left"/>
      <w:pPr>
        <w:ind w:left="5760" w:hanging="360"/>
      </w:pPr>
      <w:rPr>
        <w:rFonts w:ascii="Courier New" w:hAnsi="Courier New" w:hint="default"/>
      </w:rPr>
    </w:lvl>
    <w:lvl w:ilvl="8" w:tplc="1320F5D8">
      <w:start w:val="1"/>
      <w:numFmt w:val="bullet"/>
      <w:lvlText w:val=""/>
      <w:lvlJc w:val="left"/>
      <w:pPr>
        <w:ind w:left="6480" w:hanging="360"/>
      </w:pPr>
      <w:rPr>
        <w:rFonts w:ascii="Wingdings" w:hAnsi="Wingdings" w:hint="default"/>
      </w:rPr>
    </w:lvl>
  </w:abstractNum>
  <w:abstractNum w:abstractNumId="88" w15:restartNumberingAfterBreak="0">
    <w:nsid w:val="648CB91B"/>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65E122AC"/>
    <w:multiLevelType w:val="hybridMultilevel"/>
    <w:tmpl w:val="AFE20FF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90" w15:restartNumberingAfterBreak="0">
    <w:nsid w:val="669B1E93"/>
    <w:multiLevelType w:val="hybridMultilevel"/>
    <w:tmpl w:val="63B23A9C"/>
    <w:lvl w:ilvl="0" w:tplc="C66A743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705E3F0"/>
    <w:multiLevelType w:val="hybridMultilevel"/>
    <w:tmpl w:val="FFFFFFFF"/>
    <w:lvl w:ilvl="0" w:tplc="643E2F3C">
      <w:start w:val="1"/>
      <w:numFmt w:val="bullet"/>
      <w:lvlText w:val="-"/>
      <w:lvlJc w:val="left"/>
      <w:pPr>
        <w:ind w:left="720" w:hanging="360"/>
      </w:pPr>
      <w:rPr>
        <w:rFonts w:ascii="Calibri" w:hAnsi="Calibri" w:hint="default"/>
      </w:rPr>
    </w:lvl>
    <w:lvl w:ilvl="1" w:tplc="95043496">
      <w:start w:val="1"/>
      <w:numFmt w:val="bullet"/>
      <w:lvlText w:val="o"/>
      <w:lvlJc w:val="left"/>
      <w:pPr>
        <w:ind w:left="1440" w:hanging="360"/>
      </w:pPr>
      <w:rPr>
        <w:rFonts w:ascii="Courier New" w:hAnsi="Courier New" w:hint="default"/>
      </w:rPr>
    </w:lvl>
    <w:lvl w:ilvl="2" w:tplc="E960B9BE">
      <w:start w:val="1"/>
      <w:numFmt w:val="bullet"/>
      <w:lvlText w:val=""/>
      <w:lvlJc w:val="left"/>
      <w:pPr>
        <w:ind w:left="2160" w:hanging="360"/>
      </w:pPr>
      <w:rPr>
        <w:rFonts w:ascii="Wingdings" w:hAnsi="Wingdings" w:hint="default"/>
      </w:rPr>
    </w:lvl>
    <w:lvl w:ilvl="3" w:tplc="49F6D072">
      <w:start w:val="1"/>
      <w:numFmt w:val="bullet"/>
      <w:lvlText w:val=""/>
      <w:lvlJc w:val="left"/>
      <w:pPr>
        <w:ind w:left="2880" w:hanging="360"/>
      </w:pPr>
      <w:rPr>
        <w:rFonts w:ascii="Symbol" w:hAnsi="Symbol" w:hint="default"/>
      </w:rPr>
    </w:lvl>
    <w:lvl w:ilvl="4" w:tplc="4EF2ED86">
      <w:start w:val="1"/>
      <w:numFmt w:val="bullet"/>
      <w:lvlText w:val="o"/>
      <w:lvlJc w:val="left"/>
      <w:pPr>
        <w:ind w:left="3600" w:hanging="360"/>
      </w:pPr>
      <w:rPr>
        <w:rFonts w:ascii="Courier New" w:hAnsi="Courier New" w:hint="default"/>
      </w:rPr>
    </w:lvl>
    <w:lvl w:ilvl="5" w:tplc="DFEAC5B2">
      <w:start w:val="1"/>
      <w:numFmt w:val="bullet"/>
      <w:lvlText w:val=""/>
      <w:lvlJc w:val="left"/>
      <w:pPr>
        <w:ind w:left="4320" w:hanging="360"/>
      </w:pPr>
      <w:rPr>
        <w:rFonts w:ascii="Wingdings" w:hAnsi="Wingdings" w:hint="default"/>
      </w:rPr>
    </w:lvl>
    <w:lvl w:ilvl="6" w:tplc="E654A890">
      <w:start w:val="1"/>
      <w:numFmt w:val="bullet"/>
      <w:lvlText w:val=""/>
      <w:lvlJc w:val="left"/>
      <w:pPr>
        <w:ind w:left="5040" w:hanging="360"/>
      </w:pPr>
      <w:rPr>
        <w:rFonts w:ascii="Symbol" w:hAnsi="Symbol" w:hint="default"/>
      </w:rPr>
    </w:lvl>
    <w:lvl w:ilvl="7" w:tplc="14B4993A">
      <w:start w:val="1"/>
      <w:numFmt w:val="bullet"/>
      <w:lvlText w:val="o"/>
      <w:lvlJc w:val="left"/>
      <w:pPr>
        <w:ind w:left="5760" w:hanging="360"/>
      </w:pPr>
      <w:rPr>
        <w:rFonts w:ascii="Courier New" w:hAnsi="Courier New" w:hint="default"/>
      </w:rPr>
    </w:lvl>
    <w:lvl w:ilvl="8" w:tplc="D7BE2016">
      <w:start w:val="1"/>
      <w:numFmt w:val="bullet"/>
      <w:lvlText w:val=""/>
      <w:lvlJc w:val="left"/>
      <w:pPr>
        <w:ind w:left="6480" w:hanging="360"/>
      </w:pPr>
      <w:rPr>
        <w:rFonts w:ascii="Wingdings" w:hAnsi="Wingdings" w:hint="default"/>
      </w:rPr>
    </w:lvl>
  </w:abstractNum>
  <w:abstractNum w:abstractNumId="92" w15:restartNumberingAfterBreak="0">
    <w:nsid w:val="67574DA8"/>
    <w:multiLevelType w:val="hybridMultilevel"/>
    <w:tmpl w:val="AF70E4F4"/>
    <w:lvl w:ilvl="0" w:tplc="C66A7432">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93" w15:restartNumberingAfterBreak="0">
    <w:nsid w:val="6891D38B"/>
    <w:multiLevelType w:val="hybridMultilevel"/>
    <w:tmpl w:val="FFFFFFFF"/>
    <w:lvl w:ilvl="0" w:tplc="47D06FC4">
      <w:start w:val="1"/>
      <w:numFmt w:val="decimal"/>
      <w:lvlText w:val="%1."/>
      <w:lvlJc w:val="left"/>
      <w:pPr>
        <w:ind w:left="720" w:hanging="360"/>
      </w:pPr>
    </w:lvl>
    <w:lvl w:ilvl="1" w:tplc="39BC4DA8">
      <w:start w:val="1"/>
      <w:numFmt w:val="lowerLetter"/>
      <w:lvlText w:val="%2."/>
      <w:lvlJc w:val="left"/>
      <w:pPr>
        <w:ind w:left="1440" w:hanging="360"/>
      </w:pPr>
    </w:lvl>
    <w:lvl w:ilvl="2" w:tplc="800A83CC">
      <w:start w:val="1"/>
      <w:numFmt w:val="lowerRoman"/>
      <w:lvlText w:val="%3."/>
      <w:lvlJc w:val="right"/>
      <w:pPr>
        <w:ind w:left="2160" w:hanging="180"/>
      </w:pPr>
    </w:lvl>
    <w:lvl w:ilvl="3" w:tplc="B050A138">
      <w:start w:val="1"/>
      <w:numFmt w:val="decimal"/>
      <w:lvlText w:val="%4."/>
      <w:lvlJc w:val="left"/>
      <w:pPr>
        <w:ind w:left="2880" w:hanging="360"/>
      </w:pPr>
    </w:lvl>
    <w:lvl w:ilvl="4" w:tplc="58400FD0">
      <w:start w:val="1"/>
      <w:numFmt w:val="lowerLetter"/>
      <w:lvlText w:val="%5."/>
      <w:lvlJc w:val="left"/>
      <w:pPr>
        <w:ind w:left="3600" w:hanging="360"/>
      </w:pPr>
    </w:lvl>
    <w:lvl w:ilvl="5" w:tplc="E2987DF8">
      <w:start w:val="1"/>
      <w:numFmt w:val="lowerRoman"/>
      <w:lvlText w:val="%6."/>
      <w:lvlJc w:val="right"/>
      <w:pPr>
        <w:ind w:left="4320" w:hanging="180"/>
      </w:pPr>
    </w:lvl>
    <w:lvl w:ilvl="6" w:tplc="144E4310">
      <w:start w:val="1"/>
      <w:numFmt w:val="decimal"/>
      <w:lvlText w:val="%7."/>
      <w:lvlJc w:val="left"/>
      <w:pPr>
        <w:ind w:left="5040" w:hanging="360"/>
      </w:pPr>
    </w:lvl>
    <w:lvl w:ilvl="7" w:tplc="4686F3D4">
      <w:start w:val="1"/>
      <w:numFmt w:val="lowerLetter"/>
      <w:lvlText w:val="%8."/>
      <w:lvlJc w:val="left"/>
      <w:pPr>
        <w:ind w:left="5760" w:hanging="360"/>
      </w:pPr>
    </w:lvl>
    <w:lvl w:ilvl="8" w:tplc="9CD87076">
      <w:start w:val="1"/>
      <w:numFmt w:val="lowerRoman"/>
      <w:lvlText w:val="%9."/>
      <w:lvlJc w:val="right"/>
      <w:pPr>
        <w:ind w:left="6480" w:hanging="180"/>
      </w:pPr>
    </w:lvl>
  </w:abstractNum>
  <w:abstractNum w:abstractNumId="94" w15:restartNumberingAfterBreak="0">
    <w:nsid w:val="69EB37DE"/>
    <w:multiLevelType w:val="hybridMultilevel"/>
    <w:tmpl w:val="FFFFFFFF"/>
    <w:lvl w:ilvl="0" w:tplc="3F2CEC02">
      <w:start w:val="1"/>
      <w:numFmt w:val="decimal"/>
      <w:lvlText w:val="%1."/>
      <w:lvlJc w:val="left"/>
      <w:pPr>
        <w:ind w:left="720" w:hanging="360"/>
      </w:pPr>
    </w:lvl>
    <w:lvl w:ilvl="1" w:tplc="A938438E">
      <w:start w:val="1"/>
      <w:numFmt w:val="lowerLetter"/>
      <w:lvlText w:val="%2."/>
      <w:lvlJc w:val="left"/>
      <w:pPr>
        <w:ind w:left="1440" w:hanging="360"/>
      </w:pPr>
    </w:lvl>
    <w:lvl w:ilvl="2" w:tplc="0C709E6A">
      <w:start w:val="1"/>
      <w:numFmt w:val="lowerRoman"/>
      <w:lvlText w:val="%3."/>
      <w:lvlJc w:val="right"/>
      <w:pPr>
        <w:ind w:left="2160" w:hanging="180"/>
      </w:pPr>
    </w:lvl>
    <w:lvl w:ilvl="3" w:tplc="B936FBDA">
      <w:start w:val="1"/>
      <w:numFmt w:val="decimal"/>
      <w:lvlText w:val="%4."/>
      <w:lvlJc w:val="left"/>
      <w:pPr>
        <w:ind w:left="2880" w:hanging="360"/>
      </w:pPr>
    </w:lvl>
    <w:lvl w:ilvl="4" w:tplc="75B64BC8">
      <w:start w:val="1"/>
      <w:numFmt w:val="lowerLetter"/>
      <w:lvlText w:val="%5."/>
      <w:lvlJc w:val="left"/>
      <w:pPr>
        <w:ind w:left="3600" w:hanging="360"/>
      </w:pPr>
    </w:lvl>
    <w:lvl w:ilvl="5" w:tplc="99E44380">
      <w:start w:val="1"/>
      <w:numFmt w:val="lowerRoman"/>
      <w:lvlText w:val="%6."/>
      <w:lvlJc w:val="right"/>
      <w:pPr>
        <w:ind w:left="4320" w:hanging="180"/>
      </w:pPr>
    </w:lvl>
    <w:lvl w:ilvl="6" w:tplc="D616A862">
      <w:start w:val="1"/>
      <w:numFmt w:val="decimal"/>
      <w:lvlText w:val="%7."/>
      <w:lvlJc w:val="left"/>
      <w:pPr>
        <w:ind w:left="5040" w:hanging="360"/>
      </w:pPr>
    </w:lvl>
    <w:lvl w:ilvl="7" w:tplc="6220F672">
      <w:start w:val="1"/>
      <w:numFmt w:val="lowerLetter"/>
      <w:lvlText w:val="%8."/>
      <w:lvlJc w:val="left"/>
      <w:pPr>
        <w:ind w:left="5760" w:hanging="360"/>
      </w:pPr>
    </w:lvl>
    <w:lvl w:ilvl="8" w:tplc="32D21CC8">
      <w:start w:val="1"/>
      <w:numFmt w:val="lowerRoman"/>
      <w:lvlText w:val="%9."/>
      <w:lvlJc w:val="right"/>
      <w:pPr>
        <w:ind w:left="6480" w:hanging="180"/>
      </w:pPr>
    </w:lvl>
  </w:abstractNum>
  <w:abstractNum w:abstractNumId="95" w15:restartNumberingAfterBreak="0">
    <w:nsid w:val="6BAF771C"/>
    <w:multiLevelType w:val="hybridMultilevel"/>
    <w:tmpl w:val="6BD2B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BEE6720"/>
    <w:multiLevelType w:val="hybridMultilevel"/>
    <w:tmpl w:val="FFFFFFFF"/>
    <w:lvl w:ilvl="0" w:tplc="97506B6C">
      <w:start w:val="1"/>
      <w:numFmt w:val="decimal"/>
      <w:lvlText w:val="%1."/>
      <w:lvlJc w:val="left"/>
      <w:pPr>
        <w:ind w:left="720" w:hanging="360"/>
      </w:pPr>
    </w:lvl>
    <w:lvl w:ilvl="1" w:tplc="AEE40128">
      <w:start w:val="1"/>
      <w:numFmt w:val="lowerLetter"/>
      <w:lvlText w:val="%2."/>
      <w:lvlJc w:val="left"/>
      <w:pPr>
        <w:ind w:left="1440" w:hanging="360"/>
      </w:pPr>
    </w:lvl>
    <w:lvl w:ilvl="2" w:tplc="D49CDDBA">
      <w:start w:val="1"/>
      <w:numFmt w:val="lowerRoman"/>
      <w:lvlText w:val="%3."/>
      <w:lvlJc w:val="right"/>
      <w:pPr>
        <w:ind w:left="2160" w:hanging="180"/>
      </w:pPr>
    </w:lvl>
    <w:lvl w:ilvl="3" w:tplc="C9FA18A2">
      <w:start w:val="1"/>
      <w:numFmt w:val="decimal"/>
      <w:lvlText w:val="%4."/>
      <w:lvlJc w:val="left"/>
      <w:pPr>
        <w:ind w:left="2880" w:hanging="360"/>
      </w:pPr>
    </w:lvl>
    <w:lvl w:ilvl="4" w:tplc="6568BF0A">
      <w:start w:val="1"/>
      <w:numFmt w:val="lowerLetter"/>
      <w:lvlText w:val="%5."/>
      <w:lvlJc w:val="left"/>
      <w:pPr>
        <w:ind w:left="3600" w:hanging="360"/>
      </w:pPr>
    </w:lvl>
    <w:lvl w:ilvl="5" w:tplc="6F2A0950">
      <w:start w:val="1"/>
      <w:numFmt w:val="lowerRoman"/>
      <w:lvlText w:val="%6."/>
      <w:lvlJc w:val="right"/>
      <w:pPr>
        <w:ind w:left="4320" w:hanging="180"/>
      </w:pPr>
    </w:lvl>
    <w:lvl w:ilvl="6" w:tplc="80A25356">
      <w:start w:val="1"/>
      <w:numFmt w:val="decimal"/>
      <w:lvlText w:val="%7."/>
      <w:lvlJc w:val="left"/>
      <w:pPr>
        <w:ind w:left="5040" w:hanging="360"/>
      </w:pPr>
    </w:lvl>
    <w:lvl w:ilvl="7" w:tplc="7EEA636A">
      <w:start w:val="1"/>
      <w:numFmt w:val="lowerLetter"/>
      <w:lvlText w:val="%8."/>
      <w:lvlJc w:val="left"/>
      <w:pPr>
        <w:ind w:left="5760" w:hanging="360"/>
      </w:pPr>
    </w:lvl>
    <w:lvl w:ilvl="8" w:tplc="6026FFF6">
      <w:start w:val="1"/>
      <w:numFmt w:val="lowerRoman"/>
      <w:lvlText w:val="%9."/>
      <w:lvlJc w:val="right"/>
      <w:pPr>
        <w:ind w:left="6480" w:hanging="180"/>
      </w:pPr>
    </w:lvl>
  </w:abstractNum>
  <w:abstractNum w:abstractNumId="97" w15:restartNumberingAfterBreak="0">
    <w:nsid w:val="6E9FCF7B"/>
    <w:multiLevelType w:val="hybridMultilevel"/>
    <w:tmpl w:val="FFFFFFFF"/>
    <w:lvl w:ilvl="0" w:tplc="F62C8D0A">
      <w:start w:val="1"/>
      <w:numFmt w:val="decimal"/>
      <w:lvlText w:val="%1."/>
      <w:lvlJc w:val="left"/>
      <w:pPr>
        <w:ind w:left="720" w:hanging="360"/>
      </w:pPr>
    </w:lvl>
    <w:lvl w:ilvl="1" w:tplc="39D03C6A">
      <w:start w:val="1"/>
      <w:numFmt w:val="lowerLetter"/>
      <w:lvlText w:val="%2."/>
      <w:lvlJc w:val="left"/>
      <w:pPr>
        <w:ind w:left="1440" w:hanging="360"/>
      </w:pPr>
    </w:lvl>
    <w:lvl w:ilvl="2" w:tplc="2D626C12">
      <w:start w:val="1"/>
      <w:numFmt w:val="lowerRoman"/>
      <w:lvlText w:val="%3."/>
      <w:lvlJc w:val="right"/>
      <w:pPr>
        <w:ind w:left="2160" w:hanging="180"/>
      </w:pPr>
    </w:lvl>
    <w:lvl w:ilvl="3" w:tplc="5A0615CA">
      <w:start w:val="1"/>
      <w:numFmt w:val="decimal"/>
      <w:lvlText w:val="%4."/>
      <w:lvlJc w:val="left"/>
      <w:pPr>
        <w:ind w:left="2880" w:hanging="360"/>
      </w:pPr>
    </w:lvl>
    <w:lvl w:ilvl="4" w:tplc="58307B20">
      <w:start w:val="1"/>
      <w:numFmt w:val="lowerLetter"/>
      <w:lvlText w:val="%5."/>
      <w:lvlJc w:val="left"/>
      <w:pPr>
        <w:ind w:left="3600" w:hanging="360"/>
      </w:pPr>
    </w:lvl>
    <w:lvl w:ilvl="5" w:tplc="0BB6C438">
      <w:start w:val="1"/>
      <w:numFmt w:val="lowerRoman"/>
      <w:lvlText w:val="%6."/>
      <w:lvlJc w:val="right"/>
      <w:pPr>
        <w:ind w:left="4320" w:hanging="180"/>
      </w:pPr>
    </w:lvl>
    <w:lvl w:ilvl="6" w:tplc="1D664292">
      <w:start w:val="1"/>
      <w:numFmt w:val="decimal"/>
      <w:lvlText w:val="%7."/>
      <w:lvlJc w:val="left"/>
      <w:pPr>
        <w:ind w:left="5040" w:hanging="360"/>
      </w:pPr>
    </w:lvl>
    <w:lvl w:ilvl="7" w:tplc="689A4BD6">
      <w:start w:val="1"/>
      <w:numFmt w:val="lowerLetter"/>
      <w:lvlText w:val="%8."/>
      <w:lvlJc w:val="left"/>
      <w:pPr>
        <w:ind w:left="5760" w:hanging="360"/>
      </w:pPr>
    </w:lvl>
    <w:lvl w:ilvl="8" w:tplc="EA3467E4">
      <w:start w:val="1"/>
      <w:numFmt w:val="lowerRoman"/>
      <w:lvlText w:val="%9."/>
      <w:lvlJc w:val="right"/>
      <w:pPr>
        <w:ind w:left="6480" w:hanging="180"/>
      </w:pPr>
    </w:lvl>
  </w:abstractNum>
  <w:abstractNum w:abstractNumId="98" w15:restartNumberingAfterBreak="0">
    <w:nsid w:val="6F711895"/>
    <w:multiLevelType w:val="hybridMultilevel"/>
    <w:tmpl w:val="99D61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0CBA161"/>
    <w:multiLevelType w:val="multilevel"/>
    <w:tmpl w:val="FFFFFFFF"/>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74A41469"/>
    <w:multiLevelType w:val="hybridMultilevel"/>
    <w:tmpl w:val="8EC49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668D1E4"/>
    <w:multiLevelType w:val="hybridMultilevel"/>
    <w:tmpl w:val="FFFFFFFF"/>
    <w:lvl w:ilvl="0" w:tplc="855A6F40">
      <w:start w:val="1"/>
      <w:numFmt w:val="decimal"/>
      <w:lvlText w:val="%1."/>
      <w:lvlJc w:val="left"/>
      <w:pPr>
        <w:ind w:left="720" w:hanging="360"/>
      </w:pPr>
    </w:lvl>
    <w:lvl w:ilvl="1" w:tplc="426CAC92">
      <w:start w:val="1"/>
      <w:numFmt w:val="lowerLetter"/>
      <w:lvlText w:val="%2."/>
      <w:lvlJc w:val="left"/>
      <w:pPr>
        <w:ind w:left="1440" w:hanging="360"/>
      </w:pPr>
    </w:lvl>
    <w:lvl w:ilvl="2" w:tplc="DADA649C">
      <w:start w:val="1"/>
      <w:numFmt w:val="lowerRoman"/>
      <w:lvlText w:val="%3."/>
      <w:lvlJc w:val="right"/>
      <w:pPr>
        <w:ind w:left="2160" w:hanging="180"/>
      </w:pPr>
    </w:lvl>
    <w:lvl w:ilvl="3" w:tplc="24226F00">
      <w:start w:val="1"/>
      <w:numFmt w:val="decimal"/>
      <w:lvlText w:val="%4."/>
      <w:lvlJc w:val="left"/>
      <w:pPr>
        <w:ind w:left="2880" w:hanging="360"/>
      </w:pPr>
    </w:lvl>
    <w:lvl w:ilvl="4" w:tplc="B50E4D9A">
      <w:start w:val="1"/>
      <w:numFmt w:val="lowerLetter"/>
      <w:lvlText w:val="%5."/>
      <w:lvlJc w:val="left"/>
      <w:pPr>
        <w:ind w:left="3600" w:hanging="360"/>
      </w:pPr>
    </w:lvl>
    <w:lvl w:ilvl="5" w:tplc="9230A40A">
      <w:start w:val="1"/>
      <w:numFmt w:val="lowerRoman"/>
      <w:lvlText w:val="%6."/>
      <w:lvlJc w:val="right"/>
      <w:pPr>
        <w:ind w:left="4320" w:hanging="180"/>
      </w:pPr>
    </w:lvl>
    <w:lvl w:ilvl="6" w:tplc="A1829BFE">
      <w:start w:val="1"/>
      <w:numFmt w:val="decimal"/>
      <w:lvlText w:val="%7."/>
      <w:lvlJc w:val="left"/>
      <w:pPr>
        <w:ind w:left="5040" w:hanging="360"/>
      </w:pPr>
    </w:lvl>
    <w:lvl w:ilvl="7" w:tplc="FC0C1ED4">
      <w:start w:val="1"/>
      <w:numFmt w:val="lowerLetter"/>
      <w:lvlText w:val="%8."/>
      <w:lvlJc w:val="left"/>
      <w:pPr>
        <w:ind w:left="5760" w:hanging="360"/>
      </w:pPr>
    </w:lvl>
    <w:lvl w:ilvl="8" w:tplc="212861FE">
      <w:start w:val="1"/>
      <w:numFmt w:val="lowerRoman"/>
      <w:lvlText w:val="%9."/>
      <w:lvlJc w:val="right"/>
      <w:pPr>
        <w:ind w:left="6480" w:hanging="180"/>
      </w:pPr>
    </w:lvl>
  </w:abstractNum>
  <w:abstractNum w:abstractNumId="102" w15:restartNumberingAfterBreak="0">
    <w:nsid w:val="77036A96"/>
    <w:multiLevelType w:val="hybridMultilevel"/>
    <w:tmpl w:val="FFFFFFFF"/>
    <w:lvl w:ilvl="0" w:tplc="67EE9DA8">
      <w:start w:val="1"/>
      <w:numFmt w:val="decimal"/>
      <w:lvlText w:val="%1."/>
      <w:lvlJc w:val="left"/>
      <w:pPr>
        <w:ind w:left="720" w:hanging="360"/>
      </w:pPr>
    </w:lvl>
    <w:lvl w:ilvl="1" w:tplc="ABA41C7E">
      <w:start w:val="1"/>
      <w:numFmt w:val="lowerLetter"/>
      <w:lvlText w:val="%2."/>
      <w:lvlJc w:val="left"/>
      <w:pPr>
        <w:ind w:left="1440" w:hanging="360"/>
      </w:pPr>
    </w:lvl>
    <w:lvl w:ilvl="2" w:tplc="7A101B66">
      <w:start w:val="1"/>
      <w:numFmt w:val="lowerRoman"/>
      <w:lvlText w:val="%3."/>
      <w:lvlJc w:val="right"/>
      <w:pPr>
        <w:ind w:left="2160" w:hanging="180"/>
      </w:pPr>
    </w:lvl>
    <w:lvl w:ilvl="3" w:tplc="84B48E34">
      <w:start w:val="1"/>
      <w:numFmt w:val="decimal"/>
      <w:lvlText w:val="%4."/>
      <w:lvlJc w:val="left"/>
      <w:pPr>
        <w:ind w:left="2880" w:hanging="360"/>
      </w:pPr>
    </w:lvl>
    <w:lvl w:ilvl="4" w:tplc="CBC4CBA4">
      <w:start w:val="1"/>
      <w:numFmt w:val="lowerLetter"/>
      <w:lvlText w:val="%5."/>
      <w:lvlJc w:val="left"/>
      <w:pPr>
        <w:ind w:left="3600" w:hanging="360"/>
      </w:pPr>
    </w:lvl>
    <w:lvl w:ilvl="5" w:tplc="D1EE4B1C">
      <w:start w:val="1"/>
      <w:numFmt w:val="lowerRoman"/>
      <w:lvlText w:val="%6."/>
      <w:lvlJc w:val="right"/>
      <w:pPr>
        <w:ind w:left="4320" w:hanging="180"/>
      </w:pPr>
    </w:lvl>
    <w:lvl w:ilvl="6" w:tplc="DF6263E4">
      <w:start w:val="1"/>
      <w:numFmt w:val="decimal"/>
      <w:lvlText w:val="%7."/>
      <w:lvlJc w:val="left"/>
      <w:pPr>
        <w:ind w:left="5040" w:hanging="360"/>
      </w:pPr>
    </w:lvl>
    <w:lvl w:ilvl="7" w:tplc="C0E49498">
      <w:start w:val="1"/>
      <w:numFmt w:val="lowerLetter"/>
      <w:lvlText w:val="%8."/>
      <w:lvlJc w:val="left"/>
      <w:pPr>
        <w:ind w:left="5760" w:hanging="360"/>
      </w:pPr>
    </w:lvl>
    <w:lvl w:ilvl="8" w:tplc="357400BA">
      <w:start w:val="1"/>
      <w:numFmt w:val="lowerRoman"/>
      <w:lvlText w:val="%9."/>
      <w:lvlJc w:val="right"/>
      <w:pPr>
        <w:ind w:left="6480" w:hanging="180"/>
      </w:pPr>
    </w:lvl>
  </w:abstractNum>
  <w:abstractNum w:abstractNumId="103" w15:restartNumberingAfterBreak="0">
    <w:nsid w:val="781D46B0"/>
    <w:multiLevelType w:val="hybridMultilevel"/>
    <w:tmpl w:val="CDE0C896"/>
    <w:lvl w:ilvl="0" w:tplc="F7EA6A30">
      <w:start w:val="1"/>
      <w:numFmt w:val="bullet"/>
      <w:lvlText w:val=""/>
      <w:lvlJc w:val="left"/>
      <w:pPr>
        <w:ind w:left="227" w:hanging="114"/>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04" w15:restartNumberingAfterBreak="0">
    <w:nsid w:val="7B577843"/>
    <w:multiLevelType w:val="hybridMultilevel"/>
    <w:tmpl w:val="FFFFFFFF"/>
    <w:lvl w:ilvl="0" w:tplc="9B36EBFA">
      <w:start w:val="1"/>
      <w:numFmt w:val="decimal"/>
      <w:lvlText w:val="%1."/>
      <w:lvlJc w:val="left"/>
      <w:pPr>
        <w:ind w:left="720" w:hanging="360"/>
      </w:pPr>
    </w:lvl>
    <w:lvl w:ilvl="1" w:tplc="8D5C8398">
      <w:start w:val="1"/>
      <w:numFmt w:val="lowerLetter"/>
      <w:lvlText w:val="%2."/>
      <w:lvlJc w:val="left"/>
      <w:pPr>
        <w:ind w:left="1440" w:hanging="360"/>
      </w:pPr>
    </w:lvl>
    <w:lvl w:ilvl="2" w:tplc="CE90FD82">
      <w:start w:val="1"/>
      <w:numFmt w:val="lowerRoman"/>
      <w:lvlText w:val="%3."/>
      <w:lvlJc w:val="right"/>
      <w:pPr>
        <w:ind w:left="2160" w:hanging="180"/>
      </w:pPr>
    </w:lvl>
    <w:lvl w:ilvl="3" w:tplc="2824337C">
      <w:start w:val="1"/>
      <w:numFmt w:val="decimal"/>
      <w:lvlText w:val="%4."/>
      <w:lvlJc w:val="left"/>
      <w:pPr>
        <w:ind w:left="2880" w:hanging="360"/>
      </w:pPr>
    </w:lvl>
    <w:lvl w:ilvl="4" w:tplc="6D4EE6F8">
      <w:start w:val="1"/>
      <w:numFmt w:val="lowerLetter"/>
      <w:lvlText w:val="%5."/>
      <w:lvlJc w:val="left"/>
      <w:pPr>
        <w:ind w:left="3600" w:hanging="360"/>
      </w:pPr>
    </w:lvl>
    <w:lvl w:ilvl="5" w:tplc="7C0C4A70">
      <w:start w:val="1"/>
      <w:numFmt w:val="lowerRoman"/>
      <w:lvlText w:val="%6."/>
      <w:lvlJc w:val="right"/>
      <w:pPr>
        <w:ind w:left="4320" w:hanging="180"/>
      </w:pPr>
    </w:lvl>
    <w:lvl w:ilvl="6" w:tplc="400A42C2">
      <w:start w:val="1"/>
      <w:numFmt w:val="decimal"/>
      <w:lvlText w:val="%7."/>
      <w:lvlJc w:val="left"/>
      <w:pPr>
        <w:ind w:left="5040" w:hanging="360"/>
      </w:pPr>
    </w:lvl>
    <w:lvl w:ilvl="7" w:tplc="9C5A98C0">
      <w:start w:val="1"/>
      <w:numFmt w:val="lowerLetter"/>
      <w:lvlText w:val="%8."/>
      <w:lvlJc w:val="left"/>
      <w:pPr>
        <w:ind w:left="5760" w:hanging="360"/>
      </w:pPr>
    </w:lvl>
    <w:lvl w:ilvl="8" w:tplc="956CF83A">
      <w:start w:val="1"/>
      <w:numFmt w:val="lowerRoman"/>
      <w:lvlText w:val="%9."/>
      <w:lvlJc w:val="right"/>
      <w:pPr>
        <w:ind w:left="6480" w:hanging="180"/>
      </w:pPr>
    </w:lvl>
  </w:abstractNum>
  <w:abstractNum w:abstractNumId="105" w15:restartNumberingAfterBreak="0">
    <w:nsid w:val="7B78366C"/>
    <w:multiLevelType w:val="hybridMultilevel"/>
    <w:tmpl w:val="FFFFFFFF"/>
    <w:lvl w:ilvl="0" w:tplc="7C846FD8">
      <w:start w:val="1"/>
      <w:numFmt w:val="decimal"/>
      <w:lvlText w:val="%1."/>
      <w:lvlJc w:val="left"/>
      <w:pPr>
        <w:ind w:left="720" w:hanging="360"/>
      </w:pPr>
    </w:lvl>
    <w:lvl w:ilvl="1" w:tplc="50C40576">
      <w:start w:val="1"/>
      <w:numFmt w:val="lowerLetter"/>
      <w:lvlText w:val="%2."/>
      <w:lvlJc w:val="left"/>
      <w:pPr>
        <w:ind w:left="1440" w:hanging="360"/>
      </w:pPr>
    </w:lvl>
    <w:lvl w:ilvl="2" w:tplc="DFFC8BE4">
      <w:start w:val="1"/>
      <w:numFmt w:val="lowerRoman"/>
      <w:lvlText w:val="%3."/>
      <w:lvlJc w:val="right"/>
      <w:pPr>
        <w:ind w:left="2160" w:hanging="180"/>
      </w:pPr>
    </w:lvl>
    <w:lvl w:ilvl="3" w:tplc="48789174">
      <w:start w:val="1"/>
      <w:numFmt w:val="decimal"/>
      <w:lvlText w:val="%4."/>
      <w:lvlJc w:val="left"/>
      <w:pPr>
        <w:ind w:left="2880" w:hanging="360"/>
      </w:pPr>
    </w:lvl>
    <w:lvl w:ilvl="4" w:tplc="BD501E00">
      <w:start w:val="1"/>
      <w:numFmt w:val="lowerLetter"/>
      <w:lvlText w:val="%5."/>
      <w:lvlJc w:val="left"/>
      <w:pPr>
        <w:ind w:left="3600" w:hanging="360"/>
      </w:pPr>
    </w:lvl>
    <w:lvl w:ilvl="5" w:tplc="5A3AB626">
      <w:start w:val="1"/>
      <w:numFmt w:val="lowerRoman"/>
      <w:lvlText w:val="%6."/>
      <w:lvlJc w:val="right"/>
      <w:pPr>
        <w:ind w:left="4320" w:hanging="180"/>
      </w:pPr>
    </w:lvl>
    <w:lvl w:ilvl="6" w:tplc="5A002B92">
      <w:start w:val="1"/>
      <w:numFmt w:val="decimal"/>
      <w:lvlText w:val="%7."/>
      <w:lvlJc w:val="left"/>
      <w:pPr>
        <w:ind w:left="5040" w:hanging="360"/>
      </w:pPr>
    </w:lvl>
    <w:lvl w:ilvl="7" w:tplc="DB12FAEE">
      <w:start w:val="1"/>
      <w:numFmt w:val="lowerLetter"/>
      <w:lvlText w:val="%8."/>
      <w:lvlJc w:val="left"/>
      <w:pPr>
        <w:ind w:left="5760" w:hanging="360"/>
      </w:pPr>
    </w:lvl>
    <w:lvl w:ilvl="8" w:tplc="2F926962">
      <w:start w:val="1"/>
      <w:numFmt w:val="lowerRoman"/>
      <w:lvlText w:val="%9."/>
      <w:lvlJc w:val="right"/>
      <w:pPr>
        <w:ind w:left="6480" w:hanging="180"/>
      </w:pPr>
    </w:lvl>
  </w:abstractNum>
  <w:abstractNum w:abstractNumId="106" w15:restartNumberingAfterBreak="0">
    <w:nsid w:val="7CA51606"/>
    <w:multiLevelType w:val="hybridMultilevel"/>
    <w:tmpl w:val="2842CA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7CDDF809"/>
    <w:multiLevelType w:val="hybridMultilevel"/>
    <w:tmpl w:val="FFFFFFFF"/>
    <w:lvl w:ilvl="0" w:tplc="A468A274">
      <w:start w:val="1"/>
      <w:numFmt w:val="decimal"/>
      <w:lvlText w:val="%1."/>
      <w:lvlJc w:val="left"/>
      <w:pPr>
        <w:ind w:left="720" w:hanging="360"/>
      </w:pPr>
    </w:lvl>
    <w:lvl w:ilvl="1" w:tplc="C598FA3A">
      <w:start w:val="1"/>
      <w:numFmt w:val="lowerLetter"/>
      <w:lvlText w:val="%2."/>
      <w:lvlJc w:val="left"/>
      <w:pPr>
        <w:ind w:left="1440" w:hanging="360"/>
      </w:pPr>
    </w:lvl>
    <w:lvl w:ilvl="2" w:tplc="2F6A8256">
      <w:start w:val="1"/>
      <w:numFmt w:val="lowerRoman"/>
      <w:lvlText w:val="%3."/>
      <w:lvlJc w:val="right"/>
      <w:pPr>
        <w:ind w:left="2160" w:hanging="180"/>
      </w:pPr>
    </w:lvl>
    <w:lvl w:ilvl="3" w:tplc="C458EA5E">
      <w:start w:val="1"/>
      <w:numFmt w:val="decimal"/>
      <w:lvlText w:val="%4."/>
      <w:lvlJc w:val="left"/>
      <w:pPr>
        <w:ind w:left="2880" w:hanging="360"/>
      </w:pPr>
    </w:lvl>
    <w:lvl w:ilvl="4" w:tplc="DEDE99F0">
      <w:start w:val="1"/>
      <w:numFmt w:val="lowerLetter"/>
      <w:lvlText w:val="%5."/>
      <w:lvlJc w:val="left"/>
      <w:pPr>
        <w:ind w:left="3600" w:hanging="360"/>
      </w:pPr>
    </w:lvl>
    <w:lvl w:ilvl="5" w:tplc="F14EE012">
      <w:start w:val="1"/>
      <w:numFmt w:val="lowerRoman"/>
      <w:lvlText w:val="%6."/>
      <w:lvlJc w:val="right"/>
      <w:pPr>
        <w:ind w:left="4320" w:hanging="180"/>
      </w:pPr>
    </w:lvl>
    <w:lvl w:ilvl="6" w:tplc="9F448F70">
      <w:start w:val="1"/>
      <w:numFmt w:val="decimal"/>
      <w:lvlText w:val="%7."/>
      <w:lvlJc w:val="left"/>
      <w:pPr>
        <w:ind w:left="5040" w:hanging="360"/>
      </w:pPr>
    </w:lvl>
    <w:lvl w:ilvl="7" w:tplc="3DCC1232">
      <w:start w:val="1"/>
      <w:numFmt w:val="lowerLetter"/>
      <w:lvlText w:val="%8."/>
      <w:lvlJc w:val="left"/>
      <w:pPr>
        <w:ind w:left="5760" w:hanging="360"/>
      </w:pPr>
    </w:lvl>
    <w:lvl w:ilvl="8" w:tplc="5450EDFC">
      <w:start w:val="1"/>
      <w:numFmt w:val="lowerRoman"/>
      <w:lvlText w:val="%9."/>
      <w:lvlJc w:val="right"/>
      <w:pPr>
        <w:ind w:left="6480" w:hanging="180"/>
      </w:pPr>
    </w:lvl>
  </w:abstractNum>
  <w:abstractNum w:abstractNumId="108" w15:restartNumberingAfterBreak="0">
    <w:nsid w:val="7D3DCF1A"/>
    <w:multiLevelType w:val="hybridMultilevel"/>
    <w:tmpl w:val="FFFFFFFF"/>
    <w:lvl w:ilvl="0" w:tplc="27D8CCE6">
      <w:start w:val="1"/>
      <w:numFmt w:val="decimal"/>
      <w:lvlText w:val="%1."/>
      <w:lvlJc w:val="left"/>
      <w:pPr>
        <w:ind w:left="720" w:hanging="360"/>
      </w:pPr>
    </w:lvl>
    <w:lvl w:ilvl="1" w:tplc="0EA08A5E">
      <w:start w:val="1"/>
      <w:numFmt w:val="lowerLetter"/>
      <w:lvlText w:val="%2."/>
      <w:lvlJc w:val="left"/>
      <w:pPr>
        <w:ind w:left="1440" w:hanging="360"/>
      </w:pPr>
    </w:lvl>
    <w:lvl w:ilvl="2" w:tplc="E0CEC3EE">
      <w:start w:val="1"/>
      <w:numFmt w:val="lowerRoman"/>
      <w:lvlText w:val="%3."/>
      <w:lvlJc w:val="right"/>
      <w:pPr>
        <w:ind w:left="2160" w:hanging="180"/>
      </w:pPr>
    </w:lvl>
    <w:lvl w:ilvl="3" w:tplc="F632886C">
      <w:start w:val="1"/>
      <w:numFmt w:val="decimal"/>
      <w:lvlText w:val="%4."/>
      <w:lvlJc w:val="left"/>
      <w:pPr>
        <w:ind w:left="2880" w:hanging="360"/>
      </w:pPr>
    </w:lvl>
    <w:lvl w:ilvl="4" w:tplc="FF3AE362">
      <w:start w:val="1"/>
      <w:numFmt w:val="lowerLetter"/>
      <w:lvlText w:val="%5."/>
      <w:lvlJc w:val="left"/>
      <w:pPr>
        <w:ind w:left="3600" w:hanging="360"/>
      </w:pPr>
    </w:lvl>
    <w:lvl w:ilvl="5" w:tplc="A1BC2F90">
      <w:start w:val="1"/>
      <w:numFmt w:val="lowerRoman"/>
      <w:lvlText w:val="%6."/>
      <w:lvlJc w:val="right"/>
      <w:pPr>
        <w:ind w:left="4320" w:hanging="180"/>
      </w:pPr>
    </w:lvl>
    <w:lvl w:ilvl="6" w:tplc="239EEE8C">
      <w:start w:val="1"/>
      <w:numFmt w:val="decimal"/>
      <w:lvlText w:val="%7."/>
      <w:lvlJc w:val="left"/>
      <w:pPr>
        <w:ind w:left="5040" w:hanging="360"/>
      </w:pPr>
    </w:lvl>
    <w:lvl w:ilvl="7" w:tplc="F7C04000">
      <w:start w:val="1"/>
      <w:numFmt w:val="lowerLetter"/>
      <w:lvlText w:val="%8."/>
      <w:lvlJc w:val="left"/>
      <w:pPr>
        <w:ind w:left="5760" w:hanging="360"/>
      </w:pPr>
    </w:lvl>
    <w:lvl w:ilvl="8" w:tplc="B9FEDA5A">
      <w:start w:val="1"/>
      <w:numFmt w:val="lowerRoman"/>
      <w:lvlText w:val="%9."/>
      <w:lvlJc w:val="right"/>
      <w:pPr>
        <w:ind w:left="6480" w:hanging="180"/>
      </w:pPr>
    </w:lvl>
  </w:abstractNum>
  <w:abstractNum w:abstractNumId="109" w15:restartNumberingAfterBreak="0">
    <w:nsid w:val="7D7E28FF"/>
    <w:multiLevelType w:val="hybridMultilevel"/>
    <w:tmpl w:val="D564E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DF915B6"/>
    <w:multiLevelType w:val="hybridMultilevel"/>
    <w:tmpl w:val="FFFFFFFF"/>
    <w:lvl w:ilvl="0" w:tplc="0C429320">
      <w:start w:val="1"/>
      <w:numFmt w:val="decimal"/>
      <w:lvlText w:val="%1."/>
      <w:lvlJc w:val="left"/>
      <w:pPr>
        <w:ind w:left="720" w:hanging="360"/>
      </w:pPr>
    </w:lvl>
    <w:lvl w:ilvl="1" w:tplc="9B5A394A">
      <w:start w:val="1"/>
      <w:numFmt w:val="lowerLetter"/>
      <w:lvlText w:val="%2."/>
      <w:lvlJc w:val="left"/>
      <w:pPr>
        <w:ind w:left="1440" w:hanging="360"/>
      </w:pPr>
    </w:lvl>
    <w:lvl w:ilvl="2" w:tplc="51C2CE64">
      <w:start w:val="1"/>
      <w:numFmt w:val="lowerRoman"/>
      <w:lvlText w:val="%3."/>
      <w:lvlJc w:val="right"/>
      <w:pPr>
        <w:ind w:left="2160" w:hanging="180"/>
      </w:pPr>
    </w:lvl>
    <w:lvl w:ilvl="3" w:tplc="91DC1556">
      <w:start w:val="1"/>
      <w:numFmt w:val="decimal"/>
      <w:lvlText w:val="%4."/>
      <w:lvlJc w:val="left"/>
      <w:pPr>
        <w:ind w:left="2880" w:hanging="360"/>
      </w:pPr>
    </w:lvl>
    <w:lvl w:ilvl="4" w:tplc="02A4C94A">
      <w:start w:val="1"/>
      <w:numFmt w:val="lowerLetter"/>
      <w:lvlText w:val="%5."/>
      <w:lvlJc w:val="left"/>
      <w:pPr>
        <w:ind w:left="3600" w:hanging="360"/>
      </w:pPr>
    </w:lvl>
    <w:lvl w:ilvl="5" w:tplc="A366E906">
      <w:start w:val="1"/>
      <w:numFmt w:val="lowerRoman"/>
      <w:lvlText w:val="%6."/>
      <w:lvlJc w:val="right"/>
      <w:pPr>
        <w:ind w:left="4320" w:hanging="180"/>
      </w:pPr>
    </w:lvl>
    <w:lvl w:ilvl="6" w:tplc="11266084">
      <w:start w:val="1"/>
      <w:numFmt w:val="decimal"/>
      <w:lvlText w:val="%7."/>
      <w:lvlJc w:val="left"/>
      <w:pPr>
        <w:ind w:left="5040" w:hanging="360"/>
      </w:pPr>
    </w:lvl>
    <w:lvl w:ilvl="7" w:tplc="42B6BC78">
      <w:start w:val="1"/>
      <w:numFmt w:val="lowerLetter"/>
      <w:lvlText w:val="%8."/>
      <w:lvlJc w:val="left"/>
      <w:pPr>
        <w:ind w:left="5760" w:hanging="360"/>
      </w:pPr>
    </w:lvl>
    <w:lvl w:ilvl="8" w:tplc="FEDE11DA">
      <w:start w:val="1"/>
      <w:numFmt w:val="lowerRoman"/>
      <w:lvlText w:val="%9."/>
      <w:lvlJc w:val="right"/>
      <w:pPr>
        <w:ind w:left="6480" w:hanging="180"/>
      </w:pPr>
    </w:lvl>
  </w:abstractNum>
  <w:num w:numId="1" w16cid:durableId="911739354">
    <w:abstractNumId w:val="50"/>
  </w:num>
  <w:num w:numId="2" w16cid:durableId="1386176288">
    <w:abstractNumId w:val="62"/>
  </w:num>
  <w:num w:numId="3" w16cid:durableId="2067602295">
    <w:abstractNumId w:val="38"/>
  </w:num>
  <w:num w:numId="4" w16cid:durableId="109712968">
    <w:abstractNumId w:val="99"/>
  </w:num>
  <w:num w:numId="5" w16cid:durableId="1888567420">
    <w:abstractNumId w:val="47"/>
  </w:num>
  <w:num w:numId="6" w16cid:durableId="600652473">
    <w:abstractNumId w:val="13"/>
  </w:num>
  <w:num w:numId="7" w16cid:durableId="1244295517">
    <w:abstractNumId w:val="75"/>
  </w:num>
  <w:num w:numId="8" w16cid:durableId="823666111">
    <w:abstractNumId w:val="43"/>
  </w:num>
  <w:num w:numId="9" w16cid:durableId="665792660">
    <w:abstractNumId w:val="60"/>
  </w:num>
  <w:num w:numId="10" w16cid:durableId="1606225611">
    <w:abstractNumId w:val="33"/>
  </w:num>
  <w:num w:numId="11" w16cid:durableId="676808783">
    <w:abstractNumId w:val="34"/>
  </w:num>
  <w:num w:numId="12" w16cid:durableId="2044793502">
    <w:abstractNumId w:val="57"/>
  </w:num>
  <w:num w:numId="13" w16cid:durableId="457383357">
    <w:abstractNumId w:val="3"/>
  </w:num>
  <w:num w:numId="14" w16cid:durableId="2026667211">
    <w:abstractNumId w:val="19"/>
  </w:num>
  <w:num w:numId="15" w16cid:durableId="19165622">
    <w:abstractNumId w:val="7"/>
  </w:num>
  <w:num w:numId="16" w16cid:durableId="1639645458">
    <w:abstractNumId w:val="68"/>
  </w:num>
  <w:num w:numId="17" w16cid:durableId="28650920">
    <w:abstractNumId w:val="87"/>
  </w:num>
  <w:num w:numId="18" w16cid:durableId="416369792">
    <w:abstractNumId w:val="48"/>
  </w:num>
  <w:num w:numId="19" w16cid:durableId="1072315632">
    <w:abstractNumId w:val="88"/>
  </w:num>
  <w:num w:numId="20" w16cid:durableId="1189567842">
    <w:abstractNumId w:val="23"/>
  </w:num>
  <w:num w:numId="21" w16cid:durableId="250555146">
    <w:abstractNumId w:val="11"/>
  </w:num>
  <w:num w:numId="22" w16cid:durableId="2060663386">
    <w:abstractNumId w:val="16"/>
  </w:num>
  <w:num w:numId="23" w16cid:durableId="1611159852">
    <w:abstractNumId w:val="65"/>
  </w:num>
  <w:num w:numId="24" w16cid:durableId="768620695">
    <w:abstractNumId w:val="59"/>
  </w:num>
  <w:num w:numId="25" w16cid:durableId="83651393">
    <w:abstractNumId w:val="1"/>
  </w:num>
  <w:num w:numId="26" w16cid:durableId="832570745">
    <w:abstractNumId w:val="91"/>
  </w:num>
  <w:num w:numId="27" w16cid:durableId="1577397669">
    <w:abstractNumId w:val="81"/>
  </w:num>
  <w:num w:numId="28" w16cid:durableId="543441432">
    <w:abstractNumId w:val="56"/>
  </w:num>
  <w:num w:numId="29" w16cid:durableId="838353530">
    <w:abstractNumId w:val="42"/>
  </w:num>
  <w:num w:numId="30" w16cid:durableId="1124155114">
    <w:abstractNumId w:val="18"/>
  </w:num>
  <w:num w:numId="31" w16cid:durableId="1323849065">
    <w:abstractNumId w:val="8"/>
  </w:num>
  <w:num w:numId="32" w16cid:durableId="618535192">
    <w:abstractNumId w:val="74"/>
  </w:num>
  <w:num w:numId="33" w16cid:durableId="1469860265">
    <w:abstractNumId w:val="69"/>
  </w:num>
  <w:num w:numId="34" w16cid:durableId="552348756">
    <w:abstractNumId w:val="9"/>
  </w:num>
  <w:num w:numId="35" w16cid:durableId="1410538815">
    <w:abstractNumId w:val="66"/>
  </w:num>
  <w:num w:numId="36" w16cid:durableId="1094859097">
    <w:abstractNumId w:val="31"/>
  </w:num>
  <w:num w:numId="37" w16cid:durableId="1143156945">
    <w:abstractNumId w:val="61"/>
  </w:num>
  <w:num w:numId="38" w16cid:durableId="510679660">
    <w:abstractNumId w:val="36"/>
  </w:num>
  <w:num w:numId="39" w16cid:durableId="1854958213">
    <w:abstractNumId w:val="100"/>
  </w:num>
  <w:num w:numId="40" w16cid:durableId="6106490">
    <w:abstractNumId w:val="83"/>
  </w:num>
  <w:num w:numId="41" w16cid:durableId="1590231722">
    <w:abstractNumId w:val="37"/>
  </w:num>
  <w:num w:numId="42" w16cid:durableId="967130199">
    <w:abstractNumId w:val="109"/>
  </w:num>
  <w:num w:numId="43" w16cid:durableId="1504390844">
    <w:abstractNumId w:val="95"/>
  </w:num>
  <w:num w:numId="44" w16cid:durableId="841428932">
    <w:abstractNumId w:val="76"/>
  </w:num>
  <w:num w:numId="45" w16cid:durableId="1978877535">
    <w:abstractNumId w:val="45"/>
  </w:num>
  <w:num w:numId="46" w16cid:durableId="964239441">
    <w:abstractNumId w:val="89"/>
  </w:num>
  <w:num w:numId="47" w16cid:durableId="1023701327">
    <w:abstractNumId w:val="26"/>
  </w:num>
  <w:num w:numId="48" w16cid:durableId="218052285">
    <w:abstractNumId w:val="107"/>
  </w:num>
  <w:num w:numId="49" w16cid:durableId="330446861">
    <w:abstractNumId w:val="20"/>
  </w:num>
  <w:num w:numId="50" w16cid:durableId="260532574">
    <w:abstractNumId w:val="0"/>
  </w:num>
  <w:num w:numId="51" w16cid:durableId="223222329">
    <w:abstractNumId w:val="22"/>
  </w:num>
  <w:num w:numId="52" w16cid:durableId="655451553">
    <w:abstractNumId w:val="86"/>
  </w:num>
  <w:num w:numId="53" w16cid:durableId="1432965728">
    <w:abstractNumId w:val="10"/>
  </w:num>
  <w:num w:numId="54" w16cid:durableId="748037794">
    <w:abstractNumId w:val="101"/>
  </w:num>
  <w:num w:numId="55" w16cid:durableId="2131389837">
    <w:abstractNumId w:val="94"/>
  </w:num>
  <w:num w:numId="56" w16cid:durableId="96951346">
    <w:abstractNumId w:val="85"/>
  </w:num>
  <w:num w:numId="57" w16cid:durableId="122381937">
    <w:abstractNumId w:val="80"/>
  </w:num>
  <w:num w:numId="58" w16cid:durableId="482628107">
    <w:abstractNumId w:val="70"/>
  </w:num>
  <w:num w:numId="59" w16cid:durableId="1768430487">
    <w:abstractNumId w:val="46"/>
  </w:num>
  <w:num w:numId="60" w16cid:durableId="606934395">
    <w:abstractNumId w:val="84"/>
  </w:num>
  <w:num w:numId="61" w16cid:durableId="125782647">
    <w:abstractNumId w:val="25"/>
  </w:num>
  <w:num w:numId="62" w16cid:durableId="495729700">
    <w:abstractNumId w:val="73"/>
  </w:num>
  <w:num w:numId="63" w16cid:durableId="65496311">
    <w:abstractNumId w:val="40"/>
  </w:num>
  <w:num w:numId="64" w16cid:durableId="1695378243">
    <w:abstractNumId w:val="55"/>
  </w:num>
  <w:num w:numId="65" w16cid:durableId="207650447">
    <w:abstractNumId w:val="102"/>
  </w:num>
  <w:num w:numId="66" w16cid:durableId="1516385938">
    <w:abstractNumId w:val="51"/>
  </w:num>
  <w:num w:numId="67" w16cid:durableId="1129058339">
    <w:abstractNumId w:val="77"/>
  </w:num>
  <w:num w:numId="68" w16cid:durableId="1593195745">
    <w:abstractNumId w:val="64"/>
  </w:num>
  <w:num w:numId="69" w16cid:durableId="1217470076">
    <w:abstractNumId w:val="24"/>
  </w:num>
  <w:num w:numId="70" w16cid:durableId="1354302923">
    <w:abstractNumId w:val="6"/>
  </w:num>
  <w:num w:numId="71" w16cid:durableId="133836369">
    <w:abstractNumId w:val="28"/>
  </w:num>
  <w:num w:numId="72" w16cid:durableId="1210265184">
    <w:abstractNumId w:val="52"/>
  </w:num>
  <w:num w:numId="73" w16cid:durableId="143011840">
    <w:abstractNumId w:val="105"/>
  </w:num>
  <w:num w:numId="74" w16cid:durableId="1543322353">
    <w:abstractNumId w:val="93"/>
  </w:num>
  <w:num w:numId="75" w16cid:durableId="790898240">
    <w:abstractNumId w:val="39"/>
  </w:num>
  <w:num w:numId="76" w16cid:durableId="204564733">
    <w:abstractNumId w:val="27"/>
  </w:num>
  <w:num w:numId="77" w16cid:durableId="617027591">
    <w:abstractNumId w:val="2"/>
  </w:num>
  <w:num w:numId="78" w16cid:durableId="236937795">
    <w:abstractNumId w:val="32"/>
  </w:num>
  <w:num w:numId="79" w16cid:durableId="491221333">
    <w:abstractNumId w:val="49"/>
  </w:num>
  <w:num w:numId="80" w16cid:durableId="1046837885">
    <w:abstractNumId w:val="79"/>
  </w:num>
  <w:num w:numId="81" w16cid:durableId="1314138408">
    <w:abstractNumId w:val="15"/>
  </w:num>
  <w:num w:numId="82" w16cid:durableId="764226370">
    <w:abstractNumId w:val="104"/>
  </w:num>
  <w:num w:numId="83" w16cid:durableId="738527570">
    <w:abstractNumId w:val="63"/>
  </w:num>
  <w:num w:numId="84" w16cid:durableId="1128009068">
    <w:abstractNumId w:val="12"/>
  </w:num>
  <w:num w:numId="85" w16cid:durableId="1050568528">
    <w:abstractNumId w:val="4"/>
  </w:num>
  <w:num w:numId="86" w16cid:durableId="531963232">
    <w:abstractNumId w:val="14"/>
  </w:num>
  <w:num w:numId="87" w16cid:durableId="372507980">
    <w:abstractNumId w:val="30"/>
  </w:num>
  <w:num w:numId="88" w16cid:durableId="122844068">
    <w:abstractNumId w:val="44"/>
  </w:num>
  <w:num w:numId="89" w16cid:durableId="1840920513">
    <w:abstractNumId w:val="108"/>
  </w:num>
  <w:num w:numId="90" w16cid:durableId="96023663">
    <w:abstractNumId w:val="110"/>
  </w:num>
  <w:num w:numId="91" w16cid:durableId="1006443726">
    <w:abstractNumId w:val="53"/>
  </w:num>
  <w:num w:numId="92" w16cid:durableId="967391657">
    <w:abstractNumId w:val="35"/>
  </w:num>
  <w:num w:numId="93" w16cid:durableId="1011832354">
    <w:abstractNumId w:val="82"/>
  </w:num>
  <w:num w:numId="94" w16cid:durableId="1809391530">
    <w:abstractNumId w:val="58"/>
  </w:num>
  <w:num w:numId="95" w16cid:durableId="754939174">
    <w:abstractNumId w:val="78"/>
  </w:num>
  <w:num w:numId="96" w16cid:durableId="134761088">
    <w:abstractNumId w:val="5"/>
  </w:num>
  <w:num w:numId="97" w16cid:durableId="1430854573">
    <w:abstractNumId w:val="67"/>
  </w:num>
  <w:num w:numId="98" w16cid:durableId="842087178">
    <w:abstractNumId w:val="41"/>
  </w:num>
  <w:num w:numId="99" w16cid:durableId="1976327907">
    <w:abstractNumId w:val="17"/>
  </w:num>
  <w:num w:numId="100" w16cid:durableId="671491155">
    <w:abstractNumId w:val="97"/>
  </w:num>
  <w:num w:numId="101" w16cid:durableId="1283457278">
    <w:abstractNumId w:val="96"/>
  </w:num>
  <w:num w:numId="102" w16cid:durableId="958217699">
    <w:abstractNumId w:val="106"/>
  </w:num>
  <w:num w:numId="103" w16cid:durableId="359598742">
    <w:abstractNumId w:val="21"/>
  </w:num>
  <w:num w:numId="104" w16cid:durableId="1688218511">
    <w:abstractNumId w:val="29"/>
  </w:num>
  <w:num w:numId="105" w16cid:durableId="1755787019">
    <w:abstractNumId w:val="72"/>
  </w:num>
  <w:num w:numId="106" w16cid:durableId="912088281">
    <w:abstractNumId w:val="103"/>
  </w:num>
  <w:num w:numId="107" w16cid:durableId="241724117">
    <w:abstractNumId w:val="54"/>
  </w:num>
  <w:num w:numId="108" w16cid:durableId="1999530740">
    <w:abstractNumId w:val="98"/>
  </w:num>
  <w:num w:numId="109" w16cid:durableId="1243222569">
    <w:abstractNumId w:val="71"/>
  </w:num>
  <w:num w:numId="110" w16cid:durableId="149174441">
    <w:abstractNumId w:val="90"/>
  </w:num>
  <w:num w:numId="111" w16cid:durableId="1745107556">
    <w:abstractNumId w:val="92"/>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59F"/>
    <w:rsid w:val="00001261"/>
    <w:rsid w:val="000015B0"/>
    <w:rsid w:val="0000181F"/>
    <w:rsid w:val="00001FD0"/>
    <w:rsid w:val="00002E0D"/>
    <w:rsid w:val="00003C65"/>
    <w:rsid w:val="00003DC4"/>
    <w:rsid w:val="00004654"/>
    <w:rsid w:val="00004E4B"/>
    <w:rsid w:val="00004EAC"/>
    <w:rsid w:val="00005410"/>
    <w:rsid w:val="000061E8"/>
    <w:rsid w:val="0000650E"/>
    <w:rsid w:val="0000677B"/>
    <w:rsid w:val="00006786"/>
    <w:rsid w:val="00006EE6"/>
    <w:rsid w:val="000103C8"/>
    <w:rsid w:val="000105D8"/>
    <w:rsid w:val="0001088A"/>
    <w:rsid w:val="00010C82"/>
    <w:rsid w:val="00011CE8"/>
    <w:rsid w:val="000121A4"/>
    <w:rsid w:val="00012506"/>
    <w:rsid w:val="000125AF"/>
    <w:rsid w:val="0001402D"/>
    <w:rsid w:val="0001423C"/>
    <w:rsid w:val="00014491"/>
    <w:rsid w:val="0001562E"/>
    <w:rsid w:val="000161D1"/>
    <w:rsid w:val="00016C30"/>
    <w:rsid w:val="00017A5C"/>
    <w:rsid w:val="0002082D"/>
    <w:rsid w:val="000213CD"/>
    <w:rsid w:val="00021F56"/>
    <w:rsid w:val="00022442"/>
    <w:rsid w:val="00022600"/>
    <w:rsid w:val="00022AC4"/>
    <w:rsid w:val="0002324A"/>
    <w:rsid w:val="000234FD"/>
    <w:rsid w:val="00024A16"/>
    <w:rsid w:val="00025050"/>
    <w:rsid w:val="00025FE5"/>
    <w:rsid w:val="00026936"/>
    <w:rsid w:val="00026939"/>
    <w:rsid w:val="00027496"/>
    <w:rsid w:val="00027940"/>
    <w:rsid w:val="000302F5"/>
    <w:rsid w:val="000307FB"/>
    <w:rsid w:val="00030926"/>
    <w:rsid w:val="00030B97"/>
    <w:rsid w:val="00030E8D"/>
    <w:rsid w:val="000312C4"/>
    <w:rsid w:val="000318E9"/>
    <w:rsid w:val="00032810"/>
    <w:rsid w:val="00032832"/>
    <w:rsid w:val="000333ED"/>
    <w:rsid w:val="00033A4C"/>
    <w:rsid w:val="00033FD0"/>
    <w:rsid w:val="00034EEF"/>
    <w:rsid w:val="000361F0"/>
    <w:rsid w:val="000369E1"/>
    <w:rsid w:val="00036EAA"/>
    <w:rsid w:val="00036F40"/>
    <w:rsid w:val="00036F83"/>
    <w:rsid w:val="000371FE"/>
    <w:rsid w:val="000378D6"/>
    <w:rsid w:val="000379BD"/>
    <w:rsid w:val="000380C4"/>
    <w:rsid w:val="00040805"/>
    <w:rsid w:val="0004093A"/>
    <w:rsid w:val="000412D6"/>
    <w:rsid w:val="00041F17"/>
    <w:rsid w:val="0004200D"/>
    <w:rsid w:val="00042276"/>
    <w:rsid w:val="000424E5"/>
    <w:rsid w:val="000427EE"/>
    <w:rsid w:val="00042811"/>
    <w:rsid w:val="00042915"/>
    <w:rsid w:val="0004317D"/>
    <w:rsid w:val="00043CDA"/>
    <w:rsid w:val="00043DAE"/>
    <w:rsid w:val="0004452B"/>
    <w:rsid w:val="00044935"/>
    <w:rsid w:val="00044948"/>
    <w:rsid w:val="00044959"/>
    <w:rsid w:val="0004535B"/>
    <w:rsid w:val="00045C0F"/>
    <w:rsid w:val="000464D7"/>
    <w:rsid w:val="00046D51"/>
    <w:rsid w:val="00046EA1"/>
    <w:rsid w:val="000477CC"/>
    <w:rsid w:val="00047CAF"/>
    <w:rsid w:val="0005074E"/>
    <w:rsid w:val="00050CF8"/>
    <w:rsid w:val="00051BFA"/>
    <w:rsid w:val="00051CD4"/>
    <w:rsid w:val="00051FDA"/>
    <w:rsid w:val="0005265B"/>
    <w:rsid w:val="00052B61"/>
    <w:rsid w:val="00052C6B"/>
    <w:rsid w:val="00053BBF"/>
    <w:rsid w:val="00055753"/>
    <w:rsid w:val="00055804"/>
    <w:rsid w:val="00055A6A"/>
    <w:rsid w:val="000566AD"/>
    <w:rsid w:val="00057242"/>
    <w:rsid w:val="0005743A"/>
    <w:rsid w:val="00057ACD"/>
    <w:rsid w:val="00057D05"/>
    <w:rsid w:val="000604BA"/>
    <w:rsid w:val="00060653"/>
    <w:rsid w:val="000612FD"/>
    <w:rsid w:val="00061305"/>
    <w:rsid w:val="0006142F"/>
    <w:rsid w:val="000614E7"/>
    <w:rsid w:val="0006181B"/>
    <w:rsid w:val="000626CE"/>
    <w:rsid w:val="00062E53"/>
    <w:rsid w:val="000632E8"/>
    <w:rsid w:val="0006370F"/>
    <w:rsid w:val="00063D7C"/>
    <w:rsid w:val="00063F29"/>
    <w:rsid w:val="000648EF"/>
    <w:rsid w:val="0006589C"/>
    <w:rsid w:val="000662E0"/>
    <w:rsid w:val="000664DD"/>
    <w:rsid w:val="00067B25"/>
    <w:rsid w:val="00067EDD"/>
    <w:rsid w:val="00070056"/>
    <w:rsid w:val="00070345"/>
    <w:rsid w:val="00070854"/>
    <w:rsid w:val="0007107B"/>
    <w:rsid w:val="00071628"/>
    <w:rsid w:val="00072279"/>
    <w:rsid w:val="00072F23"/>
    <w:rsid w:val="000739E0"/>
    <w:rsid w:val="00073C3A"/>
    <w:rsid w:val="00073EE5"/>
    <w:rsid w:val="00074893"/>
    <w:rsid w:val="00074B8C"/>
    <w:rsid w:val="00074DEA"/>
    <w:rsid w:val="00075219"/>
    <w:rsid w:val="0007538A"/>
    <w:rsid w:val="0007597B"/>
    <w:rsid w:val="00076020"/>
    <w:rsid w:val="0007CA3F"/>
    <w:rsid w:val="00080836"/>
    <w:rsid w:val="0008199C"/>
    <w:rsid w:val="00081ED9"/>
    <w:rsid w:val="00082684"/>
    <w:rsid w:val="00082C2C"/>
    <w:rsid w:val="00082CB3"/>
    <w:rsid w:val="00083059"/>
    <w:rsid w:val="00083468"/>
    <w:rsid w:val="00083B01"/>
    <w:rsid w:val="000840F8"/>
    <w:rsid w:val="00084131"/>
    <w:rsid w:val="00084622"/>
    <w:rsid w:val="00084C5E"/>
    <w:rsid w:val="00085006"/>
    <w:rsid w:val="00085636"/>
    <w:rsid w:val="00085EF2"/>
    <w:rsid w:val="00086194"/>
    <w:rsid w:val="000869EB"/>
    <w:rsid w:val="0008762C"/>
    <w:rsid w:val="0008780D"/>
    <w:rsid w:val="00087CDF"/>
    <w:rsid w:val="00087E31"/>
    <w:rsid w:val="00087FA5"/>
    <w:rsid w:val="000902D4"/>
    <w:rsid w:val="00090B18"/>
    <w:rsid w:val="0009192A"/>
    <w:rsid w:val="00093426"/>
    <w:rsid w:val="00094C80"/>
    <w:rsid w:val="000950FC"/>
    <w:rsid w:val="000954B1"/>
    <w:rsid w:val="00095A95"/>
    <w:rsid w:val="00095D25"/>
    <w:rsid w:val="00096CF7"/>
    <w:rsid w:val="00096E01"/>
    <w:rsid w:val="00097082"/>
    <w:rsid w:val="00097BDA"/>
    <w:rsid w:val="00097FF6"/>
    <w:rsid w:val="000A05C7"/>
    <w:rsid w:val="000A06A6"/>
    <w:rsid w:val="000A0927"/>
    <w:rsid w:val="000A0EAE"/>
    <w:rsid w:val="000A0F4D"/>
    <w:rsid w:val="000A18E1"/>
    <w:rsid w:val="000A1DA0"/>
    <w:rsid w:val="000A1F71"/>
    <w:rsid w:val="000A2155"/>
    <w:rsid w:val="000A21FA"/>
    <w:rsid w:val="000A2234"/>
    <w:rsid w:val="000A3376"/>
    <w:rsid w:val="000A39C4"/>
    <w:rsid w:val="000A40E7"/>
    <w:rsid w:val="000A5196"/>
    <w:rsid w:val="000A5EE0"/>
    <w:rsid w:val="000A5F2F"/>
    <w:rsid w:val="000A7254"/>
    <w:rsid w:val="000A744C"/>
    <w:rsid w:val="000A770B"/>
    <w:rsid w:val="000B1B54"/>
    <w:rsid w:val="000B2623"/>
    <w:rsid w:val="000B272C"/>
    <w:rsid w:val="000B2742"/>
    <w:rsid w:val="000B2892"/>
    <w:rsid w:val="000B2D00"/>
    <w:rsid w:val="000B2D62"/>
    <w:rsid w:val="000B35DE"/>
    <w:rsid w:val="000B36CB"/>
    <w:rsid w:val="000B3EE0"/>
    <w:rsid w:val="000B4B31"/>
    <w:rsid w:val="000B512E"/>
    <w:rsid w:val="000B639E"/>
    <w:rsid w:val="000B69D5"/>
    <w:rsid w:val="000B6B13"/>
    <w:rsid w:val="000B6D5C"/>
    <w:rsid w:val="000C0017"/>
    <w:rsid w:val="000C0064"/>
    <w:rsid w:val="000C01A3"/>
    <w:rsid w:val="000C0446"/>
    <w:rsid w:val="000C0449"/>
    <w:rsid w:val="000C0D9D"/>
    <w:rsid w:val="000C0EEB"/>
    <w:rsid w:val="000C1685"/>
    <w:rsid w:val="000C188A"/>
    <w:rsid w:val="000C1AB8"/>
    <w:rsid w:val="000C257A"/>
    <w:rsid w:val="000C2633"/>
    <w:rsid w:val="000C2D4B"/>
    <w:rsid w:val="000C327B"/>
    <w:rsid w:val="000C3858"/>
    <w:rsid w:val="000C3F27"/>
    <w:rsid w:val="000C5B81"/>
    <w:rsid w:val="000C6273"/>
    <w:rsid w:val="000C62FA"/>
    <w:rsid w:val="000C65D6"/>
    <w:rsid w:val="000C6D7C"/>
    <w:rsid w:val="000C7066"/>
    <w:rsid w:val="000C76AC"/>
    <w:rsid w:val="000C76CB"/>
    <w:rsid w:val="000C7B7D"/>
    <w:rsid w:val="000C7F91"/>
    <w:rsid w:val="000D1A54"/>
    <w:rsid w:val="000D1CC3"/>
    <w:rsid w:val="000D2072"/>
    <w:rsid w:val="000D2CC0"/>
    <w:rsid w:val="000D4B60"/>
    <w:rsid w:val="000D4CC7"/>
    <w:rsid w:val="000D51DB"/>
    <w:rsid w:val="000D56E0"/>
    <w:rsid w:val="000D5D98"/>
    <w:rsid w:val="000D64AA"/>
    <w:rsid w:val="000D7D3B"/>
    <w:rsid w:val="000E01EB"/>
    <w:rsid w:val="000E07FE"/>
    <w:rsid w:val="000E0A43"/>
    <w:rsid w:val="000E2648"/>
    <w:rsid w:val="000E284B"/>
    <w:rsid w:val="000E3549"/>
    <w:rsid w:val="000E3571"/>
    <w:rsid w:val="000E3960"/>
    <w:rsid w:val="000E39E6"/>
    <w:rsid w:val="000E3CAA"/>
    <w:rsid w:val="000E4B60"/>
    <w:rsid w:val="000E58D9"/>
    <w:rsid w:val="000E5B8B"/>
    <w:rsid w:val="000E5EC6"/>
    <w:rsid w:val="000E632A"/>
    <w:rsid w:val="000E6DA0"/>
    <w:rsid w:val="000E7D55"/>
    <w:rsid w:val="000E9E0D"/>
    <w:rsid w:val="000F07F9"/>
    <w:rsid w:val="000F0885"/>
    <w:rsid w:val="000F0C94"/>
    <w:rsid w:val="000F1386"/>
    <w:rsid w:val="000F1913"/>
    <w:rsid w:val="000F31BC"/>
    <w:rsid w:val="000F34A9"/>
    <w:rsid w:val="000F3DA5"/>
    <w:rsid w:val="000F3FEF"/>
    <w:rsid w:val="000F52C0"/>
    <w:rsid w:val="000F5312"/>
    <w:rsid w:val="000F5F51"/>
    <w:rsid w:val="000F623F"/>
    <w:rsid w:val="000F673A"/>
    <w:rsid w:val="000F6980"/>
    <w:rsid w:val="000F6A7D"/>
    <w:rsid w:val="000F78B6"/>
    <w:rsid w:val="00100692"/>
    <w:rsid w:val="001012A2"/>
    <w:rsid w:val="001012E2"/>
    <w:rsid w:val="00101E7B"/>
    <w:rsid w:val="00102615"/>
    <w:rsid w:val="0010274E"/>
    <w:rsid w:val="00102A85"/>
    <w:rsid w:val="0010327E"/>
    <w:rsid w:val="001033D6"/>
    <w:rsid w:val="00103C5F"/>
    <w:rsid w:val="00103CC3"/>
    <w:rsid w:val="00104884"/>
    <w:rsid w:val="00104944"/>
    <w:rsid w:val="00104CA6"/>
    <w:rsid w:val="001050C7"/>
    <w:rsid w:val="001055B5"/>
    <w:rsid w:val="00106531"/>
    <w:rsid w:val="00106974"/>
    <w:rsid w:val="001076F4"/>
    <w:rsid w:val="001104D1"/>
    <w:rsid w:val="00110530"/>
    <w:rsid w:val="00110ACC"/>
    <w:rsid w:val="00110FB5"/>
    <w:rsid w:val="0011283E"/>
    <w:rsid w:val="001134A1"/>
    <w:rsid w:val="0011354F"/>
    <w:rsid w:val="001138B9"/>
    <w:rsid w:val="00114529"/>
    <w:rsid w:val="00114668"/>
    <w:rsid w:val="001146D9"/>
    <w:rsid w:val="0011503A"/>
    <w:rsid w:val="00115480"/>
    <w:rsid w:val="00115653"/>
    <w:rsid w:val="00116076"/>
    <w:rsid w:val="00116388"/>
    <w:rsid w:val="00116E14"/>
    <w:rsid w:val="0011727F"/>
    <w:rsid w:val="001175D5"/>
    <w:rsid w:val="001179FB"/>
    <w:rsid w:val="00117F3B"/>
    <w:rsid w:val="00122934"/>
    <w:rsid w:val="00122BC9"/>
    <w:rsid w:val="00122D70"/>
    <w:rsid w:val="001233D2"/>
    <w:rsid w:val="001234C5"/>
    <w:rsid w:val="0012370B"/>
    <w:rsid w:val="00123745"/>
    <w:rsid w:val="00123958"/>
    <w:rsid w:val="00123AF1"/>
    <w:rsid w:val="00123D1A"/>
    <w:rsid w:val="0012469A"/>
    <w:rsid w:val="00124A36"/>
    <w:rsid w:val="00125097"/>
    <w:rsid w:val="00125662"/>
    <w:rsid w:val="001257BA"/>
    <w:rsid w:val="00125E27"/>
    <w:rsid w:val="00126434"/>
    <w:rsid w:val="001268B9"/>
    <w:rsid w:val="001268D9"/>
    <w:rsid w:val="00126915"/>
    <w:rsid w:val="00126B0B"/>
    <w:rsid w:val="0012795C"/>
    <w:rsid w:val="00127E37"/>
    <w:rsid w:val="00130636"/>
    <w:rsid w:val="00130D34"/>
    <w:rsid w:val="00131032"/>
    <w:rsid w:val="00132291"/>
    <w:rsid w:val="001327E6"/>
    <w:rsid w:val="00132CCD"/>
    <w:rsid w:val="00133390"/>
    <w:rsid w:val="00134F32"/>
    <w:rsid w:val="00135DCB"/>
    <w:rsid w:val="00135F7D"/>
    <w:rsid w:val="00135F8D"/>
    <w:rsid w:val="00137EFD"/>
    <w:rsid w:val="00140720"/>
    <w:rsid w:val="00140C22"/>
    <w:rsid w:val="0014252D"/>
    <w:rsid w:val="00142AB6"/>
    <w:rsid w:val="0014385D"/>
    <w:rsid w:val="0014416E"/>
    <w:rsid w:val="00144CDF"/>
    <w:rsid w:val="00145296"/>
    <w:rsid w:val="00145387"/>
    <w:rsid w:val="0014578D"/>
    <w:rsid w:val="00145C08"/>
    <w:rsid w:val="00146103"/>
    <w:rsid w:val="001465F5"/>
    <w:rsid w:val="00146701"/>
    <w:rsid w:val="00146EB1"/>
    <w:rsid w:val="00147C94"/>
    <w:rsid w:val="00147FC5"/>
    <w:rsid w:val="00150094"/>
    <w:rsid w:val="001504D8"/>
    <w:rsid w:val="0015139B"/>
    <w:rsid w:val="001514DF"/>
    <w:rsid w:val="001518FD"/>
    <w:rsid w:val="0015200E"/>
    <w:rsid w:val="0015288A"/>
    <w:rsid w:val="001528F8"/>
    <w:rsid w:val="00152DA3"/>
    <w:rsid w:val="00152EB9"/>
    <w:rsid w:val="001535F8"/>
    <w:rsid w:val="00153E98"/>
    <w:rsid w:val="0015459E"/>
    <w:rsid w:val="00155D4F"/>
    <w:rsid w:val="00155FD7"/>
    <w:rsid w:val="001561A2"/>
    <w:rsid w:val="00157137"/>
    <w:rsid w:val="00157431"/>
    <w:rsid w:val="0015796D"/>
    <w:rsid w:val="001604F4"/>
    <w:rsid w:val="00160562"/>
    <w:rsid w:val="001605B4"/>
    <w:rsid w:val="00160609"/>
    <w:rsid w:val="001609F6"/>
    <w:rsid w:val="00161410"/>
    <w:rsid w:val="001621C0"/>
    <w:rsid w:val="0016299D"/>
    <w:rsid w:val="0016301D"/>
    <w:rsid w:val="001635FD"/>
    <w:rsid w:val="00163D04"/>
    <w:rsid w:val="00165C9C"/>
    <w:rsid w:val="0016672A"/>
    <w:rsid w:val="001669FE"/>
    <w:rsid w:val="001677BB"/>
    <w:rsid w:val="00167CA7"/>
    <w:rsid w:val="00167F60"/>
    <w:rsid w:val="001700CB"/>
    <w:rsid w:val="00170847"/>
    <w:rsid w:val="0017095A"/>
    <w:rsid w:val="00170E7C"/>
    <w:rsid w:val="00171046"/>
    <w:rsid w:val="001710F5"/>
    <w:rsid w:val="00171CD4"/>
    <w:rsid w:val="00171D89"/>
    <w:rsid w:val="00171FC5"/>
    <w:rsid w:val="00172091"/>
    <w:rsid w:val="001721E2"/>
    <w:rsid w:val="00172816"/>
    <w:rsid w:val="00172EE7"/>
    <w:rsid w:val="001731C5"/>
    <w:rsid w:val="0017348F"/>
    <w:rsid w:val="001736EE"/>
    <w:rsid w:val="00173E6C"/>
    <w:rsid w:val="0017407C"/>
    <w:rsid w:val="001745EE"/>
    <w:rsid w:val="001751CF"/>
    <w:rsid w:val="00175875"/>
    <w:rsid w:val="00175B6A"/>
    <w:rsid w:val="001762C8"/>
    <w:rsid w:val="00176610"/>
    <w:rsid w:val="001778AB"/>
    <w:rsid w:val="0017F20B"/>
    <w:rsid w:val="001818A2"/>
    <w:rsid w:val="00181E99"/>
    <w:rsid w:val="0018213D"/>
    <w:rsid w:val="0018224B"/>
    <w:rsid w:val="00182267"/>
    <w:rsid w:val="001823F0"/>
    <w:rsid w:val="0018255B"/>
    <w:rsid w:val="00182D02"/>
    <w:rsid w:val="0018300A"/>
    <w:rsid w:val="00183E8E"/>
    <w:rsid w:val="00184292"/>
    <w:rsid w:val="001849AB"/>
    <w:rsid w:val="00184F88"/>
    <w:rsid w:val="00184FAB"/>
    <w:rsid w:val="00185349"/>
    <w:rsid w:val="001864F9"/>
    <w:rsid w:val="001866A4"/>
    <w:rsid w:val="00186CA0"/>
    <w:rsid w:val="00187654"/>
    <w:rsid w:val="0018787F"/>
    <w:rsid w:val="00187BC3"/>
    <w:rsid w:val="00187CEA"/>
    <w:rsid w:val="00190276"/>
    <w:rsid w:val="00190845"/>
    <w:rsid w:val="00190A2F"/>
    <w:rsid w:val="00191A6E"/>
    <w:rsid w:val="00193CAA"/>
    <w:rsid w:val="00193CBD"/>
    <w:rsid w:val="00193EF7"/>
    <w:rsid w:val="0019504D"/>
    <w:rsid w:val="001950AC"/>
    <w:rsid w:val="00196719"/>
    <w:rsid w:val="001969A5"/>
    <w:rsid w:val="00196D09"/>
    <w:rsid w:val="001A020F"/>
    <w:rsid w:val="001A1242"/>
    <w:rsid w:val="001A132F"/>
    <w:rsid w:val="001A15B3"/>
    <w:rsid w:val="001A16B6"/>
    <w:rsid w:val="001A23E4"/>
    <w:rsid w:val="001A2A38"/>
    <w:rsid w:val="001A2AF7"/>
    <w:rsid w:val="001A2FFC"/>
    <w:rsid w:val="001A319F"/>
    <w:rsid w:val="001A3370"/>
    <w:rsid w:val="001A4720"/>
    <w:rsid w:val="001A48B6"/>
    <w:rsid w:val="001A4E0C"/>
    <w:rsid w:val="001A4E12"/>
    <w:rsid w:val="001A54F6"/>
    <w:rsid w:val="001A6C55"/>
    <w:rsid w:val="001A7584"/>
    <w:rsid w:val="001A7C97"/>
    <w:rsid w:val="001B006E"/>
    <w:rsid w:val="001B0195"/>
    <w:rsid w:val="001B02AF"/>
    <w:rsid w:val="001B08C5"/>
    <w:rsid w:val="001B12B7"/>
    <w:rsid w:val="001B1F11"/>
    <w:rsid w:val="001B1FBD"/>
    <w:rsid w:val="001B2146"/>
    <w:rsid w:val="001B214C"/>
    <w:rsid w:val="001B21AE"/>
    <w:rsid w:val="001B237D"/>
    <w:rsid w:val="001B2B28"/>
    <w:rsid w:val="001B2FC9"/>
    <w:rsid w:val="001B3533"/>
    <w:rsid w:val="001B38F2"/>
    <w:rsid w:val="001B39BD"/>
    <w:rsid w:val="001B3A45"/>
    <w:rsid w:val="001B4123"/>
    <w:rsid w:val="001B426D"/>
    <w:rsid w:val="001B4B73"/>
    <w:rsid w:val="001B4D2D"/>
    <w:rsid w:val="001B4FDC"/>
    <w:rsid w:val="001B5322"/>
    <w:rsid w:val="001B5358"/>
    <w:rsid w:val="001B57A0"/>
    <w:rsid w:val="001B65B1"/>
    <w:rsid w:val="001B663E"/>
    <w:rsid w:val="001B6C12"/>
    <w:rsid w:val="001B7024"/>
    <w:rsid w:val="001B70CE"/>
    <w:rsid w:val="001B752C"/>
    <w:rsid w:val="001B78D5"/>
    <w:rsid w:val="001B7F6F"/>
    <w:rsid w:val="001C1E2B"/>
    <w:rsid w:val="001C228C"/>
    <w:rsid w:val="001C2BF4"/>
    <w:rsid w:val="001C30A0"/>
    <w:rsid w:val="001C3687"/>
    <w:rsid w:val="001C38D6"/>
    <w:rsid w:val="001C455D"/>
    <w:rsid w:val="001C4CCC"/>
    <w:rsid w:val="001C4DAE"/>
    <w:rsid w:val="001C505D"/>
    <w:rsid w:val="001C53D9"/>
    <w:rsid w:val="001C5A5C"/>
    <w:rsid w:val="001C6137"/>
    <w:rsid w:val="001C694E"/>
    <w:rsid w:val="001C698C"/>
    <w:rsid w:val="001C73BF"/>
    <w:rsid w:val="001C7C7C"/>
    <w:rsid w:val="001D048A"/>
    <w:rsid w:val="001D14A6"/>
    <w:rsid w:val="001D15D2"/>
    <w:rsid w:val="001D1C9E"/>
    <w:rsid w:val="001D201B"/>
    <w:rsid w:val="001D2359"/>
    <w:rsid w:val="001D285D"/>
    <w:rsid w:val="001D294F"/>
    <w:rsid w:val="001D2BAF"/>
    <w:rsid w:val="001D2DD2"/>
    <w:rsid w:val="001D35F6"/>
    <w:rsid w:val="001D37C1"/>
    <w:rsid w:val="001D3832"/>
    <w:rsid w:val="001D49BF"/>
    <w:rsid w:val="001D536D"/>
    <w:rsid w:val="001D57E8"/>
    <w:rsid w:val="001D63F7"/>
    <w:rsid w:val="001D6A94"/>
    <w:rsid w:val="001D6B93"/>
    <w:rsid w:val="001D6CD4"/>
    <w:rsid w:val="001D718C"/>
    <w:rsid w:val="001E039A"/>
    <w:rsid w:val="001E1BAF"/>
    <w:rsid w:val="001E1F15"/>
    <w:rsid w:val="001E2815"/>
    <w:rsid w:val="001E2B4E"/>
    <w:rsid w:val="001E2E34"/>
    <w:rsid w:val="001E2FFF"/>
    <w:rsid w:val="001E3A03"/>
    <w:rsid w:val="001E4408"/>
    <w:rsid w:val="001E46D1"/>
    <w:rsid w:val="001E4A92"/>
    <w:rsid w:val="001E4D0F"/>
    <w:rsid w:val="001E5307"/>
    <w:rsid w:val="001E728B"/>
    <w:rsid w:val="001E73F0"/>
    <w:rsid w:val="001E7945"/>
    <w:rsid w:val="001E7D9D"/>
    <w:rsid w:val="001E7E30"/>
    <w:rsid w:val="001F0BA8"/>
    <w:rsid w:val="001F156C"/>
    <w:rsid w:val="001F329B"/>
    <w:rsid w:val="001F4AFF"/>
    <w:rsid w:val="001F505C"/>
    <w:rsid w:val="001F5283"/>
    <w:rsid w:val="001F5BE2"/>
    <w:rsid w:val="001F5F1F"/>
    <w:rsid w:val="001F6D06"/>
    <w:rsid w:val="001F6D41"/>
    <w:rsid w:val="001F720E"/>
    <w:rsid w:val="001F722C"/>
    <w:rsid w:val="001F7518"/>
    <w:rsid w:val="0020157D"/>
    <w:rsid w:val="00201685"/>
    <w:rsid w:val="00202052"/>
    <w:rsid w:val="00203ED4"/>
    <w:rsid w:val="0020403F"/>
    <w:rsid w:val="00204B09"/>
    <w:rsid w:val="00205FF8"/>
    <w:rsid w:val="00206B2B"/>
    <w:rsid w:val="00206FD5"/>
    <w:rsid w:val="00210B48"/>
    <w:rsid w:val="00210E71"/>
    <w:rsid w:val="00210E79"/>
    <w:rsid w:val="002114C0"/>
    <w:rsid w:val="002117C4"/>
    <w:rsid w:val="00211A4A"/>
    <w:rsid w:val="00211D13"/>
    <w:rsid w:val="00211D84"/>
    <w:rsid w:val="00211E5F"/>
    <w:rsid w:val="00211FB0"/>
    <w:rsid w:val="00212575"/>
    <w:rsid w:val="002134BB"/>
    <w:rsid w:val="00213585"/>
    <w:rsid w:val="00214090"/>
    <w:rsid w:val="00215AFC"/>
    <w:rsid w:val="00215FAA"/>
    <w:rsid w:val="0021600F"/>
    <w:rsid w:val="00216382"/>
    <w:rsid w:val="00216482"/>
    <w:rsid w:val="002165A6"/>
    <w:rsid w:val="002169DC"/>
    <w:rsid w:val="00217144"/>
    <w:rsid w:val="00217A6C"/>
    <w:rsid w:val="0022005C"/>
    <w:rsid w:val="00220D0D"/>
    <w:rsid w:val="002211F7"/>
    <w:rsid w:val="00221A7D"/>
    <w:rsid w:val="00221C9F"/>
    <w:rsid w:val="00221DEE"/>
    <w:rsid w:val="00222431"/>
    <w:rsid w:val="002226E0"/>
    <w:rsid w:val="00222926"/>
    <w:rsid w:val="00222DFD"/>
    <w:rsid w:val="0022312D"/>
    <w:rsid w:val="00223276"/>
    <w:rsid w:val="0022449C"/>
    <w:rsid w:val="00224698"/>
    <w:rsid w:val="00224710"/>
    <w:rsid w:val="00224791"/>
    <w:rsid w:val="00225F0D"/>
    <w:rsid w:val="0022609A"/>
    <w:rsid w:val="0022638B"/>
    <w:rsid w:val="00226B79"/>
    <w:rsid w:val="00226F4D"/>
    <w:rsid w:val="00227407"/>
    <w:rsid w:val="0022770E"/>
    <w:rsid w:val="002300B9"/>
    <w:rsid w:val="00230FE1"/>
    <w:rsid w:val="002314A5"/>
    <w:rsid w:val="00231B80"/>
    <w:rsid w:val="00231BC7"/>
    <w:rsid w:val="00232488"/>
    <w:rsid w:val="002329D5"/>
    <w:rsid w:val="00232CDF"/>
    <w:rsid w:val="002332FE"/>
    <w:rsid w:val="00234649"/>
    <w:rsid w:val="00234E09"/>
    <w:rsid w:val="0023505F"/>
    <w:rsid w:val="0023518E"/>
    <w:rsid w:val="002359F9"/>
    <w:rsid w:val="00236CB5"/>
    <w:rsid w:val="00236DC5"/>
    <w:rsid w:val="00237467"/>
    <w:rsid w:val="0023762D"/>
    <w:rsid w:val="00237760"/>
    <w:rsid w:val="00237B7A"/>
    <w:rsid w:val="00237B7F"/>
    <w:rsid w:val="00237C61"/>
    <w:rsid w:val="00237F08"/>
    <w:rsid w:val="002408AF"/>
    <w:rsid w:val="00240922"/>
    <w:rsid w:val="002414B9"/>
    <w:rsid w:val="00241B91"/>
    <w:rsid w:val="002422AB"/>
    <w:rsid w:val="0024233E"/>
    <w:rsid w:val="002423ED"/>
    <w:rsid w:val="0024273E"/>
    <w:rsid w:val="00242C39"/>
    <w:rsid w:val="00242DF5"/>
    <w:rsid w:val="0024350B"/>
    <w:rsid w:val="00243A2B"/>
    <w:rsid w:val="00244346"/>
    <w:rsid w:val="00245212"/>
    <w:rsid w:val="00245341"/>
    <w:rsid w:val="00245686"/>
    <w:rsid w:val="00246696"/>
    <w:rsid w:val="00246D28"/>
    <w:rsid w:val="00247104"/>
    <w:rsid w:val="00247481"/>
    <w:rsid w:val="00247C45"/>
    <w:rsid w:val="00247D96"/>
    <w:rsid w:val="00250625"/>
    <w:rsid w:val="002509FD"/>
    <w:rsid w:val="00250CF1"/>
    <w:rsid w:val="002516A1"/>
    <w:rsid w:val="0025170B"/>
    <w:rsid w:val="002517AC"/>
    <w:rsid w:val="002517FC"/>
    <w:rsid w:val="00251816"/>
    <w:rsid w:val="00251994"/>
    <w:rsid w:val="00251D0D"/>
    <w:rsid w:val="00251D5C"/>
    <w:rsid w:val="00252347"/>
    <w:rsid w:val="00252EE4"/>
    <w:rsid w:val="00252F39"/>
    <w:rsid w:val="00253A8C"/>
    <w:rsid w:val="00253AE3"/>
    <w:rsid w:val="00254059"/>
    <w:rsid w:val="002549FA"/>
    <w:rsid w:val="00255D23"/>
    <w:rsid w:val="0025624A"/>
    <w:rsid w:val="00256278"/>
    <w:rsid w:val="002574A1"/>
    <w:rsid w:val="00257586"/>
    <w:rsid w:val="002576FE"/>
    <w:rsid w:val="002595BD"/>
    <w:rsid w:val="00261A52"/>
    <w:rsid w:val="002626A3"/>
    <w:rsid w:val="00262CA9"/>
    <w:rsid w:val="00262DA0"/>
    <w:rsid w:val="00262E7C"/>
    <w:rsid w:val="002633A7"/>
    <w:rsid w:val="002636C7"/>
    <w:rsid w:val="002637B9"/>
    <w:rsid w:val="00263822"/>
    <w:rsid w:val="002648C8"/>
    <w:rsid w:val="0026574D"/>
    <w:rsid w:val="00265CCE"/>
    <w:rsid w:val="00266CE0"/>
    <w:rsid w:val="002673A5"/>
    <w:rsid w:val="00267920"/>
    <w:rsid w:val="002679F8"/>
    <w:rsid w:val="00267D90"/>
    <w:rsid w:val="00270E87"/>
    <w:rsid w:val="00270F61"/>
    <w:rsid w:val="002710D8"/>
    <w:rsid w:val="002715D0"/>
    <w:rsid w:val="00271C00"/>
    <w:rsid w:val="00271EA9"/>
    <w:rsid w:val="00271F4E"/>
    <w:rsid w:val="002731E0"/>
    <w:rsid w:val="002733BC"/>
    <w:rsid w:val="002737B7"/>
    <w:rsid w:val="00273D63"/>
    <w:rsid w:val="00273E39"/>
    <w:rsid w:val="002752D9"/>
    <w:rsid w:val="00275D72"/>
    <w:rsid w:val="00275FD5"/>
    <w:rsid w:val="00276643"/>
    <w:rsid w:val="00276724"/>
    <w:rsid w:val="00276F35"/>
    <w:rsid w:val="00280035"/>
    <w:rsid w:val="0028003D"/>
    <w:rsid w:val="002806CC"/>
    <w:rsid w:val="00281263"/>
    <w:rsid w:val="00282FA6"/>
    <w:rsid w:val="00283C0E"/>
    <w:rsid w:val="00284CE6"/>
    <w:rsid w:val="002851BF"/>
    <w:rsid w:val="00285B2F"/>
    <w:rsid w:val="00286EAD"/>
    <w:rsid w:val="00287206"/>
    <w:rsid w:val="002877B6"/>
    <w:rsid w:val="002879B8"/>
    <w:rsid w:val="0029048E"/>
    <w:rsid w:val="00290BED"/>
    <w:rsid w:val="00291528"/>
    <w:rsid w:val="00291B01"/>
    <w:rsid w:val="00291E07"/>
    <w:rsid w:val="002920D0"/>
    <w:rsid w:val="002930B7"/>
    <w:rsid w:val="0029341C"/>
    <w:rsid w:val="002941C0"/>
    <w:rsid w:val="0029475E"/>
    <w:rsid w:val="00294A07"/>
    <w:rsid w:val="00295032"/>
    <w:rsid w:val="00295325"/>
    <w:rsid w:val="00295DE8"/>
    <w:rsid w:val="00295FCA"/>
    <w:rsid w:val="002963BC"/>
    <w:rsid w:val="00296829"/>
    <w:rsid w:val="00296936"/>
    <w:rsid w:val="00296A38"/>
    <w:rsid w:val="00297473"/>
    <w:rsid w:val="00297EDE"/>
    <w:rsid w:val="002A26E9"/>
    <w:rsid w:val="002A2D5E"/>
    <w:rsid w:val="002A2E2B"/>
    <w:rsid w:val="002A34E0"/>
    <w:rsid w:val="002A4096"/>
    <w:rsid w:val="002A4E9B"/>
    <w:rsid w:val="002A5025"/>
    <w:rsid w:val="002A5468"/>
    <w:rsid w:val="002A69B1"/>
    <w:rsid w:val="002A704A"/>
    <w:rsid w:val="002A7226"/>
    <w:rsid w:val="002A7641"/>
    <w:rsid w:val="002A7B00"/>
    <w:rsid w:val="002B0308"/>
    <w:rsid w:val="002B103C"/>
    <w:rsid w:val="002B15A5"/>
    <w:rsid w:val="002B1E58"/>
    <w:rsid w:val="002B1EB6"/>
    <w:rsid w:val="002B418E"/>
    <w:rsid w:val="002B4289"/>
    <w:rsid w:val="002B4E3E"/>
    <w:rsid w:val="002B533A"/>
    <w:rsid w:val="002B5438"/>
    <w:rsid w:val="002B5CBF"/>
    <w:rsid w:val="002B5DF9"/>
    <w:rsid w:val="002B636E"/>
    <w:rsid w:val="002B63CA"/>
    <w:rsid w:val="002C00D9"/>
    <w:rsid w:val="002C1609"/>
    <w:rsid w:val="002C17B6"/>
    <w:rsid w:val="002C1AE1"/>
    <w:rsid w:val="002C1EED"/>
    <w:rsid w:val="002C2056"/>
    <w:rsid w:val="002C2BB2"/>
    <w:rsid w:val="002C2F15"/>
    <w:rsid w:val="002C2F39"/>
    <w:rsid w:val="002C3047"/>
    <w:rsid w:val="002C3AF3"/>
    <w:rsid w:val="002C3E7A"/>
    <w:rsid w:val="002C45EC"/>
    <w:rsid w:val="002C476E"/>
    <w:rsid w:val="002C54B4"/>
    <w:rsid w:val="002C5F68"/>
    <w:rsid w:val="002C6797"/>
    <w:rsid w:val="002C766F"/>
    <w:rsid w:val="002D0C32"/>
    <w:rsid w:val="002D1A2B"/>
    <w:rsid w:val="002D29A5"/>
    <w:rsid w:val="002D2C0F"/>
    <w:rsid w:val="002D3114"/>
    <w:rsid w:val="002D6C02"/>
    <w:rsid w:val="002D7B11"/>
    <w:rsid w:val="002E00A1"/>
    <w:rsid w:val="002E0AAB"/>
    <w:rsid w:val="002E0DC3"/>
    <w:rsid w:val="002E0DD8"/>
    <w:rsid w:val="002E1922"/>
    <w:rsid w:val="002E1F02"/>
    <w:rsid w:val="002E1FC3"/>
    <w:rsid w:val="002E21AE"/>
    <w:rsid w:val="002E222C"/>
    <w:rsid w:val="002E3576"/>
    <w:rsid w:val="002E3A48"/>
    <w:rsid w:val="002E5143"/>
    <w:rsid w:val="002E5796"/>
    <w:rsid w:val="002E5851"/>
    <w:rsid w:val="002E5C2B"/>
    <w:rsid w:val="002E5E68"/>
    <w:rsid w:val="002E67DD"/>
    <w:rsid w:val="002E771C"/>
    <w:rsid w:val="002EA753"/>
    <w:rsid w:val="002F0BEF"/>
    <w:rsid w:val="002F0E8D"/>
    <w:rsid w:val="002F139A"/>
    <w:rsid w:val="002F1E01"/>
    <w:rsid w:val="002F2453"/>
    <w:rsid w:val="002F26C2"/>
    <w:rsid w:val="002F303B"/>
    <w:rsid w:val="002F3632"/>
    <w:rsid w:val="002F37D0"/>
    <w:rsid w:val="002F3A45"/>
    <w:rsid w:val="002F3F0A"/>
    <w:rsid w:val="002F474B"/>
    <w:rsid w:val="002F4A00"/>
    <w:rsid w:val="002F4C3A"/>
    <w:rsid w:val="002F5293"/>
    <w:rsid w:val="002F62AA"/>
    <w:rsid w:val="002F6801"/>
    <w:rsid w:val="0030007F"/>
    <w:rsid w:val="003000A1"/>
    <w:rsid w:val="003004D3"/>
    <w:rsid w:val="003006B1"/>
    <w:rsid w:val="00300A05"/>
    <w:rsid w:val="00300A54"/>
    <w:rsid w:val="00300A7B"/>
    <w:rsid w:val="00300B95"/>
    <w:rsid w:val="00300C0C"/>
    <w:rsid w:val="00300D1D"/>
    <w:rsid w:val="00301024"/>
    <w:rsid w:val="00301FF8"/>
    <w:rsid w:val="00302194"/>
    <w:rsid w:val="00302234"/>
    <w:rsid w:val="00302783"/>
    <w:rsid w:val="00302BB1"/>
    <w:rsid w:val="003039E0"/>
    <w:rsid w:val="0030445B"/>
    <w:rsid w:val="00304B39"/>
    <w:rsid w:val="00304DA9"/>
    <w:rsid w:val="003055A8"/>
    <w:rsid w:val="003057CB"/>
    <w:rsid w:val="00305880"/>
    <w:rsid w:val="00305DE0"/>
    <w:rsid w:val="003060A5"/>
    <w:rsid w:val="003060EA"/>
    <w:rsid w:val="00306A7C"/>
    <w:rsid w:val="00307295"/>
    <w:rsid w:val="0030782F"/>
    <w:rsid w:val="003103F9"/>
    <w:rsid w:val="00310A1C"/>
    <w:rsid w:val="00310BAF"/>
    <w:rsid w:val="00310F80"/>
    <w:rsid w:val="00311ED9"/>
    <w:rsid w:val="0031227D"/>
    <w:rsid w:val="00312BA0"/>
    <w:rsid w:val="00313D1F"/>
    <w:rsid w:val="00314E0F"/>
    <w:rsid w:val="00314FD9"/>
    <w:rsid w:val="00315DF2"/>
    <w:rsid w:val="003160A6"/>
    <w:rsid w:val="003162A0"/>
    <w:rsid w:val="00316EC3"/>
    <w:rsid w:val="00317C6E"/>
    <w:rsid w:val="003204EF"/>
    <w:rsid w:val="003205BA"/>
    <w:rsid w:val="00320763"/>
    <w:rsid w:val="00320C73"/>
    <w:rsid w:val="00321318"/>
    <w:rsid w:val="00321EA5"/>
    <w:rsid w:val="00322815"/>
    <w:rsid w:val="00322BF9"/>
    <w:rsid w:val="00322FDF"/>
    <w:rsid w:val="00323D9C"/>
    <w:rsid w:val="003241FE"/>
    <w:rsid w:val="0032424D"/>
    <w:rsid w:val="00324487"/>
    <w:rsid w:val="00325556"/>
    <w:rsid w:val="003255F7"/>
    <w:rsid w:val="00325936"/>
    <w:rsid w:val="00325B51"/>
    <w:rsid w:val="00325BC4"/>
    <w:rsid w:val="00325CD7"/>
    <w:rsid w:val="003260F8"/>
    <w:rsid w:val="00326225"/>
    <w:rsid w:val="00326642"/>
    <w:rsid w:val="00326796"/>
    <w:rsid w:val="00326F2E"/>
    <w:rsid w:val="00327036"/>
    <w:rsid w:val="00327661"/>
    <w:rsid w:val="003276B3"/>
    <w:rsid w:val="003278EC"/>
    <w:rsid w:val="00330595"/>
    <w:rsid w:val="00331AA6"/>
    <w:rsid w:val="00331B61"/>
    <w:rsid w:val="00331FE0"/>
    <w:rsid w:val="0033287C"/>
    <w:rsid w:val="00332E53"/>
    <w:rsid w:val="00334702"/>
    <w:rsid w:val="0033557F"/>
    <w:rsid w:val="00335FF1"/>
    <w:rsid w:val="003368E7"/>
    <w:rsid w:val="00336B68"/>
    <w:rsid w:val="003376F0"/>
    <w:rsid w:val="003378F3"/>
    <w:rsid w:val="003418BE"/>
    <w:rsid w:val="003429F2"/>
    <w:rsid w:val="00342E36"/>
    <w:rsid w:val="00342F57"/>
    <w:rsid w:val="00343017"/>
    <w:rsid w:val="00343D47"/>
    <w:rsid w:val="00344B91"/>
    <w:rsid w:val="00345989"/>
    <w:rsid w:val="0034654B"/>
    <w:rsid w:val="00346F00"/>
    <w:rsid w:val="00347A93"/>
    <w:rsid w:val="003503E8"/>
    <w:rsid w:val="00350408"/>
    <w:rsid w:val="00350A96"/>
    <w:rsid w:val="003514ED"/>
    <w:rsid w:val="003518DF"/>
    <w:rsid w:val="00351F41"/>
    <w:rsid w:val="0035247B"/>
    <w:rsid w:val="00352744"/>
    <w:rsid w:val="003527A9"/>
    <w:rsid w:val="003539CD"/>
    <w:rsid w:val="00354084"/>
    <w:rsid w:val="00354550"/>
    <w:rsid w:val="00354715"/>
    <w:rsid w:val="00354FB6"/>
    <w:rsid w:val="0035585E"/>
    <w:rsid w:val="00355C66"/>
    <w:rsid w:val="003572E2"/>
    <w:rsid w:val="003574AF"/>
    <w:rsid w:val="00357529"/>
    <w:rsid w:val="00360EF3"/>
    <w:rsid w:val="003613FB"/>
    <w:rsid w:val="003615C7"/>
    <w:rsid w:val="003618C6"/>
    <w:rsid w:val="00363452"/>
    <w:rsid w:val="00363609"/>
    <w:rsid w:val="00364A42"/>
    <w:rsid w:val="00364C02"/>
    <w:rsid w:val="00365658"/>
    <w:rsid w:val="00365CB7"/>
    <w:rsid w:val="00366372"/>
    <w:rsid w:val="00366865"/>
    <w:rsid w:val="0036C459"/>
    <w:rsid w:val="0037000D"/>
    <w:rsid w:val="00371071"/>
    <w:rsid w:val="00371A0B"/>
    <w:rsid w:val="00371F6E"/>
    <w:rsid w:val="00374462"/>
    <w:rsid w:val="00374B7E"/>
    <w:rsid w:val="00374DEB"/>
    <w:rsid w:val="00375868"/>
    <w:rsid w:val="00376215"/>
    <w:rsid w:val="00376DA6"/>
    <w:rsid w:val="00377083"/>
    <w:rsid w:val="00377B9A"/>
    <w:rsid w:val="00377DBA"/>
    <w:rsid w:val="003803D9"/>
    <w:rsid w:val="00380945"/>
    <w:rsid w:val="00380C4A"/>
    <w:rsid w:val="00380DDC"/>
    <w:rsid w:val="00380EF8"/>
    <w:rsid w:val="00382F58"/>
    <w:rsid w:val="003834B9"/>
    <w:rsid w:val="00383654"/>
    <w:rsid w:val="003849E6"/>
    <w:rsid w:val="00384D35"/>
    <w:rsid w:val="00385D7E"/>
    <w:rsid w:val="00385F1A"/>
    <w:rsid w:val="00386B87"/>
    <w:rsid w:val="003872C0"/>
    <w:rsid w:val="00387663"/>
    <w:rsid w:val="0038780D"/>
    <w:rsid w:val="0038786C"/>
    <w:rsid w:val="00387A76"/>
    <w:rsid w:val="00387AD7"/>
    <w:rsid w:val="00388A09"/>
    <w:rsid w:val="0039091A"/>
    <w:rsid w:val="003910A6"/>
    <w:rsid w:val="003916AE"/>
    <w:rsid w:val="003917B9"/>
    <w:rsid w:val="003920F5"/>
    <w:rsid w:val="00393C0F"/>
    <w:rsid w:val="00394E8A"/>
    <w:rsid w:val="0039564F"/>
    <w:rsid w:val="00396024"/>
    <w:rsid w:val="0039602A"/>
    <w:rsid w:val="00396091"/>
    <w:rsid w:val="003967C2"/>
    <w:rsid w:val="003967E7"/>
    <w:rsid w:val="00397017"/>
    <w:rsid w:val="0039709C"/>
    <w:rsid w:val="00397B0D"/>
    <w:rsid w:val="003A0311"/>
    <w:rsid w:val="003A04F2"/>
    <w:rsid w:val="003A1C99"/>
    <w:rsid w:val="003A1EA4"/>
    <w:rsid w:val="003A2CB8"/>
    <w:rsid w:val="003A32A5"/>
    <w:rsid w:val="003A37D0"/>
    <w:rsid w:val="003A3C1A"/>
    <w:rsid w:val="003A42C9"/>
    <w:rsid w:val="003A4BF0"/>
    <w:rsid w:val="003A5055"/>
    <w:rsid w:val="003A57D3"/>
    <w:rsid w:val="003A630C"/>
    <w:rsid w:val="003A636E"/>
    <w:rsid w:val="003A6387"/>
    <w:rsid w:val="003A703E"/>
    <w:rsid w:val="003A7A49"/>
    <w:rsid w:val="003A7E9A"/>
    <w:rsid w:val="003B0526"/>
    <w:rsid w:val="003B0837"/>
    <w:rsid w:val="003B097D"/>
    <w:rsid w:val="003B0A08"/>
    <w:rsid w:val="003B0B83"/>
    <w:rsid w:val="003B104A"/>
    <w:rsid w:val="003B1867"/>
    <w:rsid w:val="003B19FE"/>
    <w:rsid w:val="003B209A"/>
    <w:rsid w:val="003B217A"/>
    <w:rsid w:val="003B2826"/>
    <w:rsid w:val="003B2BEC"/>
    <w:rsid w:val="003B3AAE"/>
    <w:rsid w:val="003B3F81"/>
    <w:rsid w:val="003B4644"/>
    <w:rsid w:val="003B49B7"/>
    <w:rsid w:val="003B5333"/>
    <w:rsid w:val="003B5F95"/>
    <w:rsid w:val="003B5FE4"/>
    <w:rsid w:val="003B60F3"/>
    <w:rsid w:val="003B6137"/>
    <w:rsid w:val="003B64D9"/>
    <w:rsid w:val="003B68EC"/>
    <w:rsid w:val="003B6C7A"/>
    <w:rsid w:val="003B71C3"/>
    <w:rsid w:val="003B7340"/>
    <w:rsid w:val="003B73EC"/>
    <w:rsid w:val="003B7483"/>
    <w:rsid w:val="003B7D09"/>
    <w:rsid w:val="003C00E6"/>
    <w:rsid w:val="003C1208"/>
    <w:rsid w:val="003C1229"/>
    <w:rsid w:val="003C1260"/>
    <w:rsid w:val="003C233A"/>
    <w:rsid w:val="003C2723"/>
    <w:rsid w:val="003C2BDB"/>
    <w:rsid w:val="003C2D4B"/>
    <w:rsid w:val="003C3AD4"/>
    <w:rsid w:val="003C463F"/>
    <w:rsid w:val="003C4CC5"/>
    <w:rsid w:val="003C4F75"/>
    <w:rsid w:val="003D0066"/>
    <w:rsid w:val="003D1846"/>
    <w:rsid w:val="003D1A45"/>
    <w:rsid w:val="003D2A75"/>
    <w:rsid w:val="003D4303"/>
    <w:rsid w:val="003D4915"/>
    <w:rsid w:val="003D4943"/>
    <w:rsid w:val="003D504B"/>
    <w:rsid w:val="003D56B4"/>
    <w:rsid w:val="003D6C9B"/>
    <w:rsid w:val="003D701B"/>
    <w:rsid w:val="003D72A9"/>
    <w:rsid w:val="003D72E6"/>
    <w:rsid w:val="003D74EE"/>
    <w:rsid w:val="003D7BF9"/>
    <w:rsid w:val="003E060E"/>
    <w:rsid w:val="003E0CF9"/>
    <w:rsid w:val="003E118C"/>
    <w:rsid w:val="003E1531"/>
    <w:rsid w:val="003E2272"/>
    <w:rsid w:val="003E22A6"/>
    <w:rsid w:val="003E2A3C"/>
    <w:rsid w:val="003E2F7A"/>
    <w:rsid w:val="003E362F"/>
    <w:rsid w:val="003E4006"/>
    <w:rsid w:val="003E452C"/>
    <w:rsid w:val="003E63B9"/>
    <w:rsid w:val="003E7903"/>
    <w:rsid w:val="003E7F8E"/>
    <w:rsid w:val="003F0245"/>
    <w:rsid w:val="003F0D61"/>
    <w:rsid w:val="003F2424"/>
    <w:rsid w:val="003F27FE"/>
    <w:rsid w:val="003F2B8B"/>
    <w:rsid w:val="003F4188"/>
    <w:rsid w:val="003F455F"/>
    <w:rsid w:val="003F4680"/>
    <w:rsid w:val="003F480B"/>
    <w:rsid w:val="003F4F43"/>
    <w:rsid w:val="003F5E2E"/>
    <w:rsid w:val="003F5F66"/>
    <w:rsid w:val="003F62C2"/>
    <w:rsid w:val="003F6948"/>
    <w:rsid w:val="003F6C10"/>
    <w:rsid w:val="003F78A7"/>
    <w:rsid w:val="0040023E"/>
    <w:rsid w:val="0040096D"/>
    <w:rsid w:val="004010D3"/>
    <w:rsid w:val="004015F6"/>
    <w:rsid w:val="00401BE4"/>
    <w:rsid w:val="0040227A"/>
    <w:rsid w:val="0040267A"/>
    <w:rsid w:val="00402DC4"/>
    <w:rsid w:val="00403304"/>
    <w:rsid w:val="00403A3C"/>
    <w:rsid w:val="00403EFF"/>
    <w:rsid w:val="00405354"/>
    <w:rsid w:val="00405B41"/>
    <w:rsid w:val="004070B2"/>
    <w:rsid w:val="004070D9"/>
    <w:rsid w:val="00407153"/>
    <w:rsid w:val="0040775A"/>
    <w:rsid w:val="004077B1"/>
    <w:rsid w:val="00407BF6"/>
    <w:rsid w:val="0040BA48"/>
    <w:rsid w:val="0041059E"/>
    <w:rsid w:val="004108F8"/>
    <w:rsid w:val="00410B9A"/>
    <w:rsid w:val="00412498"/>
    <w:rsid w:val="00412F93"/>
    <w:rsid w:val="00413552"/>
    <w:rsid w:val="00413BD7"/>
    <w:rsid w:val="00414306"/>
    <w:rsid w:val="00414911"/>
    <w:rsid w:val="00415A3E"/>
    <w:rsid w:val="00416412"/>
    <w:rsid w:val="00416C21"/>
    <w:rsid w:val="00416DA6"/>
    <w:rsid w:val="00417354"/>
    <w:rsid w:val="00417393"/>
    <w:rsid w:val="00420348"/>
    <w:rsid w:val="00420394"/>
    <w:rsid w:val="004206F7"/>
    <w:rsid w:val="00421471"/>
    <w:rsid w:val="00422A4A"/>
    <w:rsid w:val="00422F2B"/>
    <w:rsid w:val="00424187"/>
    <w:rsid w:val="004241E2"/>
    <w:rsid w:val="004246CF"/>
    <w:rsid w:val="004254C1"/>
    <w:rsid w:val="004273C5"/>
    <w:rsid w:val="004279AF"/>
    <w:rsid w:val="0043002C"/>
    <w:rsid w:val="00430147"/>
    <w:rsid w:val="00432B56"/>
    <w:rsid w:val="00432CC6"/>
    <w:rsid w:val="00432D7F"/>
    <w:rsid w:val="00433739"/>
    <w:rsid w:val="00433A66"/>
    <w:rsid w:val="00434A8F"/>
    <w:rsid w:val="00435AEB"/>
    <w:rsid w:val="00435D33"/>
    <w:rsid w:val="00435E51"/>
    <w:rsid w:val="00435FAB"/>
    <w:rsid w:val="00436AAA"/>
    <w:rsid w:val="00437046"/>
    <w:rsid w:val="004371C6"/>
    <w:rsid w:val="004378B3"/>
    <w:rsid w:val="00440190"/>
    <w:rsid w:val="00440735"/>
    <w:rsid w:val="00440A29"/>
    <w:rsid w:val="00440E34"/>
    <w:rsid w:val="00440E79"/>
    <w:rsid w:val="00441639"/>
    <w:rsid w:val="00441E56"/>
    <w:rsid w:val="004424B8"/>
    <w:rsid w:val="00442C87"/>
    <w:rsid w:val="00442E51"/>
    <w:rsid w:val="00442EFB"/>
    <w:rsid w:val="004435CC"/>
    <w:rsid w:val="004436A2"/>
    <w:rsid w:val="004436BF"/>
    <w:rsid w:val="0044378E"/>
    <w:rsid w:val="00444319"/>
    <w:rsid w:val="00445F39"/>
    <w:rsid w:val="0044637C"/>
    <w:rsid w:val="00446B34"/>
    <w:rsid w:val="004472A7"/>
    <w:rsid w:val="00450E79"/>
    <w:rsid w:val="00450E7B"/>
    <w:rsid w:val="00451576"/>
    <w:rsid w:val="00452014"/>
    <w:rsid w:val="00452BB2"/>
    <w:rsid w:val="004531A1"/>
    <w:rsid w:val="00453745"/>
    <w:rsid w:val="00453F36"/>
    <w:rsid w:val="004544DD"/>
    <w:rsid w:val="00455F5E"/>
    <w:rsid w:val="004571F6"/>
    <w:rsid w:val="00457376"/>
    <w:rsid w:val="00460028"/>
    <w:rsid w:val="00460587"/>
    <w:rsid w:val="00460AF7"/>
    <w:rsid w:val="0046130A"/>
    <w:rsid w:val="00461B1E"/>
    <w:rsid w:val="00462301"/>
    <w:rsid w:val="0046241B"/>
    <w:rsid w:val="00462A2B"/>
    <w:rsid w:val="00462ACC"/>
    <w:rsid w:val="00462E86"/>
    <w:rsid w:val="00463354"/>
    <w:rsid w:val="00464389"/>
    <w:rsid w:val="004649FF"/>
    <w:rsid w:val="00464D38"/>
    <w:rsid w:val="0046513A"/>
    <w:rsid w:val="0046524C"/>
    <w:rsid w:val="0046574C"/>
    <w:rsid w:val="00465BD5"/>
    <w:rsid w:val="00465C97"/>
    <w:rsid w:val="00465DE6"/>
    <w:rsid w:val="0046642A"/>
    <w:rsid w:val="004665D5"/>
    <w:rsid w:val="0046671B"/>
    <w:rsid w:val="004675D8"/>
    <w:rsid w:val="00467996"/>
    <w:rsid w:val="00467CBD"/>
    <w:rsid w:val="00467EA3"/>
    <w:rsid w:val="00467F42"/>
    <w:rsid w:val="0047072F"/>
    <w:rsid w:val="004709D9"/>
    <w:rsid w:val="004709DE"/>
    <w:rsid w:val="00471FC8"/>
    <w:rsid w:val="004728C3"/>
    <w:rsid w:val="00472EB3"/>
    <w:rsid w:val="0047320A"/>
    <w:rsid w:val="0047325F"/>
    <w:rsid w:val="00474323"/>
    <w:rsid w:val="00474730"/>
    <w:rsid w:val="004750C3"/>
    <w:rsid w:val="004751EE"/>
    <w:rsid w:val="00475CC8"/>
    <w:rsid w:val="004778E3"/>
    <w:rsid w:val="00477E1C"/>
    <w:rsid w:val="0047C1C7"/>
    <w:rsid w:val="004803C8"/>
    <w:rsid w:val="004807ED"/>
    <w:rsid w:val="00480B2A"/>
    <w:rsid w:val="00480FCD"/>
    <w:rsid w:val="004810F6"/>
    <w:rsid w:val="00482E3E"/>
    <w:rsid w:val="00482FBF"/>
    <w:rsid w:val="004832C2"/>
    <w:rsid w:val="00483F4D"/>
    <w:rsid w:val="00485227"/>
    <w:rsid w:val="00485548"/>
    <w:rsid w:val="00485D61"/>
    <w:rsid w:val="0048620C"/>
    <w:rsid w:val="00486788"/>
    <w:rsid w:val="00486BD6"/>
    <w:rsid w:val="0048768B"/>
    <w:rsid w:val="0048793E"/>
    <w:rsid w:val="00487FE6"/>
    <w:rsid w:val="00490125"/>
    <w:rsid w:val="00494681"/>
    <w:rsid w:val="004946BA"/>
    <w:rsid w:val="00494952"/>
    <w:rsid w:val="0049523F"/>
    <w:rsid w:val="004956A1"/>
    <w:rsid w:val="00495706"/>
    <w:rsid w:val="004957F1"/>
    <w:rsid w:val="004A0FDC"/>
    <w:rsid w:val="004A1957"/>
    <w:rsid w:val="004A2821"/>
    <w:rsid w:val="004A29A0"/>
    <w:rsid w:val="004A2CE5"/>
    <w:rsid w:val="004A3A05"/>
    <w:rsid w:val="004A4569"/>
    <w:rsid w:val="004A4E49"/>
    <w:rsid w:val="004A4EB9"/>
    <w:rsid w:val="004A54F1"/>
    <w:rsid w:val="004A5767"/>
    <w:rsid w:val="004A585D"/>
    <w:rsid w:val="004A5BEE"/>
    <w:rsid w:val="004A63B0"/>
    <w:rsid w:val="004A6954"/>
    <w:rsid w:val="004A73B8"/>
    <w:rsid w:val="004A7C7E"/>
    <w:rsid w:val="004B0038"/>
    <w:rsid w:val="004B06B7"/>
    <w:rsid w:val="004B0B7F"/>
    <w:rsid w:val="004B1049"/>
    <w:rsid w:val="004B16F6"/>
    <w:rsid w:val="004B1C0B"/>
    <w:rsid w:val="004B1EE3"/>
    <w:rsid w:val="004B274F"/>
    <w:rsid w:val="004B2BA7"/>
    <w:rsid w:val="004B2E0F"/>
    <w:rsid w:val="004B4003"/>
    <w:rsid w:val="004B424E"/>
    <w:rsid w:val="004B43F6"/>
    <w:rsid w:val="004B5B01"/>
    <w:rsid w:val="004B65A3"/>
    <w:rsid w:val="004B66BA"/>
    <w:rsid w:val="004B684F"/>
    <w:rsid w:val="004B696F"/>
    <w:rsid w:val="004B6CA6"/>
    <w:rsid w:val="004B6F6F"/>
    <w:rsid w:val="004B723F"/>
    <w:rsid w:val="004B776B"/>
    <w:rsid w:val="004C0685"/>
    <w:rsid w:val="004C1244"/>
    <w:rsid w:val="004C2146"/>
    <w:rsid w:val="004C21A9"/>
    <w:rsid w:val="004C25DC"/>
    <w:rsid w:val="004C3C85"/>
    <w:rsid w:val="004C40EC"/>
    <w:rsid w:val="004C4A29"/>
    <w:rsid w:val="004C4C2F"/>
    <w:rsid w:val="004C53F0"/>
    <w:rsid w:val="004C5921"/>
    <w:rsid w:val="004C757A"/>
    <w:rsid w:val="004C76B4"/>
    <w:rsid w:val="004C799A"/>
    <w:rsid w:val="004C7C44"/>
    <w:rsid w:val="004D0239"/>
    <w:rsid w:val="004D03FE"/>
    <w:rsid w:val="004D0405"/>
    <w:rsid w:val="004D1F7B"/>
    <w:rsid w:val="004D2377"/>
    <w:rsid w:val="004D2544"/>
    <w:rsid w:val="004D25FE"/>
    <w:rsid w:val="004D435E"/>
    <w:rsid w:val="004D4563"/>
    <w:rsid w:val="004D4CE7"/>
    <w:rsid w:val="004D4F6D"/>
    <w:rsid w:val="004D4F82"/>
    <w:rsid w:val="004D5506"/>
    <w:rsid w:val="004D5E1A"/>
    <w:rsid w:val="004D750A"/>
    <w:rsid w:val="004D76C9"/>
    <w:rsid w:val="004DC926"/>
    <w:rsid w:val="004E009B"/>
    <w:rsid w:val="004E1011"/>
    <w:rsid w:val="004E1385"/>
    <w:rsid w:val="004E23BE"/>
    <w:rsid w:val="004E29B3"/>
    <w:rsid w:val="004E2A9C"/>
    <w:rsid w:val="004E2B3D"/>
    <w:rsid w:val="004E303C"/>
    <w:rsid w:val="004E3690"/>
    <w:rsid w:val="004E3B96"/>
    <w:rsid w:val="004E449C"/>
    <w:rsid w:val="004E55B9"/>
    <w:rsid w:val="004E5A61"/>
    <w:rsid w:val="004E5F7C"/>
    <w:rsid w:val="004E5FCB"/>
    <w:rsid w:val="004E69D6"/>
    <w:rsid w:val="004E6BE6"/>
    <w:rsid w:val="004E7119"/>
    <w:rsid w:val="004E721F"/>
    <w:rsid w:val="004E76A5"/>
    <w:rsid w:val="004F0180"/>
    <w:rsid w:val="004F0250"/>
    <w:rsid w:val="004F06D6"/>
    <w:rsid w:val="004F06D8"/>
    <w:rsid w:val="004F0A72"/>
    <w:rsid w:val="004F0B5C"/>
    <w:rsid w:val="004F0FE7"/>
    <w:rsid w:val="004F1B9E"/>
    <w:rsid w:val="004F1E0A"/>
    <w:rsid w:val="004F2783"/>
    <w:rsid w:val="004F2D4D"/>
    <w:rsid w:val="004F314B"/>
    <w:rsid w:val="004F3541"/>
    <w:rsid w:val="004F3BEC"/>
    <w:rsid w:val="004F4050"/>
    <w:rsid w:val="004F4485"/>
    <w:rsid w:val="004F4C63"/>
    <w:rsid w:val="004F5247"/>
    <w:rsid w:val="004F5859"/>
    <w:rsid w:val="004F6839"/>
    <w:rsid w:val="004F6983"/>
    <w:rsid w:val="004F6E1D"/>
    <w:rsid w:val="004F7046"/>
    <w:rsid w:val="004F711B"/>
    <w:rsid w:val="004F79FC"/>
    <w:rsid w:val="004FD72F"/>
    <w:rsid w:val="0050003F"/>
    <w:rsid w:val="00500E88"/>
    <w:rsid w:val="005010BB"/>
    <w:rsid w:val="0050151C"/>
    <w:rsid w:val="005017D9"/>
    <w:rsid w:val="0050197F"/>
    <w:rsid w:val="00502057"/>
    <w:rsid w:val="005029EC"/>
    <w:rsid w:val="00502DB5"/>
    <w:rsid w:val="00503B0B"/>
    <w:rsid w:val="00503DE7"/>
    <w:rsid w:val="00503F3D"/>
    <w:rsid w:val="0050400E"/>
    <w:rsid w:val="005041A7"/>
    <w:rsid w:val="005051CC"/>
    <w:rsid w:val="005056E6"/>
    <w:rsid w:val="005064E2"/>
    <w:rsid w:val="00506CA1"/>
    <w:rsid w:val="005071CA"/>
    <w:rsid w:val="00507726"/>
    <w:rsid w:val="00507C09"/>
    <w:rsid w:val="00507E08"/>
    <w:rsid w:val="0051092B"/>
    <w:rsid w:val="00511649"/>
    <w:rsid w:val="0051183C"/>
    <w:rsid w:val="00511AFB"/>
    <w:rsid w:val="00511FA0"/>
    <w:rsid w:val="0051223C"/>
    <w:rsid w:val="00512636"/>
    <w:rsid w:val="00514D33"/>
    <w:rsid w:val="0051515A"/>
    <w:rsid w:val="0051547C"/>
    <w:rsid w:val="005154C0"/>
    <w:rsid w:val="00515B3C"/>
    <w:rsid w:val="005169BF"/>
    <w:rsid w:val="00517486"/>
    <w:rsid w:val="005178A7"/>
    <w:rsid w:val="00517CF4"/>
    <w:rsid w:val="0052062F"/>
    <w:rsid w:val="00520AD5"/>
    <w:rsid w:val="00521EC0"/>
    <w:rsid w:val="00522F6E"/>
    <w:rsid w:val="0052321B"/>
    <w:rsid w:val="00523364"/>
    <w:rsid w:val="005233EF"/>
    <w:rsid w:val="00523640"/>
    <w:rsid w:val="00523B33"/>
    <w:rsid w:val="00524418"/>
    <w:rsid w:val="00525B12"/>
    <w:rsid w:val="00525E44"/>
    <w:rsid w:val="005269E2"/>
    <w:rsid w:val="00527538"/>
    <w:rsid w:val="00527769"/>
    <w:rsid w:val="00527EE7"/>
    <w:rsid w:val="005315B7"/>
    <w:rsid w:val="00531ADF"/>
    <w:rsid w:val="00532239"/>
    <w:rsid w:val="005326D6"/>
    <w:rsid w:val="00532702"/>
    <w:rsid w:val="00532F03"/>
    <w:rsid w:val="005331E0"/>
    <w:rsid w:val="00533498"/>
    <w:rsid w:val="00533624"/>
    <w:rsid w:val="0053375C"/>
    <w:rsid w:val="00535C13"/>
    <w:rsid w:val="00535C48"/>
    <w:rsid w:val="00536604"/>
    <w:rsid w:val="00537305"/>
    <w:rsid w:val="0053772A"/>
    <w:rsid w:val="00540D87"/>
    <w:rsid w:val="005411C0"/>
    <w:rsid w:val="0054191C"/>
    <w:rsid w:val="00542266"/>
    <w:rsid w:val="005423D0"/>
    <w:rsid w:val="005439FB"/>
    <w:rsid w:val="00544EF5"/>
    <w:rsid w:val="005454D9"/>
    <w:rsid w:val="00545540"/>
    <w:rsid w:val="0054653E"/>
    <w:rsid w:val="005466E5"/>
    <w:rsid w:val="00547057"/>
    <w:rsid w:val="00550314"/>
    <w:rsid w:val="00550DD7"/>
    <w:rsid w:val="00551652"/>
    <w:rsid w:val="0055178B"/>
    <w:rsid w:val="00551CF0"/>
    <w:rsid w:val="00551E70"/>
    <w:rsid w:val="00552D92"/>
    <w:rsid w:val="00553005"/>
    <w:rsid w:val="00553938"/>
    <w:rsid w:val="00553C66"/>
    <w:rsid w:val="00553E7C"/>
    <w:rsid w:val="005542BC"/>
    <w:rsid w:val="00555652"/>
    <w:rsid w:val="00555765"/>
    <w:rsid w:val="0055601A"/>
    <w:rsid w:val="00557426"/>
    <w:rsid w:val="00560664"/>
    <w:rsid w:val="005608E3"/>
    <w:rsid w:val="00561780"/>
    <w:rsid w:val="00561A46"/>
    <w:rsid w:val="00561ADA"/>
    <w:rsid w:val="005624FB"/>
    <w:rsid w:val="00562562"/>
    <w:rsid w:val="00562770"/>
    <w:rsid w:val="00562DF3"/>
    <w:rsid w:val="00563494"/>
    <w:rsid w:val="005636A0"/>
    <w:rsid w:val="005638D7"/>
    <w:rsid w:val="005649E6"/>
    <w:rsid w:val="00564BDA"/>
    <w:rsid w:val="0056558B"/>
    <w:rsid w:val="00565E48"/>
    <w:rsid w:val="005664B1"/>
    <w:rsid w:val="00566FCB"/>
    <w:rsid w:val="005670B9"/>
    <w:rsid w:val="005678A4"/>
    <w:rsid w:val="00567AA2"/>
    <w:rsid w:val="00567C96"/>
    <w:rsid w:val="00567F7F"/>
    <w:rsid w:val="0056CC74"/>
    <w:rsid w:val="00570730"/>
    <w:rsid w:val="00571125"/>
    <w:rsid w:val="00571A23"/>
    <w:rsid w:val="00572359"/>
    <w:rsid w:val="00572DA5"/>
    <w:rsid w:val="0057322D"/>
    <w:rsid w:val="00573971"/>
    <w:rsid w:val="005740B7"/>
    <w:rsid w:val="00574719"/>
    <w:rsid w:val="0057477F"/>
    <w:rsid w:val="00574CD2"/>
    <w:rsid w:val="00574CD3"/>
    <w:rsid w:val="00574DD7"/>
    <w:rsid w:val="00574E73"/>
    <w:rsid w:val="00574F9C"/>
    <w:rsid w:val="00575128"/>
    <w:rsid w:val="005759F2"/>
    <w:rsid w:val="00576499"/>
    <w:rsid w:val="00577100"/>
    <w:rsid w:val="00577190"/>
    <w:rsid w:val="0057760E"/>
    <w:rsid w:val="005776FA"/>
    <w:rsid w:val="00577777"/>
    <w:rsid w:val="005779AA"/>
    <w:rsid w:val="00577B2F"/>
    <w:rsid w:val="00579B63"/>
    <w:rsid w:val="00580056"/>
    <w:rsid w:val="00580959"/>
    <w:rsid w:val="005810DC"/>
    <w:rsid w:val="00581383"/>
    <w:rsid w:val="00581D5D"/>
    <w:rsid w:val="0058274D"/>
    <w:rsid w:val="005828D3"/>
    <w:rsid w:val="00582A93"/>
    <w:rsid w:val="00583CEC"/>
    <w:rsid w:val="00583E8B"/>
    <w:rsid w:val="005840EE"/>
    <w:rsid w:val="005851A5"/>
    <w:rsid w:val="0058562D"/>
    <w:rsid w:val="00585E51"/>
    <w:rsid w:val="00585F86"/>
    <w:rsid w:val="00586D65"/>
    <w:rsid w:val="005875DD"/>
    <w:rsid w:val="00587B54"/>
    <w:rsid w:val="00587D6A"/>
    <w:rsid w:val="00587F28"/>
    <w:rsid w:val="0059010D"/>
    <w:rsid w:val="00590681"/>
    <w:rsid w:val="005909B4"/>
    <w:rsid w:val="00591638"/>
    <w:rsid w:val="0059289A"/>
    <w:rsid w:val="00592AD1"/>
    <w:rsid w:val="005935EC"/>
    <w:rsid w:val="00593FC8"/>
    <w:rsid w:val="00594118"/>
    <w:rsid w:val="005942EB"/>
    <w:rsid w:val="00595AEE"/>
    <w:rsid w:val="00595DBE"/>
    <w:rsid w:val="005962A9"/>
    <w:rsid w:val="00596D6C"/>
    <w:rsid w:val="005974EF"/>
    <w:rsid w:val="00597C05"/>
    <w:rsid w:val="00597CBD"/>
    <w:rsid w:val="005A1535"/>
    <w:rsid w:val="005A1A4F"/>
    <w:rsid w:val="005A202D"/>
    <w:rsid w:val="005A3BF3"/>
    <w:rsid w:val="005A3ED8"/>
    <w:rsid w:val="005A51C7"/>
    <w:rsid w:val="005A55A0"/>
    <w:rsid w:val="005A5C02"/>
    <w:rsid w:val="005A63D1"/>
    <w:rsid w:val="005A7330"/>
    <w:rsid w:val="005A780A"/>
    <w:rsid w:val="005A7A1B"/>
    <w:rsid w:val="005B1C73"/>
    <w:rsid w:val="005B2ACF"/>
    <w:rsid w:val="005B3822"/>
    <w:rsid w:val="005B3E6B"/>
    <w:rsid w:val="005B40CF"/>
    <w:rsid w:val="005B43C1"/>
    <w:rsid w:val="005B45D4"/>
    <w:rsid w:val="005B51D1"/>
    <w:rsid w:val="005B5749"/>
    <w:rsid w:val="005B5A56"/>
    <w:rsid w:val="005B5DF0"/>
    <w:rsid w:val="005B5E10"/>
    <w:rsid w:val="005B7F5A"/>
    <w:rsid w:val="005C067A"/>
    <w:rsid w:val="005C1607"/>
    <w:rsid w:val="005C21AF"/>
    <w:rsid w:val="005C26DB"/>
    <w:rsid w:val="005C3D5E"/>
    <w:rsid w:val="005C42E7"/>
    <w:rsid w:val="005C4322"/>
    <w:rsid w:val="005C4999"/>
    <w:rsid w:val="005C4A6B"/>
    <w:rsid w:val="005C51F3"/>
    <w:rsid w:val="005C580B"/>
    <w:rsid w:val="005C58B8"/>
    <w:rsid w:val="005C5CD8"/>
    <w:rsid w:val="005C6E52"/>
    <w:rsid w:val="005C7057"/>
    <w:rsid w:val="005C7581"/>
    <w:rsid w:val="005C7866"/>
    <w:rsid w:val="005D0544"/>
    <w:rsid w:val="005D126A"/>
    <w:rsid w:val="005D25C0"/>
    <w:rsid w:val="005D363B"/>
    <w:rsid w:val="005D406F"/>
    <w:rsid w:val="005D42EF"/>
    <w:rsid w:val="005D44B3"/>
    <w:rsid w:val="005D48A0"/>
    <w:rsid w:val="005D4943"/>
    <w:rsid w:val="005D55F4"/>
    <w:rsid w:val="005D5735"/>
    <w:rsid w:val="005D5AB6"/>
    <w:rsid w:val="005D6874"/>
    <w:rsid w:val="005D701F"/>
    <w:rsid w:val="005D7696"/>
    <w:rsid w:val="005D7CB7"/>
    <w:rsid w:val="005DDFED"/>
    <w:rsid w:val="005E0399"/>
    <w:rsid w:val="005E03C3"/>
    <w:rsid w:val="005E0D69"/>
    <w:rsid w:val="005E129D"/>
    <w:rsid w:val="005E1AB8"/>
    <w:rsid w:val="005E1EAC"/>
    <w:rsid w:val="005E2388"/>
    <w:rsid w:val="005E38F1"/>
    <w:rsid w:val="005E3DB2"/>
    <w:rsid w:val="005E448E"/>
    <w:rsid w:val="005E46D9"/>
    <w:rsid w:val="005E540E"/>
    <w:rsid w:val="005E5EA8"/>
    <w:rsid w:val="005E5EAD"/>
    <w:rsid w:val="005E5FFE"/>
    <w:rsid w:val="005E77DF"/>
    <w:rsid w:val="005F04A4"/>
    <w:rsid w:val="005F0C19"/>
    <w:rsid w:val="005F13DA"/>
    <w:rsid w:val="005F14EC"/>
    <w:rsid w:val="005F1992"/>
    <w:rsid w:val="005F23BF"/>
    <w:rsid w:val="005F284A"/>
    <w:rsid w:val="005F33FC"/>
    <w:rsid w:val="005F41F1"/>
    <w:rsid w:val="005F46B9"/>
    <w:rsid w:val="005F526F"/>
    <w:rsid w:val="005F691A"/>
    <w:rsid w:val="005F6C32"/>
    <w:rsid w:val="005F6D24"/>
    <w:rsid w:val="005F6F17"/>
    <w:rsid w:val="005F715C"/>
    <w:rsid w:val="005F71BA"/>
    <w:rsid w:val="005F7B3F"/>
    <w:rsid w:val="005F7B94"/>
    <w:rsid w:val="005F7D1E"/>
    <w:rsid w:val="00602071"/>
    <w:rsid w:val="00602D8C"/>
    <w:rsid w:val="00603399"/>
    <w:rsid w:val="0060373E"/>
    <w:rsid w:val="00604416"/>
    <w:rsid w:val="0060532F"/>
    <w:rsid w:val="00605599"/>
    <w:rsid w:val="006063AA"/>
    <w:rsid w:val="00606FFC"/>
    <w:rsid w:val="006105A2"/>
    <w:rsid w:val="0061093E"/>
    <w:rsid w:val="00610A4D"/>
    <w:rsid w:val="00610DA3"/>
    <w:rsid w:val="0061142B"/>
    <w:rsid w:val="006120C1"/>
    <w:rsid w:val="0061308E"/>
    <w:rsid w:val="0061372E"/>
    <w:rsid w:val="00613A7E"/>
    <w:rsid w:val="00614432"/>
    <w:rsid w:val="0061490B"/>
    <w:rsid w:val="00614CAF"/>
    <w:rsid w:val="00615558"/>
    <w:rsid w:val="00615E6B"/>
    <w:rsid w:val="006171AE"/>
    <w:rsid w:val="00617F16"/>
    <w:rsid w:val="00620345"/>
    <w:rsid w:val="006209F9"/>
    <w:rsid w:val="0062184A"/>
    <w:rsid w:val="00621969"/>
    <w:rsid w:val="0062199E"/>
    <w:rsid w:val="00621E06"/>
    <w:rsid w:val="00621E61"/>
    <w:rsid w:val="00622B95"/>
    <w:rsid w:val="006230FB"/>
    <w:rsid w:val="00623CEE"/>
    <w:rsid w:val="00623F7D"/>
    <w:rsid w:val="006243A0"/>
    <w:rsid w:val="00624446"/>
    <w:rsid w:val="006246A0"/>
    <w:rsid w:val="006247D6"/>
    <w:rsid w:val="00624A9E"/>
    <w:rsid w:val="00624B37"/>
    <w:rsid w:val="00624BB2"/>
    <w:rsid w:val="00624DB0"/>
    <w:rsid w:val="0062519C"/>
    <w:rsid w:val="00625352"/>
    <w:rsid w:val="006259D0"/>
    <w:rsid w:val="006263D8"/>
    <w:rsid w:val="00626630"/>
    <w:rsid w:val="00627569"/>
    <w:rsid w:val="00627F24"/>
    <w:rsid w:val="00631D1D"/>
    <w:rsid w:val="00631D22"/>
    <w:rsid w:val="00632555"/>
    <w:rsid w:val="00633914"/>
    <w:rsid w:val="00633B48"/>
    <w:rsid w:val="00634A76"/>
    <w:rsid w:val="00634D04"/>
    <w:rsid w:val="006354E6"/>
    <w:rsid w:val="00636046"/>
    <w:rsid w:val="006368B5"/>
    <w:rsid w:val="00636969"/>
    <w:rsid w:val="006369D4"/>
    <w:rsid w:val="006369D6"/>
    <w:rsid w:val="00636A06"/>
    <w:rsid w:val="00637672"/>
    <w:rsid w:val="00637984"/>
    <w:rsid w:val="00637C09"/>
    <w:rsid w:val="00637F21"/>
    <w:rsid w:val="0063CE92"/>
    <w:rsid w:val="006402C8"/>
    <w:rsid w:val="00640E7F"/>
    <w:rsid w:val="00641262"/>
    <w:rsid w:val="00641832"/>
    <w:rsid w:val="00642CB2"/>
    <w:rsid w:val="006431A2"/>
    <w:rsid w:val="00643A44"/>
    <w:rsid w:val="00643E9F"/>
    <w:rsid w:val="0064440D"/>
    <w:rsid w:val="006444C2"/>
    <w:rsid w:val="00644E77"/>
    <w:rsid w:val="00645F5B"/>
    <w:rsid w:val="00646A4A"/>
    <w:rsid w:val="0064772B"/>
    <w:rsid w:val="0064DC31"/>
    <w:rsid w:val="006509EF"/>
    <w:rsid w:val="0065117F"/>
    <w:rsid w:val="0065123B"/>
    <w:rsid w:val="0065345D"/>
    <w:rsid w:val="0065386F"/>
    <w:rsid w:val="00653B3F"/>
    <w:rsid w:val="00654171"/>
    <w:rsid w:val="00654CB4"/>
    <w:rsid w:val="00654E7A"/>
    <w:rsid w:val="00655CAF"/>
    <w:rsid w:val="00655FDE"/>
    <w:rsid w:val="0065633C"/>
    <w:rsid w:val="00656A86"/>
    <w:rsid w:val="00656B70"/>
    <w:rsid w:val="006573BF"/>
    <w:rsid w:val="0065745A"/>
    <w:rsid w:val="00657BF2"/>
    <w:rsid w:val="00657F25"/>
    <w:rsid w:val="00658F0F"/>
    <w:rsid w:val="00660EAF"/>
    <w:rsid w:val="00661763"/>
    <w:rsid w:val="006617C4"/>
    <w:rsid w:val="00661F1A"/>
    <w:rsid w:val="00662644"/>
    <w:rsid w:val="0066369E"/>
    <w:rsid w:val="00663909"/>
    <w:rsid w:val="00664A3E"/>
    <w:rsid w:val="00665288"/>
    <w:rsid w:val="006654F3"/>
    <w:rsid w:val="0066596C"/>
    <w:rsid w:val="00666ABA"/>
    <w:rsid w:val="00666FFF"/>
    <w:rsid w:val="00668FED"/>
    <w:rsid w:val="00670095"/>
    <w:rsid w:val="006703AD"/>
    <w:rsid w:val="006707A4"/>
    <w:rsid w:val="00670B7B"/>
    <w:rsid w:val="00670E2D"/>
    <w:rsid w:val="00673DBC"/>
    <w:rsid w:val="00673F38"/>
    <w:rsid w:val="006747C8"/>
    <w:rsid w:val="00674CF1"/>
    <w:rsid w:val="00674F8F"/>
    <w:rsid w:val="0067579A"/>
    <w:rsid w:val="006757D8"/>
    <w:rsid w:val="00675865"/>
    <w:rsid w:val="006762E3"/>
    <w:rsid w:val="00676907"/>
    <w:rsid w:val="0067B5A8"/>
    <w:rsid w:val="006803F0"/>
    <w:rsid w:val="0068052E"/>
    <w:rsid w:val="00680BAB"/>
    <w:rsid w:val="00680F19"/>
    <w:rsid w:val="00680F22"/>
    <w:rsid w:val="006812D7"/>
    <w:rsid w:val="00681851"/>
    <w:rsid w:val="006819B7"/>
    <w:rsid w:val="00681C40"/>
    <w:rsid w:val="00683929"/>
    <w:rsid w:val="00683C3E"/>
    <w:rsid w:val="00683F92"/>
    <w:rsid w:val="00684235"/>
    <w:rsid w:val="0068455E"/>
    <w:rsid w:val="00684F22"/>
    <w:rsid w:val="00685044"/>
    <w:rsid w:val="0068545E"/>
    <w:rsid w:val="00685D9F"/>
    <w:rsid w:val="00686329"/>
    <w:rsid w:val="00686E10"/>
    <w:rsid w:val="006870C5"/>
    <w:rsid w:val="00690876"/>
    <w:rsid w:val="00691EDB"/>
    <w:rsid w:val="0069258A"/>
    <w:rsid w:val="006925FC"/>
    <w:rsid w:val="00692696"/>
    <w:rsid w:val="00694125"/>
    <w:rsid w:val="0069450D"/>
    <w:rsid w:val="00694922"/>
    <w:rsid w:val="00694C41"/>
    <w:rsid w:val="00694F99"/>
    <w:rsid w:val="0069579F"/>
    <w:rsid w:val="006957E6"/>
    <w:rsid w:val="00695B13"/>
    <w:rsid w:val="00695EF9"/>
    <w:rsid w:val="00695F47"/>
    <w:rsid w:val="006963CE"/>
    <w:rsid w:val="00696897"/>
    <w:rsid w:val="00696B39"/>
    <w:rsid w:val="006972D0"/>
    <w:rsid w:val="006973AD"/>
    <w:rsid w:val="00697D51"/>
    <w:rsid w:val="006A0E3F"/>
    <w:rsid w:val="006A1CB2"/>
    <w:rsid w:val="006A2052"/>
    <w:rsid w:val="006A2F3C"/>
    <w:rsid w:val="006A312A"/>
    <w:rsid w:val="006A380F"/>
    <w:rsid w:val="006A3EB7"/>
    <w:rsid w:val="006A3EFB"/>
    <w:rsid w:val="006A4C08"/>
    <w:rsid w:val="006A4DA8"/>
    <w:rsid w:val="006A7B0A"/>
    <w:rsid w:val="006A7BB7"/>
    <w:rsid w:val="006B004A"/>
    <w:rsid w:val="006B066C"/>
    <w:rsid w:val="006B0A9F"/>
    <w:rsid w:val="006B0BDC"/>
    <w:rsid w:val="006B0DEF"/>
    <w:rsid w:val="006B12F3"/>
    <w:rsid w:val="006B13AF"/>
    <w:rsid w:val="006B1EF6"/>
    <w:rsid w:val="006B3024"/>
    <w:rsid w:val="006B3252"/>
    <w:rsid w:val="006B342C"/>
    <w:rsid w:val="006B3826"/>
    <w:rsid w:val="006B39BC"/>
    <w:rsid w:val="006B4A2E"/>
    <w:rsid w:val="006B4B8E"/>
    <w:rsid w:val="006B5692"/>
    <w:rsid w:val="006B5E9D"/>
    <w:rsid w:val="006B64A0"/>
    <w:rsid w:val="006B6525"/>
    <w:rsid w:val="006B6EAC"/>
    <w:rsid w:val="006B7FCE"/>
    <w:rsid w:val="006C008D"/>
    <w:rsid w:val="006C0169"/>
    <w:rsid w:val="006C110D"/>
    <w:rsid w:val="006C1B79"/>
    <w:rsid w:val="006C1BC5"/>
    <w:rsid w:val="006C2286"/>
    <w:rsid w:val="006C2E9B"/>
    <w:rsid w:val="006C3164"/>
    <w:rsid w:val="006C31F8"/>
    <w:rsid w:val="006C3244"/>
    <w:rsid w:val="006C375E"/>
    <w:rsid w:val="006C3E76"/>
    <w:rsid w:val="006C4D39"/>
    <w:rsid w:val="006C4F2A"/>
    <w:rsid w:val="006C52AE"/>
    <w:rsid w:val="006C5570"/>
    <w:rsid w:val="006C68E0"/>
    <w:rsid w:val="006C71AE"/>
    <w:rsid w:val="006C74E7"/>
    <w:rsid w:val="006C76E5"/>
    <w:rsid w:val="006D0C5F"/>
    <w:rsid w:val="006D0E96"/>
    <w:rsid w:val="006D0F98"/>
    <w:rsid w:val="006D0FC8"/>
    <w:rsid w:val="006D121A"/>
    <w:rsid w:val="006D1D96"/>
    <w:rsid w:val="006D2162"/>
    <w:rsid w:val="006D2EC9"/>
    <w:rsid w:val="006D371D"/>
    <w:rsid w:val="006D4370"/>
    <w:rsid w:val="006D43F2"/>
    <w:rsid w:val="006D4434"/>
    <w:rsid w:val="006D46FA"/>
    <w:rsid w:val="006D5F79"/>
    <w:rsid w:val="006D6681"/>
    <w:rsid w:val="006D6A11"/>
    <w:rsid w:val="006D7D4D"/>
    <w:rsid w:val="006DE13C"/>
    <w:rsid w:val="006E0BB7"/>
    <w:rsid w:val="006E1505"/>
    <w:rsid w:val="006E2385"/>
    <w:rsid w:val="006E3096"/>
    <w:rsid w:val="006E48FF"/>
    <w:rsid w:val="006E49E2"/>
    <w:rsid w:val="006E52BD"/>
    <w:rsid w:val="006E5B06"/>
    <w:rsid w:val="006E5C1D"/>
    <w:rsid w:val="006E651C"/>
    <w:rsid w:val="006E6523"/>
    <w:rsid w:val="006E78E9"/>
    <w:rsid w:val="006E7D50"/>
    <w:rsid w:val="006F0021"/>
    <w:rsid w:val="006F017A"/>
    <w:rsid w:val="006F0845"/>
    <w:rsid w:val="006F16C0"/>
    <w:rsid w:val="006F1A1C"/>
    <w:rsid w:val="006F302D"/>
    <w:rsid w:val="006F3C6A"/>
    <w:rsid w:val="006F426F"/>
    <w:rsid w:val="006F427C"/>
    <w:rsid w:val="006F42FA"/>
    <w:rsid w:val="006F4B6F"/>
    <w:rsid w:val="006F4CE2"/>
    <w:rsid w:val="006F5227"/>
    <w:rsid w:val="006F54B9"/>
    <w:rsid w:val="006F77CA"/>
    <w:rsid w:val="006F78FA"/>
    <w:rsid w:val="006F7998"/>
    <w:rsid w:val="006F79B6"/>
    <w:rsid w:val="00700296"/>
    <w:rsid w:val="007012DF"/>
    <w:rsid w:val="00701E16"/>
    <w:rsid w:val="00701EA9"/>
    <w:rsid w:val="007020F3"/>
    <w:rsid w:val="0070267F"/>
    <w:rsid w:val="0070274A"/>
    <w:rsid w:val="00703019"/>
    <w:rsid w:val="00703057"/>
    <w:rsid w:val="00703722"/>
    <w:rsid w:val="00703911"/>
    <w:rsid w:val="00703EE2"/>
    <w:rsid w:val="007040A2"/>
    <w:rsid w:val="0070558E"/>
    <w:rsid w:val="00705701"/>
    <w:rsid w:val="007059A9"/>
    <w:rsid w:val="00706313"/>
    <w:rsid w:val="007067CE"/>
    <w:rsid w:val="007067ED"/>
    <w:rsid w:val="00707172"/>
    <w:rsid w:val="007103C4"/>
    <w:rsid w:val="0071066A"/>
    <w:rsid w:val="007107C5"/>
    <w:rsid w:val="00710B48"/>
    <w:rsid w:val="007138DE"/>
    <w:rsid w:val="007139A2"/>
    <w:rsid w:val="00713EF9"/>
    <w:rsid w:val="007155DB"/>
    <w:rsid w:val="0071563C"/>
    <w:rsid w:val="00715668"/>
    <w:rsid w:val="00715F05"/>
    <w:rsid w:val="00716318"/>
    <w:rsid w:val="007201B9"/>
    <w:rsid w:val="007222DD"/>
    <w:rsid w:val="0072251E"/>
    <w:rsid w:val="0072270C"/>
    <w:rsid w:val="00722D20"/>
    <w:rsid w:val="00723C40"/>
    <w:rsid w:val="00723EBE"/>
    <w:rsid w:val="0072442C"/>
    <w:rsid w:val="00724589"/>
    <w:rsid w:val="00724D92"/>
    <w:rsid w:val="00724DBA"/>
    <w:rsid w:val="00724FD1"/>
    <w:rsid w:val="007256B3"/>
    <w:rsid w:val="00726C0E"/>
    <w:rsid w:val="00726D73"/>
    <w:rsid w:val="0072712B"/>
    <w:rsid w:val="0072725F"/>
    <w:rsid w:val="00730320"/>
    <w:rsid w:val="007305D2"/>
    <w:rsid w:val="0073085C"/>
    <w:rsid w:val="00730A39"/>
    <w:rsid w:val="00730A50"/>
    <w:rsid w:val="00731371"/>
    <w:rsid w:val="0073152E"/>
    <w:rsid w:val="00731544"/>
    <w:rsid w:val="007319EC"/>
    <w:rsid w:val="00731F1B"/>
    <w:rsid w:val="007325FC"/>
    <w:rsid w:val="007330CC"/>
    <w:rsid w:val="0073321F"/>
    <w:rsid w:val="00733335"/>
    <w:rsid w:val="007333D6"/>
    <w:rsid w:val="00733FD1"/>
    <w:rsid w:val="007342E5"/>
    <w:rsid w:val="007346B8"/>
    <w:rsid w:val="007348C5"/>
    <w:rsid w:val="007371FF"/>
    <w:rsid w:val="00737466"/>
    <w:rsid w:val="00740040"/>
    <w:rsid w:val="00740462"/>
    <w:rsid w:val="0074069F"/>
    <w:rsid w:val="007407A8"/>
    <w:rsid w:val="007409BB"/>
    <w:rsid w:val="00740D57"/>
    <w:rsid w:val="00741A71"/>
    <w:rsid w:val="00741B98"/>
    <w:rsid w:val="00742797"/>
    <w:rsid w:val="00742865"/>
    <w:rsid w:val="00742FF9"/>
    <w:rsid w:val="00743915"/>
    <w:rsid w:val="00743ED6"/>
    <w:rsid w:val="00743F3D"/>
    <w:rsid w:val="00744817"/>
    <w:rsid w:val="0074496F"/>
    <w:rsid w:val="007466F3"/>
    <w:rsid w:val="0074792A"/>
    <w:rsid w:val="00750036"/>
    <w:rsid w:val="00750656"/>
    <w:rsid w:val="007518E1"/>
    <w:rsid w:val="0075192C"/>
    <w:rsid w:val="00751995"/>
    <w:rsid w:val="00751D1A"/>
    <w:rsid w:val="00751E85"/>
    <w:rsid w:val="007521E2"/>
    <w:rsid w:val="00752610"/>
    <w:rsid w:val="00752619"/>
    <w:rsid w:val="00752A25"/>
    <w:rsid w:val="007531B6"/>
    <w:rsid w:val="00753386"/>
    <w:rsid w:val="00753EAC"/>
    <w:rsid w:val="00753F40"/>
    <w:rsid w:val="00754D17"/>
    <w:rsid w:val="00755366"/>
    <w:rsid w:val="0075665D"/>
    <w:rsid w:val="007567B9"/>
    <w:rsid w:val="00756BFD"/>
    <w:rsid w:val="00756DE5"/>
    <w:rsid w:val="00756F56"/>
    <w:rsid w:val="007572DE"/>
    <w:rsid w:val="00757B79"/>
    <w:rsid w:val="007602AC"/>
    <w:rsid w:val="0076032F"/>
    <w:rsid w:val="00760447"/>
    <w:rsid w:val="00760A90"/>
    <w:rsid w:val="007610C3"/>
    <w:rsid w:val="007619A0"/>
    <w:rsid w:val="00761FE4"/>
    <w:rsid w:val="00762176"/>
    <w:rsid w:val="00762986"/>
    <w:rsid w:val="0076373A"/>
    <w:rsid w:val="00764193"/>
    <w:rsid w:val="00764695"/>
    <w:rsid w:val="007647E7"/>
    <w:rsid w:val="0076497F"/>
    <w:rsid w:val="00764EFD"/>
    <w:rsid w:val="00766F17"/>
    <w:rsid w:val="0076717B"/>
    <w:rsid w:val="007690F6"/>
    <w:rsid w:val="00770662"/>
    <w:rsid w:val="00770725"/>
    <w:rsid w:val="00770A53"/>
    <w:rsid w:val="00770F76"/>
    <w:rsid w:val="00771411"/>
    <w:rsid w:val="00771452"/>
    <w:rsid w:val="00771AFA"/>
    <w:rsid w:val="00771E30"/>
    <w:rsid w:val="007720B2"/>
    <w:rsid w:val="0077377B"/>
    <w:rsid w:val="007739A2"/>
    <w:rsid w:val="00773E40"/>
    <w:rsid w:val="0077429D"/>
    <w:rsid w:val="007750BA"/>
    <w:rsid w:val="007751B2"/>
    <w:rsid w:val="0077529A"/>
    <w:rsid w:val="007756FB"/>
    <w:rsid w:val="0077602A"/>
    <w:rsid w:val="007760EF"/>
    <w:rsid w:val="00776381"/>
    <w:rsid w:val="007764F1"/>
    <w:rsid w:val="0077650C"/>
    <w:rsid w:val="00776CA7"/>
    <w:rsid w:val="00777124"/>
    <w:rsid w:val="00777286"/>
    <w:rsid w:val="00777C92"/>
    <w:rsid w:val="007785BB"/>
    <w:rsid w:val="00781A72"/>
    <w:rsid w:val="0078249A"/>
    <w:rsid w:val="007824D3"/>
    <w:rsid w:val="00782B08"/>
    <w:rsid w:val="00782CB9"/>
    <w:rsid w:val="007830B0"/>
    <w:rsid w:val="00783BE9"/>
    <w:rsid w:val="00783CE1"/>
    <w:rsid w:val="00784742"/>
    <w:rsid w:val="00784EF8"/>
    <w:rsid w:val="00785405"/>
    <w:rsid w:val="00785654"/>
    <w:rsid w:val="00786225"/>
    <w:rsid w:val="0078669D"/>
    <w:rsid w:val="007869FF"/>
    <w:rsid w:val="00786C0A"/>
    <w:rsid w:val="00787084"/>
    <w:rsid w:val="00787304"/>
    <w:rsid w:val="0079011A"/>
    <w:rsid w:val="00790B77"/>
    <w:rsid w:val="00791772"/>
    <w:rsid w:val="007930A6"/>
    <w:rsid w:val="00793804"/>
    <w:rsid w:val="00793C8A"/>
    <w:rsid w:val="00793D27"/>
    <w:rsid w:val="00794388"/>
    <w:rsid w:val="0079442F"/>
    <w:rsid w:val="00794DE2"/>
    <w:rsid w:val="00795192"/>
    <w:rsid w:val="0079587B"/>
    <w:rsid w:val="00795A08"/>
    <w:rsid w:val="00795D47"/>
    <w:rsid w:val="00795F7E"/>
    <w:rsid w:val="00796220"/>
    <w:rsid w:val="00797077"/>
    <w:rsid w:val="00797C12"/>
    <w:rsid w:val="00797EBC"/>
    <w:rsid w:val="00799DA6"/>
    <w:rsid w:val="0079E6CE"/>
    <w:rsid w:val="007A01EF"/>
    <w:rsid w:val="007A2367"/>
    <w:rsid w:val="007A275A"/>
    <w:rsid w:val="007A2DE4"/>
    <w:rsid w:val="007A3099"/>
    <w:rsid w:val="007A3373"/>
    <w:rsid w:val="007A36BD"/>
    <w:rsid w:val="007A3C49"/>
    <w:rsid w:val="007A3E5A"/>
    <w:rsid w:val="007A40DF"/>
    <w:rsid w:val="007A47ED"/>
    <w:rsid w:val="007A4CE2"/>
    <w:rsid w:val="007A5217"/>
    <w:rsid w:val="007A5223"/>
    <w:rsid w:val="007A558D"/>
    <w:rsid w:val="007A66C1"/>
    <w:rsid w:val="007A6848"/>
    <w:rsid w:val="007A6877"/>
    <w:rsid w:val="007A72AA"/>
    <w:rsid w:val="007A75BB"/>
    <w:rsid w:val="007A7FC5"/>
    <w:rsid w:val="007B04D7"/>
    <w:rsid w:val="007B0DE1"/>
    <w:rsid w:val="007B116B"/>
    <w:rsid w:val="007B1AC0"/>
    <w:rsid w:val="007B1C66"/>
    <w:rsid w:val="007B2169"/>
    <w:rsid w:val="007B24EB"/>
    <w:rsid w:val="007B2B6B"/>
    <w:rsid w:val="007B356C"/>
    <w:rsid w:val="007B37D4"/>
    <w:rsid w:val="007B3C08"/>
    <w:rsid w:val="007B425D"/>
    <w:rsid w:val="007B52D5"/>
    <w:rsid w:val="007B566E"/>
    <w:rsid w:val="007B6778"/>
    <w:rsid w:val="007B6853"/>
    <w:rsid w:val="007B6D87"/>
    <w:rsid w:val="007B7552"/>
    <w:rsid w:val="007B7594"/>
    <w:rsid w:val="007B7667"/>
    <w:rsid w:val="007B7C63"/>
    <w:rsid w:val="007C0068"/>
    <w:rsid w:val="007C029E"/>
    <w:rsid w:val="007C05DF"/>
    <w:rsid w:val="007C19AA"/>
    <w:rsid w:val="007C1C4E"/>
    <w:rsid w:val="007C222A"/>
    <w:rsid w:val="007C22DF"/>
    <w:rsid w:val="007C248A"/>
    <w:rsid w:val="007C266E"/>
    <w:rsid w:val="007C28B7"/>
    <w:rsid w:val="007C28C6"/>
    <w:rsid w:val="007C3B3E"/>
    <w:rsid w:val="007C4E65"/>
    <w:rsid w:val="007C4F00"/>
    <w:rsid w:val="007C503C"/>
    <w:rsid w:val="007C6571"/>
    <w:rsid w:val="007C669E"/>
    <w:rsid w:val="007C6ABC"/>
    <w:rsid w:val="007C6E4E"/>
    <w:rsid w:val="007C7357"/>
    <w:rsid w:val="007C76BF"/>
    <w:rsid w:val="007C7B41"/>
    <w:rsid w:val="007D050D"/>
    <w:rsid w:val="007D0F88"/>
    <w:rsid w:val="007D1027"/>
    <w:rsid w:val="007D21AE"/>
    <w:rsid w:val="007D21F0"/>
    <w:rsid w:val="007D25A1"/>
    <w:rsid w:val="007D26FE"/>
    <w:rsid w:val="007D2950"/>
    <w:rsid w:val="007D2AC9"/>
    <w:rsid w:val="007D3756"/>
    <w:rsid w:val="007D3937"/>
    <w:rsid w:val="007D3BD6"/>
    <w:rsid w:val="007D4422"/>
    <w:rsid w:val="007D4BEB"/>
    <w:rsid w:val="007D4DDE"/>
    <w:rsid w:val="007D4E5D"/>
    <w:rsid w:val="007D50E6"/>
    <w:rsid w:val="007D5B29"/>
    <w:rsid w:val="007D5DC9"/>
    <w:rsid w:val="007D6581"/>
    <w:rsid w:val="007D6827"/>
    <w:rsid w:val="007D68EA"/>
    <w:rsid w:val="007D6E17"/>
    <w:rsid w:val="007D730A"/>
    <w:rsid w:val="007E034C"/>
    <w:rsid w:val="007E1DF5"/>
    <w:rsid w:val="007E226D"/>
    <w:rsid w:val="007E2459"/>
    <w:rsid w:val="007E24E5"/>
    <w:rsid w:val="007E36DB"/>
    <w:rsid w:val="007E3992"/>
    <w:rsid w:val="007E3FC9"/>
    <w:rsid w:val="007E46A8"/>
    <w:rsid w:val="007E5CC3"/>
    <w:rsid w:val="007E5E03"/>
    <w:rsid w:val="007E5F12"/>
    <w:rsid w:val="007E660B"/>
    <w:rsid w:val="007E667B"/>
    <w:rsid w:val="007E6BAA"/>
    <w:rsid w:val="007E6D1B"/>
    <w:rsid w:val="007E6E73"/>
    <w:rsid w:val="007E7303"/>
    <w:rsid w:val="007F01AA"/>
    <w:rsid w:val="007F1C22"/>
    <w:rsid w:val="007F1CDF"/>
    <w:rsid w:val="007F1D15"/>
    <w:rsid w:val="007F1DE4"/>
    <w:rsid w:val="007F237F"/>
    <w:rsid w:val="007F28B9"/>
    <w:rsid w:val="007F2B21"/>
    <w:rsid w:val="007F3280"/>
    <w:rsid w:val="007F37B9"/>
    <w:rsid w:val="007F392B"/>
    <w:rsid w:val="007F40D6"/>
    <w:rsid w:val="007F4994"/>
    <w:rsid w:val="007F4BF3"/>
    <w:rsid w:val="007F59F6"/>
    <w:rsid w:val="007F62F0"/>
    <w:rsid w:val="007F7891"/>
    <w:rsid w:val="007F7E76"/>
    <w:rsid w:val="00800086"/>
    <w:rsid w:val="00800798"/>
    <w:rsid w:val="00800ADC"/>
    <w:rsid w:val="00801861"/>
    <w:rsid w:val="008020D7"/>
    <w:rsid w:val="00802791"/>
    <w:rsid w:val="0080302A"/>
    <w:rsid w:val="0080347E"/>
    <w:rsid w:val="00803511"/>
    <w:rsid w:val="008035F5"/>
    <w:rsid w:val="0080395F"/>
    <w:rsid w:val="00803A4B"/>
    <w:rsid w:val="00803A84"/>
    <w:rsid w:val="00803D26"/>
    <w:rsid w:val="0080453D"/>
    <w:rsid w:val="00805A6A"/>
    <w:rsid w:val="00805C2E"/>
    <w:rsid w:val="00805F53"/>
    <w:rsid w:val="00806A3D"/>
    <w:rsid w:val="0080724B"/>
    <w:rsid w:val="00807362"/>
    <w:rsid w:val="00807487"/>
    <w:rsid w:val="00807806"/>
    <w:rsid w:val="00810959"/>
    <w:rsid w:val="00811EE7"/>
    <w:rsid w:val="0081208E"/>
    <w:rsid w:val="00812827"/>
    <w:rsid w:val="00812E77"/>
    <w:rsid w:val="00813230"/>
    <w:rsid w:val="0081332C"/>
    <w:rsid w:val="0081347C"/>
    <w:rsid w:val="008139F5"/>
    <w:rsid w:val="00813E6F"/>
    <w:rsid w:val="00813E9A"/>
    <w:rsid w:val="008140F9"/>
    <w:rsid w:val="0081451F"/>
    <w:rsid w:val="008145BF"/>
    <w:rsid w:val="00814700"/>
    <w:rsid w:val="00814C2B"/>
    <w:rsid w:val="008155DE"/>
    <w:rsid w:val="00815793"/>
    <w:rsid w:val="008164C3"/>
    <w:rsid w:val="00816790"/>
    <w:rsid w:val="00816AE2"/>
    <w:rsid w:val="00816D58"/>
    <w:rsid w:val="0081790F"/>
    <w:rsid w:val="00817AD3"/>
    <w:rsid w:val="00817C95"/>
    <w:rsid w:val="00817D67"/>
    <w:rsid w:val="00817DCE"/>
    <w:rsid w:val="0082045F"/>
    <w:rsid w:val="008210F4"/>
    <w:rsid w:val="00821BB6"/>
    <w:rsid w:val="00821F49"/>
    <w:rsid w:val="008233F3"/>
    <w:rsid w:val="00823A7F"/>
    <w:rsid w:val="00824100"/>
    <w:rsid w:val="00825136"/>
    <w:rsid w:val="00825231"/>
    <w:rsid w:val="00826B90"/>
    <w:rsid w:val="008270CA"/>
    <w:rsid w:val="0082783F"/>
    <w:rsid w:val="0082784E"/>
    <w:rsid w:val="0083049A"/>
    <w:rsid w:val="008304F3"/>
    <w:rsid w:val="00831200"/>
    <w:rsid w:val="008315FD"/>
    <w:rsid w:val="00832E87"/>
    <w:rsid w:val="00832F6C"/>
    <w:rsid w:val="00833F79"/>
    <w:rsid w:val="008344C0"/>
    <w:rsid w:val="008345F4"/>
    <w:rsid w:val="00835D11"/>
    <w:rsid w:val="00836471"/>
    <w:rsid w:val="00836CBC"/>
    <w:rsid w:val="00837341"/>
    <w:rsid w:val="00837681"/>
    <w:rsid w:val="00837AC1"/>
    <w:rsid w:val="00837C42"/>
    <w:rsid w:val="008401E8"/>
    <w:rsid w:val="00840BC9"/>
    <w:rsid w:val="00841F22"/>
    <w:rsid w:val="00842A40"/>
    <w:rsid w:val="00843BBC"/>
    <w:rsid w:val="00843D1C"/>
    <w:rsid w:val="00843DE8"/>
    <w:rsid w:val="00844072"/>
    <w:rsid w:val="008441CF"/>
    <w:rsid w:val="00845375"/>
    <w:rsid w:val="0084556B"/>
    <w:rsid w:val="00845F59"/>
    <w:rsid w:val="00846509"/>
    <w:rsid w:val="00846556"/>
    <w:rsid w:val="00846A61"/>
    <w:rsid w:val="0084759A"/>
    <w:rsid w:val="00847849"/>
    <w:rsid w:val="008505C5"/>
    <w:rsid w:val="00850799"/>
    <w:rsid w:val="00850D50"/>
    <w:rsid w:val="00851926"/>
    <w:rsid w:val="008519FA"/>
    <w:rsid w:val="00851C08"/>
    <w:rsid w:val="00851FC9"/>
    <w:rsid w:val="008537ED"/>
    <w:rsid w:val="00853807"/>
    <w:rsid w:val="00854258"/>
    <w:rsid w:val="00854413"/>
    <w:rsid w:val="0085492C"/>
    <w:rsid w:val="0085494C"/>
    <w:rsid w:val="00854F18"/>
    <w:rsid w:val="00855C22"/>
    <w:rsid w:val="00855E8F"/>
    <w:rsid w:val="00856FDE"/>
    <w:rsid w:val="00857BFB"/>
    <w:rsid w:val="008601E7"/>
    <w:rsid w:val="00860351"/>
    <w:rsid w:val="00860D89"/>
    <w:rsid w:val="00860F2D"/>
    <w:rsid w:val="00862820"/>
    <w:rsid w:val="0086405A"/>
    <w:rsid w:val="008644E3"/>
    <w:rsid w:val="00864F0A"/>
    <w:rsid w:val="00865328"/>
    <w:rsid w:val="00865337"/>
    <w:rsid w:val="00865706"/>
    <w:rsid w:val="008660FD"/>
    <w:rsid w:val="0086653D"/>
    <w:rsid w:val="0086755A"/>
    <w:rsid w:val="0086755F"/>
    <w:rsid w:val="0087084E"/>
    <w:rsid w:val="008708FA"/>
    <w:rsid w:val="0087116F"/>
    <w:rsid w:val="0087197C"/>
    <w:rsid w:val="00871B57"/>
    <w:rsid w:val="00871E7A"/>
    <w:rsid w:val="00872857"/>
    <w:rsid w:val="00872FB6"/>
    <w:rsid w:val="00873430"/>
    <w:rsid w:val="00873AE8"/>
    <w:rsid w:val="00873E50"/>
    <w:rsid w:val="00874028"/>
    <w:rsid w:val="008742A8"/>
    <w:rsid w:val="008747A2"/>
    <w:rsid w:val="00874923"/>
    <w:rsid w:val="0087590C"/>
    <w:rsid w:val="00875DE6"/>
    <w:rsid w:val="00876A1B"/>
    <w:rsid w:val="008773E3"/>
    <w:rsid w:val="00877981"/>
    <w:rsid w:val="00877E09"/>
    <w:rsid w:val="00881336"/>
    <w:rsid w:val="008815F7"/>
    <w:rsid w:val="00881B1D"/>
    <w:rsid w:val="00881D9B"/>
    <w:rsid w:val="00882403"/>
    <w:rsid w:val="008829BA"/>
    <w:rsid w:val="00882A65"/>
    <w:rsid w:val="00882FEB"/>
    <w:rsid w:val="00883489"/>
    <w:rsid w:val="0088353F"/>
    <w:rsid w:val="0088371B"/>
    <w:rsid w:val="008848BE"/>
    <w:rsid w:val="00884CDC"/>
    <w:rsid w:val="00885CA6"/>
    <w:rsid w:val="00885F2D"/>
    <w:rsid w:val="008862FC"/>
    <w:rsid w:val="00886C5E"/>
    <w:rsid w:val="00886E58"/>
    <w:rsid w:val="00886F0B"/>
    <w:rsid w:val="00887669"/>
    <w:rsid w:val="00887B78"/>
    <w:rsid w:val="00891F71"/>
    <w:rsid w:val="00891F91"/>
    <w:rsid w:val="0089287B"/>
    <w:rsid w:val="00892B0D"/>
    <w:rsid w:val="00892C0B"/>
    <w:rsid w:val="0089317B"/>
    <w:rsid w:val="008931C9"/>
    <w:rsid w:val="008934E2"/>
    <w:rsid w:val="008937F2"/>
    <w:rsid w:val="00893E3C"/>
    <w:rsid w:val="00894884"/>
    <w:rsid w:val="0089493B"/>
    <w:rsid w:val="00894F6C"/>
    <w:rsid w:val="008955BC"/>
    <w:rsid w:val="008956BA"/>
    <w:rsid w:val="00895F88"/>
    <w:rsid w:val="00895FBF"/>
    <w:rsid w:val="008961F1"/>
    <w:rsid w:val="00896D0A"/>
    <w:rsid w:val="008972A6"/>
    <w:rsid w:val="00897895"/>
    <w:rsid w:val="00897CD2"/>
    <w:rsid w:val="008A0796"/>
    <w:rsid w:val="008A0EC4"/>
    <w:rsid w:val="008A0FCC"/>
    <w:rsid w:val="008A2144"/>
    <w:rsid w:val="008A21F4"/>
    <w:rsid w:val="008A288C"/>
    <w:rsid w:val="008A3051"/>
    <w:rsid w:val="008A36A4"/>
    <w:rsid w:val="008A3917"/>
    <w:rsid w:val="008A3AE1"/>
    <w:rsid w:val="008A461C"/>
    <w:rsid w:val="008A49AE"/>
    <w:rsid w:val="008A57E3"/>
    <w:rsid w:val="008A5967"/>
    <w:rsid w:val="008A5CD2"/>
    <w:rsid w:val="008A5DB4"/>
    <w:rsid w:val="008A6076"/>
    <w:rsid w:val="008A6087"/>
    <w:rsid w:val="008A6679"/>
    <w:rsid w:val="008A67D8"/>
    <w:rsid w:val="008A704D"/>
    <w:rsid w:val="008AA3CA"/>
    <w:rsid w:val="008B06F7"/>
    <w:rsid w:val="008B0B5D"/>
    <w:rsid w:val="008B1B17"/>
    <w:rsid w:val="008B209A"/>
    <w:rsid w:val="008B2823"/>
    <w:rsid w:val="008B2877"/>
    <w:rsid w:val="008B2988"/>
    <w:rsid w:val="008B2B23"/>
    <w:rsid w:val="008B36B0"/>
    <w:rsid w:val="008B3A09"/>
    <w:rsid w:val="008B3D51"/>
    <w:rsid w:val="008B426F"/>
    <w:rsid w:val="008B46D9"/>
    <w:rsid w:val="008B489F"/>
    <w:rsid w:val="008B5A4A"/>
    <w:rsid w:val="008B61F1"/>
    <w:rsid w:val="008B6461"/>
    <w:rsid w:val="008B64AB"/>
    <w:rsid w:val="008B71A6"/>
    <w:rsid w:val="008B7298"/>
    <w:rsid w:val="008B7483"/>
    <w:rsid w:val="008B7EFA"/>
    <w:rsid w:val="008B7F2E"/>
    <w:rsid w:val="008C1441"/>
    <w:rsid w:val="008C25F2"/>
    <w:rsid w:val="008C2863"/>
    <w:rsid w:val="008C2F24"/>
    <w:rsid w:val="008C31DA"/>
    <w:rsid w:val="008C333B"/>
    <w:rsid w:val="008C367B"/>
    <w:rsid w:val="008C3CFF"/>
    <w:rsid w:val="008C64AF"/>
    <w:rsid w:val="008C671C"/>
    <w:rsid w:val="008C6C7C"/>
    <w:rsid w:val="008C6D6E"/>
    <w:rsid w:val="008C6F81"/>
    <w:rsid w:val="008C788D"/>
    <w:rsid w:val="008C7A9E"/>
    <w:rsid w:val="008D006A"/>
    <w:rsid w:val="008D03C2"/>
    <w:rsid w:val="008D07C0"/>
    <w:rsid w:val="008D11FA"/>
    <w:rsid w:val="008D17A8"/>
    <w:rsid w:val="008D1845"/>
    <w:rsid w:val="008D187A"/>
    <w:rsid w:val="008D1E18"/>
    <w:rsid w:val="008D1E80"/>
    <w:rsid w:val="008D24D8"/>
    <w:rsid w:val="008D3192"/>
    <w:rsid w:val="008D57D7"/>
    <w:rsid w:val="008D5FD2"/>
    <w:rsid w:val="008D626A"/>
    <w:rsid w:val="008D6550"/>
    <w:rsid w:val="008D6C15"/>
    <w:rsid w:val="008D72EF"/>
    <w:rsid w:val="008E0D28"/>
    <w:rsid w:val="008E14D1"/>
    <w:rsid w:val="008E1C08"/>
    <w:rsid w:val="008E1EC9"/>
    <w:rsid w:val="008E2DA8"/>
    <w:rsid w:val="008E468F"/>
    <w:rsid w:val="008E49CA"/>
    <w:rsid w:val="008E4B5A"/>
    <w:rsid w:val="008E4C62"/>
    <w:rsid w:val="008E5725"/>
    <w:rsid w:val="008E65CE"/>
    <w:rsid w:val="008E6C6F"/>
    <w:rsid w:val="008F0483"/>
    <w:rsid w:val="008F06F3"/>
    <w:rsid w:val="008F2579"/>
    <w:rsid w:val="008F2755"/>
    <w:rsid w:val="008F2879"/>
    <w:rsid w:val="008F3C3E"/>
    <w:rsid w:val="008F4109"/>
    <w:rsid w:val="008F4F39"/>
    <w:rsid w:val="008F4F4B"/>
    <w:rsid w:val="008F538D"/>
    <w:rsid w:val="008F53A3"/>
    <w:rsid w:val="008F5586"/>
    <w:rsid w:val="008F5812"/>
    <w:rsid w:val="008F5AC4"/>
    <w:rsid w:val="008F5B10"/>
    <w:rsid w:val="008F619A"/>
    <w:rsid w:val="008F748C"/>
    <w:rsid w:val="009007CA"/>
    <w:rsid w:val="00900F2F"/>
    <w:rsid w:val="009015E4"/>
    <w:rsid w:val="00901700"/>
    <w:rsid w:val="009022DC"/>
    <w:rsid w:val="00903D71"/>
    <w:rsid w:val="00903E51"/>
    <w:rsid w:val="00904855"/>
    <w:rsid w:val="009048D6"/>
    <w:rsid w:val="00904F3C"/>
    <w:rsid w:val="00904FCE"/>
    <w:rsid w:val="009058F8"/>
    <w:rsid w:val="00905FD9"/>
    <w:rsid w:val="00907948"/>
    <w:rsid w:val="00910A8D"/>
    <w:rsid w:val="0091180A"/>
    <w:rsid w:val="00912300"/>
    <w:rsid w:val="00912418"/>
    <w:rsid w:val="00912665"/>
    <w:rsid w:val="00912A5D"/>
    <w:rsid w:val="009136C8"/>
    <w:rsid w:val="009146C8"/>
    <w:rsid w:val="00914996"/>
    <w:rsid w:val="00915086"/>
    <w:rsid w:val="00915110"/>
    <w:rsid w:val="009156A9"/>
    <w:rsid w:val="00915B4D"/>
    <w:rsid w:val="00915F6C"/>
    <w:rsid w:val="00916823"/>
    <w:rsid w:val="0091758B"/>
    <w:rsid w:val="00920734"/>
    <w:rsid w:val="00920840"/>
    <w:rsid w:val="00920B66"/>
    <w:rsid w:val="009215A3"/>
    <w:rsid w:val="00921807"/>
    <w:rsid w:val="0092263D"/>
    <w:rsid w:val="00922794"/>
    <w:rsid w:val="009246FB"/>
    <w:rsid w:val="00924E00"/>
    <w:rsid w:val="00924E74"/>
    <w:rsid w:val="00924EB3"/>
    <w:rsid w:val="009251C5"/>
    <w:rsid w:val="009255E4"/>
    <w:rsid w:val="00925A5E"/>
    <w:rsid w:val="0092625E"/>
    <w:rsid w:val="00926BA6"/>
    <w:rsid w:val="009271E1"/>
    <w:rsid w:val="009273D5"/>
    <w:rsid w:val="0092890C"/>
    <w:rsid w:val="00930E71"/>
    <w:rsid w:val="0093107D"/>
    <w:rsid w:val="009314AE"/>
    <w:rsid w:val="0093260C"/>
    <w:rsid w:val="0093266F"/>
    <w:rsid w:val="00932681"/>
    <w:rsid w:val="00932D68"/>
    <w:rsid w:val="009330E8"/>
    <w:rsid w:val="00933912"/>
    <w:rsid w:val="00934ED9"/>
    <w:rsid w:val="00935381"/>
    <w:rsid w:val="009353EA"/>
    <w:rsid w:val="00935B29"/>
    <w:rsid w:val="009361AC"/>
    <w:rsid w:val="00937B36"/>
    <w:rsid w:val="00940CB6"/>
    <w:rsid w:val="00942CFC"/>
    <w:rsid w:val="009430F3"/>
    <w:rsid w:val="0094331E"/>
    <w:rsid w:val="009436FB"/>
    <w:rsid w:val="00944B5C"/>
    <w:rsid w:val="00944C34"/>
    <w:rsid w:val="00944DA8"/>
    <w:rsid w:val="00944DDD"/>
    <w:rsid w:val="00945906"/>
    <w:rsid w:val="00945E52"/>
    <w:rsid w:val="0094689D"/>
    <w:rsid w:val="00946BBB"/>
    <w:rsid w:val="00947192"/>
    <w:rsid w:val="0094722E"/>
    <w:rsid w:val="009474E9"/>
    <w:rsid w:val="00947910"/>
    <w:rsid w:val="00950674"/>
    <w:rsid w:val="009509EC"/>
    <w:rsid w:val="00950D6A"/>
    <w:rsid w:val="00950ED3"/>
    <w:rsid w:val="0095138F"/>
    <w:rsid w:val="00951759"/>
    <w:rsid w:val="00951D74"/>
    <w:rsid w:val="00953791"/>
    <w:rsid w:val="00953E4F"/>
    <w:rsid w:val="00953E6B"/>
    <w:rsid w:val="00954108"/>
    <w:rsid w:val="00954515"/>
    <w:rsid w:val="0095464C"/>
    <w:rsid w:val="009546C7"/>
    <w:rsid w:val="00954BB4"/>
    <w:rsid w:val="009555C9"/>
    <w:rsid w:val="00955D9D"/>
    <w:rsid w:val="00956681"/>
    <w:rsid w:val="00956EE9"/>
    <w:rsid w:val="00957891"/>
    <w:rsid w:val="009579A0"/>
    <w:rsid w:val="009617E3"/>
    <w:rsid w:val="00961844"/>
    <w:rsid w:val="0096212E"/>
    <w:rsid w:val="00962767"/>
    <w:rsid w:val="00962FF4"/>
    <w:rsid w:val="0096328F"/>
    <w:rsid w:val="0096357D"/>
    <w:rsid w:val="00963CDC"/>
    <w:rsid w:val="00963D05"/>
    <w:rsid w:val="00964FEF"/>
    <w:rsid w:val="00964FF4"/>
    <w:rsid w:val="009651CC"/>
    <w:rsid w:val="00965265"/>
    <w:rsid w:val="0096596E"/>
    <w:rsid w:val="00965D2D"/>
    <w:rsid w:val="009668F7"/>
    <w:rsid w:val="009673A6"/>
    <w:rsid w:val="00967771"/>
    <w:rsid w:val="00967983"/>
    <w:rsid w:val="00967E55"/>
    <w:rsid w:val="00970302"/>
    <w:rsid w:val="009705BE"/>
    <w:rsid w:val="00970CB5"/>
    <w:rsid w:val="00971097"/>
    <w:rsid w:val="00973BC5"/>
    <w:rsid w:val="00973E63"/>
    <w:rsid w:val="009745F3"/>
    <w:rsid w:val="009750AC"/>
    <w:rsid w:val="009754BF"/>
    <w:rsid w:val="00975EC6"/>
    <w:rsid w:val="009764A2"/>
    <w:rsid w:val="00976C03"/>
    <w:rsid w:val="00977C62"/>
    <w:rsid w:val="0097862E"/>
    <w:rsid w:val="009800D6"/>
    <w:rsid w:val="009803C3"/>
    <w:rsid w:val="00981DA8"/>
    <w:rsid w:val="00981E74"/>
    <w:rsid w:val="009827C4"/>
    <w:rsid w:val="00982A9B"/>
    <w:rsid w:val="00982BCE"/>
    <w:rsid w:val="00982E50"/>
    <w:rsid w:val="0098340C"/>
    <w:rsid w:val="00983B7F"/>
    <w:rsid w:val="00984171"/>
    <w:rsid w:val="00984803"/>
    <w:rsid w:val="00984D6F"/>
    <w:rsid w:val="00985AC5"/>
    <w:rsid w:val="0098658F"/>
    <w:rsid w:val="0098689C"/>
    <w:rsid w:val="00986AD8"/>
    <w:rsid w:val="00987449"/>
    <w:rsid w:val="00987C30"/>
    <w:rsid w:val="0099016D"/>
    <w:rsid w:val="00990305"/>
    <w:rsid w:val="009913E8"/>
    <w:rsid w:val="009919A3"/>
    <w:rsid w:val="00992114"/>
    <w:rsid w:val="00992458"/>
    <w:rsid w:val="00992679"/>
    <w:rsid w:val="0099303A"/>
    <w:rsid w:val="00993096"/>
    <w:rsid w:val="0099338E"/>
    <w:rsid w:val="00994563"/>
    <w:rsid w:val="00994F71"/>
    <w:rsid w:val="00995065"/>
    <w:rsid w:val="009952C0"/>
    <w:rsid w:val="00995A4C"/>
    <w:rsid w:val="00995C0A"/>
    <w:rsid w:val="00995F00"/>
    <w:rsid w:val="00995F6A"/>
    <w:rsid w:val="009961B0"/>
    <w:rsid w:val="00996798"/>
    <w:rsid w:val="00996F38"/>
    <w:rsid w:val="00997381"/>
    <w:rsid w:val="00997A2B"/>
    <w:rsid w:val="0099A09A"/>
    <w:rsid w:val="009A029F"/>
    <w:rsid w:val="009A06D0"/>
    <w:rsid w:val="009A0A68"/>
    <w:rsid w:val="009A14F1"/>
    <w:rsid w:val="009A329D"/>
    <w:rsid w:val="009A36F4"/>
    <w:rsid w:val="009A390E"/>
    <w:rsid w:val="009A4AB8"/>
    <w:rsid w:val="009A50B6"/>
    <w:rsid w:val="009A668D"/>
    <w:rsid w:val="009A6C0B"/>
    <w:rsid w:val="009A7289"/>
    <w:rsid w:val="009A7C3F"/>
    <w:rsid w:val="009B19F2"/>
    <w:rsid w:val="009B31DF"/>
    <w:rsid w:val="009B344F"/>
    <w:rsid w:val="009B394B"/>
    <w:rsid w:val="009B3BC9"/>
    <w:rsid w:val="009B3EF0"/>
    <w:rsid w:val="009B3F09"/>
    <w:rsid w:val="009B52DC"/>
    <w:rsid w:val="009B5679"/>
    <w:rsid w:val="009B5FA5"/>
    <w:rsid w:val="009B6DDA"/>
    <w:rsid w:val="009B6F45"/>
    <w:rsid w:val="009B7141"/>
    <w:rsid w:val="009B7EA9"/>
    <w:rsid w:val="009C008C"/>
    <w:rsid w:val="009C00FC"/>
    <w:rsid w:val="009C0595"/>
    <w:rsid w:val="009C0DA0"/>
    <w:rsid w:val="009C1630"/>
    <w:rsid w:val="009C18A6"/>
    <w:rsid w:val="009C1A69"/>
    <w:rsid w:val="009C1B1A"/>
    <w:rsid w:val="009C220E"/>
    <w:rsid w:val="009C233B"/>
    <w:rsid w:val="009C3AF4"/>
    <w:rsid w:val="009C3CAD"/>
    <w:rsid w:val="009C4D7E"/>
    <w:rsid w:val="009C55BF"/>
    <w:rsid w:val="009C5990"/>
    <w:rsid w:val="009C5E54"/>
    <w:rsid w:val="009C6B64"/>
    <w:rsid w:val="009C6C6D"/>
    <w:rsid w:val="009C731C"/>
    <w:rsid w:val="009C77DD"/>
    <w:rsid w:val="009D21DE"/>
    <w:rsid w:val="009D284E"/>
    <w:rsid w:val="009D2A26"/>
    <w:rsid w:val="009D3416"/>
    <w:rsid w:val="009D3461"/>
    <w:rsid w:val="009D36FA"/>
    <w:rsid w:val="009D4228"/>
    <w:rsid w:val="009D4369"/>
    <w:rsid w:val="009D44AD"/>
    <w:rsid w:val="009D4AEF"/>
    <w:rsid w:val="009D5353"/>
    <w:rsid w:val="009D5663"/>
    <w:rsid w:val="009D5737"/>
    <w:rsid w:val="009D57EB"/>
    <w:rsid w:val="009D590C"/>
    <w:rsid w:val="009D5ACF"/>
    <w:rsid w:val="009D6711"/>
    <w:rsid w:val="009D6C3C"/>
    <w:rsid w:val="009D7ABD"/>
    <w:rsid w:val="009E0138"/>
    <w:rsid w:val="009E02C7"/>
    <w:rsid w:val="009E037A"/>
    <w:rsid w:val="009E0C8E"/>
    <w:rsid w:val="009E0FD7"/>
    <w:rsid w:val="009E1226"/>
    <w:rsid w:val="009E153B"/>
    <w:rsid w:val="009E1A67"/>
    <w:rsid w:val="009E20C7"/>
    <w:rsid w:val="009E2A98"/>
    <w:rsid w:val="009E2C82"/>
    <w:rsid w:val="009E3096"/>
    <w:rsid w:val="009E4D79"/>
    <w:rsid w:val="009E511E"/>
    <w:rsid w:val="009E52DF"/>
    <w:rsid w:val="009E5796"/>
    <w:rsid w:val="009E5C35"/>
    <w:rsid w:val="009E5DAD"/>
    <w:rsid w:val="009E6007"/>
    <w:rsid w:val="009E6B38"/>
    <w:rsid w:val="009E7E04"/>
    <w:rsid w:val="009E7E27"/>
    <w:rsid w:val="009E7FE1"/>
    <w:rsid w:val="009F0463"/>
    <w:rsid w:val="009F0AD1"/>
    <w:rsid w:val="009F14C0"/>
    <w:rsid w:val="009F161E"/>
    <w:rsid w:val="009F35FC"/>
    <w:rsid w:val="009F3B82"/>
    <w:rsid w:val="009F3BD2"/>
    <w:rsid w:val="009F5706"/>
    <w:rsid w:val="009F5F31"/>
    <w:rsid w:val="009F6148"/>
    <w:rsid w:val="009F759A"/>
    <w:rsid w:val="009F7950"/>
    <w:rsid w:val="009F79AF"/>
    <w:rsid w:val="00A005E2"/>
    <w:rsid w:val="00A00BFE"/>
    <w:rsid w:val="00A0126E"/>
    <w:rsid w:val="00A013FC"/>
    <w:rsid w:val="00A014BE"/>
    <w:rsid w:val="00A0184A"/>
    <w:rsid w:val="00A01AC9"/>
    <w:rsid w:val="00A021B0"/>
    <w:rsid w:val="00A02331"/>
    <w:rsid w:val="00A02E25"/>
    <w:rsid w:val="00A03F5D"/>
    <w:rsid w:val="00A040AE"/>
    <w:rsid w:val="00A04D49"/>
    <w:rsid w:val="00A04FDB"/>
    <w:rsid w:val="00A0586F"/>
    <w:rsid w:val="00A05D36"/>
    <w:rsid w:val="00A06069"/>
    <w:rsid w:val="00A06D29"/>
    <w:rsid w:val="00A07723"/>
    <w:rsid w:val="00A100EF"/>
    <w:rsid w:val="00A107F6"/>
    <w:rsid w:val="00A1106A"/>
    <w:rsid w:val="00A11618"/>
    <w:rsid w:val="00A11CBC"/>
    <w:rsid w:val="00A13893"/>
    <w:rsid w:val="00A138F3"/>
    <w:rsid w:val="00A139EA"/>
    <w:rsid w:val="00A141F6"/>
    <w:rsid w:val="00A14428"/>
    <w:rsid w:val="00A14D7C"/>
    <w:rsid w:val="00A14DE9"/>
    <w:rsid w:val="00A14EB6"/>
    <w:rsid w:val="00A15083"/>
    <w:rsid w:val="00A1534B"/>
    <w:rsid w:val="00A15737"/>
    <w:rsid w:val="00A163A1"/>
    <w:rsid w:val="00A165DF"/>
    <w:rsid w:val="00A1697B"/>
    <w:rsid w:val="00A16B1B"/>
    <w:rsid w:val="00A16F9F"/>
    <w:rsid w:val="00A1725B"/>
    <w:rsid w:val="00A177F4"/>
    <w:rsid w:val="00A200FC"/>
    <w:rsid w:val="00A20F7E"/>
    <w:rsid w:val="00A20FA5"/>
    <w:rsid w:val="00A21A13"/>
    <w:rsid w:val="00A22886"/>
    <w:rsid w:val="00A22D9C"/>
    <w:rsid w:val="00A23991"/>
    <w:rsid w:val="00A23AFB"/>
    <w:rsid w:val="00A25883"/>
    <w:rsid w:val="00A25E2E"/>
    <w:rsid w:val="00A25F46"/>
    <w:rsid w:val="00A265CC"/>
    <w:rsid w:val="00A26F44"/>
    <w:rsid w:val="00A2731D"/>
    <w:rsid w:val="00A274AA"/>
    <w:rsid w:val="00A275C3"/>
    <w:rsid w:val="00A27F62"/>
    <w:rsid w:val="00A2CAE2"/>
    <w:rsid w:val="00A302B5"/>
    <w:rsid w:val="00A30374"/>
    <w:rsid w:val="00A312CA"/>
    <w:rsid w:val="00A327E3"/>
    <w:rsid w:val="00A32E8E"/>
    <w:rsid w:val="00A346F1"/>
    <w:rsid w:val="00A347B0"/>
    <w:rsid w:val="00A34FD0"/>
    <w:rsid w:val="00A3518A"/>
    <w:rsid w:val="00A367A3"/>
    <w:rsid w:val="00A36887"/>
    <w:rsid w:val="00A36C24"/>
    <w:rsid w:val="00A37107"/>
    <w:rsid w:val="00A3714A"/>
    <w:rsid w:val="00A402AF"/>
    <w:rsid w:val="00A40880"/>
    <w:rsid w:val="00A40B61"/>
    <w:rsid w:val="00A42D56"/>
    <w:rsid w:val="00A43060"/>
    <w:rsid w:val="00A432BF"/>
    <w:rsid w:val="00A449FD"/>
    <w:rsid w:val="00A44BB1"/>
    <w:rsid w:val="00A457E6"/>
    <w:rsid w:val="00A45FF2"/>
    <w:rsid w:val="00A460DF"/>
    <w:rsid w:val="00A4625E"/>
    <w:rsid w:val="00A46381"/>
    <w:rsid w:val="00A4665D"/>
    <w:rsid w:val="00A466ED"/>
    <w:rsid w:val="00A46EDD"/>
    <w:rsid w:val="00A4736B"/>
    <w:rsid w:val="00A476FB"/>
    <w:rsid w:val="00A478C6"/>
    <w:rsid w:val="00A50669"/>
    <w:rsid w:val="00A506C7"/>
    <w:rsid w:val="00A51BB7"/>
    <w:rsid w:val="00A52361"/>
    <w:rsid w:val="00A528CF"/>
    <w:rsid w:val="00A532D7"/>
    <w:rsid w:val="00A539FB"/>
    <w:rsid w:val="00A542EE"/>
    <w:rsid w:val="00A54690"/>
    <w:rsid w:val="00A547EB"/>
    <w:rsid w:val="00A5636F"/>
    <w:rsid w:val="00A564C4"/>
    <w:rsid w:val="00A567A6"/>
    <w:rsid w:val="00A59CCA"/>
    <w:rsid w:val="00A60911"/>
    <w:rsid w:val="00A60BB4"/>
    <w:rsid w:val="00A61B82"/>
    <w:rsid w:val="00A61D77"/>
    <w:rsid w:val="00A62182"/>
    <w:rsid w:val="00A6222C"/>
    <w:rsid w:val="00A624ED"/>
    <w:rsid w:val="00A62EBF"/>
    <w:rsid w:val="00A62EE3"/>
    <w:rsid w:val="00A63426"/>
    <w:rsid w:val="00A63ADC"/>
    <w:rsid w:val="00A64074"/>
    <w:rsid w:val="00A6476D"/>
    <w:rsid w:val="00A6483D"/>
    <w:rsid w:val="00A64ABA"/>
    <w:rsid w:val="00A652D9"/>
    <w:rsid w:val="00A65397"/>
    <w:rsid w:val="00A65681"/>
    <w:rsid w:val="00A65945"/>
    <w:rsid w:val="00A65D3C"/>
    <w:rsid w:val="00A65DF3"/>
    <w:rsid w:val="00A66909"/>
    <w:rsid w:val="00A66CC4"/>
    <w:rsid w:val="00A67509"/>
    <w:rsid w:val="00A67622"/>
    <w:rsid w:val="00A676D5"/>
    <w:rsid w:val="00A67AC6"/>
    <w:rsid w:val="00A67B0D"/>
    <w:rsid w:val="00A67CE6"/>
    <w:rsid w:val="00A67FDE"/>
    <w:rsid w:val="00A702F7"/>
    <w:rsid w:val="00A71256"/>
    <w:rsid w:val="00A71947"/>
    <w:rsid w:val="00A72177"/>
    <w:rsid w:val="00A7218E"/>
    <w:rsid w:val="00A73A6E"/>
    <w:rsid w:val="00A73F74"/>
    <w:rsid w:val="00A73F94"/>
    <w:rsid w:val="00A74080"/>
    <w:rsid w:val="00A74095"/>
    <w:rsid w:val="00A74230"/>
    <w:rsid w:val="00A75A74"/>
    <w:rsid w:val="00A75D61"/>
    <w:rsid w:val="00A7682A"/>
    <w:rsid w:val="00A76A4B"/>
    <w:rsid w:val="00A779FE"/>
    <w:rsid w:val="00A77C2B"/>
    <w:rsid w:val="00A77D13"/>
    <w:rsid w:val="00A80C4E"/>
    <w:rsid w:val="00A81651"/>
    <w:rsid w:val="00A81667"/>
    <w:rsid w:val="00A81A72"/>
    <w:rsid w:val="00A81C4D"/>
    <w:rsid w:val="00A81C9D"/>
    <w:rsid w:val="00A826E7"/>
    <w:rsid w:val="00A82897"/>
    <w:rsid w:val="00A838C3"/>
    <w:rsid w:val="00A83AB9"/>
    <w:rsid w:val="00A83C75"/>
    <w:rsid w:val="00A840DC"/>
    <w:rsid w:val="00A843CA"/>
    <w:rsid w:val="00A84EF9"/>
    <w:rsid w:val="00A8507D"/>
    <w:rsid w:val="00A852DA"/>
    <w:rsid w:val="00A8596E"/>
    <w:rsid w:val="00A8669B"/>
    <w:rsid w:val="00A86F30"/>
    <w:rsid w:val="00A87695"/>
    <w:rsid w:val="00A87960"/>
    <w:rsid w:val="00A87D36"/>
    <w:rsid w:val="00A89DCB"/>
    <w:rsid w:val="00A9107B"/>
    <w:rsid w:val="00A9127C"/>
    <w:rsid w:val="00A91533"/>
    <w:rsid w:val="00A915B5"/>
    <w:rsid w:val="00A919A2"/>
    <w:rsid w:val="00A92109"/>
    <w:rsid w:val="00A923CC"/>
    <w:rsid w:val="00A930B0"/>
    <w:rsid w:val="00A932BC"/>
    <w:rsid w:val="00A93392"/>
    <w:rsid w:val="00A93734"/>
    <w:rsid w:val="00A93993"/>
    <w:rsid w:val="00A94290"/>
    <w:rsid w:val="00A95986"/>
    <w:rsid w:val="00A95BC8"/>
    <w:rsid w:val="00A95C06"/>
    <w:rsid w:val="00A96516"/>
    <w:rsid w:val="00A967D6"/>
    <w:rsid w:val="00A96DB4"/>
    <w:rsid w:val="00A97315"/>
    <w:rsid w:val="00A979FA"/>
    <w:rsid w:val="00A97EFB"/>
    <w:rsid w:val="00A9A999"/>
    <w:rsid w:val="00AA0526"/>
    <w:rsid w:val="00AA07FF"/>
    <w:rsid w:val="00AA0FC9"/>
    <w:rsid w:val="00AA1091"/>
    <w:rsid w:val="00AA262A"/>
    <w:rsid w:val="00AA2F23"/>
    <w:rsid w:val="00AA2F2B"/>
    <w:rsid w:val="00AA2F56"/>
    <w:rsid w:val="00AA313F"/>
    <w:rsid w:val="00AA3F3E"/>
    <w:rsid w:val="00AA44CF"/>
    <w:rsid w:val="00AA4C60"/>
    <w:rsid w:val="00AA4CFB"/>
    <w:rsid w:val="00AA4DB5"/>
    <w:rsid w:val="00AA4DE0"/>
    <w:rsid w:val="00AA513F"/>
    <w:rsid w:val="00AA5C7D"/>
    <w:rsid w:val="00AA707D"/>
    <w:rsid w:val="00AA7302"/>
    <w:rsid w:val="00AB05DE"/>
    <w:rsid w:val="00AB0B7E"/>
    <w:rsid w:val="00AB1148"/>
    <w:rsid w:val="00AB120F"/>
    <w:rsid w:val="00AB1A20"/>
    <w:rsid w:val="00AB224D"/>
    <w:rsid w:val="00AB261F"/>
    <w:rsid w:val="00AB2636"/>
    <w:rsid w:val="00AB29D8"/>
    <w:rsid w:val="00AB2D1E"/>
    <w:rsid w:val="00AB43F9"/>
    <w:rsid w:val="00AB4EF3"/>
    <w:rsid w:val="00AB53C6"/>
    <w:rsid w:val="00AB5A2C"/>
    <w:rsid w:val="00AB60EE"/>
    <w:rsid w:val="00AB6BD0"/>
    <w:rsid w:val="00AC19E4"/>
    <w:rsid w:val="00AC2991"/>
    <w:rsid w:val="00AC35C4"/>
    <w:rsid w:val="00AC381B"/>
    <w:rsid w:val="00AC38C1"/>
    <w:rsid w:val="00AC4EED"/>
    <w:rsid w:val="00AC4F4F"/>
    <w:rsid w:val="00AC5023"/>
    <w:rsid w:val="00AC5C02"/>
    <w:rsid w:val="00AC5E68"/>
    <w:rsid w:val="00AC6A75"/>
    <w:rsid w:val="00AC7E2D"/>
    <w:rsid w:val="00AD049C"/>
    <w:rsid w:val="00AD066F"/>
    <w:rsid w:val="00AD0D11"/>
    <w:rsid w:val="00AD127D"/>
    <w:rsid w:val="00AD168E"/>
    <w:rsid w:val="00AD16C2"/>
    <w:rsid w:val="00AD1CC7"/>
    <w:rsid w:val="00AD1FF1"/>
    <w:rsid w:val="00AD24B2"/>
    <w:rsid w:val="00AD2A5C"/>
    <w:rsid w:val="00AD2C0B"/>
    <w:rsid w:val="00AD2F70"/>
    <w:rsid w:val="00AD2F78"/>
    <w:rsid w:val="00AD32DE"/>
    <w:rsid w:val="00AD3335"/>
    <w:rsid w:val="00AD383E"/>
    <w:rsid w:val="00AD3B95"/>
    <w:rsid w:val="00AD4230"/>
    <w:rsid w:val="00AD426C"/>
    <w:rsid w:val="00AD49BC"/>
    <w:rsid w:val="00AD66C3"/>
    <w:rsid w:val="00AD66C8"/>
    <w:rsid w:val="00AD6F4F"/>
    <w:rsid w:val="00AD6FEB"/>
    <w:rsid w:val="00AD77B0"/>
    <w:rsid w:val="00AD7D1E"/>
    <w:rsid w:val="00AE02D6"/>
    <w:rsid w:val="00AE06D8"/>
    <w:rsid w:val="00AE098B"/>
    <w:rsid w:val="00AE0D09"/>
    <w:rsid w:val="00AE1327"/>
    <w:rsid w:val="00AE2368"/>
    <w:rsid w:val="00AE3347"/>
    <w:rsid w:val="00AE37B6"/>
    <w:rsid w:val="00AE4851"/>
    <w:rsid w:val="00AE4DB8"/>
    <w:rsid w:val="00AE507E"/>
    <w:rsid w:val="00AE5A83"/>
    <w:rsid w:val="00AE5C7D"/>
    <w:rsid w:val="00AE6493"/>
    <w:rsid w:val="00AE7951"/>
    <w:rsid w:val="00AE7B39"/>
    <w:rsid w:val="00AE7F25"/>
    <w:rsid w:val="00AF0EDD"/>
    <w:rsid w:val="00AF139D"/>
    <w:rsid w:val="00AF1608"/>
    <w:rsid w:val="00AF1CAD"/>
    <w:rsid w:val="00AF1DEB"/>
    <w:rsid w:val="00AF277E"/>
    <w:rsid w:val="00AF2907"/>
    <w:rsid w:val="00AF401A"/>
    <w:rsid w:val="00AF40ED"/>
    <w:rsid w:val="00AF4630"/>
    <w:rsid w:val="00AF556E"/>
    <w:rsid w:val="00AF5792"/>
    <w:rsid w:val="00AF66A8"/>
    <w:rsid w:val="00AF755B"/>
    <w:rsid w:val="00AF7BF9"/>
    <w:rsid w:val="00B00B7E"/>
    <w:rsid w:val="00B01622"/>
    <w:rsid w:val="00B01B31"/>
    <w:rsid w:val="00B02523"/>
    <w:rsid w:val="00B025EF"/>
    <w:rsid w:val="00B02FA2"/>
    <w:rsid w:val="00B034A7"/>
    <w:rsid w:val="00B0362F"/>
    <w:rsid w:val="00B03768"/>
    <w:rsid w:val="00B03E6E"/>
    <w:rsid w:val="00B0524B"/>
    <w:rsid w:val="00B06285"/>
    <w:rsid w:val="00B06986"/>
    <w:rsid w:val="00B0755F"/>
    <w:rsid w:val="00B079F3"/>
    <w:rsid w:val="00B07E1E"/>
    <w:rsid w:val="00B102F7"/>
    <w:rsid w:val="00B105AC"/>
    <w:rsid w:val="00B105E9"/>
    <w:rsid w:val="00B107F5"/>
    <w:rsid w:val="00B10816"/>
    <w:rsid w:val="00B12934"/>
    <w:rsid w:val="00B12CE5"/>
    <w:rsid w:val="00B1315F"/>
    <w:rsid w:val="00B13F3C"/>
    <w:rsid w:val="00B14AFC"/>
    <w:rsid w:val="00B14F1D"/>
    <w:rsid w:val="00B150A9"/>
    <w:rsid w:val="00B1634C"/>
    <w:rsid w:val="00B16533"/>
    <w:rsid w:val="00B16727"/>
    <w:rsid w:val="00B16D23"/>
    <w:rsid w:val="00B17094"/>
    <w:rsid w:val="00B1772D"/>
    <w:rsid w:val="00B17DBA"/>
    <w:rsid w:val="00B208F7"/>
    <w:rsid w:val="00B215A7"/>
    <w:rsid w:val="00B21B3B"/>
    <w:rsid w:val="00B220DC"/>
    <w:rsid w:val="00B22420"/>
    <w:rsid w:val="00B224E9"/>
    <w:rsid w:val="00B226A7"/>
    <w:rsid w:val="00B226A8"/>
    <w:rsid w:val="00B226C1"/>
    <w:rsid w:val="00B22DA6"/>
    <w:rsid w:val="00B23141"/>
    <w:rsid w:val="00B23270"/>
    <w:rsid w:val="00B2418C"/>
    <w:rsid w:val="00B248C7"/>
    <w:rsid w:val="00B251E1"/>
    <w:rsid w:val="00B26AD6"/>
    <w:rsid w:val="00B27050"/>
    <w:rsid w:val="00B30561"/>
    <w:rsid w:val="00B3060B"/>
    <w:rsid w:val="00B30C8A"/>
    <w:rsid w:val="00B30D5B"/>
    <w:rsid w:val="00B31D0B"/>
    <w:rsid w:val="00B31D84"/>
    <w:rsid w:val="00B3216F"/>
    <w:rsid w:val="00B3226B"/>
    <w:rsid w:val="00B3248A"/>
    <w:rsid w:val="00B32C04"/>
    <w:rsid w:val="00B32CF3"/>
    <w:rsid w:val="00B336AA"/>
    <w:rsid w:val="00B33954"/>
    <w:rsid w:val="00B33F11"/>
    <w:rsid w:val="00B34A1B"/>
    <w:rsid w:val="00B3546C"/>
    <w:rsid w:val="00B3723B"/>
    <w:rsid w:val="00B37350"/>
    <w:rsid w:val="00B37AD9"/>
    <w:rsid w:val="00B40338"/>
    <w:rsid w:val="00B4107B"/>
    <w:rsid w:val="00B4241E"/>
    <w:rsid w:val="00B43685"/>
    <w:rsid w:val="00B43972"/>
    <w:rsid w:val="00B452CC"/>
    <w:rsid w:val="00B454B6"/>
    <w:rsid w:val="00B4553C"/>
    <w:rsid w:val="00B45DB7"/>
    <w:rsid w:val="00B46079"/>
    <w:rsid w:val="00B46262"/>
    <w:rsid w:val="00B4674E"/>
    <w:rsid w:val="00B46A9A"/>
    <w:rsid w:val="00B46F53"/>
    <w:rsid w:val="00B47197"/>
    <w:rsid w:val="00B47F21"/>
    <w:rsid w:val="00B47F29"/>
    <w:rsid w:val="00B50182"/>
    <w:rsid w:val="00B50460"/>
    <w:rsid w:val="00B5064C"/>
    <w:rsid w:val="00B50B22"/>
    <w:rsid w:val="00B50BE2"/>
    <w:rsid w:val="00B519DD"/>
    <w:rsid w:val="00B51F0B"/>
    <w:rsid w:val="00B520F4"/>
    <w:rsid w:val="00B5221C"/>
    <w:rsid w:val="00B5231C"/>
    <w:rsid w:val="00B52EC3"/>
    <w:rsid w:val="00B5394F"/>
    <w:rsid w:val="00B53FF7"/>
    <w:rsid w:val="00B54D34"/>
    <w:rsid w:val="00B55A1D"/>
    <w:rsid w:val="00B5636A"/>
    <w:rsid w:val="00B57421"/>
    <w:rsid w:val="00B57757"/>
    <w:rsid w:val="00B57B4E"/>
    <w:rsid w:val="00B57F20"/>
    <w:rsid w:val="00B601CA"/>
    <w:rsid w:val="00B60697"/>
    <w:rsid w:val="00B6090F"/>
    <w:rsid w:val="00B60C24"/>
    <w:rsid w:val="00B60E58"/>
    <w:rsid w:val="00B613C9"/>
    <w:rsid w:val="00B61425"/>
    <w:rsid w:val="00B61827"/>
    <w:rsid w:val="00B61A9C"/>
    <w:rsid w:val="00B61E70"/>
    <w:rsid w:val="00B61E87"/>
    <w:rsid w:val="00B62462"/>
    <w:rsid w:val="00B630D8"/>
    <w:rsid w:val="00B63294"/>
    <w:rsid w:val="00B632F6"/>
    <w:rsid w:val="00B65A12"/>
    <w:rsid w:val="00B65E41"/>
    <w:rsid w:val="00B662C3"/>
    <w:rsid w:val="00B66B6F"/>
    <w:rsid w:val="00B6710B"/>
    <w:rsid w:val="00B6780C"/>
    <w:rsid w:val="00B67F5E"/>
    <w:rsid w:val="00B6BB75"/>
    <w:rsid w:val="00B700A4"/>
    <w:rsid w:val="00B70348"/>
    <w:rsid w:val="00B70956"/>
    <w:rsid w:val="00B70D21"/>
    <w:rsid w:val="00B71B9A"/>
    <w:rsid w:val="00B71F61"/>
    <w:rsid w:val="00B728C4"/>
    <w:rsid w:val="00B72B3B"/>
    <w:rsid w:val="00B7375B"/>
    <w:rsid w:val="00B74D8F"/>
    <w:rsid w:val="00B75099"/>
    <w:rsid w:val="00B754B6"/>
    <w:rsid w:val="00B75B1B"/>
    <w:rsid w:val="00B75E0C"/>
    <w:rsid w:val="00B769FB"/>
    <w:rsid w:val="00B771A4"/>
    <w:rsid w:val="00B776CF"/>
    <w:rsid w:val="00B77B52"/>
    <w:rsid w:val="00B77B86"/>
    <w:rsid w:val="00B77C1C"/>
    <w:rsid w:val="00B77C83"/>
    <w:rsid w:val="00B77CC2"/>
    <w:rsid w:val="00B801BD"/>
    <w:rsid w:val="00B8041B"/>
    <w:rsid w:val="00B81579"/>
    <w:rsid w:val="00B82015"/>
    <w:rsid w:val="00B838DA"/>
    <w:rsid w:val="00B8410D"/>
    <w:rsid w:val="00B84285"/>
    <w:rsid w:val="00B848A0"/>
    <w:rsid w:val="00B84C01"/>
    <w:rsid w:val="00B84DB7"/>
    <w:rsid w:val="00B855CD"/>
    <w:rsid w:val="00B856BC"/>
    <w:rsid w:val="00B85F01"/>
    <w:rsid w:val="00B85FE6"/>
    <w:rsid w:val="00B87058"/>
    <w:rsid w:val="00B90438"/>
    <w:rsid w:val="00B91EEC"/>
    <w:rsid w:val="00B91F40"/>
    <w:rsid w:val="00B91FCD"/>
    <w:rsid w:val="00B92FA8"/>
    <w:rsid w:val="00B958DB"/>
    <w:rsid w:val="00B95D2B"/>
    <w:rsid w:val="00B9613F"/>
    <w:rsid w:val="00B97A71"/>
    <w:rsid w:val="00B97ADE"/>
    <w:rsid w:val="00BA02E9"/>
    <w:rsid w:val="00BA04B5"/>
    <w:rsid w:val="00BA04C3"/>
    <w:rsid w:val="00BA0EB9"/>
    <w:rsid w:val="00BA122E"/>
    <w:rsid w:val="00BA1F7F"/>
    <w:rsid w:val="00BA2D8C"/>
    <w:rsid w:val="00BA34C2"/>
    <w:rsid w:val="00BA3709"/>
    <w:rsid w:val="00BA434E"/>
    <w:rsid w:val="00BA4AEF"/>
    <w:rsid w:val="00BA5128"/>
    <w:rsid w:val="00BA5507"/>
    <w:rsid w:val="00BA5D40"/>
    <w:rsid w:val="00BA61F6"/>
    <w:rsid w:val="00BA67E0"/>
    <w:rsid w:val="00BA6D26"/>
    <w:rsid w:val="00BA7332"/>
    <w:rsid w:val="00BA7A05"/>
    <w:rsid w:val="00BA7A90"/>
    <w:rsid w:val="00BA7B1E"/>
    <w:rsid w:val="00BA7E48"/>
    <w:rsid w:val="00BA7F07"/>
    <w:rsid w:val="00BB0B7C"/>
    <w:rsid w:val="00BB11DC"/>
    <w:rsid w:val="00BB12DC"/>
    <w:rsid w:val="00BB1877"/>
    <w:rsid w:val="00BB375C"/>
    <w:rsid w:val="00BB3DC0"/>
    <w:rsid w:val="00BB40A9"/>
    <w:rsid w:val="00BB4459"/>
    <w:rsid w:val="00BB48CE"/>
    <w:rsid w:val="00BB4CD9"/>
    <w:rsid w:val="00BB567D"/>
    <w:rsid w:val="00BB5AA6"/>
    <w:rsid w:val="00BB6192"/>
    <w:rsid w:val="00BB6358"/>
    <w:rsid w:val="00BB6D6D"/>
    <w:rsid w:val="00BB6EE0"/>
    <w:rsid w:val="00BB739E"/>
    <w:rsid w:val="00BB78EC"/>
    <w:rsid w:val="00BB7EA9"/>
    <w:rsid w:val="00BC00C7"/>
    <w:rsid w:val="00BC0743"/>
    <w:rsid w:val="00BC0E4A"/>
    <w:rsid w:val="00BC13D0"/>
    <w:rsid w:val="00BC156E"/>
    <w:rsid w:val="00BC171F"/>
    <w:rsid w:val="00BC1764"/>
    <w:rsid w:val="00BC2A05"/>
    <w:rsid w:val="00BC2B0B"/>
    <w:rsid w:val="00BC2FEB"/>
    <w:rsid w:val="00BC3174"/>
    <w:rsid w:val="00BC3198"/>
    <w:rsid w:val="00BC3644"/>
    <w:rsid w:val="00BC3743"/>
    <w:rsid w:val="00BC4551"/>
    <w:rsid w:val="00BC4741"/>
    <w:rsid w:val="00BC51C8"/>
    <w:rsid w:val="00BC52C6"/>
    <w:rsid w:val="00BC56DD"/>
    <w:rsid w:val="00BC58B6"/>
    <w:rsid w:val="00BC6300"/>
    <w:rsid w:val="00BC675A"/>
    <w:rsid w:val="00BC685A"/>
    <w:rsid w:val="00BC6938"/>
    <w:rsid w:val="00BC6B0E"/>
    <w:rsid w:val="00BC7041"/>
    <w:rsid w:val="00BC722B"/>
    <w:rsid w:val="00BC9500"/>
    <w:rsid w:val="00BD0144"/>
    <w:rsid w:val="00BD104F"/>
    <w:rsid w:val="00BD1987"/>
    <w:rsid w:val="00BD4AE9"/>
    <w:rsid w:val="00BD54FA"/>
    <w:rsid w:val="00BD5DDF"/>
    <w:rsid w:val="00BD71B8"/>
    <w:rsid w:val="00BD75A7"/>
    <w:rsid w:val="00BD7D55"/>
    <w:rsid w:val="00BE02E7"/>
    <w:rsid w:val="00BE062C"/>
    <w:rsid w:val="00BE0C8F"/>
    <w:rsid w:val="00BE169B"/>
    <w:rsid w:val="00BE1E92"/>
    <w:rsid w:val="00BE1EEB"/>
    <w:rsid w:val="00BE245E"/>
    <w:rsid w:val="00BE2640"/>
    <w:rsid w:val="00BE2CCC"/>
    <w:rsid w:val="00BE3FC9"/>
    <w:rsid w:val="00BE4955"/>
    <w:rsid w:val="00BE4CED"/>
    <w:rsid w:val="00BE4EC6"/>
    <w:rsid w:val="00BE5609"/>
    <w:rsid w:val="00BE5B2F"/>
    <w:rsid w:val="00BE5C3C"/>
    <w:rsid w:val="00BE5C41"/>
    <w:rsid w:val="00BE647D"/>
    <w:rsid w:val="00BE70BD"/>
    <w:rsid w:val="00BE73F7"/>
    <w:rsid w:val="00BE7688"/>
    <w:rsid w:val="00BE7BC3"/>
    <w:rsid w:val="00BF04C3"/>
    <w:rsid w:val="00BF10BC"/>
    <w:rsid w:val="00BF1A21"/>
    <w:rsid w:val="00BF217C"/>
    <w:rsid w:val="00BF2257"/>
    <w:rsid w:val="00BF2621"/>
    <w:rsid w:val="00BF27F5"/>
    <w:rsid w:val="00BF4CBF"/>
    <w:rsid w:val="00BF590F"/>
    <w:rsid w:val="00BF5962"/>
    <w:rsid w:val="00BF5B26"/>
    <w:rsid w:val="00BF618B"/>
    <w:rsid w:val="00BF6963"/>
    <w:rsid w:val="00BF6D8E"/>
    <w:rsid w:val="00BF6E8B"/>
    <w:rsid w:val="00BF7002"/>
    <w:rsid w:val="00BF7BF1"/>
    <w:rsid w:val="00BF7EED"/>
    <w:rsid w:val="00C002B2"/>
    <w:rsid w:val="00C00545"/>
    <w:rsid w:val="00C00AF7"/>
    <w:rsid w:val="00C00EF3"/>
    <w:rsid w:val="00C00FA1"/>
    <w:rsid w:val="00C016A3"/>
    <w:rsid w:val="00C01A19"/>
    <w:rsid w:val="00C01B0B"/>
    <w:rsid w:val="00C02D5A"/>
    <w:rsid w:val="00C03123"/>
    <w:rsid w:val="00C03683"/>
    <w:rsid w:val="00C04D41"/>
    <w:rsid w:val="00C04D5C"/>
    <w:rsid w:val="00C0511F"/>
    <w:rsid w:val="00C05A4F"/>
    <w:rsid w:val="00C05CBB"/>
    <w:rsid w:val="00C05D89"/>
    <w:rsid w:val="00C073C1"/>
    <w:rsid w:val="00C07C44"/>
    <w:rsid w:val="00C07D8A"/>
    <w:rsid w:val="00C103A4"/>
    <w:rsid w:val="00C10549"/>
    <w:rsid w:val="00C11A18"/>
    <w:rsid w:val="00C11E1D"/>
    <w:rsid w:val="00C11EBE"/>
    <w:rsid w:val="00C12017"/>
    <w:rsid w:val="00C12CCD"/>
    <w:rsid w:val="00C13079"/>
    <w:rsid w:val="00C131F7"/>
    <w:rsid w:val="00C139BA"/>
    <w:rsid w:val="00C14804"/>
    <w:rsid w:val="00C151A2"/>
    <w:rsid w:val="00C157E7"/>
    <w:rsid w:val="00C159F5"/>
    <w:rsid w:val="00C17099"/>
    <w:rsid w:val="00C1724C"/>
    <w:rsid w:val="00C17B75"/>
    <w:rsid w:val="00C17C68"/>
    <w:rsid w:val="00C206E9"/>
    <w:rsid w:val="00C207E3"/>
    <w:rsid w:val="00C20B58"/>
    <w:rsid w:val="00C21AA4"/>
    <w:rsid w:val="00C21F94"/>
    <w:rsid w:val="00C222DE"/>
    <w:rsid w:val="00C22812"/>
    <w:rsid w:val="00C22D98"/>
    <w:rsid w:val="00C236CC"/>
    <w:rsid w:val="00C2423D"/>
    <w:rsid w:val="00C255EE"/>
    <w:rsid w:val="00C257A9"/>
    <w:rsid w:val="00C25DF9"/>
    <w:rsid w:val="00C25FDB"/>
    <w:rsid w:val="00C26695"/>
    <w:rsid w:val="00C26E36"/>
    <w:rsid w:val="00C2714D"/>
    <w:rsid w:val="00C27DDC"/>
    <w:rsid w:val="00C30816"/>
    <w:rsid w:val="00C30FBB"/>
    <w:rsid w:val="00C3163D"/>
    <w:rsid w:val="00C3175A"/>
    <w:rsid w:val="00C318F0"/>
    <w:rsid w:val="00C31AE8"/>
    <w:rsid w:val="00C32279"/>
    <w:rsid w:val="00C323C3"/>
    <w:rsid w:val="00C32606"/>
    <w:rsid w:val="00C3265E"/>
    <w:rsid w:val="00C3275F"/>
    <w:rsid w:val="00C33857"/>
    <w:rsid w:val="00C34017"/>
    <w:rsid w:val="00C348E3"/>
    <w:rsid w:val="00C34C05"/>
    <w:rsid w:val="00C3595D"/>
    <w:rsid w:val="00C35D88"/>
    <w:rsid w:val="00C361F6"/>
    <w:rsid w:val="00C368C4"/>
    <w:rsid w:val="00C3797E"/>
    <w:rsid w:val="00C37ED3"/>
    <w:rsid w:val="00C404A9"/>
    <w:rsid w:val="00C40532"/>
    <w:rsid w:val="00C409A9"/>
    <w:rsid w:val="00C41267"/>
    <w:rsid w:val="00C426F5"/>
    <w:rsid w:val="00C42CCE"/>
    <w:rsid w:val="00C43B25"/>
    <w:rsid w:val="00C456A9"/>
    <w:rsid w:val="00C45A6D"/>
    <w:rsid w:val="00C45EAD"/>
    <w:rsid w:val="00C46232"/>
    <w:rsid w:val="00C47011"/>
    <w:rsid w:val="00C47A6C"/>
    <w:rsid w:val="00C47EED"/>
    <w:rsid w:val="00C5034A"/>
    <w:rsid w:val="00C506E6"/>
    <w:rsid w:val="00C50FB9"/>
    <w:rsid w:val="00C511AA"/>
    <w:rsid w:val="00C51487"/>
    <w:rsid w:val="00C521F5"/>
    <w:rsid w:val="00C5246E"/>
    <w:rsid w:val="00C52A50"/>
    <w:rsid w:val="00C53778"/>
    <w:rsid w:val="00C54041"/>
    <w:rsid w:val="00C546BD"/>
    <w:rsid w:val="00C54E94"/>
    <w:rsid w:val="00C563A9"/>
    <w:rsid w:val="00C56B34"/>
    <w:rsid w:val="00C56E80"/>
    <w:rsid w:val="00C5710C"/>
    <w:rsid w:val="00C57BF3"/>
    <w:rsid w:val="00C57D79"/>
    <w:rsid w:val="00C57DD1"/>
    <w:rsid w:val="00C6038D"/>
    <w:rsid w:val="00C60F45"/>
    <w:rsid w:val="00C611D4"/>
    <w:rsid w:val="00C61482"/>
    <w:rsid w:val="00C615BA"/>
    <w:rsid w:val="00C6165E"/>
    <w:rsid w:val="00C631F5"/>
    <w:rsid w:val="00C63385"/>
    <w:rsid w:val="00C63FDE"/>
    <w:rsid w:val="00C64330"/>
    <w:rsid w:val="00C64855"/>
    <w:rsid w:val="00C64FBA"/>
    <w:rsid w:val="00C6531B"/>
    <w:rsid w:val="00C65C8F"/>
    <w:rsid w:val="00C6642D"/>
    <w:rsid w:val="00C66CC2"/>
    <w:rsid w:val="00C66EF6"/>
    <w:rsid w:val="00C675FD"/>
    <w:rsid w:val="00C676AA"/>
    <w:rsid w:val="00C676D4"/>
    <w:rsid w:val="00C70B2A"/>
    <w:rsid w:val="00C70FCE"/>
    <w:rsid w:val="00C71014"/>
    <w:rsid w:val="00C7140C"/>
    <w:rsid w:val="00C7144E"/>
    <w:rsid w:val="00C71AC3"/>
    <w:rsid w:val="00C71D98"/>
    <w:rsid w:val="00C71DB8"/>
    <w:rsid w:val="00C71F66"/>
    <w:rsid w:val="00C724E5"/>
    <w:rsid w:val="00C72AA7"/>
    <w:rsid w:val="00C73685"/>
    <w:rsid w:val="00C73F9F"/>
    <w:rsid w:val="00C7542B"/>
    <w:rsid w:val="00C759B9"/>
    <w:rsid w:val="00C75A65"/>
    <w:rsid w:val="00C75C3D"/>
    <w:rsid w:val="00C75E10"/>
    <w:rsid w:val="00C764C2"/>
    <w:rsid w:val="00C77247"/>
    <w:rsid w:val="00C77507"/>
    <w:rsid w:val="00C777C3"/>
    <w:rsid w:val="00C77A5C"/>
    <w:rsid w:val="00C77E17"/>
    <w:rsid w:val="00C8002A"/>
    <w:rsid w:val="00C802DD"/>
    <w:rsid w:val="00C81068"/>
    <w:rsid w:val="00C817C1"/>
    <w:rsid w:val="00C820AA"/>
    <w:rsid w:val="00C82161"/>
    <w:rsid w:val="00C826C0"/>
    <w:rsid w:val="00C84277"/>
    <w:rsid w:val="00C864C0"/>
    <w:rsid w:val="00C86522"/>
    <w:rsid w:val="00C868B4"/>
    <w:rsid w:val="00C868F3"/>
    <w:rsid w:val="00C86CF7"/>
    <w:rsid w:val="00C87389"/>
    <w:rsid w:val="00C90171"/>
    <w:rsid w:val="00C9064F"/>
    <w:rsid w:val="00C90D36"/>
    <w:rsid w:val="00C90E30"/>
    <w:rsid w:val="00C90E7F"/>
    <w:rsid w:val="00C91D02"/>
    <w:rsid w:val="00C923F4"/>
    <w:rsid w:val="00C943E6"/>
    <w:rsid w:val="00C9450E"/>
    <w:rsid w:val="00C94EE0"/>
    <w:rsid w:val="00C95101"/>
    <w:rsid w:val="00C9630C"/>
    <w:rsid w:val="00C97BE0"/>
    <w:rsid w:val="00C97DCC"/>
    <w:rsid w:val="00CA0317"/>
    <w:rsid w:val="00CA03D4"/>
    <w:rsid w:val="00CA08CA"/>
    <w:rsid w:val="00CA09A1"/>
    <w:rsid w:val="00CA10E4"/>
    <w:rsid w:val="00CA2B65"/>
    <w:rsid w:val="00CA2D2D"/>
    <w:rsid w:val="00CA2F2C"/>
    <w:rsid w:val="00CA3154"/>
    <w:rsid w:val="00CA4566"/>
    <w:rsid w:val="00CA4890"/>
    <w:rsid w:val="00CA4FA7"/>
    <w:rsid w:val="00CA5E2B"/>
    <w:rsid w:val="00CA626C"/>
    <w:rsid w:val="00CA6AFB"/>
    <w:rsid w:val="00CA6F6A"/>
    <w:rsid w:val="00CA776C"/>
    <w:rsid w:val="00CA7B90"/>
    <w:rsid w:val="00CB00F2"/>
    <w:rsid w:val="00CB048B"/>
    <w:rsid w:val="00CB163C"/>
    <w:rsid w:val="00CB1C76"/>
    <w:rsid w:val="00CB32B3"/>
    <w:rsid w:val="00CB3C35"/>
    <w:rsid w:val="00CB4335"/>
    <w:rsid w:val="00CB44EF"/>
    <w:rsid w:val="00CB4D1B"/>
    <w:rsid w:val="00CB55D3"/>
    <w:rsid w:val="00CB5892"/>
    <w:rsid w:val="00CB600B"/>
    <w:rsid w:val="00CB647E"/>
    <w:rsid w:val="00CB7073"/>
    <w:rsid w:val="00CB781D"/>
    <w:rsid w:val="00CC1F89"/>
    <w:rsid w:val="00CC28A7"/>
    <w:rsid w:val="00CC2A65"/>
    <w:rsid w:val="00CC2D1F"/>
    <w:rsid w:val="00CC3075"/>
    <w:rsid w:val="00CC32BA"/>
    <w:rsid w:val="00CC357C"/>
    <w:rsid w:val="00CC39FA"/>
    <w:rsid w:val="00CC3AF9"/>
    <w:rsid w:val="00CC4524"/>
    <w:rsid w:val="00CC4CEB"/>
    <w:rsid w:val="00CC51A0"/>
    <w:rsid w:val="00CC5617"/>
    <w:rsid w:val="00CC5737"/>
    <w:rsid w:val="00CC5D20"/>
    <w:rsid w:val="00CC6648"/>
    <w:rsid w:val="00CC67AE"/>
    <w:rsid w:val="00CC7409"/>
    <w:rsid w:val="00CC7568"/>
    <w:rsid w:val="00CD01D7"/>
    <w:rsid w:val="00CD04A5"/>
    <w:rsid w:val="00CD061B"/>
    <w:rsid w:val="00CD0713"/>
    <w:rsid w:val="00CD3E7C"/>
    <w:rsid w:val="00CD4608"/>
    <w:rsid w:val="00CD4A63"/>
    <w:rsid w:val="00CD638B"/>
    <w:rsid w:val="00CD7021"/>
    <w:rsid w:val="00CD72DA"/>
    <w:rsid w:val="00CD73D1"/>
    <w:rsid w:val="00CE01C8"/>
    <w:rsid w:val="00CE0DB2"/>
    <w:rsid w:val="00CE2296"/>
    <w:rsid w:val="00CE27AF"/>
    <w:rsid w:val="00CE3489"/>
    <w:rsid w:val="00CE3BE3"/>
    <w:rsid w:val="00CE4107"/>
    <w:rsid w:val="00CE4D1F"/>
    <w:rsid w:val="00CE4D8D"/>
    <w:rsid w:val="00CE4EC7"/>
    <w:rsid w:val="00CE5120"/>
    <w:rsid w:val="00CE56CB"/>
    <w:rsid w:val="00CE56E4"/>
    <w:rsid w:val="00CE59C8"/>
    <w:rsid w:val="00CE5C7A"/>
    <w:rsid w:val="00CE5DE7"/>
    <w:rsid w:val="00CE6275"/>
    <w:rsid w:val="00CE6B30"/>
    <w:rsid w:val="00CE6C4E"/>
    <w:rsid w:val="00CE6C6E"/>
    <w:rsid w:val="00CE6FAE"/>
    <w:rsid w:val="00CE7527"/>
    <w:rsid w:val="00CE7830"/>
    <w:rsid w:val="00CF070F"/>
    <w:rsid w:val="00CF0890"/>
    <w:rsid w:val="00CF0AD6"/>
    <w:rsid w:val="00CF0FAA"/>
    <w:rsid w:val="00CF133E"/>
    <w:rsid w:val="00CF1998"/>
    <w:rsid w:val="00CF2938"/>
    <w:rsid w:val="00CF466B"/>
    <w:rsid w:val="00CF5171"/>
    <w:rsid w:val="00CF52B4"/>
    <w:rsid w:val="00CF770D"/>
    <w:rsid w:val="00D00189"/>
    <w:rsid w:val="00D002B9"/>
    <w:rsid w:val="00D00507"/>
    <w:rsid w:val="00D011D2"/>
    <w:rsid w:val="00D0151E"/>
    <w:rsid w:val="00D017CF"/>
    <w:rsid w:val="00D02660"/>
    <w:rsid w:val="00D0317C"/>
    <w:rsid w:val="00D0320B"/>
    <w:rsid w:val="00D0327E"/>
    <w:rsid w:val="00D0336C"/>
    <w:rsid w:val="00D034F8"/>
    <w:rsid w:val="00D03944"/>
    <w:rsid w:val="00D03C19"/>
    <w:rsid w:val="00D03C9F"/>
    <w:rsid w:val="00D04941"/>
    <w:rsid w:val="00D05782"/>
    <w:rsid w:val="00D05C11"/>
    <w:rsid w:val="00D06D73"/>
    <w:rsid w:val="00D076ED"/>
    <w:rsid w:val="00D07AE5"/>
    <w:rsid w:val="00D102A9"/>
    <w:rsid w:val="00D105C5"/>
    <w:rsid w:val="00D10A17"/>
    <w:rsid w:val="00D10BF9"/>
    <w:rsid w:val="00D10E33"/>
    <w:rsid w:val="00D1104C"/>
    <w:rsid w:val="00D11C4A"/>
    <w:rsid w:val="00D122A0"/>
    <w:rsid w:val="00D125FB"/>
    <w:rsid w:val="00D1325E"/>
    <w:rsid w:val="00D136DE"/>
    <w:rsid w:val="00D143EF"/>
    <w:rsid w:val="00D148FC"/>
    <w:rsid w:val="00D14B5D"/>
    <w:rsid w:val="00D1603C"/>
    <w:rsid w:val="00D16348"/>
    <w:rsid w:val="00D16786"/>
    <w:rsid w:val="00D17A49"/>
    <w:rsid w:val="00D200CD"/>
    <w:rsid w:val="00D2075F"/>
    <w:rsid w:val="00D21020"/>
    <w:rsid w:val="00D21BA0"/>
    <w:rsid w:val="00D22352"/>
    <w:rsid w:val="00D23708"/>
    <w:rsid w:val="00D24374"/>
    <w:rsid w:val="00D2537D"/>
    <w:rsid w:val="00D25C44"/>
    <w:rsid w:val="00D25C64"/>
    <w:rsid w:val="00D25D14"/>
    <w:rsid w:val="00D25F3A"/>
    <w:rsid w:val="00D25F9F"/>
    <w:rsid w:val="00D262A4"/>
    <w:rsid w:val="00D26DB2"/>
    <w:rsid w:val="00D27729"/>
    <w:rsid w:val="00D27D5E"/>
    <w:rsid w:val="00D27EE2"/>
    <w:rsid w:val="00D306C4"/>
    <w:rsid w:val="00D30D9A"/>
    <w:rsid w:val="00D31758"/>
    <w:rsid w:val="00D31C09"/>
    <w:rsid w:val="00D31C63"/>
    <w:rsid w:val="00D3239B"/>
    <w:rsid w:val="00D33151"/>
    <w:rsid w:val="00D339DB"/>
    <w:rsid w:val="00D34F5B"/>
    <w:rsid w:val="00D35000"/>
    <w:rsid w:val="00D35050"/>
    <w:rsid w:val="00D35A75"/>
    <w:rsid w:val="00D37A19"/>
    <w:rsid w:val="00D37AF5"/>
    <w:rsid w:val="00D37DFD"/>
    <w:rsid w:val="00D415E0"/>
    <w:rsid w:val="00D423A6"/>
    <w:rsid w:val="00D429D9"/>
    <w:rsid w:val="00D43859"/>
    <w:rsid w:val="00D43AFB"/>
    <w:rsid w:val="00D452F8"/>
    <w:rsid w:val="00D46C32"/>
    <w:rsid w:val="00D473B0"/>
    <w:rsid w:val="00D474F2"/>
    <w:rsid w:val="00D479A4"/>
    <w:rsid w:val="00D50558"/>
    <w:rsid w:val="00D505F9"/>
    <w:rsid w:val="00D506AF"/>
    <w:rsid w:val="00D50972"/>
    <w:rsid w:val="00D51257"/>
    <w:rsid w:val="00D51BFA"/>
    <w:rsid w:val="00D51F79"/>
    <w:rsid w:val="00D52162"/>
    <w:rsid w:val="00D536E0"/>
    <w:rsid w:val="00D53B14"/>
    <w:rsid w:val="00D53F45"/>
    <w:rsid w:val="00D546D9"/>
    <w:rsid w:val="00D56CF4"/>
    <w:rsid w:val="00D56DEE"/>
    <w:rsid w:val="00D5718B"/>
    <w:rsid w:val="00D60390"/>
    <w:rsid w:val="00D60BBC"/>
    <w:rsid w:val="00D61251"/>
    <w:rsid w:val="00D61C38"/>
    <w:rsid w:val="00D6246B"/>
    <w:rsid w:val="00D632F2"/>
    <w:rsid w:val="00D63D07"/>
    <w:rsid w:val="00D64223"/>
    <w:rsid w:val="00D64688"/>
    <w:rsid w:val="00D66008"/>
    <w:rsid w:val="00D6619A"/>
    <w:rsid w:val="00D66A69"/>
    <w:rsid w:val="00D66D13"/>
    <w:rsid w:val="00D66E88"/>
    <w:rsid w:val="00D67235"/>
    <w:rsid w:val="00D676B6"/>
    <w:rsid w:val="00D67D9E"/>
    <w:rsid w:val="00D714C1"/>
    <w:rsid w:val="00D719AD"/>
    <w:rsid w:val="00D71F7A"/>
    <w:rsid w:val="00D72C0B"/>
    <w:rsid w:val="00D73689"/>
    <w:rsid w:val="00D7398A"/>
    <w:rsid w:val="00D73B77"/>
    <w:rsid w:val="00D73D0D"/>
    <w:rsid w:val="00D754C2"/>
    <w:rsid w:val="00D756CB"/>
    <w:rsid w:val="00D76C8B"/>
    <w:rsid w:val="00D771B7"/>
    <w:rsid w:val="00D7734A"/>
    <w:rsid w:val="00D77A33"/>
    <w:rsid w:val="00D77D4D"/>
    <w:rsid w:val="00D7D8D6"/>
    <w:rsid w:val="00D80660"/>
    <w:rsid w:val="00D80665"/>
    <w:rsid w:val="00D81472"/>
    <w:rsid w:val="00D81D8D"/>
    <w:rsid w:val="00D81DF8"/>
    <w:rsid w:val="00D820B0"/>
    <w:rsid w:val="00D822EB"/>
    <w:rsid w:val="00D823F8"/>
    <w:rsid w:val="00D82E1C"/>
    <w:rsid w:val="00D83335"/>
    <w:rsid w:val="00D83AD1"/>
    <w:rsid w:val="00D84687"/>
    <w:rsid w:val="00D8470D"/>
    <w:rsid w:val="00D8471F"/>
    <w:rsid w:val="00D84BB1"/>
    <w:rsid w:val="00D84D4F"/>
    <w:rsid w:val="00D855C0"/>
    <w:rsid w:val="00D85616"/>
    <w:rsid w:val="00D876D3"/>
    <w:rsid w:val="00D87B44"/>
    <w:rsid w:val="00D87CF5"/>
    <w:rsid w:val="00D87F5C"/>
    <w:rsid w:val="00D902AD"/>
    <w:rsid w:val="00D9052A"/>
    <w:rsid w:val="00D90E81"/>
    <w:rsid w:val="00D91171"/>
    <w:rsid w:val="00D913DA"/>
    <w:rsid w:val="00D91E56"/>
    <w:rsid w:val="00D92B2B"/>
    <w:rsid w:val="00D92FD4"/>
    <w:rsid w:val="00D9463F"/>
    <w:rsid w:val="00D946C1"/>
    <w:rsid w:val="00D947EC"/>
    <w:rsid w:val="00D953DA"/>
    <w:rsid w:val="00D96124"/>
    <w:rsid w:val="00D9670C"/>
    <w:rsid w:val="00D9681D"/>
    <w:rsid w:val="00D96A35"/>
    <w:rsid w:val="00D976F2"/>
    <w:rsid w:val="00D97823"/>
    <w:rsid w:val="00D97B87"/>
    <w:rsid w:val="00DA0535"/>
    <w:rsid w:val="00DA0929"/>
    <w:rsid w:val="00DA0B54"/>
    <w:rsid w:val="00DA0D60"/>
    <w:rsid w:val="00DA0F59"/>
    <w:rsid w:val="00DA18DB"/>
    <w:rsid w:val="00DA1EDF"/>
    <w:rsid w:val="00DA20B2"/>
    <w:rsid w:val="00DA21DF"/>
    <w:rsid w:val="00DA26AA"/>
    <w:rsid w:val="00DA4854"/>
    <w:rsid w:val="00DA5637"/>
    <w:rsid w:val="00DA5998"/>
    <w:rsid w:val="00DA68C5"/>
    <w:rsid w:val="00DA7283"/>
    <w:rsid w:val="00DA73B9"/>
    <w:rsid w:val="00DA7C6E"/>
    <w:rsid w:val="00DA7D8E"/>
    <w:rsid w:val="00DB122D"/>
    <w:rsid w:val="00DB18E2"/>
    <w:rsid w:val="00DB1B1C"/>
    <w:rsid w:val="00DB1ECE"/>
    <w:rsid w:val="00DB294B"/>
    <w:rsid w:val="00DB299B"/>
    <w:rsid w:val="00DB310C"/>
    <w:rsid w:val="00DB383A"/>
    <w:rsid w:val="00DB3B71"/>
    <w:rsid w:val="00DB3F4A"/>
    <w:rsid w:val="00DB47A9"/>
    <w:rsid w:val="00DB4F17"/>
    <w:rsid w:val="00DB5978"/>
    <w:rsid w:val="00DB63A3"/>
    <w:rsid w:val="00DB6814"/>
    <w:rsid w:val="00DB784B"/>
    <w:rsid w:val="00DB7BC9"/>
    <w:rsid w:val="00DB7E89"/>
    <w:rsid w:val="00DC0428"/>
    <w:rsid w:val="00DC0E1C"/>
    <w:rsid w:val="00DC1080"/>
    <w:rsid w:val="00DC1805"/>
    <w:rsid w:val="00DC1B9D"/>
    <w:rsid w:val="00DC2C79"/>
    <w:rsid w:val="00DC2D08"/>
    <w:rsid w:val="00DC320C"/>
    <w:rsid w:val="00DC3E0B"/>
    <w:rsid w:val="00DC43F5"/>
    <w:rsid w:val="00DC4BDB"/>
    <w:rsid w:val="00DC4F94"/>
    <w:rsid w:val="00DC579C"/>
    <w:rsid w:val="00DC6FB5"/>
    <w:rsid w:val="00DC706E"/>
    <w:rsid w:val="00DC7399"/>
    <w:rsid w:val="00DC7418"/>
    <w:rsid w:val="00DC7855"/>
    <w:rsid w:val="00DD3413"/>
    <w:rsid w:val="00DD3793"/>
    <w:rsid w:val="00DD4674"/>
    <w:rsid w:val="00DD49F3"/>
    <w:rsid w:val="00DD5041"/>
    <w:rsid w:val="00DD5566"/>
    <w:rsid w:val="00DD58C3"/>
    <w:rsid w:val="00DD5D34"/>
    <w:rsid w:val="00DD6777"/>
    <w:rsid w:val="00DD6884"/>
    <w:rsid w:val="00DD7FF3"/>
    <w:rsid w:val="00DE0695"/>
    <w:rsid w:val="00DE06ED"/>
    <w:rsid w:val="00DE0FAF"/>
    <w:rsid w:val="00DE2181"/>
    <w:rsid w:val="00DE23E7"/>
    <w:rsid w:val="00DE3633"/>
    <w:rsid w:val="00DE474B"/>
    <w:rsid w:val="00DE4B4A"/>
    <w:rsid w:val="00DE4EAE"/>
    <w:rsid w:val="00DE5A54"/>
    <w:rsid w:val="00DE5F82"/>
    <w:rsid w:val="00DE6C1B"/>
    <w:rsid w:val="00DE7080"/>
    <w:rsid w:val="00DE7799"/>
    <w:rsid w:val="00DE901E"/>
    <w:rsid w:val="00DEA247"/>
    <w:rsid w:val="00DF0CA2"/>
    <w:rsid w:val="00DF24FB"/>
    <w:rsid w:val="00DF2662"/>
    <w:rsid w:val="00DF3B77"/>
    <w:rsid w:val="00DF3B90"/>
    <w:rsid w:val="00DF55F4"/>
    <w:rsid w:val="00DF5BAE"/>
    <w:rsid w:val="00DF62AA"/>
    <w:rsid w:val="00DF63AC"/>
    <w:rsid w:val="00DF67DE"/>
    <w:rsid w:val="00DF6F99"/>
    <w:rsid w:val="00E00069"/>
    <w:rsid w:val="00E00168"/>
    <w:rsid w:val="00E00287"/>
    <w:rsid w:val="00E0067F"/>
    <w:rsid w:val="00E02B96"/>
    <w:rsid w:val="00E02EF6"/>
    <w:rsid w:val="00E03282"/>
    <w:rsid w:val="00E03323"/>
    <w:rsid w:val="00E033DD"/>
    <w:rsid w:val="00E037C2"/>
    <w:rsid w:val="00E038A3"/>
    <w:rsid w:val="00E03BC9"/>
    <w:rsid w:val="00E04800"/>
    <w:rsid w:val="00E04876"/>
    <w:rsid w:val="00E04FFF"/>
    <w:rsid w:val="00E05BE5"/>
    <w:rsid w:val="00E05C85"/>
    <w:rsid w:val="00E05CD6"/>
    <w:rsid w:val="00E0675F"/>
    <w:rsid w:val="00E06A88"/>
    <w:rsid w:val="00E07735"/>
    <w:rsid w:val="00E07DC8"/>
    <w:rsid w:val="00E10951"/>
    <w:rsid w:val="00E11724"/>
    <w:rsid w:val="00E11A2B"/>
    <w:rsid w:val="00E125CE"/>
    <w:rsid w:val="00E1319A"/>
    <w:rsid w:val="00E138DB"/>
    <w:rsid w:val="00E14AA8"/>
    <w:rsid w:val="00E14F7D"/>
    <w:rsid w:val="00E15A55"/>
    <w:rsid w:val="00E16CF6"/>
    <w:rsid w:val="00E17052"/>
    <w:rsid w:val="00E179E5"/>
    <w:rsid w:val="00E17C52"/>
    <w:rsid w:val="00E1A8EA"/>
    <w:rsid w:val="00E200FE"/>
    <w:rsid w:val="00E20432"/>
    <w:rsid w:val="00E204A6"/>
    <w:rsid w:val="00E20BD1"/>
    <w:rsid w:val="00E210C4"/>
    <w:rsid w:val="00E210DB"/>
    <w:rsid w:val="00E2142D"/>
    <w:rsid w:val="00E2185F"/>
    <w:rsid w:val="00E220B4"/>
    <w:rsid w:val="00E22901"/>
    <w:rsid w:val="00E230F2"/>
    <w:rsid w:val="00E231FE"/>
    <w:rsid w:val="00E239FB"/>
    <w:rsid w:val="00E23AB1"/>
    <w:rsid w:val="00E24282"/>
    <w:rsid w:val="00E2467E"/>
    <w:rsid w:val="00E24B1B"/>
    <w:rsid w:val="00E25E42"/>
    <w:rsid w:val="00E26ED3"/>
    <w:rsid w:val="00E27B2B"/>
    <w:rsid w:val="00E3026E"/>
    <w:rsid w:val="00E30466"/>
    <w:rsid w:val="00E30E89"/>
    <w:rsid w:val="00E314F9"/>
    <w:rsid w:val="00E315B0"/>
    <w:rsid w:val="00E319DF"/>
    <w:rsid w:val="00E32B32"/>
    <w:rsid w:val="00E33333"/>
    <w:rsid w:val="00E33500"/>
    <w:rsid w:val="00E33827"/>
    <w:rsid w:val="00E33C92"/>
    <w:rsid w:val="00E34EF4"/>
    <w:rsid w:val="00E35018"/>
    <w:rsid w:val="00E35CA5"/>
    <w:rsid w:val="00E37417"/>
    <w:rsid w:val="00E375FE"/>
    <w:rsid w:val="00E376CB"/>
    <w:rsid w:val="00E3770E"/>
    <w:rsid w:val="00E378A4"/>
    <w:rsid w:val="00E37FD5"/>
    <w:rsid w:val="00E40472"/>
    <w:rsid w:val="00E40B2F"/>
    <w:rsid w:val="00E41A1E"/>
    <w:rsid w:val="00E42274"/>
    <w:rsid w:val="00E42710"/>
    <w:rsid w:val="00E428AD"/>
    <w:rsid w:val="00E4324C"/>
    <w:rsid w:val="00E437E8"/>
    <w:rsid w:val="00E443E5"/>
    <w:rsid w:val="00E44AD9"/>
    <w:rsid w:val="00E4659A"/>
    <w:rsid w:val="00E46FFB"/>
    <w:rsid w:val="00E4BDD2"/>
    <w:rsid w:val="00E514DD"/>
    <w:rsid w:val="00E51FB1"/>
    <w:rsid w:val="00E52878"/>
    <w:rsid w:val="00E5296D"/>
    <w:rsid w:val="00E5353C"/>
    <w:rsid w:val="00E5359B"/>
    <w:rsid w:val="00E53B86"/>
    <w:rsid w:val="00E53C06"/>
    <w:rsid w:val="00E5421F"/>
    <w:rsid w:val="00E54266"/>
    <w:rsid w:val="00E54795"/>
    <w:rsid w:val="00E54B90"/>
    <w:rsid w:val="00E54CE4"/>
    <w:rsid w:val="00E54D82"/>
    <w:rsid w:val="00E55690"/>
    <w:rsid w:val="00E55957"/>
    <w:rsid w:val="00E55A6A"/>
    <w:rsid w:val="00E563E4"/>
    <w:rsid w:val="00E56DAB"/>
    <w:rsid w:val="00E574DB"/>
    <w:rsid w:val="00E6068B"/>
    <w:rsid w:val="00E61E98"/>
    <w:rsid w:val="00E62059"/>
    <w:rsid w:val="00E624F8"/>
    <w:rsid w:val="00E625F6"/>
    <w:rsid w:val="00E6266E"/>
    <w:rsid w:val="00E62D2A"/>
    <w:rsid w:val="00E6367B"/>
    <w:rsid w:val="00E637D1"/>
    <w:rsid w:val="00E6389F"/>
    <w:rsid w:val="00E63B0A"/>
    <w:rsid w:val="00E63F06"/>
    <w:rsid w:val="00E63F48"/>
    <w:rsid w:val="00E64312"/>
    <w:rsid w:val="00E64CCA"/>
    <w:rsid w:val="00E650A3"/>
    <w:rsid w:val="00E65F62"/>
    <w:rsid w:val="00E6622E"/>
    <w:rsid w:val="00E66C63"/>
    <w:rsid w:val="00E67317"/>
    <w:rsid w:val="00E702B9"/>
    <w:rsid w:val="00E703FF"/>
    <w:rsid w:val="00E7046C"/>
    <w:rsid w:val="00E70E3D"/>
    <w:rsid w:val="00E712E2"/>
    <w:rsid w:val="00E71648"/>
    <w:rsid w:val="00E71943"/>
    <w:rsid w:val="00E71E9E"/>
    <w:rsid w:val="00E721C5"/>
    <w:rsid w:val="00E722DD"/>
    <w:rsid w:val="00E725B2"/>
    <w:rsid w:val="00E728D9"/>
    <w:rsid w:val="00E72CFB"/>
    <w:rsid w:val="00E7320B"/>
    <w:rsid w:val="00E73386"/>
    <w:rsid w:val="00E735E4"/>
    <w:rsid w:val="00E736B2"/>
    <w:rsid w:val="00E7380B"/>
    <w:rsid w:val="00E73BB7"/>
    <w:rsid w:val="00E743A4"/>
    <w:rsid w:val="00E7499E"/>
    <w:rsid w:val="00E75E30"/>
    <w:rsid w:val="00E77188"/>
    <w:rsid w:val="00E800AD"/>
    <w:rsid w:val="00E80B6B"/>
    <w:rsid w:val="00E8259F"/>
    <w:rsid w:val="00E82BA9"/>
    <w:rsid w:val="00E82CC1"/>
    <w:rsid w:val="00E833B8"/>
    <w:rsid w:val="00E83A74"/>
    <w:rsid w:val="00E83C51"/>
    <w:rsid w:val="00E84636"/>
    <w:rsid w:val="00E848ED"/>
    <w:rsid w:val="00E84CA0"/>
    <w:rsid w:val="00E853A2"/>
    <w:rsid w:val="00E8569A"/>
    <w:rsid w:val="00E8731C"/>
    <w:rsid w:val="00E90D1D"/>
    <w:rsid w:val="00E90D6E"/>
    <w:rsid w:val="00E91C7E"/>
    <w:rsid w:val="00E91CF2"/>
    <w:rsid w:val="00E921FD"/>
    <w:rsid w:val="00E92854"/>
    <w:rsid w:val="00E92A62"/>
    <w:rsid w:val="00E92E1E"/>
    <w:rsid w:val="00E9306F"/>
    <w:rsid w:val="00E9317C"/>
    <w:rsid w:val="00E9330A"/>
    <w:rsid w:val="00E939D2"/>
    <w:rsid w:val="00E93A52"/>
    <w:rsid w:val="00E93C67"/>
    <w:rsid w:val="00E9440F"/>
    <w:rsid w:val="00E959B9"/>
    <w:rsid w:val="00E95BCA"/>
    <w:rsid w:val="00E95D19"/>
    <w:rsid w:val="00E95E35"/>
    <w:rsid w:val="00E95E7D"/>
    <w:rsid w:val="00E96CE4"/>
    <w:rsid w:val="00E971FE"/>
    <w:rsid w:val="00E97474"/>
    <w:rsid w:val="00E97A9A"/>
    <w:rsid w:val="00E97C7E"/>
    <w:rsid w:val="00E97F70"/>
    <w:rsid w:val="00E9C92D"/>
    <w:rsid w:val="00EA09E0"/>
    <w:rsid w:val="00EA10D2"/>
    <w:rsid w:val="00EA13F9"/>
    <w:rsid w:val="00EA1CCA"/>
    <w:rsid w:val="00EA1EBE"/>
    <w:rsid w:val="00EA23F1"/>
    <w:rsid w:val="00EA2979"/>
    <w:rsid w:val="00EA2A31"/>
    <w:rsid w:val="00EA2BC0"/>
    <w:rsid w:val="00EA2F10"/>
    <w:rsid w:val="00EA39B5"/>
    <w:rsid w:val="00EA3B84"/>
    <w:rsid w:val="00EA401C"/>
    <w:rsid w:val="00EA42C4"/>
    <w:rsid w:val="00EA50E6"/>
    <w:rsid w:val="00EA5239"/>
    <w:rsid w:val="00EA6651"/>
    <w:rsid w:val="00EA68D5"/>
    <w:rsid w:val="00EA6FED"/>
    <w:rsid w:val="00EA71D0"/>
    <w:rsid w:val="00EA8A19"/>
    <w:rsid w:val="00EB0AAA"/>
    <w:rsid w:val="00EB1134"/>
    <w:rsid w:val="00EB11E1"/>
    <w:rsid w:val="00EB1D79"/>
    <w:rsid w:val="00EB37DF"/>
    <w:rsid w:val="00EB3B35"/>
    <w:rsid w:val="00EB3C0A"/>
    <w:rsid w:val="00EB434C"/>
    <w:rsid w:val="00EB4B42"/>
    <w:rsid w:val="00EB55D3"/>
    <w:rsid w:val="00EB5802"/>
    <w:rsid w:val="00EB654D"/>
    <w:rsid w:val="00EB765E"/>
    <w:rsid w:val="00EB7AEE"/>
    <w:rsid w:val="00EB7DFB"/>
    <w:rsid w:val="00EC0008"/>
    <w:rsid w:val="00EC0150"/>
    <w:rsid w:val="00EC06EE"/>
    <w:rsid w:val="00EC0826"/>
    <w:rsid w:val="00EC0C02"/>
    <w:rsid w:val="00EC0C3C"/>
    <w:rsid w:val="00EC0C8C"/>
    <w:rsid w:val="00EC1189"/>
    <w:rsid w:val="00EC1AC1"/>
    <w:rsid w:val="00EC1FDA"/>
    <w:rsid w:val="00EC1FE5"/>
    <w:rsid w:val="00EC3711"/>
    <w:rsid w:val="00EC3C47"/>
    <w:rsid w:val="00EC42AE"/>
    <w:rsid w:val="00EC43B3"/>
    <w:rsid w:val="00EC451C"/>
    <w:rsid w:val="00EC4925"/>
    <w:rsid w:val="00EC5444"/>
    <w:rsid w:val="00EC54B6"/>
    <w:rsid w:val="00EC583E"/>
    <w:rsid w:val="00EC5A02"/>
    <w:rsid w:val="00EC70A3"/>
    <w:rsid w:val="00EC7470"/>
    <w:rsid w:val="00ED0FB6"/>
    <w:rsid w:val="00ED1140"/>
    <w:rsid w:val="00ED2ABC"/>
    <w:rsid w:val="00ED2DEE"/>
    <w:rsid w:val="00ED2F6F"/>
    <w:rsid w:val="00ED3901"/>
    <w:rsid w:val="00ED4C80"/>
    <w:rsid w:val="00ED514D"/>
    <w:rsid w:val="00ED52AC"/>
    <w:rsid w:val="00ED5525"/>
    <w:rsid w:val="00ED5AED"/>
    <w:rsid w:val="00ED5FA3"/>
    <w:rsid w:val="00ED6E0F"/>
    <w:rsid w:val="00ED70CD"/>
    <w:rsid w:val="00ED73BD"/>
    <w:rsid w:val="00EE08F1"/>
    <w:rsid w:val="00EE0F68"/>
    <w:rsid w:val="00EE27BC"/>
    <w:rsid w:val="00EE2997"/>
    <w:rsid w:val="00EE2BC9"/>
    <w:rsid w:val="00EE3B39"/>
    <w:rsid w:val="00EE4884"/>
    <w:rsid w:val="00EE5ED9"/>
    <w:rsid w:val="00EE65B4"/>
    <w:rsid w:val="00EE746F"/>
    <w:rsid w:val="00EEA80C"/>
    <w:rsid w:val="00EF0492"/>
    <w:rsid w:val="00EF0FC9"/>
    <w:rsid w:val="00EF1404"/>
    <w:rsid w:val="00EF217B"/>
    <w:rsid w:val="00EF3548"/>
    <w:rsid w:val="00EF35E3"/>
    <w:rsid w:val="00EF4223"/>
    <w:rsid w:val="00EF43C8"/>
    <w:rsid w:val="00EF4ACE"/>
    <w:rsid w:val="00EF5118"/>
    <w:rsid w:val="00EF5784"/>
    <w:rsid w:val="00EF5B3F"/>
    <w:rsid w:val="00EF5B44"/>
    <w:rsid w:val="00EF6807"/>
    <w:rsid w:val="00EF6E3A"/>
    <w:rsid w:val="00EF7415"/>
    <w:rsid w:val="00EF7659"/>
    <w:rsid w:val="00EF7730"/>
    <w:rsid w:val="00EF7B90"/>
    <w:rsid w:val="00F003C2"/>
    <w:rsid w:val="00F006E3"/>
    <w:rsid w:val="00F0076E"/>
    <w:rsid w:val="00F00DB7"/>
    <w:rsid w:val="00F01E44"/>
    <w:rsid w:val="00F0245F"/>
    <w:rsid w:val="00F028AC"/>
    <w:rsid w:val="00F02931"/>
    <w:rsid w:val="00F02FD0"/>
    <w:rsid w:val="00F03521"/>
    <w:rsid w:val="00F044F3"/>
    <w:rsid w:val="00F04689"/>
    <w:rsid w:val="00F05244"/>
    <w:rsid w:val="00F053CC"/>
    <w:rsid w:val="00F057E2"/>
    <w:rsid w:val="00F0638C"/>
    <w:rsid w:val="00F06658"/>
    <w:rsid w:val="00F07230"/>
    <w:rsid w:val="00F0734E"/>
    <w:rsid w:val="00F07CEF"/>
    <w:rsid w:val="00F10D41"/>
    <w:rsid w:val="00F11CFB"/>
    <w:rsid w:val="00F12464"/>
    <w:rsid w:val="00F12B79"/>
    <w:rsid w:val="00F13173"/>
    <w:rsid w:val="00F133E1"/>
    <w:rsid w:val="00F1357C"/>
    <w:rsid w:val="00F14150"/>
    <w:rsid w:val="00F14309"/>
    <w:rsid w:val="00F150F7"/>
    <w:rsid w:val="00F15635"/>
    <w:rsid w:val="00F15BBC"/>
    <w:rsid w:val="00F161D2"/>
    <w:rsid w:val="00F16ABE"/>
    <w:rsid w:val="00F16AD3"/>
    <w:rsid w:val="00F171F7"/>
    <w:rsid w:val="00F17A2A"/>
    <w:rsid w:val="00F17AC8"/>
    <w:rsid w:val="00F20501"/>
    <w:rsid w:val="00F20ACE"/>
    <w:rsid w:val="00F2124E"/>
    <w:rsid w:val="00F21893"/>
    <w:rsid w:val="00F219D4"/>
    <w:rsid w:val="00F21E2A"/>
    <w:rsid w:val="00F21FE1"/>
    <w:rsid w:val="00F223C2"/>
    <w:rsid w:val="00F22713"/>
    <w:rsid w:val="00F23414"/>
    <w:rsid w:val="00F24C13"/>
    <w:rsid w:val="00F25C06"/>
    <w:rsid w:val="00F26338"/>
    <w:rsid w:val="00F26448"/>
    <w:rsid w:val="00F267D6"/>
    <w:rsid w:val="00F273D8"/>
    <w:rsid w:val="00F27B1F"/>
    <w:rsid w:val="00F31118"/>
    <w:rsid w:val="00F31123"/>
    <w:rsid w:val="00F31C93"/>
    <w:rsid w:val="00F31DDA"/>
    <w:rsid w:val="00F3210D"/>
    <w:rsid w:val="00F321EC"/>
    <w:rsid w:val="00F321EE"/>
    <w:rsid w:val="00F33285"/>
    <w:rsid w:val="00F33606"/>
    <w:rsid w:val="00F33FB3"/>
    <w:rsid w:val="00F350BC"/>
    <w:rsid w:val="00F36D78"/>
    <w:rsid w:val="00F36F19"/>
    <w:rsid w:val="00F36F2A"/>
    <w:rsid w:val="00F3738E"/>
    <w:rsid w:val="00F40307"/>
    <w:rsid w:val="00F40B52"/>
    <w:rsid w:val="00F4183F"/>
    <w:rsid w:val="00F41A5A"/>
    <w:rsid w:val="00F42521"/>
    <w:rsid w:val="00F429F7"/>
    <w:rsid w:val="00F430E4"/>
    <w:rsid w:val="00F43637"/>
    <w:rsid w:val="00F43A5F"/>
    <w:rsid w:val="00F4432E"/>
    <w:rsid w:val="00F44DE8"/>
    <w:rsid w:val="00F4525F"/>
    <w:rsid w:val="00F457D2"/>
    <w:rsid w:val="00F457EF"/>
    <w:rsid w:val="00F46A4F"/>
    <w:rsid w:val="00F46DE3"/>
    <w:rsid w:val="00F46FF3"/>
    <w:rsid w:val="00F4738D"/>
    <w:rsid w:val="00F47450"/>
    <w:rsid w:val="00F504CF"/>
    <w:rsid w:val="00F5088D"/>
    <w:rsid w:val="00F50F52"/>
    <w:rsid w:val="00F5316A"/>
    <w:rsid w:val="00F5342D"/>
    <w:rsid w:val="00F5392C"/>
    <w:rsid w:val="00F54AB7"/>
    <w:rsid w:val="00F54C53"/>
    <w:rsid w:val="00F54C89"/>
    <w:rsid w:val="00F562A4"/>
    <w:rsid w:val="00F5642A"/>
    <w:rsid w:val="00F56E42"/>
    <w:rsid w:val="00F56FE8"/>
    <w:rsid w:val="00F57E04"/>
    <w:rsid w:val="00F57F7D"/>
    <w:rsid w:val="00F6099D"/>
    <w:rsid w:val="00F60D35"/>
    <w:rsid w:val="00F61291"/>
    <w:rsid w:val="00F61880"/>
    <w:rsid w:val="00F619CD"/>
    <w:rsid w:val="00F62030"/>
    <w:rsid w:val="00F637E1"/>
    <w:rsid w:val="00F63C84"/>
    <w:rsid w:val="00F63F6E"/>
    <w:rsid w:val="00F64A66"/>
    <w:rsid w:val="00F65022"/>
    <w:rsid w:val="00F656DD"/>
    <w:rsid w:val="00F6601E"/>
    <w:rsid w:val="00F67D0A"/>
    <w:rsid w:val="00F70F68"/>
    <w:rsid w:val="00F71A1F"/>
    <w:rsid w:val="00F728A5"/>
    <w:rsid w:val="00F733D0"/>
    <w:rsid w:val="00F73BB2"/>
    <w:rsid w:val="00F73C86"/>
    <w:rsid w:val="00F74377"/>
    <w:rsid w:val="00F74784"/>
    <w:rsid w:val="00F74B68"/>
    <w:rsid w:val="00F7669F"/>
    <w:rsid w:val="00F7779A"/>
    <w:rsid w:val="00F77D16"/>
    <w:rsid w:val="00F80958"/>
    <w:rsid w:val="00F81151"/>
    <w:rsid w:val="00F81325"/>
    <w:rsid w:val="00F81446"/>
    <w:rsid w:val="00F816FE"/>
    <w:rsid w:val="00F82253"/>
    <w:rsid w:val="00F82572"/>
    <w:rsid w:val="00F826B5"/>
    <w:rsid w:val="00F8415C"/>
    <w:rsid w:val="00F841D0"/>
    <w:rsid w:val="00F84D3D"/>
    <w:rsid w:val="00F84FA2"/>
    <w:rsid w:val="00F85700"/>
    <w:rsid w:val="00F859C5"/>
    <w:rsid w:val="00F87C72"/>
    <w:rsid w:val="00F909CC"/>
    <w:rsid w:val="00F90A32"/>
    <w:rsid w:val="00F90A36"/>
    <w:rsid w:val="00F91194"/>
    <w:rsid w:val="00F91942"/>
    <w:rsid w:val="00F91C03"/>
    <w:rsid w:val="00F92478"/>
    <w:rsid w:val="00F93134"/>
    <w:rsid w:val="00F9339B"/>
    <w:rsid w:val="00F936DD"/>
    <w:rsid w:val="00F93ABD"/>
    <w:rsid w:val="00F93B6C"/>
    <w:rsid w:val="00F93E6D"/>
    <w:rsid w:val="00F94268"/>
    <w:rsid w:val="00F94290"/>
    <w:rsid w:val="00F956C5"/>
    <w:rsid w:val="00F95B37"/>
    <w:rsid w:val="00F96DF4"/>
    <w:rsid w:val="00F97041"/>
    <w:rsid w:val="00F97119"/>
    <w:rsid w:val="00FA08B0"/>
    <w:rsid w:val="00FA12BA"/>
    <w:rsid w:val="00FA1829"/>
    <w:rsid w:val="00FA1E76"/>
    <w:rsid w:val="00FA2215"/>
    <w:rsid w:val="00FA22FC"/>
    <w:rsid w:val="00FA2A13"/>
    <w:rsid w:val="00FA38EA"/>
    <w:rsid w:val="00FA3A5A"/>
    <w:rsid w:val="00FA4711"/>
    <w:rsid w:val="00FA5A22"/>
    <w:rsid w:val="00FA5A4C"/>
    <w:rsid w:val="00FA699E"/>
    <w:rsid w:val="00FA6BA8"/>
    <w:rsid w:val="00FA73F0"/>
    <w:rsid w:val="00FB06C5"/>
    <w:rsid w:val="00FB0CAD"/>
    <w:rsid w:val="00FB1197"/>
    <w:rsid w:val="00FB126E"/>
    <w:rsid w:val="00FB1E5F"/>
    <w:rsid w:val="00FB20E5"/>
    <w:rsid w:val="00FB2237"/>
    <w:rsid w:val="00FB2B2B"/>
    <w:rsid w:val="00FB3119"/>
    <w:rsid w:val="00FB38E9"/>
    <w:rsid w:val="00FB3A79"/>
    <w:rsid w:val="00FB3DB8"/>
    <w:rsid w:val="00FB5D72"/>
    <w:rsid w:val="00FB65A4"/>
    <w:rsid w:val="00FB686F"/>
    <w:rsid w:val="00FB7097"/>
    <w:rsid w:val="00FB7962"/>
    <w:rsid w:val="00FC058A"/>
    <w:rsid w:val="00FC086D"/>
    <w:rsid w:val="00FC1A93"/>
    <w:rsid w:val="00FC2058"/>
    <w:rsid w:val="00FC2067"/>
    <w:rsid w:val="00FC2365"/>
    <w:rsid w:val="00FC27EC"/>
    <w:rsid w:val="00FC2A8B"/>
    <w:rsid w:val="00FC3A6B"/>
    <w:rsid w:val="00FC3F67"/>
    <w:rsid w:val="00FC4677"/>
    <w:rsid w:val="00FC4984"/>
    <w:rsid w:val="00FC5167"/>
    <w:rsid w:val="00FC6B10"/>
    <w:rsid w:val="00FC6FFF"/>
    <w:rsid w:val="00FC70ED"/>
    <w:rsid w:val="00FC7247"/>
    <w:rsid w:val="00FC7C2B"/>
    <w:rsid w:val="00FD02A5"/>
    <w:rsid w:val="00FD25D8"/>
    <w:rsid w:val="00FD26AB"/>
    <w:rsid w:val="00FD2D3F"/>
    <w:rsid w:val="00FD36E1"/>
    <w:rsid w:val="00FD441D"/>
    <w:rsid w:val="00FD461D"/>
    <w:rsid w:val="00FD48BD"/>
    <w:rsid w:val="00FD4D0E"/>
    <w:rsid w:val="00FD62B7"/>
    <w:rsid w:val="00FD687A"/>
    <w:rsid w:val="00FD70B3"/>
    <w:rsid w:val="00FD7E9A"/>
    <w:rsid w:val="00FE01B1"/>
    <w:rsid w:val="00FE0726"/>
    <w:rsid w:val="00FE0BC7"/>
    <w:rsid w:val="00FE1687"/>
    <w:rsid w:val="00FE23CC"/>
    <w:rsid w:val="00FE59C0"/>
    <w:rsid w:val="00FE6770"/>
    <w:rsid w:val="00FE6CBD"/>
    <w:rsid w:val="00FE6D05"/>
    <w:rsid w:val="00FE7CDB"/>
    <w:rsid w:val="00FF05EC"/>
    <w:rsid w:val="00FF0B35"/>
    <w:rsid w:val="00FF0D54"/>
    <w:rsid w:val="00FF121D"/>
    <w:rsid w:val="00FF1249"/>
    <w:rsid w:val="00FF1366"/>
    <w:rsid w:val="00FF329D"/>
    <w:rsid w:val="00FF3766"/>
    <w:rsid w:val="00FF37F0"/>
    <w:rsid w:val="00FF3FE3"/>
    <w:rsid w:val="00FF49BC"/>
    <w:rsid w:val="00FF5474"/>
    <w:rsid w:val="00FF5DD7"/>
    <w:rsid w:val="00FF5DDE"/>
    <w:rsid w:val="00FF61AA"/>
    <w:rsid w:val="00FF685E"/>
    <w:rsid w:val="00FF6D8B"/>
    <w:rsid w:val="00FF7BE6"/>
    <w:rsid w:val="0102B7BB"/>
    <w:rsid w:val="01049FF5"/>
    <w:rsid w:val="01065257"/>
    <w:rsid w:val="010C6ABA"/>
    <w:rsid w:val="010E5D94"/>
    <w:rsid w:val="0110C347"/>
    <w:rsid w:val="0129709D"/>
    <w:rsid w:val="012A0849"/>
    <w:rsid w:val="012ADA72"/>
    <w:rsid w:val="012C90E0"/>
    <w:rsid w:val="012D23AB"/>
    <w:rsid w:val="012D429D"/>
    <w:rsid w:val="0131F4C3"/>
    <w:rsid w:val="013441D7"/>
    <w:rsid w:val="013EA24D"/>
    <w:rsid w:val="01495E9F"/>
    <w:rsid w:val="014AD8B7"/>
    <w:rsid w:val="0154FDB7"/>
    <w:rsid w:val="015622AA"/>
    <w:rsid w:val="015806B1"/>
    <w:rsid w:val="015EA687"/>
    <w:rsid w:val="015FA2A6"/>
    <w:rsid w:val="01649DFB"/>
    <w:rsid w:val="016896AF"/>
    <w:rsid w:val="017127F5"/>
    <w:rsid w:val="01746E27"/>
    <w:rsid w:val="0175509A"/>
    <w:rsid w:val="01774247"/>
    <w:rsid w:val="017A46E1"/>
    <w:rsid w:val="017AE6DE"/>
    <w:rsid w:val="0189C1AB"/>
    <w:rsid w:val="018CE205"/>
    <w:rsid w:val="018F28E9"/>
    <w:rsid w:val="018FC1E9"/>
    <w:rsid w:val="019265C6"/>
    <w:rsid w:val="0194F84F"/>
    <w:rsid w:val="01995F3C"/>
    <w:rsid w:val="019D3EFD"/>
    <w:rsid w:val="019E85D4"/>
    <w:rsid w:val="019EFE5F"/>
    <w:rsid w:val="01A4FA6F"/>
    <w:rsid w:val="01A68D97"/>
    <w:rsid w:val="01A96398"/>
    <w:rsid w:val="01B1D615"/>
    <w:rsid w:val="01B7970B"/>
    <w:rsid w:val="01B86FB5"/>
    <w:rsid w:val="01C244BD"/>
    <w:rsid w:val="01C5E396"/>
    <w:rsid w:val="01C624D3"/>
    <w:rsid w:val="01C90539"/>
    <w:rsid w:val="01CC1B54"/>
    <w:rsid w:val="01CC30E0"/>
    <w:rsid w:val="01D12059"/>
    <w:rsid w:val="01D1887A"/>
    <w:rsid w:val="01D560D0"/>
    <w:rsid w:val="01D712D6"/>
    <w:rsid w:val="01D7E69F"/>
    <w:rsid w:val="01D8DC23"/>
    <w:rsid w:val="01DFEDFC"/>
    <w:rsid w:val="01E59B07"/>
    <w:rsid w:val="01E81B28"/>
    <w:rsid w:val="01E92CE9"/>
    <w:rsid w:val="01F19767"/>
    <w:rsid w:val="01FB350B"/>
    <w:rsid w:val="01FFBE60"/>
    <w:rsid w:val="02028DD7"/>
    <w:rsid w:val="0207592C"/>
    <w:rsid w:val="020989EF"/>
    <w:rsid w:val="0220C660"/>
    <w:rsid w:val="022246F6"/>
    <w:rsid w:val="022750A1"/>
    <w:rsid w:val="022B909F"/>
    <w:rsid w:val="022C8888"/>
    <w:rsid w:val="022D3455"/>
    <w:rsid w:val="022EEC36"/>
    <w:rsid w:val="0233D491"/>
    <w:rsid w:val="023578EB"/>
    <w:rsid w:val="02372DED"/>
    <w:rsid w:val="0237AA75"/>
    <w:rsid w:val="0237D987"/>
    <w:rsid w:val="023F77A8"/>
    <w:rsid w:val="02412C2C"/>
    <w:rsid w:val="02415908"/>
    <w:rsid w:val="0244B3BA"/>
    <w:rsid w:val="0247A6F7"/>
    <w:rsid w:val="024B43F5"/>
    <w:rsid w:val="0250B454"/>
    <w:rsid w:val="02591DB3"/>
    <w:rsid w:val="026A40D8"/>
    <w:rsid w:val="026B3B99"/>
    <w:rsid w:val="0271663B"/>
    <w:rsid w:val="0271B713"/>
    <w:rsid w:val="0272D3FD"/>
    <w:rsid w:val="027577D6"/>
    <w:rsid w:val="0281D039"/>
    <w:rsid w:val="0285806F"/>
    <w:rsid w:val="0285BE74"/>
    <w:rsid w:val="02867077"/>
    <w:rsid w:val="02883DFA"/>
    <w:rsid w:val="0288C1C6"/>
    <w:rsid w:val="028C9F56"/>
    <w:rsid w:val="028D5D3A"/>
    <w:rsid w:val="02906BB0"/>
    <w:rsid w:val="0291510F"/>
    <w:rsid w:val="029710A4"/>
    <w:rsid w:val="0298D417"/>
    <w:rsid w:val="029A8E0A"/>
    <w:rsid w:val="029C58D3"/>
    <w:rsid w:val="029EFB80"/>
    <w:rsid w:val="02A31959"/>
    <w:rsid w:val="02A5B6A4"/>
    <w:rsid w:val="02ADD28F"/>
    <w:rsid w:val="02C14ED1"/>
    <w:rsid w:val="02C23ADC"/>
    <w:rsid w:val="02D3D7ED"/>
    <w:rsid w:val="02D51F6A"/>
    <w:rsid w:val="02D585D9"/>
    <w:rsid w:val="02D7E018"/>
    <w:rsid w:val="02DAAC90"/>
    <w:rsid w:val="02DAF8BE"/>
    <w:rsid w:val="02E1176D"/>
    <w:rsid w:val="02E326E5"/>
    <w:rsid w:val="02E67E30"/>
    <w:rsid w:val="02E6DA62"/>
    <w:rsid w:val="02F227EC"/>
    <w:rsid w:val="02F3D30B"/>
    <w:rsid w:val="02F69954"/>
    <w:rsid w:val="02F9DA47"/>
    <w:rsid w:val="02FC26C6"/>
    <w:rsid w:val="02FE39AC"/>
    <w:rsid w:val="02FFFB14"/>
    <w:rsid w:val="0300F4D2"/>
    <w:rsid w:val="0304237A"/>
    <w:rsid w:val="0305A1D8"/>
    <w:rsid w:val="030FA0E4"/>
    <w:rsid w:val="030FDE28"/>
    <w:rsid w:val="03150795"/>
    <w:rsid w:val="031B0F60"/>
    <w:rsid w:val="031D1F21"/>
    <w:rsid w:val="03220BB0"/>
    <w:rsid w:val="0322154D"/>
    <w:rsid w:val="0322F81A"/>
    <w:rsid w:val="032473A2"/>
    <w:rsid w:val="03247CCA"/>
    <w:rsid w:val="0325A436"/>
    <w:rsid w:val="0329DE5E"/>
    <w:rsid w:val="032C0CC3"/>
    <w:rsid w:val="032DBD57"/>
    <w:rsid w:val="032EFE1B"/>
    <w:rsid w:val="03341B35"/>
    <w:rsid w:val="033866B7"/>
    <w:rsid w:val="033BD45B"/>
    <w:rsid w:val="03408875"/>
    <w:rsid w:val="03438A65"/>
    <w:rsid w:val="03461A6C"/>
    <w:rsid w:val="03472998"/>
    <w:rsid w:val="03476D3C"/>
    <w:rsid w:val="03486B19"/>
    <w:rsid w:val="03495F77"/>
    <w:rsid w:val="034A814A"/>
    <w:rsid w:val="034B9989"/>
    <w:rsid w:val="0351C9B0"/>
    <w:rsid w:val="0351F96D"/>
    <w:rsid w:val="035981B5"/>
    <w:rsid w:val="0359DD22"/>
    <w:rsid w:val="0359FD2F"/>
    <w:rsid w:val="035DF535"/>
    <w:rsid w:val="0364A830"/>
    <w:rsid w:val="036CF84A"/>
    <w:rsid w:val="036D5BD6"/>
    <w:rsid w:val="0374975A"/>
    <w:rsid w:val="0377019F"/>
    <w:rsid w:val="037A2172"/>
    <w:rsid w:val="037FB251"/>
    <w:rsid w:val="037FE87C"/>
    <w:rsid w:val="038111DE"/>
    <w:rsid w:val="0385AB67"/>
    <w:rsid w:val="03865CBE"/>
    <w:rsid w:val="038A7365"/>
    <w:rsid w:val="038B1AF0"/>
    <w:rsid w:val="038EC219"/>
    <w:rsid w:val="038F7E34"/>
    <w:rsid w:val="03921F6C"/>
    <w:rsid w:val="03932308"/>
    <w:rsid w:val="0393D321"/>
    <w:rsid w:val="0394CF65"/>
    <w:rsid w:val="0394FFB9"/>
    <w:rsid w:val="03986FA0"/>
    <w:rsid w:val="039893E2"/>
    <w:rsid w:val="039B71AB"/>
    <w:rsid w:val="039F634E"/>
    <w:rsid w:val="039FA41D"/>
    <w:rsid w:val="03A89D13"/>
    <w:rsid w:val="03AA8EDF"/>
    <w:rsid w:val="03AB45FC"/>
    <w:rsid w:val="03ABF5F7"/>
    <w:rsid w:val="03AE8636"/>
    <w:rsid w:val="03B06077"/>
    <w:rsid w:val="03B659E5"/>
    <w:rsid w:val="03C76ACC"/>
    <w:rsid w:val="03C901F6"/>
    <w:rsid w:val="03CA2232"/>
    <w:rsid w:val="03D324E4"/>
    <w:rsid w:val="03D32E03"/>
    <w:rsid w:val="03DC9651"/>
    <w:rsid w:val="03DD9ECC"/>
    <w:rsid w:val="03DE5D56"/>
    <w:rsid w:val="03DE6E35"/>
    <w:rsid w:val="03DF11EE"/>
    <w:rsid w:val="03E0143F"/>
    <w:rsid w:val="03E092F3"/>
    <w:rsid w:val="03E3279E"/>
    <w:rsid w:val="03E9379A"/>
    <w:rsid w:val="03E9B3D0"/>
    <w:rsid w:val="03EDB45A"/>
    <w:rsid w:val="03F8F823"/>
    <w:rsid w:val="03F98E24"/>
    <w:rsid w:val="03FAF6C0"/>
    <w:rsid w:val="03FB67A1"/>
    <w:rsid w:val="03FC379A"/>
    <w:rsid w:val="04000CF3"/>
    <w:rsid w:val="0400B9DE"/>
    <w:rsid w:val="0401C247"/>
    <w:rsid w:val="0405A420"/>
    <w:rsid w:val="0408E4CD"/>
    <w:rsid w:val="0408E6FB"/>
    <w:rsid w:val="040BCF02"/>
    <w:rsid w:val="040D2D0C"/>
    <w:rsid w:val="040D630C"/>
    <w:rsid w:val="0411F4B5"/>
    <w:rsid w:val="0415E2D8"/>
    <w:rsid w:val="04171004"/>
    <w:rsid w:val="0417134A"/>
    <w:rsid w:val="041B8078"/>
    <w:rsid w:val="041CE2B1"/>
    <w:rsid w:val="041F1032"/>
    <w:rsid w:val="0425096F"/>
    <w:rsid w:val="0429B387"/>
    <w:rsid w:val="04366F18"/>
    <w:rsid w:val="043F3629"/>
    <w:rsid w:val="04408B6C"/>
    <w:rsid w:val="0441EF12"/>
    <w:rsid w:val="04422C02"/>
    <w:rsid w:val="0443912C"/>
    <w:rsid w:val="0447E29A"/>
    <w:rsid w:val="044996B1"/>
    <w:rsid w:val="0449FDF3"/>
    <w:rsid w:val="044DFC82"/>
    <w:rsid w:val="0450232A"/>
    <w:rsid w:val="04510366"/>
    <w:rsid w:val="04562891"/>
    <w:rsid w:val="045ECD95"/>
    <w:rsid w:val="04639E87"/>
    <w:rsid w:val="0463B275"/>
    <w:rsid w:val="04657CC0"/>
    <w:rsid w:val="04698462"/>
    <w:rsid w:val="04739D8B"/>
    <w:rsid w:val="0478004B"/>
    <w:rsid w:val="047F1455"/>
    <w:rsid w:val="0486D6E5"/>
    <w:rsid w:val="048940E0"/>
    <w:rsid w:val="048974EB"/>
    <w:rsid w:val="048D78CE"/>
    <w:rsid w:val="048E174A"/>
    <w:rsid w:val="048ED994"/>
    <w:rsid w:val="048FE7A8"/>
    <w:rsid w:val="049823F0"/>
    <w:rsid w:val="0498EAE2"/>
    <w:rsid w:val="049EF86B"/>
    <w:rsid w:val="04B8D30C"/>
    <w:rsid w:val="04BA2AD2"/>
    <w:rsid w:val="04BDB603"/>
    <w:rsid w:val="04C0143B"/>
    <w:rsid w:val="04C035DD"/>
    <w:rsid w:val="04C31167"/>
    <w:rsid w:val="04C36793"/>
    <w:rsid w:val="04C62955"/>
    <w:rsid w:val="04C6A651"/>
    <w:rsid w:val="04C821A9"/>
    <w:rsid w:val="04D30A53"/>
    <w:rsid w:val="04D645AA"/>
    <w:rsid w:val="04E1FECF"/>
    <w:rsid w:val="04E81408"/>
    <w:rsid w:val="04ED39F6"/>
    <w:rsid w:val="04F0623B"/>
    <w:rsid w:val="04F5545A"/>
    <w:rsid w:val="04F89064"/>
    <w:rsid w:val="04FBFFD7"/>
    <w:rsid w:val="0506ABFD"/>
    <w:rsid w:val="0508AB4E"/>
    <w:rsid w:val="050F0B02"/>
    <w:rsid w:val="05102187"/>
    <w:rsid w:val="0512BEE7"/>
    <w:rsid w:val="051D1B5F"/>
    <w:rsid w:val="052052D9"/>
    <w:rsid w:val="052067C3"/>
    <w:rsid w:val="05243ADA"/>
    <w:rsid w:val="052592C7"/>
    <w:rsid w:val="05383458"/>
    <w:rsid w:val="0539C361"/>
    <w:rsid w:val="053C86DE"/>
    <w:rsid w:val="053D977D"/>
    <w:rsid w:val="053DB5CE"/>
    <w:rsid w:val="053F341D"/>
    <w:rsid w:val="053FECE7"/>
    <w:rsid w:val="054151E1"/>
    <w:rsid w:val="05422303"/>
    <w:rsid w:val="0546FBE7"/>
    <w:rsid w:val="054930E8"/>
    <w:rsid w:val="054A4616"/>
    <w:rsid w:val="054D8495"/>
    <w:rsid w:val="055794BB"/>
    <w:rsid w:val="0558C9D1"/>
    <w:rsid w:val="055AE2E1"/>
    <w:rsid w:val="0566A4BF"/>
    <w:rsid w:val="0568DB92"/>
    <w:rsid w:val="056B9819"/>
    <w:rsid w:val="057109E9"/>
    <w:rsid w:val="0575A943"/>
    <w:rsid w:val="057DFC90"/>
    <w:rsid w:val="057F8D6E"/>
    <w:rsid w:val="0580B264"/>
    <w:rsid w:val="05826437"/>
    <w:rsid w:val="058AEC5D"/>
    <w:rsid w:val="058DFB70"/>
    <w:rsid w:val="058FE3A2"/>
    <w:rsid w:val="05929181"/>
    <w:rsid w:val="0595E3D5"/>
    <w:rsid w:val="05982B4B"/>
    <w:rsid w:val="059BF568"/>
    <w:rsid w:val="059CBF86"/>
    <w:rsid w:val="05A90CF3"/>
    <w:rsid w:val="05AA7C5A"/>
    <w:rsid w:val="05AF4D58"/>
    <w:rsid w:val="05B21D4F"/>
    <w:rsid w:val="05B27701"/>
    <w:rsid w:val="05B54049"/>
    <w:rsid w:val="05BBFE9A"/>
    <w:rsid w:val="05BC7FD1"/>
    <w:rsid w:val="05C1DB40"/>
    <w:rsid w:val="05C4AD5E"/>
    <w:rsid w:val="05CD9124"/>
    <w:rsid w:val="05D79EE3"/>
    <w:rsid w:val="05DAC66C"/>
    <w:rsid w:val="05DCA31D"/>
    <w:rsid w:val="05DD8660"/>
    <w:rsid w:val="05EDD4DA"/>
    <w:rsid w:val="05EE8FA2"/>
    <w:rsid w:val="05F07A6E"/>
    <w:rsid w:val="05F47234"/>
    <w:rsid w:val="05F76574"/>
    <w:rsid w:val="05FB1950"/>
    <w:rsid w:val="05FCA4E2"/>
    <w:rsid w:val="05FF6998"/>
    <w:rsid w:val="0605A8AD"/>
    <w:rsid w:val="0605DB6F"/>
    <w:rsid w:val="0606DF03"/>
    <w:rsid w:val="060A5B63"/>
    <w:rsid w:val="060B4326"/>
    <w:rsid w:val="060B63C8"/>
    <w:rsid w:val="060EA719"/>
    <w:rsid w:val="060F4093"/>
    <w:rsid w:val="06151900"/>
    <w:rsid w:val="061535E6"/>
    <w:rsid w:val="0619F95E"/>
    <w:rsid w:val="061D0D5F"/>
    <w:rsid w:val="061FA1F4"/>
    <w:rsid w:val="062D8164"/>
    <w:rsid w:val="06304A84"/>
    <w:rsid w:val="06326694"/>
    <w:rsid w:val="0632D891"/>
    <w:rsid w:val="0633F33F"/>
    <w:rsid w:val="0634F1D8"/>
    <w:rsid w:val="06368DAC"/>
    <w:rsid w:val="0636A7EE"/>
    <w:rsid w:val="063BB35D"/>
    <w:rsid w:val="0641F1BB"/>
    <w:rsid w:val="064B6C2B"/>
    <w:rsid w:val="06518A9A"/>
    <w:rsid w:val="0652A4E8"/>
    <w:rsid w:val="0657A56B"/>
    <w:rsid w:val="06618770"/>
    <w:rsid w:val="0662BCDB"/>
    <w:rsid w:val="0663799A"/>
    <w:rsid w:val="0667C29E"/>
    <w:rsid w:val="066A2E26"/>
    <w:rsid w:val="066AD2AF"/>
    <w:rsid w:val="066AEC58"/>
    <w:rsid w:val="066B968D"/>
    <w:rsid w:val="066BCA44"/>
    <w:rsid w:val="0673E523"/>
    <w:rsid w:val="0674FD81"/>
    <w:rsid w:val="06751D03"/>
    <w:rsid w:val="06790FA6"/>
    <w:rsid w:val="067E5465"/>
    <w:rsid w:val="068170AB"/>
    <w:rsid w:val="06846115"/>
    <w:rsid w:val="06866179"/>
    <w:rsid w:val="0687F407"/>
    <w:rsid w:val="068AA862"/>
    <w:rsid w:val="068C0547"/>
    <w:rsid w:val="068FD0E0"/>
    <w:rsid w:val="06901687"/>
    <w:rsid w:val="0690DA26"/>
    <w:rsid w:val="0695154C"/>
    <w:rsid w:val="06960416"/>
    <w:rsid w:val="06976BA4"/>
    <w:rsid w:val="069D2098"/>
    <w:rsid w:val="069E54F0"/>
    <w:rsid w:val="06A29A53"/>
    <w:rsid w:val="06A9B4FC"/>
    <w:rsid w:val="06ABCBB8"/>
    <w:rsid w:val="06B11B39"/>
    <w:rsid w:val="06B3FC68"/>
    <w:rsid w:val="06B57B13"/>
    <w:rsid w:val="06B8EBC0"/>
    <w:rsid w:val="06B9440D"/>
    <w:rsid w:val="06BA0049"/>
    <w:rsid w:val="06C0FA73"/>
    <w:rsid w:val="06C3E504"/>
    <w:rsid w:val="06C4233C"/>
    <w:rsid w:val="06C65704"/>
    <w:rsid w:val="06C9CB4C"/>
    <w:rsid w:val="06D3AF8F"/>
    <w:rsid w:val="06D80C4E"/>
    <w:rsid w:val="06D893B2"/>
    <w:rsid w:val="06D8E673"/>
    <w:rsid w:val="06DC8D08"/>
    <w:rsid w:val="06DF703B"/>
    <w:rsid w:val="06E00BDD"/>
    <w:rsid w:val="06E21A68"/>
    <w:rsid w:val="06EC59C6"/>
    <w:rsid w:val="06EF750D"/>
    <w:rsid w:val="06F0F20C"/>
    <w:rsid w:val="06F10D1B"/>
    <w:rsid w:val="06F676B7"/>
    <w:rsid w:val="06F6BDB0"/>
    <w:rsid w:val="06F7425D"/>
    <w:rsid w:val="06F834FA"/>
    <w:rsid w:val="070739B8"/>
    <w:rsid w:val="07074A0D"/>
    <w:rsid w:val="070843D4"/>
    <w:rsid w:val="070A7FDF"/>
    <w:rsid w:val="07127D07"/>
    <w:rsid w:val="071759E1"/>
    <w:rsid w:val="0721D158"/>
    <w:rsid w:val="07296638"/>
    <w:rsid w:val="072AF7AB"/>
    <w:rsid w:val="072C19CF"/>
    <w:rsid w:val="073942CB"/>
    <w:rsid w:val="073A3DAE"/>
    <w:rsid w:val="073EBDD8"/>
    <w:rsid w:val="07431F58"/>
    <w:rsid w:val="074456D3"/>
    <w:rsid w:val="0747D8FE"/>
    <w:rsid w:val="07493D40"/>
    <w:rsid w:val="07499577"/>
    <w:rsid w:val="0749A5F2"/>
    <w:rsid w:val="07573181"/>
    <w:rsid w:val="07576013"/>
    <w:rsid w:val="07597593"/>
    <w:rsid w:val="075A4FA9"/>
    <w:rsid w:val="075D6EE4"/>
    <w:rsid w:val="07600793"/>
    <w:rsid w:val="0761EECB"/>
    <w:rsid w:val="0767EDE3"/>
    <w:rsid w:val="076BCFF3"/>
    <w:rsid w:val="076D44FB"/>
    <w:rsid w:val="076E32E0"/>
    <w:rsid w:val="076E5551"/>
    <w:rsid w:val="0771BC73"/>
    <w:rsid w:val="0772C13E"/>
    <w:rsid w:val="0773F91B"/>
    <w:rsid w:val="0778E6B1"/>
    <w:rsid w:val="077906E2"/>
    <w:rsid w:val="077F5205"/>
    <w:rsid w:val="07803D6F"/>
    <w:rsid w:val="07812145"/>
    <w:rsid w:val="0782C1DF"/>
    <w:rsid w:val="07832C5D"/>
    <w:rsid w:val="07834C57"/>
    <w:rsid w:val="078DC953"/>
    <w:rsid w:val="078DCC9A"/>
    <w:rsid w:val="0795AB16"/>
    <w:rsid w:val="0799291C"/>
    <w:rsid w:val="079BAE34"/>
    <w:rsid w:val="079DB580"/>
    <w:rsid w:val="07A2DC09"/>
    <w:rsid w:val="07A69243"/>
    <w:rsid w:val="07ABB0B0"/>
    <w:rsid w:val="07AD8FDD"/>
    <w:rsid w:val="07AECE88"/>
    <w:rsid w:val="07AF138E"/>
    <w:rsid w:val="07B3E90B"/>
    <w:rsid w:val="07B63CFF"/>
    <w:rsid w:val="07B7528B"/>
    <w:rsid w:val="07B95B85"/>
    <w:rsid w:val="07BC12E6"/>
    <w:rsid w:val="07BD7ACC"/>
    <w:rsid w:val="07BE4C61"/>
    <w:rsid w:val="07C21374"/>
    <w:rsid w:val="07CDC18C"/>
    <w:rsid w:val="07CF98F8"/>
    <w:rsid w:val="07D08ED1"/>
    <w:rsid w:val="07D23B11"/>
    <w:rsid w:val="07D56F49"/>
    <w:rsid w:val="07D6D22F"/>
    <w:rsid w:val="07D91A85"/>
    <w:rsid w:val="07DA5D6C"/>
    <w:rsid w:val="07E2F729"/>
    <w:rsid w:val="07E69683"/>
    <w:rsid w:val="07E82E56"/>
    <w:rsid w:val="07EBAD7A"/>
    <w:rsid w:val="07EE89EB"/>
    <w:rsid w:val="07F07A80"/>
    <w:rsid w:val="07F7D9FC"/>
    <w:rsid w:val="07FCF397"/>
    <w:rsid w:val="0806B45B"/>
    <w:rsid w:val="08078A95"/>
    <w:rsid w:val="08084066"/>
    <w:rsid w:val="080906FC"/>
    <w:rsid w:val="080C2340"/>
    <w:rsid w:val="080D4F0E"/>
    <w:rsid w:val="080E155A"/>
    <w:rsid w:val="080E4B2B"/>
    <w:rsid w:val="08126AAF"/>
    <w:rsid w:val="08167C51"/>
    <w:rsid w:val="081CF9BB"/>
    <w:rsid w:val="08256D79"/>
    <w:rsid w:val="0827EAA5"/>
    <w:rsid w:val="08298531"/>
    <w:rsid w:val="082A0BD6"/>
    <w:rsid w:val="082EF4B3"/>
    <w:rsid w:val="08326372"/>
    <w:rsid w:val="0840226B"/>
    <w:rsid w:val="0841C6CB"/>
    <w:rsid w:val="084433D0"/>
    <w:rsid w:val="0846F2A9"/>
    <w:rsid w:val="0846FE00"/>
    <w:rsid w:val="08473A54"/>
    <w:rsid w:val="084A72C2"/>
    <w:rsid w:val="084BDD00"/>
    <w:rsid w:val="084D3D7F"/>
    <w:rsid w:val="085141A7"/>
    <w:rsid w:val="08573FA7"/>
    <w:rsid w:val="0857B52B"/>
    <w:rsid w:val="085B5633"/>
    <w:rsid w:val="085BDC17"/>
    <w:rsid w:val="085D75D6"/>
    <w:rsid w:val="085E363C"/>
    <w:rsid w:val="085F201C"/>
    <w:rsid w:val="0864C35D"/>
    <w:rsid w:val="086806CA"/>
    <w:rsid w:val="086A4508"/>
    <w:rsid w:val="086B388C"/>
    <w:rsid w:val="086D4583"/>
    <w:rsid w:val="086E95E2"/>
    <w:rsid w:val="0871507A"/>
    <w:rsid w:val="08718557"/>
    <w:rsid w:val="08719B63"/>
    <w:rsid w:val="08719D13"/>
    <w:rsid w:val="0874ADAC"/>
    <w:rsid w:val="0878E27B"/>
    <w:rsid w:val="087A167E"/>
    <w:rsid w:val="087B04DE"/>
    <w:rsid w:val="087FF68C"/>
    <w:rsid w:val="08849C20"/>
    <w:rsid w:val="088C403B"/>
    <w:rsid w:val="088EE179"/>
    <w:rsid w:val="08958FD9"/>
    <w:rsid w:val="08964972"/>
    <w:rsid w:val="0898059C"/>
    <w:rsid w:val="0899AF0C"/>
    <w:rsid w:val="089CAF5F"/>
    <w:rsid w:val="08A6376B"/>
    <w:rsid w:val="08AE1FBB"/>
    <w:rsid w:val="08B596DA"/>
    <w:rsid w:val="08BA87C1"/>
    <w:rsid w:val="08BDDE53"/>
    <w:rsid w:val="08BE8962"/>
    <w:rsid w:val="08C01799"/>
    <w:rsid w:val="08C911D4"/>
    <w:rsid w:val="08CAAED2"/>
    <w:rsid w:val="08CBD580"/>
    <w:rsid w:val="08CC2FCE"/>
    <w:rsid w:val="08CE2089"/>
    <w:rsid w:val="08CFBB53"/>
    <w:rsid w:val="08D1D9E8"/>
    <w:rsid w:val="08D4EE4C"/>
    <w:rsid w:val="08D6A587"/>
    <w:rsid w:val="08D6C4FB"/>
    <w:rsid w:val="08DA1227"/>
    <w:rsid w:val="08DD1933"/>
    <w:rsid w:val="08DEADD8"/>
    <w:rsid w:val="08E0ACC1"/>
    <w:rsid w:val="08E1B940"/>
    <w:rsid w:val="08E82251"/>
    <w:rsid w:val="08E8AFF3"/>
    <w:rsid w:val="08EBEEFB"/>
    <w:rsid w:val="08ED1306"/>
    <w:rsid w:val="08F3BA2A"/>
    <w:rsid w:val="09032512"/>
    <w:rsid w:val="09093D2E"/>
    <w:rsid w:val="090A72F5"/>
    <w:rsid w:val="090A9F32"/>
    <w:rsid w:val="090E57F8"/>
    <w:rsid w:val="0910034D"/>
    <w:rsid w:val="091BD8D3"/>
    <w:rsid w:val="091D4074"/>
    <w:rsid w:val="091EE834"/>
    <w:rsid w:val="09211FC9"/>
    <w:rsid w:val="0925796C"/>
    <w:rsid w:val="0925C188"/>
    <w:rsid w:val="0926348E"/>
    <w:rsid w:val="092BB321"/>
    <w:rsid w:val="092CA44E"/>
    <w:rsid w:val="09308C4E"/>
    <w:rsid w:val="0931CAA6"/>
    <w:rsid w:val="09337FEC"/>
    <w:rsid w:val="09341BBD"/>
    <w:rsid w:val="0934BC0E"/>
    <w:rsid w:val="09369A64"/>
    <w:rsid w:val="09373581"/>
    <w:rsid w:val="0937F547"/>
    <w:rsid w:val="093BF9BD"/>
    <w:rsid w:val="094049E6"/>
    <w:rsid w:val="0942114F"/>
    <w:rsid w:val="0946937E"/>
    <w:rsid w:val="09490FB6"/>
    <w:rsid w:val="094D4F97"/>
    <w:rsid w:val="094E42C1"/>
    <w:rsid w:val="094F8F98"/>
    <w:rsid w:val="095851A6"/>
    <w:rsid w:val="09617928"/>
    <w:rsid w:val="0962C0A2"/>
    <w:rsid w:val="096397F1"/>
    <w:rsid w:val="0963ADD3"/>
    <w:rsid w:val="09691BCB"/>
    <w:rsid w:val="096A249A"/>
    <w:rsid w:val="096A6966"/>
    <w:rsid w:val="096B20FC"/>
    <w:rsid w:val="096B2D15"/>
    <w:rsid w:val="096EF681"/>
    <w:rsid w:val="097BBC71"/>
    <w:rsid w:val="09800353"/>
    <w:rsid w:val="09856C5A"/>
    <w:rsid w:val="0986BD1F"/>
    <w:rsid w:val="0986EFC0"/>
    <w:rsid w:val="098B5E3B"/>
    <w:rsid w:val="098C9FD0"/>
    <w:rsid w:val="098D477B"/>
    <w:rsid w:val="0991D99A"/>
    <w:rsid w:val="09985ABA"/>
    <w:rsid w:val="0998DB12"/>
    <w:rsid w:val="099AF4B0"/>
    <w:rsid w:val="09ABEDE5"/>
    <w:rsid w:val="09AEE056"/>
    <w:rsid w:val="09B8C406"/>
    <w:rsid w:val="09B96B7C"/>
    <w:rsid w:val="09BBCA0C"/>
    <w:rsid w:val="09BBF0BE"/>
    <w:rsid w:val="09CB6E83"/>
    <w:rsid w:val="09CCDB8A"/>
    <w:rsid w:val="09CD973C"/>
    <w:rsid w:val="09CE9553"/>
    <w:rsid w:val="09D61711"/>
    <w:rsid w:val="09D8AD97"/>
    <w:rsid w:val="09D95933"/>
    <w:rsid w:val="09DBD14A"/>
    <w:rsid w:val="09DF4F7A"/>
    <w:rsid w:val="09EA0483"/>
    <w:rsid w:val="09F1F191"/>
    <w:rsid w:val="09F3B336"/>
    <w:rsid w:val="09F55281"/>
    <w:rsid w:val="09F6FF4C"/>
    <w:rsid w:val="0A00F0B6"/>
    <w:rsid w:val="0A120B93"/>
    <w:rsid w:val="0A233F26"/>
    <w:rsid w:val="0A252237"/>
    <w:rsid w:val="0A2B2026"/>
    <w:rsid w:val="0A2DFE23"/>
    <w:rsid w:val="0A30BD72"/>
    <w:rsid w:val="0A31C472"/>
    <w:rsid w:val="0A3491C8"/>
    <w:rsid w:val="0A351AE4"/>
    <w:rsid w:val="0A36C77D"/>
    <w:rsid w:val="0A3AEE5E"/>
    <w:rsid w:val="0A3F87FB"/>
    <w:rsid w:val="0A4273A1"/>
    <w:rsid w:val="0A447B0C"/>
    <w:rsid w:val="0A4CE5E8"/>
    <w:rsid w:val="0A5484DA"/>
    <w:rsid w:val="0A583592"/>
    <w:rsid w:val="0A583ABD"/>
    <w:rsid w:val="0A5A2096"/>
    <w:rsid w:val="0A5DA20C"/>
    <w:rsid w:val="0A66D63D"/>
    <w:rsid w:val="0A683B37"/>
    <w:rsid w:val="0A711642"/>
    <w:rsid w:val="0A71C215"/>
    <w:rsid w:val="0A723FC3"/>
    <w:rsid w:val="0A72955C"/>
    <w:rsid w:val="0A731C73"/>
    <w:rsid w:val="0A7EDF5F"/>
    <w:rsid w:val="0A824ED4"/>
    <w:rsid w:val="0A840DB1"/>
    <w:rsid w:val="0A8786B0"/>
    <w:rsid w:val="0A8FFD0D"/>
    <w:rsid w:val="0A90313B"/>
    <w:rsid w:val="0A907F90"/>
    <w:rsid w:val="0A97EF60"/>
    <w:rsid w:val="0AA8FA78"/>
    <w:rsid w:val="0AABFAC0"/>
    <w:rsid w:val="0AAD6EE1"/>
    <w:rsid w:val="0AAFB3F5"/>
    <w:rsid w:val="0AB6F115"/>
    <w:rsid w:val="0ABA28FA"/>
    <w:rsid w:val="0AC46F43"/>
    <w:rsid w:val="0AC65558"/>
    <w:rsid w:val="0AC6E361"/>
    <w:rsid w:val="0ACF8AAD"/>
    <w:rsid w:val="0AD05DE4"/>
    <w:rsid w:val="0AD0FE2B"/>
    <w:rsid w:val="0AD3E89A"/>
    <w:rsid w:val="0AD4B967"/>
    <w:rsid w:val="0AD64528"/>
    <w:rsid w:val="0ADE7E1C"/>
    <w:rsid w:val="0AE50F86"/>
    <w:rsid w:val="0AE591BB"/>
    <w:rsid w:val="0AEAD383"/>
    <w:rsid w:val="0AEE409B"/>
    <w:rsid w:val="0AF0D306"/>
    <w:rsid w:val="0AF207FB"/>
    <w:rsid w:val="0AF390EC"/>
    <w:rsid w:val="0AF54D3C"/>
    <w:rsid w:val="0AF6A12C"/>
    <w:rsid w:val="0AFFBBFD"/>
    <w:rsid w:val="0B097C70"/>
    <w:rsid w:val="0B12F104"/>
    <w:rsid w:val="0B168A2E"/>
    <w:rsid w:val="0B16C711"/>
    <w:rsid w:val="0B1A855C"/>
    <w:rsid w:val="0B1FBA11"/>
    <w:rsid w:val="0B1FD96D"/>
    <w:rsid w:val="0B22DD7A"/>
    <w:rsid w:val="0B2B32B8"/>
    <w:rsid w:val="0B314158"/>
    <w:rsid w:val="0B33ADF9"/>
    <w:rsid w:val="0B344355"/>
    <w:rsid w:val="0B34C4F3"/>
    <w:rsid w:val="0B36D527"/>
    <w:rsid w:val="0B3AF65B"/>
    <w:rsid w:val="0B3F6509"/>
    <w:rsid w:val="0B43A600"/>
    <w:rsid w:val="0B48E9DD"/>
    <w:rsid w:val="0B4D5FC3"/>
    <w:rsid w:val="0B4E0B4B"/>
    <w:rsid w:val="0B578EDA"/>
    <w:rsid w:val="0B5BFBFD"/>
    <w:rsid w:val="0B5EEA11"/>
    <w:rsid w:val="0B605EC2"/>
    <w:rsid w:val="0B631747"/>
    <w:rsid w:val="0B64A0F5"/>
    <w:rsid w:val="0B679998"/>
    <w:rsid w:val="0B6C163A"/>
    <w:rsid w:val="0B700C91"/>
    <w:rsid w:val="0B71332C"/>
    <w:rsid w:val="0B74E426"/>
    <w:rsid w:val="0B780060"/>
    <w:rsid w:val="0B78D486"/>
    <w:rsid w:val="0B7A0F25"/>
    <w:rsid w:val="0B8037A2"/>
    <w:rsid w:val="0B81F2C1"/>
    <w:rsid w:val="0B850E6A"/>
    <w:rsid w:val="0B85AE12"/>
    <w:rsid w:val="0B85F346"/>
    <w:rsid w:val="0B87AA9A"/>
    <w:rsid w:val="0B8A0093"/>
    <w:rsid w:val="0B8AA04C"/>
    <w:rsid w:val="0B91D2BD"/>
    <w:rsid w:val="0B946FAA"/>
    <w:rsid w:val="0B973F36"/>
    <w:rsid w:val="0B98ADA5"/>
    <w:rsid w:val="0B9B4E1E"/>
    <w:rsid w:val="0B9C4FD0"/>
    <w:rsid w:val="0B9D6F72"/>
    <w:rsid w:val="0BA2B68C"/>
    <w:rsid w:val="0BA3AC6A"/>
    <w:rsid w:val="0BA62036"/>
    <w:rsid w:val="0BAF646D"/>
    <w:rsid w:val="0BB06B82"/>
    <w:rsid w:val="0BB4BE26"/>
    <w:rsid w:val="0BBE6A23"/>
    <w:rsid w:val="0BC1A77C"/>
    <w:rsid w:val="0BC2927E"/>
    <w:rsid w:val="0BC34CF2"/>
    <w:rsid w:val="0BC3675F"/>
    <w:rsid w:val="0BC4E089"/>
    <w:rsid w:val="0BC99E19"/>
    <w:rsid w:val="0BCA25D3"/>
    <w:rsid w:val="0BCE0E3F"/>
    <w:rsid w:val="0BD223B8"/>
    <w:rsid w:val="0BD79251"/>
    <w:rsid w:val="0BDD62E7"/>
    <w:rsid w:val="0BE45B9C"/>
    <w:rsid w:val="0BEA973D"/>
    <w:rsid w:val="0BF11BA8"/>
    <w:rsid w:val="0BF23100"/>
    <w:rsid w:val="0BF510F8"/>
    <w:rsid w:val="0BF538BA"/>
    <w:rsid w:val="0BF5687D"/>
    <w:rsid w:val="0BFB5B6E"/>
    <w:rsid w:val="0BFC98A7"/>
    <w:rsid w:val="0BFF2526"/>
    <w:rsid w:val="0C0499C8"/>
    <w:rsid w:val="0C07F7ED"/>
    <w:rsid w:val="0C083C5C"/>
    <w:rsid w:val="0C0C273D"/>
    <w:rsid w:val="0C1186F6"/>
    <w:rsid w:val="0C123A8E"/>
    <w:rsid w:val="0C141478"/>
    <w:rsid w:val="0C14B274"/>
    <w:rsid w:val="0C166386"/>
    <w:rsid w:val="0C1770BA"/>
    <w:rsid w:val="0C184D83"/>
    <w:rsid w:val="0C2154EE"/>
    <w:rsid w:val="0C23EBBE"/>
    <w:rsid w:val="0C2C48DC"/>
    <w:rsid w:val="0C2D6D8B"/>
    <w:rsid w:val="0C2F45CF"/>
    <w:rsid w:val="0C38614A"/>
    <w:rsid w:val="0C3BBE2A"/>
    <w:rsid w:val="0C3CC17A"/>
    <w:rsid w:val="0C43B4F3"/>
    <w:rsid w:val="0C4983D1"/>
    <w:rsid w:val="0C4D4BBE"/>
    <w:rsid w:val="0C4E7BE2"/>
    <w:rsid w:val="0C4FE851"/>
    <w:rsid w:val="0C5182D3"/>
    <w:rsid w:val="0C57E65F"/>
    <w:rsid w:val="0C5C3C7D"/>
    <w:rsid w:val="0C5DA183"/>
    <w:rsid w:val="0C5F2918"/>
    <w:rsid w:val="0C613A76"/>
    <w:rsid w:val="0C619488"/>
    <w:rsid w:val="0C61B7A3"/>
    <w:rsid w:val="0C6336BE"/>
    <w:rsid w:val="0C695348"/>
    <w:rsid w:val="0C745287"/>
    <w:rsid w:val="0C751432"/>
    <w:rsid w:val="0C75C6C3"/>
    <w:rsid w:val="0C83A606"/>
    <w:rsid w:val="0C892AA8"/>
    <w:rsid w:val="0C8B901C"/>
    <w:rsid w:val="0C8E8D09"/>
    <w:rsid w:val="0C903886"/>
    <w:rsid w:val="0C9130EE"/>
    <w:rsid w:val="0C940806"/>
    <w:rsid w:val="0C9CB26E"/>
    <w:rsid w:val="0C9CDCCE"/>
    <w:rsid w:val="0CB145A1"/>
    <w:rsid w:val="0CBEB916"/>
    <w:rsid w:val="0CC15184"/>
    <w:rsid w:val="0CD3F415"/>
    <w:rsid w:val="0CD3FF65"/>
    <w:rsid w:val="0CE48244"/>
    <w:rsid w:val="0CEEC94E"/>
    <w:rsid w:val="0CF1DDC5"/>
    <w:rsid w:val="0CF205D4"/>
    <w:rsid w:val="0CF4F8AC"/>
    <w:rsid w:val="0CF85AD2"/>
    <w:rsid w:val="0CFABD32"/>
    <w:rsid w:val="0CFB2FC2"/>
    <w:rsid w:val="0CFCE1D8"/>
    <w:rsid w:val="0CFE41D1"/>
    <w:rsid w:val="0D07087F"/>
    <w:rsid w:val="0D09A73F"/>
    <w:rsid w:val="0D0B7750"/>
    <w:rsid w:val="0D13EA8E"/>
    <w:rsid w:val="0D190939"/>
    <w:rsid w:val="0D1F32D8"/>
    <w:rsid w:val="0D1F4E23"/>
    <w:rsid w:val="0D23C602"/>
    <w:rsid w:val="0D24BCD1"/>
    <w:rsid w:val="0D258C1C"/>
    <w:rsid w:val="0D25D16B"/>
    <w:rsid w:val="0D25EC7F"/>
    <w:rsid w:val="0D28A153"/>
    <w:rsid w:val="0D2B8132"/>
    <w:rsid w:val="0D2F1761"/>
    <w:rsid w:val="0D34ED16"/>
    <w:rsid w:val="0D365BD1"/>
    <w:rsid w:val="0D36AEA1"/>
    <w:rsid w:val="0D36BA43"/>
    <w:rsid w:val="0D3AF7BD"/>
    <w:rsid w:val="0D3CCF78"/>
    <w:rsid w:val="0D3FA253"/>
    <w:rsid w:val="0D41FAE7"/>
    <w:rsid w:val="0D438836"/>
    <w:rsid w:val="0D4B85AF"/>
    <w:rsid w:val="0D4F0904"/>
    <w:rsid w:val="0D5255F7"/>
    <w:rsid w:val="0D53BBE5"/>
    <w:rsid w:val="0D56D84E"/>
    <w:rsid w:val="0D588500"/>
    <w:rsid w:val="0D58D3E3"/>
    <w:rsid w:val="0D62FB6A"/>
    <w:rsid w:val="0D63893B"/>
    <w:rsid w:val="0D638E3F"/>
    <w:rsid w:val="0D68ACB5"/>
    <w:rsid w:val="0D69D132"/>
    <w:rsid w:val="0D6E0511"/>
    <w:rsid w:val="0D6F4278"/>
    <w:rsid w:val="0D703B50"/>
    <w:rsid w:val="0D728C09"/>
    <w:rsid w:val="0D72AE61"/>
    <w:rsid w:val="0D740A15"/>
    <w:rsid w:val="0D806E44"/>
    <w:rsid w:val="0D8887C8"/>
    <w:rsid w:val="0D88B524"/>
    <w:rsid w:val="0D902268"/>
    <w:rsid w:val="0D95442B"/>
    <w:rsid w:val="0D98E886"/>
    <w:rsid w:val="0D9A0C26"/>
    <w:rsid w:val="0D9ACB0C"/>
    <w:rsid w:val="0D9E1BA4"/>
    <w:rsid w:val="0D9E39F2"/>
    <w:rsid w:val="0DA17A99"/>
    <w:rsid w:val="0DA6A829"/>
    <w:rsid w:val="0DAC00CD"/>
    <w:rsid w:val="0DB292E3"/>
    <w:rsid w:val="0DB3C9A0"/>
    <w:rsid w:val="0DB4328A"/>
    <w:rsid w:val="0DB5D0D6"/>
    <w:rsid w:val="0DB71C26"/>
    <w:rsid w:val="0DB752EA"/>
    <w:rsid w:val="0DB92DB6"/>
    <w:rsid w:val="0DBC35A7"/>
    <w:rsid w:val="0DBEB754"/>
    <w:rsid w:val="0DC14DFE"/>
    <w:rsid w:val="0DC2AB24"/>
    <w:rsid w:val="0DC32771"/>
    <w:rsid w:val="0DC47E52"/>
    <w:rsid w:val="0DC75FC3"/>
    <w:rsid w:val="0DC889CE"/>
    <w:rsid w:val="0DCD0A11"/>
    <w:rsid w:val="0DCDDED9"/>
    <w:rsid w:val="0DDC5015"/>
    <w:rsid w:val="0DDDB444"/>
    <w:rsid w:val="0DE21BE2"/>
    <w:rsid w:val="0DE4F27C"/>
    <w:rsid w:val="0DEAD1E0"/>
    <w:rsid w:val="0DEB9D2F"/>
    <w:rsid w:val="0DF0474B"/>
    <w:rsid w:val="0DF6E693"/>
    <w:rsid w:val="0DF9DB9D"/>
    <w:rsid w:val="0E036FC0"/>
    <w:rsid w:val="0E061DF3"/>
    <w:rsid w:val="0E078E48"/>
    <w:rsid w:val="0E081633"/>
    <w:rsid w:val="0E0C8811"/>
    <w:rsid w:val="0E11DD16"/>
    <w:rsid w:val="0E148A7B"/>
    <w:rsid w:val="0E14FFBC"/>
    <w:rsid w:val="0E1A37CB"/>
    <w:rsid w:val="0E1B0E04"/>
    <w:rsid w:val="0E1CBF07"/>
    <w:rsid w:val="0E2C70D1"/>
    <w:rsid w:val="0E2E0005"/>
    <w:rsid w:val="0E309EF9"/>
    <w:rsid w:val="0E3AF8CE"/>
    <w:rsid w:val="0E3D0AD8"/>
    <w:rsid w:val="0E40DC8E"/>
    <w:rsid w:val="0E41FF1A"/>
    <w:rsid w:val="0E46328F"/>
    <w:rsid w:val="0E466EC8"/>
    <w:rsid w:val="0E491FE8"/>
    <w:rsid w:val="0E4AF07B"/>
    <w:rsid w:val="0E4BA7E4"/>
    <w:rsid w:val="0E4D50B6"/>
    <w:rsid w:val="0E4D7459"/>
    <w:rsid w:val="0E51F61C"/>
    <w:rsid w:val="0E5780AD"/>
    <w:rsid w:val="0E57F751"/>
    <w:rsid w:val="0E5E5ABE"/>
    <w:rsid w:val="0E64631E"/>
    <w:rsid w:val="0E64E335"/>
    <w:rsid w:val="0E675F36"/>
    <w:rsid w:val="0E6F4BA2"/>
    <w:rsid w:val="0E723603"/>
    <w:rsid w:val="0E73E0A9"/>
    <w:rsid w:val="0E756E67"/>
    <w:rsid w:val="0E795B49"/>
    <w:rsid w:val="0E79C2C3"/>
    <w:rsid w:val="0E7D0962"/>
    <w:rsid w:val="0E81A05F"/>
    <w:rsid w:val="0E8827B3"/>
    <w:rsid w:val="0E88D138"/>
    <w:rsid w:val="0E8AC1D9"/>
    <w:rsid w:val="0E94FBEE"/>
    <w:rsid w:val="0E9534A5"/>
    <w:rsid w:val="0E99B515"/>
    <w:rsid w:val="0E99C7A0"/>
    <w:rsid w:val="0E9B1DD4"/>
    <w:rsid w:val="0E9DF911"/>
    <w:rsid w:val="0E9EC162"/>
    <w:rsid w:val="0EA16465"/>
    <w:rsid w:val="0EA1C4E4"/>
    <w:rsid w:val="0EA6641B"/>
    <w:rsid w:val="0EABB80A"/>
    <w:rsid w:val="0EB4A245"/>
    <w:rsid w:val="0EB65FB8"/>
    <w:rsid w:val="0EBB7F24"/>
    <w:rsid w:val="0EBBD0E3"/>
    <w:rsid w:val="0EC474E6"/>
    <w:rsid w:val="0ECFC7DA"/>
    <w:rsid w:val="0ED2E8B9"/>
    <w:rsid w:val="0ED3B7FF"/>
    <w:rsid w:val="0ED48064"/>
    <w:rsid w:val="0ED658FF"/>
    <w:rsid w:val="0ED86D66"/>
    <w:rsid w:val="0EDD0E4A"/>
    <w:rsid w:val="0EE4A2AC"/>
    <w:rsid w:val="0EE51300"/>
    <w:rsid w:val="0EE63B6C"/>
    <w:rsid w:val="0EE89E6A"/>
    <w:rsid w:val="0EEB575D"/>
    <w:rsid w:val="0EEE0FA6"/>
    <w:rsid w:val="0EF486A5"/>
    <w:rsid w:val="0EF941C6"/>
    <w:rsid w:val="0EFE9149"/>
    <w:rsid w:val="0F000E3D"/>
    <w:rsid w:val="0F05763F"/>
    <w:rsid w:val="0F09918C"/>
    <w:rsid w:val="0F09EF61"/>
    <w:rsid w:val="0F108D69"/>
    <w:rsid w:val="0F1103E1"/>
    <w:rsid w:val="0F1BF7F2"/>
    <w:rsid w:val="0F225CC7"/>
    <w:rsid w:val="0F251FF1"/>
    <w:rsid w:val="0F27C948"/>
    <w:rsid w:val="0F28A3D8"/>
    <w:rsid w:val="0F2E8540"/>
    <w:rsid w:val="0F2EFC43"/>
    <w:rsid w:val="0F31E36C"/>
    <w:rsid w:val="0F33BADA"/>
    <w:rsid w:val="0F348368"/>
    <w:rsid w:val="0F3E5387"/>
    <w:rsid w:val="0F452F99"/>
    <w:rsid w:val="0F4B2DB5"/>
    <w:rsid w:val="0F4C93A5"/>
    <w:rsid w:val="0F50E2DE"/>
    <w:rsid w:val="0F5F6980"/>
    <w:rsid w:val="0F603414"/>
    <w:rsid w:val="0F61241A"/>
    <w:rsid w:val="0F637F07"/>
    <w:rsid w:val="0F649397"/>
    <w:rsid w:val="0F6AB4FB"/>
    <w:rsid w:val="0F6F45A4"/>
    <w:rsid w:val="0F73656D"/>
    <w:rsid w:val="0F74915D"/>
    <w:rsid w:val="0F77651F"/>
    <w:rsid w:val="0F78B882"/>
    <w:rsid w:val="0F7A6DAD"/>
    <w:rsid w:val="0F7B9397"/>
    <w:rsid w:val="0F7ECE4C"/>
    <w:rsid w:val="0F824BB6"/>
    <w:rsid w:val="0F9BCD3B"/>
    <w:rsid w:val="0F9CACC6"/>
    <w:rsid w:val="0FA15136"/>
    <w:rsid w:val="0FA8940E"/>
    <w:rsid w:val="0FAC6611"/>
    <w:rsid w:val="0FAF73ED"/>
    <w:rsid w:val="0FB5CEA1"/>
    <w:rsid w:val="0FB61224"/>
    <w:rsid w:val="0FB9BE58"/>
    <w:rsid w:val="0FBADB96"/>
    <w:rsid w:val="0FBF8B44"/>
    <w:rsid w:val="0FC997C4"/>
    <w:rsid w:val="0FC9B004"/>
    <w:rsid w:val="0FCAAD33"/>
    <w:rsid w:val="0FCDFCDB"/>
    <w:rsid w:val="0FD00626"/>
    <w:rsid w:val="0FD2B4AD"/>
    <w:rsid w:val="0FD59799"/>
    <w:rsid w:val="0FD81FE3"/>
    <w:rsid w:val="0FDAEFE6"/>
    <w:rsid w:val="0FDD0085"/>
    <w:rsid w:val="0FDF496E"/>
    <w:rsid w:val="0FDF7096"/>
    <w:rsid w:val="0FE028D1"/>
    <w:rsid w:val="0FE32EE5"/>
    <w:rsid w:val="0FE59B37"/>
    <w:rsid w:val="0FE6F5F2"/>
    <w:rsid w:val="0FEF9EA8"/>
    <w:rsid w:val="0FF1695C"/>
    <w:rsid w:val="0FF21062"/>
    <w:rsid w:val="0FF3EF15"/>
    <w:rsid w:val="0FF7ACE3"/>
    <w:rsid w:val="0FF9B48B"/>
    <w:rsid w:val="0FFA0121"/>
    <w:rsid w:val="0FFBAE13"/>
    <w:rsid w:val="100B8327"/>
    <w:rsid w:val="1013181D"/>
    <w:rsid w:val="10188B46"/>
    <w:rsid w:val="101A0781"/>
    <w:rsid w:val="101A5BA8"/>
    <w:rsid w:val="101D0F42"/>
    <w:rsid w:val="102176A9"/>
    <w:rsid w:val="102CC1C2"/>
    <w:rsid w:val="1031BE3A"/>
    <w:rsid w:val="1037B2E0"/>
    <w:rsid w:val="10395EDC"/>
    <w:rsid w:val="103A4117"/>
    <w:rsid w:val="103B68BF"/>
    <w:rsid w:val="103EC3CC"/>
    <w:rsid w:val="104515DC"/>
    <w:rsid w:val="1046EA97"/>
    <w:rsid w:val="104C39DF"/>
    <w:rsid w:val="104FAD55"/>
    <w:rsid w:val="1051CB23"/>
    <w:rsid w:val="1058AB22"/>
    <w:rsid w:val="105926EA"/>
    <w:rsid w:val="105C475B"/>
    <w:rsid w:val="105DE8E2"/>
    <w:rsid w:val="1061376A"/>
    <w:rsid w:val="1069944A"/>
    <w:rsid w:val="1069D970"/>
    <w:rsid w:val="106CE671"/>
    <w:rsid w:val="1076B391"/>
    <w:rsid w:val="107AC8B0"/>
    <w:rsid w:val="107B2430"/>
    <w:rsid w:val="10817412"/>
    <w:rsid w:val="1084B357"/>
    <w:rsid w:val="1089E2A2"/>
    <w:rsid w:val="108B62A5"/>
    <w:rsid w:val="108C4BD0"/>
    <w:rsid w:val="10910D93"/>
    <w:rsid w:val="10A22534"/>
    <w:rsid w:val="10A28DB6"/>
    <w:rsid w:val="10A320B5"/>
    <w:rsid w:val="10A83B11"/>
    <w:rsid w:val="10A91439"/>
    <w:rsid w:val="10AA70FB"/>
    <w:rsid w:val="10AF60EF"/>
    <w:rsid w:val="10B1C5B7"/>
    <w:rsid w:val="10BDD93F"/>
    <w:rsid w:val="10CBFA64"/>
    <w:rsid w:val="10CCF71B"/>
    <w:rsid w:val="10D06DB4"/>
    <w:rsid w:val="10D5F27C"/>
    <w:rsid w:val="10D74C81"/>
    <w:rsid w:val="10D74F4C"/>
    <w:rsid w:val="10D980FC"/>
    <w:rsid w:val="10DD1AA6"/>
    <w:rsid w:val="10DE2CB7"/>
    <w:rsid w:val="10DEDC32"/>
    <w:rsid w:val="10E0AB5D"/>
    <w:rsid w:val="10E5CF95"/>
    <w:rsid w:val="10E74990"/>
    <w:rsid w:val="10EAC5C5"/>
    <w:rsid w:val="10ED8D8B"/>
    <w:rsid w:val="10EF8166"/>
    <w:rsid w:val="10FA9A76"/>
    <w:rsid w:val="10FCF594"/>
    <w:rsid w:val="1107650C"/>
    <w:rsid w:val="11128DDC"/>
    <w:rsid w:val="1113A58C"/>
    <w:rsid w:val="111A15D6"/>
    <w:rsid w:val="111FF709"/>
    <w:rsid w:val="11211879"/>
    <w:rsid w:val="1125307F"/>
    <w:rsid w:val="1125317D"/>
    <w:rsid w:val="112A1412"/>
    <w:rsid w:val="112FC9D6"/>
    <w:rsid w:val="11325B21"/>
    <w:rsid w:val="11336168"/>
    <w:rsid w:val="11336D6A"/>
    <w:rsid w:val="11346EC0"/>
    <w:rsid w:val="11365980"/>
    <w:rsid w:val="1139D5FF"/>
    <w:rsid w:val="113D41B6"/>
    <w:rsid w:val="113EB2E2"/>
    <w:rsid w:val="1142E355"/>
    <w:rsid w:val="1144EA21"/>
    <w:rsid w:val="114D952C"/>
    <w:rsid w:val="1151DA87"/>
    <w:rsid w:val="11527B96"/>
    <w:rsid w:val="1154B952"/>
    <w:rsid w:val="1156D3F2"/>
    <w:rsid w:val="115A82B7"/>
    <w:rsid w:val="1160E69D"/>
    <w:rsid w:val="11633CD1"/>
    <w:rsid w:val="11640034"/>
    <w:rsid w:val="11651999"/>
    <w:rsid w:val="1166F19A"/>
    <w:rsid w:val="11678C40"/>
    <w:rsid w:val="116EEB16"/>
    <w:rsid w:val="1170073C"/>
    <w:rsid w:val="117290E1"/>
    <w:rsid w:val="1184E6C2"/>
    <w:rsid w:val="11867970"/>
    <w:rsid w:val="11890B1F"/>
    <w:rsid w:val="118D1FBA"/>
    <w:rsid w:val="1199D596"/>
    <w:rsid w:val="119E8560"/>
    <w:rsid w:val="11A115C6"/>
    <w:rsid w:val="11A2764B"/>
    <w:rsid w:val="11A305A8"/>
    <w:rsid w:val="11A363BA"/>
    <w:rsid w:val="11A7232C"/>
    <w:rsid w:val="11A82D66"/>
    <w:rsid w:val="11AAF1D9"/>
    <w:rsid w:val="11B10884"/>
    <w:rsid w:val="11B5FFD7"/>
    <w:rsid w:val="11B7B901"/>
    <w:rsid w:val="11B94180"/>
    <w:rsid w:val="11BBC54D"/>
    <w:rsid w:val="11BC2907"/>
    <w:rsid w:val="11C0B777"/>
    <w:rsid w:val="11C20238"/>
    <w:rsid w:val="11C573F8"/>
    <w:rsid w:val="11C6C5C5"/>
    <w:rsid w:val="11C9D9C6"/>
    <w:rsid w:val="11CBA1AA"/>
    <w:rsid w:val="11D141B0"/>
    <w:rsid w:val="11D215F2"/>
    <w:rsid w:val="11D229DE"/>
    <w:rsid w:val="11D385CE"/>
    <w:rsid w:val="11D563F4"/>
    <w:rsid w:val="11D5B09D"/>
    <w:rsid w:val="11D86EBC"/>
    <w:rsid w:val="11DD2CB5"/>
    <w:rsid w:val="11DD504F"/>
    <w:rsid w:val="11DDA47D"/>
    <w:rsid w:val="11DE2318"/>
    <w:rsid w:val="11DF3F89"/>
    <w:rsid w:val="11E18A3C"/>
    <w:rsid w:val="11E208A9"/>
    <w:rsid w:val="11E52E52"/>
    <w:rsid w:val="11EB8151"/>
    <w:rsid w:val="11F04C5E"/>
    <w:rsid w:val="11F4B8A9"/>
    <w:rsid w:val="1201783F"/>
    <w:rsid w:val="1201AC38"/>
    <w:rsid w:val="1204648C"/>
    <w:rsid w:val="12082D73"/>
    <w:rsid w:val="1208DCD8"/>
    <w:rsid w:val="120B939D"/>
    <w:rsid w:val="12115D52"/>
    <w:rsid w:val="1211A7F3"/>
    <w:rsid w:val="1211BA4A"/>
    <w:rsid w:val="12125C56"/>
    <w:rsid w:val="12157C16"/>
    <w:rsid w:val="12165208"/>
    <w:rsid w:val="121C262D"/>
    <w:rsid w:val="121DCF0B"/>
    <w:rsid w:val="121E55C7"/>
    <w:rsid w:val="121F01F5"/>
    <w:rsid w:val="12216488"/>
    <w:rsid w:val="122520EE"/>
    <w:rsid w:val="12258FBA"/>
    <w:rsid w:val="1227DD46"/>
    <w:rsid w:val="12288CD2"/>
    <w:rsid w:val="122E13D6"/>
    <w:rsid w:val="122FF441"/>
    <w:rsid w:val="12371F45"/>
    <w:rsid w:val="1238796C"/>
    <w:rsid w:val="1238D745"/>
    <w:rsid w:val="123CE882"/>
    <w:rsid w:val="123D8142"/>
    <w:rsid w:val="1240ACE6"/>
    <w:rsid w:val="12431E6E"/>
    <w:rsid w:val="124F36EB"/>
    <w:rsid w:val="124F8CF1"/>
    <w:rsid w:val="125060D8"/>
    <w:rsid w:val="1255D512"/>
    <w:rsid w:val="125D965E"/>
    <w:rsid w:val="126274EB"/>
    <w:rsid w:val="12629799"/>
    <w:rsid w:val="126829F4"/>
    <w:rsid w:val="1268459D"/>
    <w:rsid w:val="1268EB05"/>
    <w:rsid w:val="126CEBB2"/>
    <w:rsid w:val="12708F92"/>
    <w:rsid w:val="12742EE9"/>
    <w:rsid w:val="127660B6"/>
    <w:rsid w:val="1278FDD3"/>
    <w:rsid w:val="12822EAC"/>
    <w:rsid w:val="1285AE6D"/>
    <w:rsid w:val="1286D2AE"/>
    <w:rsid w:val="1286F2B2"/>
    <w:rsid w:val="12878470"/>
    <w:rsid w:val="12912B46"/>
    <w:rsid w:val="12947303"/>
    <w:rsid w:val="1294B21E"/>
    <w:rsid w:val="12995580"/>
    <w:rsid w:val="129BFE3E"/>
    <w:rsid w:val="12A1360E"/>
    <w:rsid w:val="12A49500"/>
    <w:rsid w:val="12A5E046"/>
    <w:rsid w:val="12AB2940"/>
    <w:rsid w:val="12AD34FD"/>
    <w:rsid w:val="12B36373"/>
    <w:rsid w:val="12B7E100"/>
    <w:rsid w:val="12BB1F5F"/>
    <w:rsid w:val="12BCBB75"/>
    <w:rsid w:val="12C10DC0"/>
    <w:rsid w:val="12C39469"/>
    <w:rsid w:val="12C483AD"/>
    <w:rsid w:val="12CEBBC7"/>
    <w:rsid w:val="12D153E1"/>
    <w:rsid w:val="12D37160"/>
    <w:rsid w:val="12D3B9BD"/>
    <w:rsid w:val="12D478BB"/>
    <w:rsid w:val="12D56A79"/>
    <w:rsid w:val="12D7D83D"/>
    <w:rsid w:val="12D7E993"/>
    <w:rsid w:val="12DCF1F7"/>
    <w:rsid w:val="12DCF5F7"/>
    <w:rsid w:val="12DE76CA"/>
    <w:rsid w:val="12DFD3D9"/>
    <w:rsid w:val="12E044B5"/>
    <w:rsid w:val="12E2D518"/>
    <w:rsid w:val="12E73211"/>
    <w:rsid w:val="12E84F07"/>
    <w:rsid w:val="12F1AADF"/>
    <w:rsid w:val="12F1C3C1"/>
    <w:rsid w:val="12F27A40"/>
    <w:rsid w:val="12FB7318"/>
    <w:rsid w:val="12FD0204"/>
    <w:rsid w:val="130545C7"/>
    <w:rsid w:val="1309AED8"/>
    <w:rsid w:val="130A9ABD"/>
    <w:rsid w:val="130D1D61"/>
    <w:rsid w:val="130D7500"/>
    <w:rsid w:val="1316AD7D"/>
    <w:rsid w:val="1316E301"/>
    <w:rsid w:val="13192726"/>
    <w:rsid w:val="131B1887"/>
    <w:rsid w:val="131CD7EC"/>
    <w:rsid w:val="1321842F"/>
    <w:rsid w:val="13279F47"/>
    <w:rsid w:val="132F560B"/>
    <w:rsid w:val="13312009"/>
    <w:rsid w:val="1336B729"/>
    <w:rsid w:val="133FD71B"/>
    <w:rsid w:val="1341445F"/>
    <w:rsid w:val="13444D23"/>
    <w:rsid w:val="134A369F"/>
    <w:rsid w:val="134B251D"/>
    <w:rsid w:val="1363495B"/>
    <w:rsid w:val="136D8322"/>
    <w:rsid w:val="1374A853"/>
    <w:rsid w:val="137726F4"/>
    <w:rsid w:val="137ED3E2"/>
    <w:rsid w:val="1381D8BD"/>
    <w:rsid w:val="138254CE"/>
    <w:rsid w:val="1382D959"/>
    <w:rsid w:val="13837A53"/>
    <w:rsid w:val="13887A0E"/>
    <w:rsid w:val="138A844F"/>
    <w:rsid w:val="1391569A"/>
    <w:rsid w:val="13953C23"/>
    <w:rsid w:val="13955F64"/>
    <w:rsid w:val="13959575"/>
    <w:rsid w:val="139790F0"/>
    <w:rsid w:val="139966EB"/>
    <w:rsid w:val="139F5582"/>
    <w:rsid w:val="13A07F6C"/>
    <w:rsid w:val="13A24BE5"/>
    <w:rsid w:val="13A7D074"/>
    <w:rsid w:val="13AC00D8"/>
    <w:rsid w:val="13ACFE6B"/>
    <w:rsid w:val="13AF2F01"/>
    <w:rsid w:val="13B727E6"/>
    <w:rsid w:val="13B8B4BF"/>
    <w:rsid w:val="13BFC13B"/>
    <w:rsid w:val="13C6B827"/>
    <w:rsid w:val="13C8A00B"/>
    <w:rsid w:val="13CFDA2A"/>
    <w:rsid w:val="13D1F6F1"/>
    <w:rsid w:val="13D46843"/>
    <w:rsid w:val="13D9439C"/>
    <w:rsid w:val="13DB0CDC"/>
    <w:rsid w:val="13DC60A1"/>
    <w:rsid w:val="13DEC0DA"/>
    <w:rsid w:val="13E0D906"/>
    <w:rsid w:val="13E28F45"/>
    <w:rsid w:val="13E2939F"/>
    <w:rsid w:val="13E2B145"/>
    <w:rsid w:val="13E37107"/>
    <w:rsid w:val="13EA9B41"/>
    <w:rsid w:val="13EC0DB7"/>
    <w:rsid w:val="13EDF7BD"/>
    <w:rsid w:val="13F5E26E"/>
    <w:rsid w:val="13F6427E"/>
    <w:rsid w:val="13F80D21"/>
    <w:rsid w:val="13F9B82B"/>
    <w:rsid w:val="13FBBF00"/>
    <w:rsid w:val="13FCA617"/>
    <w:rsid w:val="13FD5C0A"/>
    <w:rsid w:val="13FE67FF"/>
    <w:rsid w:val="14016170"/>
    <w:rsid w:val="14035824"/>
    <w:rsid w:val="140CAFE3"/>
    <w:rsid w:val="140F7A7A"/>
    <w:rsid w:val="1410D379"/>
    <w:rsid w:val="141CAA64"/>
    <w:rsid w:val="141D6396"/>
    <w:rsid w:val="141ED79E"/>
    <w:rsid w:val="14204546"/>
    <w:rsid w:val="1426E01F"/>
    <w:rsid w:val="1426E1C2"/>
    <w:rsid w:val="1428DB44"/>
    <w:rsid w:val="142D8EA6"/>
    <w:rsid w:val="14308378"/>
    <w:rsid w:val="143174BC"/>
    <w:rsid w:val="14318496"/>
    <w:rsid w:val="14324500"/>
    <w:rsid w:val="14392358"/>
    <w:rsid w:val="143DD088"/>
    <w:rsid w:val="143E9AFB"/>
    <w:rsid w:val="1449D449"/>
    <w:rsid w:val="144A6931"/>
    <w:rsid w:val="144A9B82"/>
    <w:rsid w:val="144D66E0"/>
    <w:rsid w:val="145278E8"/>
    <w:rsid w:val="1454443A"/>
    <w:rsid w:val="1456BA6C"/>
    <w:rsid w:val="1458074A"/>
    <w:rsid w:val="145B46BC"/>
    <w:rsid w:val="14612149"/>
    <w:rsid w:val="1461A5D7"/>
    <w:rsid w:val="14640789"/>
    <w:rsid w:val="14642FE3"/>
    <w:rsid w:val="146C26B2"/>
    <w:rsid w:val="146EB67A"/>
    <w:rsid w:val="1477233C"/>
    <w:rsid w:val="147A10D0"/>
    <w:rsid w:val="147B3BC0"/>
    <w:rsid w:val="14811E9A"/>
    <w:rsid w:val="148C7DC2"/>
    <w:rsid w:val="148EB70C"/>
    <w:rsid w:val="149C9DC5"/>
    <w:rsid w:val="14A3372E"/>
    <w:rsid w:val="14AEE32A"/>
    <w:rsid w:val="14B23FEC"/>
    <w:rsid w:val="14B273DF"/>
    <w:rsid w:val="14B2E487"/>
    <w:rsid w:val="14BC82CF"/>
    <w:rsid w:val="14C253CC"/>
    <w:rsid w:val="14C98267"/>
    <w:rsid w:val="14CDFA01"/>
    <w:rsid w:val="14CEABA8"/>
    <w:rsid w:val="14CEF596"/>
    <w:rsid w:val="14D0E835"/>
    <w:rsid w:val="14D1A100"/>
    <w:rsid w:val="14D29B46"/>
    <w:rsid w:val="14DE0C3D"/>
    <w:rsid w:val="14E114E9"/>
    <w:rsid w:val="14E236AD"/>
    <w:rsid w:val="14E432D1"/>
    <w:rsid w:val="14F062BF"/>
    <w:rsid w:val="14F18E0F"/>
    <w:rsid w:val="14F2B5A1"/>
    <w:rsid w:val="14F8FA7D"/>
    <w:rsid w:val="14FD5F5D"/>
    <w:rsid w:val="1502E7D2"/>
    <w:rsid w:val="1508F4B3"/>
    <w:rsid w:val="150A62D2"/>
    <w:rsid w:val="150F465A"/>
    <w:rsid w:val="1513FD72"/>
    <w:rsid w:val="1515975A"/>
    <w:rsid w:val="1515E282"/>
    <w:rsid w:val="151E901D"/>
    <w:rsid w:val="15240A84"/>
    <w:rsid w:val="15252FD4"/>
    <w:rsid w:val="1526D9FB"/>
    <w:rsid w:val="152ADA11"/>
    <w:rsid w:val="152BE4D1"/>
    <w:rsid w:val="152C7781"/>
    <w:rsid w:val="152C822D"/>
    <w:rsid w:val="152EC61C"/>
    <w:rsid w:val="15337D25"/>
    <w:rsid w:val="15343529"/>
    <w:rsid w:val="1534EA50"/>
    <w:rsid w:val="15355B52"/>
    <w:rsid w:val="15389303"/>
    <w:rsid w:val="153B6ED1"/>
    <w:rsid w:val="1540F1F2"/>
    <w:rsid w:val="1541DA6D"/>
    <w:rsid w:val="154325EB"/>
    <w:rsid w:val="15434668"/>
    <w:rsid w:val="1548C9CF"/>
    <w:rsid w:val="1549FF23"/>
    <w:rsid w:val="154A4725"/>
    <w:rsid w:val="154C2BD1"/>
    <w:rsid w:val="155079A4"/>
    <w:rsid w:val="1550EFD3"/>
    <w:rsid w:val="1551A099"/>
    <w:rsid w:val="1551D4D1"/>
    <w:rsid w:val="1554345B"/>
    <w:rsid w:val="15578C11"/>
    <w:rsid w:val="1557E2E7"/>
    <w:rsid w:val="1557FC4C"/>
    <w:rsid w:val="1558CA96"/>
    <w:rsid w:val="155F1DE7"/>
    <w:rsid w:val="15605507"/>
    <w:rsid w:val="1560E728"/>
    <w:rsid w:val="15614A52"/>
    <w:rsid w:val="15621747"/>
    <w:rsid w:val="15634A2A"/>
    <w:rsid w:val="156B584B"/>
    <w:rsid w:val="156BE174"/>
    <w:rsid w:val="1572ADBF"/>
    <w:rsid w:val="157393B2"/>
    <w:rsid w:val="157471D6"/>
    <w:rsid w:val="1586396D"/>
    <w:rsid w:val="15871325"/>
    <w:rsid w:val="15872DB3"/>
    <w:rsid w:val="1588FBF1"/>
    <w:rsid w:val="158E19A1"/>
    <w:rsid w:val="158E2424"/>
    <w:rsid w:val="15900F06"/>
    <w:rsid w:val="15939109"/>
    <w:rsid w:val="15986E50"/>
    <w:rsid w:val="159A3057"/>
    <w:rsid w:val="159A332E"/>
    <w:rsid w:val="159EF6B7"/>
    <w:rsid w:val="159F5C0E"/>
    <w:rsid w:val="15A026C4"/>
    <w:rsid w:val="15A1C8D9"/>
    <w:rsid w:val="15A37C72"/>
    <w:rsid w:val="15A65B87"/>
    <w:rsid w:val="15A6AF44"/>
    <w:rsid w:val="15AAF819"/>
    <w:rsid w:val="15AE97BF"/>
    <w:rsid w:val="15AF927E"/>
    <w:rsid w:val="15B05301"/>
    <w:rsid w:val="15B1A8E4"/>
    <w:rsid w:val="15B31EFF"/>
    <w:rsid w:val="15B81784"/>
    <w:rsid w:val="15B88651"/>
    <w:rsid w:val="15B976AA"/>
    <w:rsid w:val="15C2F249"/>
    <w:rsid w:val="15C3F958"/>
    <w:rsid w:val="15C5BE45"/>
    <w:rsid w:val="15C7AA5F"/>
    <w:rsid w:val="15C864F7"/>
    <w:rsid w:val="15CA2DC9"/>
    <w:rsid w:val="15D17961"/>
    <w:rsid w:val="15DC801B"/>
    <w:rsid w:val="15DD3EB6"/>
    <w:rsid w:val="15DFF6FA"/>
    <w:rsid w:val="15E01C3D"/>
    <w:rsid w:val="15E3285C"/>
    <w:rsid w:val="15E5521E"/>
    <w:rsid w:val="15E88120"/>
    <w:rsid w:val="15EEB62C"/>
    <w:rsid w:val="15EF9E24"/>
    <w:rsid w:val="15F1BF6D"/>
    <w:rsid w:val="15F222BD"/>
    <w:rsid w:val="15F36112"/>
    <w:rsid w:val="15F44ABA"/>
    <w:rsid w:val="15F98331"/>
    <w:rsid w:val="15F9E959"/>
    <w:rsid w:val="15FB8C28"/>
    <w:rsid w:val="1600E529"/>
    <w:rsid w:val="1603B6AC"/>
    <w:rsid w:val="1604D088"/>
    <w:rsid w:val="160C5DE7"/>
    <w:rsid w:val="16135393"/>
    <w:rsid w:val="161A6042"/>
    <w:rsid w:val="161CE0FA"/>
    <w:rsid w:val="161E9C38"/>
    <w:rsid w:val="16200457"/>
    <w:rsid w:val="162B8033"/>
    <w:rsid w:val="1630E604"/>
    <w:rsid w:val="1632544E"/>
    <w:rsid w:val="163A7EC9"/>
    <w:rsid w:val="163C5410"/>
    <w:rsid w:val="163FF08E"/>
    <w:rsid w:val="164360D6"/>
    <w:rsid w:val="164369F4"/>
    <w:rsid w:val="16449381"/>
    <w:rsid w:val="1646DCFF"/>
    <w:rsid w:val="164E65D5"/>
    <w:rsid w:val="164E7B9A"/>
    <w:rsid w:val="16550CD6"/>
    <w:rsid w:val="16556440"/>
    <w:rsid w:val="165BF5FA"/>
    <w:rsid w:val="16717200"/>
    <w:rsid w:val="167274B8"/>
    <w:rsid w:val="1677B531"/>
    <w:rsid w:val="16794A90"/>
    <w:rsid w:val="167A60A8"/>
    <w:rsid w:val="167B409E"/>
    <w:rsid w:val="168378CB"/>
    <w:rsid w:val="1685F038"/>
    <w:rsid w:val="168E7E0A"/>
    <w:rsid w:val="168F580A"/>
    <w:rsid w:val="168F6C6B"/>
    <w:rsid w:val="1691EE34"/>
    <w:rsid w:val="16963EB4"/>
    <w:rsid w:val="169869D1"/>
    <w:rsid w:val="16A45BD5"/>
    <w:rsid w:val="16A6BB9E"/>
    <w:rsid w:val="16AC3A9A"/>
    <w:rsid w:val="16AC45AB"/>
    <w:rsid w:val="16AD41CA"/>
    <w:rsid w:val="16AF9DC3"/>
    <w:rsid w:val="16B390D9"/>
    <w:rsid w:val="16B46953"/>
    <w:rsid w:val="16B6B18C"/>
    <w:rsid w:val="16B6DF1A"/>
    <w:rsid w:val="16BECF3D"/>
    <w:rsid w:val="16C26524"/>
    <w:rsid w:val="16C39F84"/>
    <w:rsid w:val="16C5AB6C"/>
    <w:rsid w:val="16CCAFD4"/>
    <w:rsid w:val="16CD6F99"/>
    <w:rsid w:val="16CF6483"/>
    <w:rsid w:val="16D5B901"/>
    <w:rsid w:val="16DA395A"/>
    <w:rsid w:val="16E0D183"/>
    <w:rsid w:val="16EB2014"/>
    <w:rsid w:val="16EFC88E"/>
    <w:rsid w:val="16F0D5CB"/>
    <w:rsid w:val="16F11652"/>
    <w:rsid w:val="16F2DB49"/>
    <w:rsid w:val="16F6B735"/>
    <w:rsid w:val="16FAD7DA"/>
    <w:rsid w:val="16FB9FCC"/>
    <w:rsid w:val="16FE3A9D"/>
    <w:rsid w:val="16FE3CB8"/>
    <w:rsid w:val="1702B3B8"/>
    <w:rsid w:val="1704D88F"/>
    <w:rsid w:val="1704F16E"/>
    <w:rsid w:val="1706D9BB"/>
    <w:rsid w:val="1708AA1E"/>
    <w:rsid w:val="170A9DCC"/>
    <w:rsid w:val="1716F481"/>
    <w:rsid w:val="1718638B"/>
    <w:rsid w:val="171FA607"/>
    <w:rsid w:val="172215AD"/>
    <w:rsid w:val="1724E757"/>
    <w:rsid w:val="1728D672"/>
    <w:rsid w:val="1732EB5A"/>
    <w:rsid w:val="1738A78F"/>
    <w:rsid w:val="1741E08F"/>
    <w:rsid w:val="175436B9"/>
    <w:rsid w:val="17554FDC"/>
    <w:rsid w:val="1759055F"/>
    <w:rsid w:val="17594053"/>
    <w:rsid w:val="175CC190"/>
    <w:rsid w:val="175D89E1"/>
    <w:rsid w:val="175F5146"/>
    <w:rsid w:val="175FF6E7"/>
    <w:rsid w:val="1761FD1C"/>
    <w:rsid w:val="17679A14"/>
    <w:rsid w:val="176898BE"/>
    <w:rsid w:val="176D7D1F"/>
    <w:rsid w:val="176EB221"/>
    <w:rsid w:val="17702ACA"/>
    <w:rsid w:val="17716078"/>
    <w:rsid w:val="1771B5E4"/>
    <w:rsid w:val="17739CBE"/>
    <w:rsid w:val="1774A168"/>
    <w:rsid w:val="17751FA4"/>
    <w:rsid w:val="1781B482"/>
    <w:rsid w:val="17858071"/>
    <w:rsid w:val="178653A7"/>
    <w:rsid w:val="17896B79"/>
    <w:rsid w:val="178E1FC8"/>
    <w:rsid w:val="1790D636"/>
    <w:rsid w:val="17953580"/>
    <w:rsid w:val="17956F6F"/>
    <w:rsid w:val="1795D640"/>
    <w:rsid w:val="17966BD1"/>
    <w:rsid w:val="179BB068"/>
    <w:rsid w:val="179C38C7"/>
    <w:rsid w:val="179CC1F6"/>
    <w:rsid w:val="179E4F74"/>
    <w:rsid w:val="17A47C54"/>
    <w:rsid w:val="17A4B0AA"/>
    <w:rsid w:val="17AC1D1C"/>
    <w:rsid w:val="17B15402"/>
    <w:rsid w:val="17B6B71A"/>
    <w:rsid w:val="17BD721B"/>
    <w:rsid w:val="17BE7C75"/>
    <w:rsid w:val="17C020C9"/>
    <w:rsid w:val="17C22ED5"/>
    <w:rsid w:val="17C3EDE3"/>
    <w:rsid w:val="17C65441"/>
    <w:rsid w:val="17C7139C"/>
    <w:rsid w:val="17D0AC59"/>
    <w:rsid w:val="17D5AEA5"/>
    <w:rsid w:val="17D62076"/>
    <w:rsid w:val="17D890E8"/>
    <w:rsid w:val="17D973FA"/>
    <w:rsid w:val="17DAA933"/>
    <w:rsid w:val="17DC47BE"/>
    <w:rsid w:val="17DCCDE0"/>
    <w:rsid w:val="17DF8517"/>
    <w:rsid w:val="17E0E1D9"/>
    <w:rsid w:val="17E58C32"/>
    <w:rsid w:val="17E6228E"/>
    <w:rsid w:val="17E6DBD8"/>
    <w:rsid w:val="17ECD1E7"/>
    <w:rsid w:val="17F1F94C"/>
    <w:rsid w:val="17F4C291"/>
    <w:rsid w:val="17F52F42"/>
    <w:rsid w:val="17F7B5AE"/>
    <w:rsid w:val="17FA7D4F"/>
    <w:rsid w:val="17FA8349"/>
    <w:rsid w:val="17FDCC23"/>
    <w:rsid w:val="17FDFE65"/>
    <w:rsid w:val="17FFF322"/>
    <w:rsid w:val="18042D62"/>
    <w:rsid w:val="18059AC3"/>
    <w:rsid w:val="1805CE71"/>
    <w:rsid w:val="18074EF3"/>
    <w:rsid w:val="1812C646"/>
    <w:rsid w:val="18237791"/>
    <w:rsid w:val="1824A5E8"/>
    <w:rsid w:val="182BB2FA"/>
    <w:rsid w:val="18306B57"/>
    <w:rsid w:val="18310686"/>
    <w:rsid w:val="1836214C"/>
    <w:rsid w:val="183CC042"/>
    <w:rsid w:val="183FA12E"/>
    <w:rsid w:val="183FCC66"/>
    <w:rsid w:val="184269C3"/>
    <w:rsid w:val="18446E87"/>
    <w:rsid w:val="184BBF87"/>
    <w:rsid w:val="1852712E"/>
    <w:rsid w:val="185D60F1"/>
    <w:rsid w:val="185DB99F"/>
    <w:rsid w:val="1863332B"/>
    <w:rsid w:val="1863E865"/>
    <w:rsid w:val="1865F26B"/>
    <w:rsid w:val="186D8E5F"/>
    <w:rsid w:val="186E2420"/>
    <w:rsid w:val="186E677D"/>
    <w:rsid w:val="18743D41"/>
    <w:rsid w:val="1875D1E8"/>
    <w:rsid w:val="187AC015"/>
    <w:rsid w:val="187B855E"/>
    <w:rsid w:val="187BFAB5"/>
    <w:rsid w:val="187C52B7"/>
    <w:rsid w:val="18881D85"/>
    <w:rsid w:val="188A99C3"/>
    <w:rsid w:val="188BF155"/>
    <w:rsid w:val="189141CB"/>
    <w:rsid w:val="18918F27"/>
    <w:rsid w:val="18924DDD"/>
    <w:rsid w:val="1893FD4D"/>
    <w:rsid w:val="189603F6"/>
    <w:rsid w:val="18A54A9E"/>
    <w:rsid w:val="18A7C69B"/>
    <w:rsid w:val="18A973FA"/>
    <w:rsid w:val="18AEC046"/>
    <w:rsid w:val="18B0366B"/>
    <w:rsid w:val="18B9BD18"/>
    <w:rsid w:val="18BDA804"/>
    <w:rsid w:val="18C50DD6"/>
    <w:rsid w:val="18C6B068"/>
    <w:rsid w:val="18CA558F"/>
    <w:rsid w:val="18CDC6C6"/>
    <w:rsid w:val="18CF4E44"/>
    <w:rsid w:val="18D04C25"/>
    <w:rsid w:val="18D106D0"/>
    <w:rsid w:val="18D318A9"/>
    <w:rsid w:val="18D5E839"/>
    <w:rsid w:val="18D9E30A"/>
    <w:rsid w:val="18DAA17C"/>
    <w:rsid w:val="18DF0C91"/>
    <w:rsid w:val="18E2F35A"/>
    <w:rsid w:val="18E8AEA5"/>
    <w:rsid w:val="18E8D916"/>
    <w:rsid w:val="18EEFF22"/>
    <w:rsid w:val="18F00458"/>
    <w:rsid w:val="18F0CB9C"/>
    <w:rsid w:val="18F45683"/>
    <w:rsid w:val="18F51EFC"/>
    <w:rsid w:val="18F5F7B6"/>
    <w:rsid w:val="18FC1626"/>
    <w:rsid w:val="18FDC12F"/>
    <w:rsid w:val="19041DB9"/>
    <w:rsid w:val="19120DF1"/>
    <w:rsid w:val="19132900"/>
    <w:rsid w:val="19165BED"/>
    <w:rsid w:val="19166A4F"/>
    <w:rsid w:val="19177C4D"/>
    <w:rsid w:val="192340DB"/>
    <w:rsid w:val="19254965"/>
    <w:rsid w:val="19265D80"/>
    <w:rsid w:val="192679E0"/>
    <w:rsid w:val="192A0CCF"/>
    <w:rsid w:val="192CEF82"/>
    <w:rsid w:val="192D895F"/>
    <w:rsid w:val="192DCB35"/>
    <w:rsid w:val="192F4B43"/>
    <w:rsid w:val="19352FE9"/>
    <w:rsid w:val="193808FE"/>
    <w:rsid w:val="1939768A"/>
    <w:rsid w:val="193B0071"/>
    <w:rsid w:val="193E6173"/>
    <w:rsid w:val="19431F92"/>
    <w:rsid w:val="194538CE"/>
    <w:rsid w:val="194EA1A5"/>
    <w:rsid w:val="19503811"/>
    <w:rsid w:val="19516056"/>
    <w:rsid w:val="1952FF15"/>
    <w:rsid w:val="1955C801"/>
    <w:rsid w:val="19570F10"/>
    <w:rsid w:val="195BB8D6"/>
    <w:rsid w:val="195DFDDF"/>
    <w:rsid w:val="195E9284"/>
    <w:rsid w:val="1965DCB0"/>
    <w:rsid w:val="1968BEC1"/>
    <w:rsid w:val="196B8EEC"/>
    <w:rsid w:val="1970328B"/>
    <w:rsid w:val="1971D057"/>
    <w:rsid w:val="197C8827"/>
    <w:rsid w:val="198A71EC"/>
    <w:rsid w:val="198C0A89"/>
    <w:rsid w:val="19914AEA"/>
    <w:rsid w:val="199172E7"/>
    <w:rsid w:val="199421D0"/>
    <w:rsid w:val="19968591"/>
    <w:rsid w:val="1997DC0D"/>
    <w:rsid w:val="199B8E1D"/>
    <w:rsid w:val="199CB237"/>
    <w:rsid w:val="199E73E0"/>
    <w:rsid w:val="19A0DD3E"/>
    <w:rsid w:val="19A12B0E"/>
    <w:rsid w:val="19A6AA6C"/>
    <w:rsid w:val="19A7A8E9"/>
    <w:rsid w:val="19B4E090"/>
    <w:rsid w:val="19B53C28"/>
    <w:rsid w:val="19B91E45"/>
    <w:rsid w:val="19BBCDAC"/>
    <w:rsid w:val="19BC449E"/>
    <w:rsid w:val="19BE463D"/>
    <w:rsid w:val="19BF09FE"/>
    <w:rsid w:val="19C07649"/>
    <w:rsid w:val="19C127D8"/>
    <w:rsid w:val="19CDD981"/>
    <w:rsid w:val="19D05B6E"/>
    <w:rsid w:val="19D53B4C"/>
    <w:rsid w:val="19E3F0A2"/>
    <w:rsid w:val="19E508A5"/>
    <w:rsid w:val="19E81802"/>
    <w:rsid w:val="19E83B66"/>
    <w:rsid w:val="19EEE30B"/>
    <w:rsid w:val="19F61237"/>
    <w:rsid w:val="19F7D098"/>
    <w:rsid w:val="19FB3D70"/>
    <w:rsid w:val="19FD6FD0"/>
    <w:rsid w:val="19FF8C80"/>
    <w:rsid w:val="1A0057B1"/>
    <w:rsid w:val="1A00D8FE"/>
    <w:rsid w:val="1A01AAAC"/>
    <w:rsid w:val="1A050F1C"/>
    <w:rsid w:val="1A05BEB1"/>
    <w:rsid w:val="1A07A64C"/>
    <w:rsid w:val="1A095117"/>
    <w:rsid w:val="1A0CAF47"/>
    <w:rsid w:val="1A0E7E8C"/>
    <w:rsid w:val="1A17B06B"/>
    <w:rsid w:val="1A18F2EB"/>
    <w:rsid w:val="1A1E9723"/>
    <w:rsid w:val="1A23C833"/>
    <w:rsid w:val="1A259D06"/>
    <w:rsid w:val="1A269113"/>
    <w:rsid w:val="1A282EA4"/>
    <w:rsid w:val="1A2B19EE"/>
    <w:rsid w:val="1A2F394B"/>
    <w:rsid w:val="1A33F65A"/>
    <w:rsid w:val="1A34E1E0"/>
    <w:rsid w:val="1A3B8A32"/>
    <w:rsid w:val="1A3E55D5"/>
    <w:rsid w:val="1A401B83"/>
    <w:rsid w:val="1A412531"/>
    <w:rsid w:val="1A43783A"/>
    <w:rsid w:val="1A438AFF"/>
    <w:rsid w:val="1A45135C"/>
    <w:rsid w:val="1A485241"/>
    <w:rsid w:val="1A4936CC"/>
    <w:rsid w:val="1A4BBBA4"/>
    <w:rsid w:val="1A520A00"/>
    <w:rsid w:val="1A53F986"/>
    <w:rsid w:val="1A5CF8AD"/>
    <w:rsid w:val="1A6E52DA"/>
    <w:rsid w:val="1A6E5FD4"/>
    <w:rsid w:val="1A72E5F1"/>
    <w:rsid w:val="1A753ED4"/>
    <w:rsid w:val="1A7750C0"/>
    <w:rsid w:val="1A7A1350"/>
    <w:rsid w:val="1A7A33E6"/>
    <w:rsid w:val="1A7A4786"/>
    <w:rsid w:val="1A7D24E9"/>
    <w:rsid w:val="1A7D5464"/>
    <w:rsid w:val="1A7DA585"/>
    <w:rsid w:val="1A831964"/>
    <w:rsid w:val="1A867F5D"/>
    <w:rsid w:val="1A89AA57"/>
    <w:rsid w:val="1A8B3525"/>
    <w:rsid w:val="1A8B361B"/>
    <w:rsid w:val="1A8B7FF4"/>
    <w:rsid w:val="1A8BE894"/>
    <w:rsid w:val="1A91F27D"/>
    <w:rsid w:val="1A921248"/>
    <w:rsid w:val="1A99507A"/>
    <w:rsid w:val="1A9D4B52"/>
    <w:rsid w:val="1AA05C74"/>
    <w:rsid w:val="1AAA764C"/>
    <w:rsid w:val="1AAA79AC"/>
    <w:rsid w:val="1AACA556"/>
    <w:rsid w:val="1AAF0795"/>
    <w:rsid w:val="1AB1E206"/>
    <w:rsid w:val="1AB2270A"/>
    <w:rsid w:val="1AB31299"/>
    <w:rsid w:val="1AB322E9"/>
    <w:rsid w:val="1AB8C53F"/>
    <w:rsid w:val="1ABA2EFA"/>
    <w:rsid w:val="1ABB49F8"/>
    <w:rsid w:val="1ABD7340"/>
    <w:rsid w:val="1ABF516B"/>
    <w:rsid w:val="1AC4A917"/>
    <w:rsid w:val="1AC5DB4B"/>
    <w:rsid w:val="1AC809E3"/>
    <w:rsid w:val="1ACC738D"/>
    <w:rsid w:val="1AD1EDD4"/>
    <w:rsid w:val="1AD24A6E"/>
    <w:rsid w:val="1AD39A01"/>
    <w:rsid w:val="1ADA1BBB"/>
    <w:rsid w:val="1ADDBF23"/>
    <w:rsid w:val="1ADFCB71"/>
    <w:rsid w:val="1AE256C6"/>
    <w:rsid w:val="1AEBE941"/>
    <w:rsid w:val="1AEE7E75"/>
    <w:rsid w:val="1AEEF4CE"/>
    <w:rsid w:val="1AF0074C"/>
    <w:rsid w:val="1AF0C430"/>
    <w:rsid w:val="1AF75B22"/>
    <w:rsid w:val="1B02FFCD"/>
    <w:rsid w:val="1B0572D4"/>
    <w:rsid w:val="1B07F060"/>
    <w:rsid w:val="1B1B8983"/>
    <w:rsid w:val="1B1D34F4"/>
    <w:rsid w:val="1B1DEA53"/>
    <w:rsid w:val="1B200D4D"/>
    <w:rsid w:val="1B228C84"/>
    <w:rsid w:val="1B25D3B2"/>
    <w:rsid w:val="1B2F5E47"/>
    <w:rsid w:val="1B2FC1F9"/>
    <w:rsid w:val="1B3946C3"/>
    <w:rsid w:val="1B45293E"/>
    <w:rsid w:val="1B4908AA"/>
    <w:rsid w:val="1B4A4ABF"/>
    <w:rsid w:val="1B5075F8"/>
    <w:rsid w:val="1B55B320"/>
    <w:rsid w:val="1B6317C2"/>
    <w:rsid w:val="1B643282"/>
    <w:rsid w:val="1B646FEB"/>
    <w:rsid w:val="1B658655"/>
    <w:rsid w:val="1B661B32"/>
    <w:rsid w:val="1B6650DE"/>
    <w:rsid w:val="1B66EF9A"/>
    <w:rsid w:val="1B687607"/>
    <w:rsid w:val="1B6AF3C4"/>
    <w:rsid w:val="1B70A090"/>
    <w:rsid w:val="1B714E6B"/>
    <w:rsid w:val="1B739310"/>
    <w:rsid w:val="1B750478"/>
    <w:rsid w:val="1B754A2A"/>
    <w:rsid w:val="1B7642ED"/>
    <w:rsid w:val="1B76905F"/>
    <w:rsid w:val="1B831167"/>
    <w:rsid w:val="1B86EA3C"/>
    <w:rsid w:val="1B875B71"/>
    <w:rsid w:val="1B8AFFAF"/>
    <w:rsid w:val="1B9D745B"/>
    <w:rsid w:val="1BA139A6"/>
    <w:rsid w:val="1BA274C3"/>
    <w:rsid w:val="1BABEFD2"/>
    <w:rsid w:val="1BAC0089"/>
    <w:rsid w:val="1BAC442D"/>
    <w:rsid w:val="1BB3B066"/>
    <w:rsid w:val="1BB74D17"/>
    <w:rsid w:val="1BB808C0"/>
    <w:rsid w:val="1BC0D890"/>
    <w:rsid w:val="1BC5CCFB"/>
    <w:rsid w:val="1BCFC70F"/>
    <w:rsid w:val="1BCFE74F"/>
    <w:rsid w:val="1BD340EA"/>
    <w:rsid w:val="1BD727A4"/>
    <w:rsid w:val="1BD7B5DF"/>
    <w:rsid w:val="1BD8C7E6"/>
    <w:rsid w:val="1BD9E99F"/>
    <w:rsid w:val="1BE05590"/>
    <w:rsid w:val="1BE91741"/>
    <w:rsid w:val="1BEB0B19"/>
    <w:rsid w:val="1BF053EC"/>
    <w:rsid w:val="1BF67ADD"/>
    <w:rsid w:val="1BFD1CFA"/>
    <w:rsid w:val="1BFEA49E"/>
    <w:rsid w:val="1BFFF62F"/>
    <w:rsid w:val="1C063F08"/>
    <w:rsid w:val="1C08F252"/>
    <w:rsid w:val="1C0C9209"/>
    <w:rsid w:val="1C1253D7"/>
    <w:rsid w:val="1C1356AD"/>
    <w:rsid w:val="1C281E7F"/>
    <w:rsid w:val="1C43A71C"/>
    <w:rsid w:val="1C462892"/>
    <w:rsid w:val="1C4A3345"/>
    <w:rsid w:val="1C4E988B"/>
    <w:rsid w:val="1C53EC41"/>
    <w:rsid w:val="1C582CA6"/>
    <w:rsid w:val="1C5EB60A"/>
    <w:rsid w:val="1C5EC745"/>
    <w:rsid w:val="1C617C57"/>
    <w:rsid w:val="1C664D46"/>
    <w:rsid w:val="1C676ED3"/>
    <w:rsid w:val="1C7158E5"/>
    <w:rsid w:val="1C765DA8"/>
    <w:rsid w:val="1C7B7E36"/>
    <w:rsid w:val="1C7EEA81"/>
    <w:rsid w:val="1C82A74F"/>
    <w:rsid w:val="1C841BFB"/>
    <w:rsid w:val="1C85266E"/>
    <w:rsid w:val="1C898841"/>
    <w:rsid w:val="1C8BD97E"/>
    <w:rsid w:val="1C931419"/>
    <w:rsid w:val="1C9404BA"/>
    <w:rsid w:val="1C949029"/>
    <w:rsid w:val="1C9B0576"/>
    <w:rsid w:val="1C9D9A45"/>
    <w:rsid w:val="1CA794FD"/>
    <w:rsid w:val="1CA80D92"/>
    <w:rsid w:val="1CAAD362"/>
    <w:rsid w:val="1CAFF3D4"/>
    <w:rsid w:val="1CB72432"/>
    <w:rsid w:val="1CBA841B"/>
    <w:rsid w:val="1CCD00DE"/>
    <w:rsid w:val="1CCE968D"/>
    <w:rsid w:val="1CD25B98"/>
    <w:rsid w:val="1CD60B46"/>
    <w:rsid w:val="1CDD6992"/>
    <w:rsid w:val="1CE49C24"/>
    <w:rsid w:val="1CEEDA65"/>
    <w:rsid w:val="1CF16BD2"/>
    <w:rsid w:val="1CF1FD8E"/>
    <w:rsid w:val="1CF47B85"/>
    <w:rsid w:val="1CF8FE4E"/>
    <w:rsid w:val="1CFCBECC"/>
    <w:rsid w:val="1CFE91EB"/>
    <w:rsid w:val="1D080599"/>
    <w:rsid w:val="1D090BE3"/>
    <w:rsid w:val="1D0B33A5"/>
    <w:rsid w:val="1D169793"/>
    <w:rsid w:val="1D170491"/>
    <w:rsid w:val="1D1897A4"/>
    <w:rsid w:val="1D18C383"/>
    <w:rsid w:val="1D1E09BD"/>
    <w:rsid w:val="1D22CCD8"/>
    <w:rsid w:val="1D242ABB"/>
    <w:rsid w:val="1D2CE7AF"/>
    <w:rsid w:val="1D346AB9"/>
    <w:rsid w:val="1D355D85"/>
    <w:rsid w:val="1D382FBB"/>
    <w:rsid w:val="1D463E94"/>
    <w:rsid w:val="1D5E0C13"/>
    <w:rsid w:val="1D60EDB2"/>
    <w:rsid w:val="1D6755D7"/>
    <w:rsid w:val="1D69A084"/>
    <w:rsid w:val="1D69F59A"/>
    <w:rsid w:val="1D72D9AC"/>
    <w:rsid w:val="1D73FC90"/>
    <w:rsid w:val="1D78746E"/>
    <w:rsid w:val="1D7E66EA"/>
    <w:rsid w:val="1D82D7A4"/>
    <w:rsid w:val="1D834D52"/>
    <w:rsid w:val="1D8491D1"/>
    <w:rsid w:val="1D85E5DA"/>
    <w:rsid w:val="1D8F8AFF"/>
    <w:rsid w:val="1D9182F4"/>
    <w:rsid w:val="1D9755BF"/>
    <w:rsid w:val="1D9816D0"/>
    <w:rsid w:val="1D992A0F"/>
    <w:rsid w:val="1D9CCB02"/>
    <w:rsid w:val="1DA04C21"/>
    <w:rsid w:val="1DA1D208"/>
    <w:rsid w:val="1DA57CC4"/>
    <w:rsid w:val="1DA772E4"/>
    <w:rsid w:val="1DA97B58"/>
    <w:rsid w:val="1DA9B892"/>
    <w:rsid w:val="1DABE8AA"/>
    <w:rsid w:val="1DAC3C67"/>
    <w:rsid w:val="1DAD3A71"/>
    <w:rsid w:val="1DB8ABEC"/>
    <w:rsid w:val="1DBD1614"/>
    <w:rsid w:val="1DBD7428"/>
    <w:rsid w:val="1DC2B9F4"/>
    <w:rsid w:val="1DC43DC7"/>
    <w:rsid w:val="1DC546A9"/>
    <w:rsid w:val="1DC55591"/>
    <w:rsid w:val="1DCD1BD9"/>
    <w:rsid w:val="1DCD814C"/>
    <w:rsid w:val="1DCF10AE"/>
    <w:rsid w:val="1DD11A16"/>
    <w:rsid w:val="1DD14F49"/>
    <w:rsid w:val="1DD1C6B2"/>
    <w:rsid w:val="1DDA5B6D"/>
    <w:rsid w:val="1DE112BC"/>
    <w:rsid w:val="1DE824E3"/>
    <w:rsid w:val="1DED9A24"/>
    <w:rsid w:val="1DEDF397"/>
    <w:rsid w:val="1DEECDA8"/>
    <w:rsid w:val="1DEEF339"/>
    <w:rsid w:val="1DFD0A7C"/>
    <w:rsid w:val="1E01687B"/>
    <w:rsid w:val="1E0234AD"/>
    <w:rsid w:val="1E0504ED"/>
    <w:rsid w:val="1E09C60A"/>
    <w:rsid w:val="1E0DE165"/>
    <w:rsid w:val="1E126B6E"/>
    <w:rsid w:val="1E14C958"/>
    <w:rsid w:val="1E199DBA"/>
    <w:rsid w:val="1E248CF0"/>
    <w:rsid w:val="1E26577A"/>
    <w:rsid w:val="1E2C1FE8"/>
    <w:rsid w:val="1E331383"/>
    <w:rsid w:val="1E34E164"/>
    <w:rsid w:val="1E3625F2"/>
    <w:rsid w:val="1E36F8A5"/>
    <w:rsid w:val="1E38EC9C"/>
    <w:rsid w:val="1E393FD4"/>
    <w:rsid w:val="1E3D033C"/>
    <w:rsid w:val="1E3DB2D8"/>
    <w:rsid w:val="1E3F4502"/>
    <w:rsid w:val="1E46F85F"/>
    <w:rsid w:val="1E51CCAA"/>
    <w:rsid w:val="1E53A99B"/>
    <w:rsid w:val="1E53C0D3"/>
    <w:rsid w:val="1E56F5CB"/>
    <w:rsid w:val="1E628A40"/>
    <w:rsid w:val="1E656C4A"/>
    <w:rsid w:val="1E665F1C"/>
    <w:rsid w:val="1E6B47FC"/>
    <w:rsid w:val="1E6BDAFB"/>
    <w:rsid w:val="1E6D71C9"/>
    <w:rsid w:val="1E6DF2C3"/>
    <w:rsid w:val="1E7227CE"/>
    <w:rsid w:val="1E759BDD"/>
    <w:rsid w:val="1E766448"/>
    <w:rsid w:val="1E76C7DD"/>
    <w:rsid w:val="1E7DD3B6"/>
    <w:rsid w:val="1E7DE345"/>
    <w:rsid w:val="1E7E4F8C"/>
    <w:rsid w:val="1E85FD03"/>
    <w:rsid w:val="1E869A43"/>
    <w:rsid w:val="1E87381D"/>
    <w:rsid w:val="1E8E71E1"/>
    <w:rsid w:val="1E900B2A"/>
    <w:rsid w:val="1E91CD3E"/>
    <w:rsid w:val="1E97CD77"/>
    <w:rsid w:val="1E9F637E"/>
    <w:rsid w:val="1E9FA2A1"/>
    <w:rsid w:val="1EA48D5A"/>
    <w:rsid w:val="1EA8A491"/>
    <w:rsid w:val="1EAEA65D"/>
    <w:rsid w:val="1EAFC284"/>
    <w:rsid w:val="1EB00E18"/>
    <w:rsid w:val="1EB90E3F"/>
    <w:rsid w:val="1EB92417"/>
    <w:rsid w:val="1EBA6CFD"/>
    <w:rsid w:val="1EBD05CF"/>
    <w:rsid w:val="1EBE04A1"/>
    <w:rsid w:val="1EBE9D9E"/>
    <w:rsid w:val="1EC0AF9F"/>
    <w:rsid w:val="1EC55BF9"/>
    <w:rsid w:val="1EC713D3"/>
    <w:rsid w:val="1ECEFD3A"/>
    <w:rsid w:val="1ED0615C"/>
    <w:rsid w:val="1ED19039"/>
    <w:rsid w:val="1ED61D5D"/>
    <w:rsid w:val="1ED7180C"/>
    <w:rsid w:val="1EDADBF7"/>
    <w:rsid w:val="1EDEBCEE"/>
    <w:rsid w:val="1EE2C271"/>
    <w:rsid w:val="1EE30324"/>
    <w:rsid w:val="1EE38ABF"/>
    <w:rsid w:val="1EE3F195"/>
    <w:rsid w:val="1EEA5A3F"/>
    <w:rsid w:val="1EED0F6D"/>
    <w:rsid w:val="1EEF4283"/>
    <w:rsid w:val="1EEFA41C"/>
    <w:rsid w:val="1EEFEEBB"/>
    <w:rsid w:val="1EF0035B"/>
    <w:rsid w:val="1EF2BF1D"/>
    <w:rsid w:val="1EF3BD54"/>
    <w:rsid w:val="1EF9FCAB"/>
    <w:rsid w:val="1EFA0FA3"/>
    <w:rsid w:val="1EFB8F11"/>
    <w:rsid w:val="1EFD0595"/>
    <w:rsid w:val="1F00D7C0"/>
    <w:rsid w:val="1F01D236"/>
    <w:rsid w:val="1F02F304"/>
    <w:rsid w:val="1F081357"/>
    <w:rsid w:val="1F08F5B1"/>
    <w:rsid w:val="1F0A8093"/>
    <w:rsid w:val="1F15AE4B"/>
    <w:rsid w:val="1F1BB210"/>
    <w:rsid w:val="1F1E254E"/>
    <w:rsid w:val="1F1E3492"/>
    <w:rsid w:val="1F26B3E3"/>
    <w:rsid w:val="1F2C4F5A"/>
    <w:rsid w:val="1F2D4B4E"/>
    <w:rsid w:val="1F321B75"/>
    <w:rsid w:val="1F32F9E2"/>
    <w:rsid w:val="1F3BFB1D"/>
    <w:rsid w:val="1F3D7395"/>
    <w:rsid w:val="1F444EFB"/>
    <w:rsid w:val="1F45E292"/>
    <w:rsid w:val="1F4AFE89"/>
    <w:rsid w:val="1F4DCF92"/>
    <w:rsid w:val="1F50AFB2"/>
    <w:rsid w:val="1F50BFFC"/>
    <w:rsid w:val="1F53E3AF"/>
    <w:rsid w:val="1F5536DD"/>
    <w:rsid w:val="1F5D0210"/>
    <w:rsid w:val="1F659EEF"/>
    <w:rsid w:val="1F6BACAD"/>
    <w:rsid w:val="1F6D5169"/>
    <w:rsid w:val="1F6DAE2D"/>
    <w:rsid w:val="1F6EEF9B"/>
    <w:rsid w:val="1F738A67"/>
    <w:rsid w:val="1F75B83D"/>
    <w:rsid w:val="1F76BBFF"/>
    <w:rsid w:val="1F787F80"/>
    <w:rsid w:val="1F797E86"/>
    <w:rsid w:val="1F81B74B"/>
    <w:rsid w:val="1F866B21"/>
    <w:rsid w:val="1F86BF7F"/>
    <w:rsid w:val="1F8BA7A7"/>
    <w:rsid w:val="1F8C03F8"/>
    <w:rsid w:val="1F8CB6C7"/>
    <w:rsid w:val="1F9010C6"/>
    <w:rsid w:val="1F9AA118"/>
    <w:rsid w:val="1F9B4691"/>
    <w:rsid w:val="1F9CB2EA"/>
    <w:rsid w:val="1F9E04DA"/>
    <w:rsid w:val="1F9EC67F"/>
    <w:rsid w:val="1FA82C16"/>
    <w:rsid w:val="1FAC363E"/>
    <w:rsid w:val="1FB1C40E"/>
    <w:rsid w:val="1FB445CA"/>
    <w:rsid w:val="1FBEEE43"/>
    <w:rsid w:val="1FBF2E5F"/>
    <w:rsid w:val="1FC72B4E"/>
    <w:rsid w:val="1FCAB7D8"/>
    <w:rsid w:val="1FCCA4C9"/>
    <w:rsid w:val="1FCF4809"/>
    <w:rsid w:val="1FD2998B"/>
    <w:rsid w:val="1FD3DA1E"/>
    <w:rsid w:val="1FD4D527"/>
    <w:rsid w:val="1FDB26FF"/>
    <w:rsid w:val="1FDFA1C7"/>
    <w:rsid w:val="1FE12ADE"/>
    <w:rsid w:val="1FE8F7A8"/>
    <w:rsid w:val="1FECBA48"/>
    <w:rsid w:val="1FEF80DF"/>
    <w:rsid w:val="1FF3945D"/>
    <w:rsid w:val="1FF79831"/>
    <w:rsid w:val="1FF9588B"/>
    <w:rsid w:val="1FFC3D94"/>
    <w:rsid w:val="1FFCC81F"/>
    <w:rsid w:val="2000316F"/>
    <w:rsid w:val="20012EA8"/>
    <w:rsid w:val="2004B1D6"/>
    <w:rsid w:val="20052981"/>
    <w:rsid w:val="200618F5"/>
    <w:rsid w:val="2006C0ED"/>
    <w:rsid w:val="2007BD56"/>
    <w:rsid w:val="200CEDA0"/>
    <w:rsid w:val="2010E7C2"/>
    <w:rsid w:val="201239F0"/>
    <w:rsid w:val="201A8D42"/>
    <w:rsid w:val="201B9480"/>
    <w:rsid w:val="201C8B75"/>
    <w:rsid w:val="201DFC0B"/>
    <w:rsid w:val="201E12B2"/>
    <w:rsid w:val="201E4CF5"/>
    <w:rsid w:val="201F8099"/>
    <w:rsid w:val="202A173E"/>
    <w:rsid w:val="202B5635"/>
    <w:rsid w:val="20316D52"/>
    <w:rsid w:val="2032A327"/>
    <w:rsid w:val="20342268"/>
    <w:rsid w:val="20394291"/>
    <w:rsid w:val="203E0681"/>
    <w:rsid w:val="20402AE0"/>
    <w:rsid w:val="2041E001"/>
    <w:rsid w:val="2043005A"/>
    <w:rsid w:val="2047CD31"/>
    <w:rsid w:val="204ADBF6"/>
    <w:rsid w:val="204B2D40"/>
    <w:rsid w:val="204C080D"/>
    <w:rsid w:val="204E32BB"/>
    <w:rsid w:val="204F93BA"/>
    <w:rsid w:val="2051A196"/>
    <w:rsid w:val="2053CD95"/>
    <w:rsid w:val="20546B3E"/>
    <w:rsid w:val="2054E26A"/>
    <w:rsid w:val="205A462F"/>
    <w:rsid w:val="205A63CE"/>
    <w:rsid w:val="205B0388"/>
    <w:rsid w:val="20672DB3"/>
    <w:rsid w:val="20686832"/>
    <w:rsid w:val="207BDB9B"/>
    <w:rsid w:val="2081BC24"/>
    <w:rsid w:val="20822466"/>
    <w:rsid w:val="2085FEE5"/>
    <w:rsid w:val="208875B0"/>
    <w:rsid w:val="208BE808"/>
    <w:rsid w:val="208DCCD5"/>
    <w:rsid w:val="2097679D"/>
    <w:rsid w:val="2097C67A"/>
    <w:rsid w:val="2098EF19"/>
    <w:rsid w:val="2098F26D"/>
    <w:rsid w:val="209A82C2"/>
    <w:rsid w:val="209B38E6"/>
    <w:rsid w:val="20A235EB"/>
    <w:rsid w:val="20A45A2D"/>
    <w:rsid w:val="20A7541F"/>
    <w:rsid w:val="20A97730"/>
    <w:rsid w:val="20AC877F"/>
    <w:rsid w:val="20AEE395"/>
    <w:rsid w:val="20AF7FB0"/>
    <w:rsid w:val="20B03058"/>
    <w:rsid w:val="20B6C366"/>
    <w:rsid w:val="20C2DE9B"/>
    <w:rsid w:val="20C54471"/>
    <w:rsid w:val="20C5A15B"/>
    <w:rsid w:val="20C627AC"/>
    <w:rsid w:val="20C66178"/>
    <w:rsid w:val="20C69848"/>
    <w:rsid w:val="20CE4387"/>
    <w:rsid w:val="20D0460F"/>
    <w:rsid w:val="20D3136B"/>
    <w:rsid w:val="20D56C9D"/>
    <w:rsid w:val="20D82970"/>
    <w:rsid w:val="20DCD593"/>
    <w:rsid w:val="20DCDDC1"/>
    <w:rsid w:val="20E163CE"/>
    <w:rsid w:val="20E71F52"/>
    <w:rsid w:val="20E9BA4B"/>
    <w:rsid w:val="20EB823E"/>
    <w:rsid w:val="20F0F77F"/>
    <w:rsid w:val="20F86562"/>
    <w:rsid w:val="20F8F223"/>
    <w:rsid w:val="20FB6F1B"/>
    <w:rsid w:val="20FB8D3F"/>
    <w:rsid w:val="20FBF303"/>
    <w:rsid w:val="20FEF9EF"/>
    <w:rsid w:val="2102F6FF"/>
    <w:rsid w:val="2108042B"/>
    <w:rsid w:val="21099823"/>
    <w:rsid w:val="210C6D84"/>
    <w:rsid w:val="210CBA28"/>
    <w:rsid w:val="211498AD"/>
    <w:rsid w:val="211A6158"/>
    <w:rsid w:val="211D3B72"/>
    <w:rsid w:val="21225FF7"/>
    <w:rsid w:val="21229173"/>
    <w:rsid w:val="212C13AD"/>
    <w:rsid w:val="212E1438"/>
    <w:rsid w:val="212E9537"/>
    <w:rsid w:val="21323A1B"/>
    <w:rsid w:val="213B147F"/>
    <w:rsid w:val="213E1D89"/>
    <w:rsid w:val="21429C69"/>
    <w:rsid w:val="21466A1B"/>
    <w:rsid w:val="214B375A"/>
    <w:rsid w:val="214C452E"/>
    <w:rsid w:val="21535366"/>
    <w:rsid w:val="2153FCAC"/>
    <w:rsid w:val="215C3650"/>
    <w:rsid w:val="2160ECD8"/>
    <w:rsid w:val="2164629C"/>
    <w:rsid w:val="2164EA55"/>
    <w:rsid w:val="2166076D"/>
    <w:rsid w:val="217898A5"/>
    <w:rsid w:val="217C55E2"/>
    <w:rsid w:val="2180F991"/>
    <w:rsid w:val="21812FD4"/>
    <w:rsid w:val="218152E5"/>
    <w:rsid w:val="21892E34"/>
    <w:rsid w:val="218A1CBB"/>
    <w:rsid w:val="218DB7DB"/>
    <w:rsid w:val="2194512A"/>
    <w:rsid w:val="21946E6B"/>
    <w:rsid w:val="21947B09"/>
    <w:rsid w:val="21987360"/>
    <w:rsid w:val="21A0D621"/>
    <w:rsid w:val="21A28BFC"/>
    <w:rsid w:val="21A2B33B"/>
    <w:rsid w:val="21B5B3AE"/>
    <w:rsid w:val="21B613D5"/>
    <w:rsid w:val="21BD371C"/>
    <w:rsid w:val="21C17F1C"/>
    <w:rsid w:val="21C7BFFC"/>
    <w:rsid w:val="21C8DF7F"/>
    <w:rsid w:val="21D71785"/>
    <w:rsid w:val="21DEECB9"/>
    <w:rsid w:val="21E02487"/>
    <w:rsid w:val="21E55254"/>
    <w:rsid w:val="21E59C88"/>
    <w:rsid w:val="21F71317"/>
    <w:rsid w:val="21F8A710"/>
    <w:rsid w:val="21F967E3"/>
    <w:rsid w:val="21FB3F8A"/>
    <w:rsid w:val="21FB6474"/>
    <w:rsid w:val="21FE232B"/>
    <w:rsid w:val="220D5521"/>
    <w:rsid w:val="220D9EFA"/>
    <w:rsid w:val="220E8BED"/>
    <w:rsid w:val="22110F78"/>
    <w:rsid w:val="22132AD6"/>
    <w:rsid w:val="2214DBB3"/>
    <w:rsid w:val="2214EEE7"/>
    <w:rsid w:val="2218B379"/>
    <w:rsid w:val="221D463A"/>
    <w:rsid w:val="221FA6E5"/>
    <w:rsid w:val="22298700"/>
    <w:rsid w:val="222E51C3"/>
    <w:rsid w:val="2233730A"/>
    <w:rsid w:val="22354AFA"/>
    <w:rsid w:val="2236B7E7"/>
    <w:rsid w:val="22370ECF"/>
    <w:rsid w:val="223CEF15"/>
    <w:rsid w:val="223D4700"/>
    <w:rsid w:val="223DEB2B"/>
    <w:rsid w:val="22406AC5"/>
    <w:rsid w:val="224B73E8"/>
    <w:rsid w:val="224B9329"/>
    <w:rsid w:val="224EB61C"/>
    <w:rsid w:val="22503257"/>
    <w:rsid w:val="2251516B"/>
    <w:rsid w:val="2257DE39"/>
    <w:rsid w:val="225F5469"/>
    <w:rsid w:val="226EBD3B"/>
    <w:rsid w:val="22734F9D"/>
    <w:rsid w:val="227AD75B"/>
    <w:rsid w:val="227D12CD"/>
    <w:rsid w:val="2287CFC9"/>
    <w:rsid w:val="22885C8C"/>
    <w:rsid w:val="228943A0"/>
    <w:rsid w:val="2290C1FC"/>
    <w:rsid w:val="2293BE3F"/>
    <w:rsid w:val="2295EF3D"/>
    <w:rsid w:val="22967764"/>
    <w:rsid w:val="229678FF"/>
    <w:rsid w:val="229925A2"/>
    <w:rsid w:val="22A407B0"/>
    <w:rsid w:val="22A8A173"/>
    <w:rsid w:val="22A8EFE3"/>
    <w:rsid w:val="22AF30D0"/>
    <w:rsid w:val="22B1FA1E"/>
    <w:rsid w:val="22B6E42A"/>
    <w:rsid w:val="22B72F72"/>
    <w:rsid w:val="22BF816D"/>
    <w:rsid w:val="22C090E8"/>
    <w:rsid w:val="22C5297B"/>
    <w:rsid w:val="22CA337F"/>
    <w:rsid w:val="22D0555B"/>
    <w:rsid w:val="22D0A6E5"/>
    <w:rsid w:val="22D3B34E"/>
    <w:rsid w:val="22D46766"/>
    <w:rsid w:val="22D902EE"/>
    <w:rsid w:val="22D94EE7"/>
    <w:rsid w:val="22DB768A"/>
    <w:rsid w:val="22DCAADC"/>
    <w:rsid w:val="22DCB9D0"/>
    <w:rsid w:val="22DD2CC6"/>
    <w:rsid w:val="22DFF6A0"/>
    <w:rsid w:val="22E13246"/>
    <w:rsid w:val="22E1E457"/>
    <w:rsid w:val="22E23EC2"/>
    <w:rsid w:val="22EA02F6"/>
    <w:rsid w:val="22EFD3E0"/>
    <w:rsid w:val="22EFDF8F"/>
    <w:rsid w:val="22F13225"/>
    <w:rsid w:val="22F76BF8"/>
    <w:rsid w:val="22F85603"/>
    <w:rsid w:val="22FA1806"/>
    <w:rsid w:val="22FD949B"/>
    <w:rsid w:val="230C04C1"/>
    <w:rsid w:val="230DCD1F"/>
    <w:rsid w:val="230E6FF3"/>
    <w:rsid w:val="2313D867"/>
    <w:rsid w:val="23182A9C"/>
    <w:rsid w:val="2319615A"/>
    <w:rsid w:val="231DBA96"/>
    <w:rsid w:val="231F817D"/>
    <w:rsid w:val="2327A0D9"/>
    <w:rsid w:val="2334FC65"/>
    <w:rsid w:val="2337C90A"/>
    <w:rsid w:val="233E24F8"/>
    <w:rsid w:val="2340B7F1"/>
    <w:rsid w:val="2342142D"/>
    <w:rsid w:val="2345011E"/>
    <w:rsid w:val="234524C0"/>
    <w:rsid w:val="2348E41A"/>
    <w:rsid w:val="235160BE"/>
    <w:rsid w:val="23516145"/>
    <w:rsid w:val="23572E54"/>
    <w:rsid w:val="235A60CC"/>
    <w:rsid w:val="235C93EB"/>
    <w:rsid w:val="2360F8EF"/>
    <w:rsid w:val="23685D9D"/>
    <w:rsid w:val="236C91D6"/>
    <w:rsid w:val="236DA010"/>
    <w:rsid w:val="23742961"/>
    <w:rsid w:val="23771891"/>
    <w:rsid w:val="237E7D2B"/>
    <w:rsid w:val="23811605"/>
    <w:rsid w:val="23825D50"/>
    <w:rsid w:val="2384DF29"/>
    <w:rsid w:val="23867D73"/>
    <w:rsid w:val="23921A19"/>
    <w:rsid w:val="2394F2CB"/>
    <w:rsid w:val="23A15F94"/>
    <w:rsid w:val="23A16421"/>
    <w:rsid w:val="23A65711"/>
    <w:rsid w:val="23AB5D0E"/>
    <w:rsid w:val="23ACA9AA"/>
    <w:rsid w:val="23B05003"/>
    <w:rsid w:val="23B38688"/>
    <w:rsid w:val="23B6A007"/>
    <w:rsid w:val="23B6A0A7"/>
    <w:rsid w:val="23B923A1"/>
    <w:rsid w:val="23BC90AA"/>
    <w:rsid w:val="23BDCFF8"/>
    <w:rsid w:val="23BF619C"/>
    <w:rsid w:val="23C13A5A"/>
    <w:rsid w:val="23C18770"/>
    <w:rsid w:val="23C1A76E"/>
    <w:rsid w:val="23CE03D2"/>
    <w:rsid w:val="23CEF9E8"/>
    <w:rsid w:val="23D25291"/>
    <w:rsid w:val="23D4C3BA"/>
    <w:rsid w:val="23D60C99"/>
    <w:rsid w:val="23D9D134"/>
    <w:rsid w:val="23E3875A"/>
    <w:rsid w:val="23E457D1"/>
    <w:rsid w:val="23E45900"/>
    <w:rsid w:val="23E6E309"/>
    <w:rsid w:val="23EA01E9"/>
    <w:rsid w:val="23ED6359"/>
    <w:rsid w:val="23EE9094"/>
    <w:rsid w:val="23F054E6"/>
    <w:rsid w:val="23F238E7"/>
    <w:rsid w:val="23F297D2"/>
    <w:rsid w:val="23F2E4E8"/>
    <w:rsid w:val="23F31C74"/>
    <w:rsid w:val="23F689D9"/>
    <w:rsid w:val="23FBDAAF"/>
    <w:rsid w:val="23FFB28A"/>
    <w:rsid w:val="24050362"/>
    <w:rsid w:val="240B752C"/>
    <w:rsid w:val="240D4F06"/>
    <w:rsid w:val="2413981A"/>
    <w:rsid w:val="2417E53E"/>
    <w:rsid w:val="241B46FD"/>
    <w:rsid w:val="241D5172"/>
    <w:rsid w:val="24239828"/>
    <w:rsid w:val="2424F3DB"/>
    <w:rsid w:val="2428D7A5"/>
    <w:rsid w:val="242A0C6B"/>
    <w:rsid w:val="242F36CB"/>
    <w:rsid w:val="243028A0"/>
    <w:rsid w:val="2432AEFA"/>
    <w:rsid w:val="24349325"/>
    <w:rsid w:val="24355117"/>
    <w:rsid w:val="24374889"/>
    <w:rsid w:val="243A43BD"/>
    <w:rsid w:val="243AFB9C"/>
    <w:rsid w:val="243BF7EF"/>
    <w:rsid w:val="244252A6"/>
    <w:rsid w:val="2442B00C"/>
    <w:rsid w:val="2443A933"/>
    <w:rsid w:val="244E3A44"/>
    <w:rsid w:val="244E4D1D"/>
    <w:rsid w:val="245ACC7A"/>
    <w:rsid w:val="245D997F"/>
    <w:rsid w:val="246456B4"/>
    <w:rsid w:val="246874B8"/>
    <w:rsid w:val="2468AFDD"/>
    <w:rsid w:val="246AF90E"/>
    <w:rsid w:val="246E6C70"/>
    <w:rsid w:val="246FB456"/>
    <w:rsid w:val="247C5AD4"/>
    <w:rsid w:val="247FACD4"/>
    <w:rsid w:val="2489488E"/>
    <w:rsid w:val="248C1785"/>
    <w:rsid w:val="2490476E"/>
    <w:rsid w:val="24913E64"/>
    <w:rsid w:val="249212CE"/>
    <w:rsid w:val="24922449"/>
    <w:rsid w:val="2494A5B0"/>
    <w:rsid w:val="249A42CF"/>
    <w:rsid w:val="249CB0BD"/>
    <w:rsid w:val="249CFFBA"/>
    <w:rsid w:val="249DBC5B"/>
    <w:rsid w:val="24A40461"/>
    <w:rsid w:val="24A7B0F2"/>
    <w:rsid w:val="24B35872"/>
    <w:rsid w:val="24B45E8B"/>
    <w:rsid w:val="24B72731"/>
    <w:rsid w:val="24BC505B"/>
    <w:rsid w:val="24BCAB37"/>
    <w:rsid w:val="24BD22DF"/>
    <w:rsid w:val="24BDB8DE"/>
    <w:rsid w:val="24BE3576"/>
    <w:rsid w:val="24C17E68"/>
    <w:rsid w:val="24C1AAD2"/>
    <w:rsid w:val="24C78F5B"/>
    <w:rsid w:val="24C9B141"/>
    <w:rsid w:val="24CBF0F1"/>
    <w:rsid w:val="24CD2D23"/>
    <w:rsid w:val="24CD6D7D"/>
    <w:rsid w:val="24D0F296"/>
    <w:rsid w:val="24D1E776"/>
    <w:rsid w:val="24D9465A"/>
    <w:rsid w:val="24DA1359"/>
    <w:rsid w:val="24DB0B85"/>
    <w:rsid w:val="24E2770D"/>
    <w:rsid w:val="24E9EB58"/>
    <w:rsid w:val="24EF0339"/>
    <w:rsid w:val="24F86A2B"/>
    <w:rsid w:val="24F91639"/>
    <w:rsid w:val="24FE52AA"/>
    <w:rsid w:val="2501345F"/>
    <w:rsid w:val="25053B91"/>
    <w:rsid w:val="25096E03"/>
    <w:rsid w:val="2509C3E4"/>
    <w:rsid w:val="250DB57E"/>
    <w:rsid w:val="25134C9B"/>
    <w:rsid w:val="2516FED0"/>
    <w:rsid w:val="2526140B"/>
    <w:rsid w:val="252E1082"/>
    <w:rsid w:val="2531C890"/>
    <w:rsid w:val="253B4EB4"/>
    <w:rsid w:val="253C0D63"/>
    <w:rsid w:val="253E1A03"/>
    <w:rsid w:val="253EC069"/>
    <w:rsid w:val="254056C9"/>
    <w:rsid w:val="254AAEE2"/>
    <w:rsid w:val="254DDC92"/>
    <w:rsid w:val="254DF6EA"/>
    <w:rsid w:val="25538DED"/>
    <w:rsid w:val="2559A70F"/>
    <w:rsid w:val="255A0A27"/>
    <w:rsid w:val="25655A46"/>
    <w:rsid w:val="2566920D"/>
    <w:rsid w:val="256769DF"/>
    <w:rsid w:val="25692E76"/>
    <w:rsid w:val="2569C50B"/>
    <w:rsid w:val="256AC1EE"/>
    <w:rsid w:val="256AD591"/>
    <w:rsid w:val="256CD880"/>
    <w:rsid w:val="256D8038"/>
    <w:rsid w:val="2571DCFA"/>
    <w:rsid w:val="2573004F"/>
    <w:rsid w:val="2573F856"/>
    <w:rsid w:val="257C60EB"/>
    <w:rsid w:val="2586B95A"/>
    <w:rsid w:val="258D8233"/>
    <w:rsid w:val="258E375D"/>
    <w:rsid w:val="258E76E1"/>
    <w:rsid w:val="258F49A7"/>
    <w:rsid w:val="25988DEA"/>
    <w:rsid w:val="2599F1FB"/>
    <w:rsid w:val="259AB19F"/>
    <w:rsid w:val="259BF312"/>
    <w:rsid w:val="259D80CE"/>
    <w:rsid w:val="25A3846E"/>
    <w:rsid w:val="25A69A41"/>
    <w:rsid w:val="25A8D6B8"/>
    <w:rsid w:val="25A8DB9A"/>
    <w:rsid w:val="25A9BA59"/>
    <w:rsid w:val="25AE76D7"/>
    <w:rsid w:val="25AFF79B"/>
    <w:rsid w:val="25B0B7E1"/>
    <w:rsid w:val="25BA014C"/>
    <w:rsid w:val="25C19837"/>
    <w:rsid w:val="25C2327C"/>
    <w:rsid w:val="25C2C992"/>
    <w:rsid w:val="25C460B9"/>
    <w:rsid w:val="25C79DDE"/>
    <w:rsid w:val="25C7FBD2"/>
    <w:rsid w:val="25CB999F"/>
    <w:rsid w:val="25CEEC67"/>
    <w:rsid w:val="25E4E2A3"/>
    <w:rsid w:val="25F3162F"/>
    <w:rsid w:val="25F441C9"/>
    <w:rsid w:val="25F5368B"/>
    <w:rsid w:val="25FFE7FA"/>
    <w:rsid w:val="260315D6"/>
    <w:rsid w:val="26058ABE"/>
    <w:rsid w:val="2605DA1C"/>
    <w:rsid w:val="260C3B36"/>
    <w:rsid w:val="261B84D3"/>
    <w:rsid w:val="261C25E4"/>
    <w:rsid w:val="261E0426"/>
    <w:rsid w:val="26223912"/>
    <w:rsid w:val="26227BA1"/>
    <w:rsid w:val="2622D2E2"/>
    <w:rsid w:val="26280680"/>
    <w:rsid w:val="26284E91"/>
    <w:rsid w:val="262990C6"/>
    <w:rsid w:val="262B1A77"/>
    <w:rsid w:val="262C2901"/>
    <w:rsid w:val="262D06D9"/>
    <w:rsid w:val="262DABDA"/>
    <w:rsid w:val="26309F3D"/>
    <w:rsid w:val="2636AC38"/>
    <w:rsid w:val="2638A809"/>
    <w:rsid w:val="26398218"/>
    <w:rsid w:val="264526A4"/>
    <w:rsid w:val="2647482E"/>
    <w:rsid w:val="264A42F2"/>
    <w:rsid w:val="264E5463"/>
    <w:rsid w:val="2652E8B9"/>
    <w:rsid w:val="26584A1B"/>
    <w:rsid w:val="2659DA1C"/>
    <w:rsid w:val="265F2018"/>
    <w:rsid w:val="266A864D"/>
    <w:rsid w:val="266DC975"/>
    <w:rsid w:val="266E138D"/>
    <w:rsid w:val="266FFBCD"/>
    <w:rsid w:val="2670535C"/>
    <w:rsid w:val="26740191"/>
    <w:rsid w:val="26754602"/>
    <w:rsid w:val="26756830"/>
    <w:rsid w:val="2675692F"/>
    <w:rsid w:val="26760F77"/>
    <w:rsid w:val="2683BFD3"/>
    <w:rsid w:val="26880F8D"/>
    <w:rsid w:val="2688AF6F"/>
    <w:rsid w:val="2690D266"/>
    <w:rsid w:val="2692FA07"/>
    <w:rsid w:val="26962F16"/>
    <w:rsid w:val="26A19DA0"/>
    <w:rsid w:val="26A1F757"/>
    <w:rsid w:val="26A7EA49"/>
    <w:rsid w:val="26AAC954"/>
    <w:rsid w:val="26AB949E"/>
    <w:rsid w:val="26AD2CC7"/>
    <w:rsid w:val="26AF38C9"/>
    <w:rsid w:val="26B3653B"/>
    <w:rsid w:val="26B3FEA9"/>
    <w:rsid w:val="26B78D2C"/>
    <w:rsid w:val="26BC86AB"/>
    <w:rsid w:val="26BCCDFA"/>
    <w:rsid w:val="26BEE78F"/>
    <w:rsid w:val="26C29057"/>
    <w:rsid w:val="26C32F16"/>
    <w:rsid w:val="26C56C4A"/>
    <w:rsid w:val="26C64071"/>
    <w:rsid w:val="26C89601"/>
    <w:rsid w:val="26C8F76F"/>
    <w:rsid w:val="26C9E3EE"/>
    <w:rsid w:val="26CD8EE0"/>
    <w:rsid w:val="26DA227C"/>
    <w:rsid w:val="26EAB4B1"/>
    <w:rsid w:val="26EED1C6"/>
    <w:rsid w:val="26EEEBC9"/>
    <w:rsid w:val="26F052A0"/>
    <w:rsid w:val="26F1C3B2"/>
    <w:rsid w:val="26F43159"/>
    <w:rsid w:val="26F7CE08"/>
    <w:rsid w:val="26F93FD2"/>
    <w:rsid w:val="26FA1326"/>
    <w:rsid w:val="270D771D"/>
    <w:rsid w:val="27124866"/>
    <w:rsid w:val="2718F4EE"/>
    <w:rsid w:val="271BA8A5"/>
    <w:rsid w:val="271DB62D"/>
    <w:rsid w:val="271E7328"/>
    <w:rsid w:val="271F64DC"/>
    <w:rsid w:val="271FA11D"/>
    <w:rsid w:val="271FF441"/>
    <w:rsid w:val="27219D6B"/>
    <w:rsid w:val="27232F37"/>
    <w:rsid w:val="2726E7D4"/>
    <w:rsid w:val="27276F0F"/>
    <w:rsid w:val="272DAFEE"/>
    <w:rsid w:val="272EF522"/>
    <w:rsid w:val="272F8215"/>
    <w:rsid w:val="27318E66"/>
    <w:rsid w:val="273EEC62"/>
    <w:rsid w:val="273F9B8B"/>
    <w:rsid w:val="273FDA39"/>
    <w:rsid w:val="2742B3C8"/>
    <w:rsid w:val="2742CAA3"/>
    <w:rsid w:val="2744A389"/>
    <w:rsid w:val="27469A75"/>
    <w:rsid w:val="27475190"/>
    <w:rsid w:val="274D6BB0"/>
    <w:rsid w:val="27504F55"/>
    <w:rsid w:val="2753FDA3"/>
    <w:rsid w:val="27569884"/>
    <w:rsid w:val="2759BEA9"/>
    <w:rsid w:val="275A3B6D"/>
    <w:rsid w:val="2762C8B7"/>
    <w:rsid w:val="27657F7E"/>
    <w:rsid w:val="2768ABA0"/>
    <w:rsid w:val="2769DEF7"/>
    <w:rsid w:val="276A694E"/>
    <w:rsid w:val="276A9EC0"/>
    <w:rsid w:val="277471D7"/>
    <w:rsid w:val="277C7C80"/>
    <w:rsid w:val="2784D1DB"/>
    <w:rsid w:val="2787E5A2"/>
    <w:rsid w:val="279A93D8"/>
    <w:rsid w:val="279D31E1"/>
    <w:rsid w:val="279DB4DF"/>
    <w:rsid w:val="27AE4B07"/>
    <w:rsid w:val="27AF3966"/>
    <w:rsid w:val="27BD7211"/>
    <w:rsid w:val="27BDA958"/>
    <w:rsid w:val="27BE38E9"/>
    <w:rsid w:val="27BF1B31"/>
    <w:rsid w:val="27C684B0"/>
    <w:rsid w:val="27C9DE84"/>
    <w:rsid w:val="27CBD168"/>
    <w:rsid w:val="27CD0D34"/>
    <w:rsid w:val="27CE2375"/>
    <w:rsid w:val="27CFBD88"/>
    <w:rsid w:val="27D4FFBA"/>
    <w:rsid w:val="27D68985"/>
    <w:rsid w:val="27D9C16D"/>
    <w:rsid w:val="27DB8F60"/>
    <w:rsid w:val="27DCA618"/>
    <w:rsid w:val="27DF26D6"/>
    <w:rsid w:val="27E00394"/>
    <w:rsid w:val="27E0F205"/>
    <w:rsid w:val="27E7ADE8"/>
    <w:rsid w:val="27EB5EBC"/>
    <w:rsid w:val="27EEB064"/>
    <w:rsid w:val="27F11BEE"/>
    <w:rsid w:val="27F3B72B"/>
    <w:rsid w:val="27F8FF33"/>
    <w:rsid w:val="27FC5FB0"/>
    <w:rsid w:val="27FCBD1A"/>
    <w:rsid w:val="280F4613"/>
    <w:rsid w:val="2813181C"/>
    <w:rsid w:val="281423CC"/>
    <w:rsid w:val="2817BADE"/>
    <w:rsid w:val="281893DF"/>
    <w:rsid w:val="281AC337"/>
    <w:rsid w:val="281B7FB8"/>
    <w:rsid w:val="281C2782"/>
    <w:rsid w:val="281D78D8"/>
    <w:rsid w:val="281D8D8B"/>
    <w:rsid w:val="281F3CCE"/>
    <w:rsid w:val="281FFC7E"/>
    <w:rsid w:val="2821DF10"/>
    <w:rsid w:val="28240B79"/>
    <w:rsid w:val="28249D8F"/>
    <w:rsid w:val="2825AB08"/>
    <w:rsid w:val="2829A748"/>
    <w:rsid w:val="282B0A42"/>
    <w:rsid w:val="282CE4D1"/>
    <w:rsid w:val="282DBC0D"/>
    <w:rsid w:val="282E58F3"/>
    <w:rsid w:val="2839FDC0"/>
    <w:rsid w:val="283DA35A"/>
    <w:rsid w:val="283F58E7"/>
    <w:rsid w:val="283F6BC1"/>
    <w:rsid w:val="284CD319"/>
    <w:rsid w:val="28504A7C"/>
    <w:rsid w:val="28537417"/>
    <w:rsid w:val="28584A26"/>
    <w:rsid w:val="285D4B2F"/>
    <w:rsid w:val="285E5A9B"/>
    <w:rsid w:val="28631BBB"/>
    <w:rsid w:val="28664F81"/>
    <w:rsid w:val="286F7F1B"/>
    <w:rsid w:val="2870C441"/>
    <w:rsid w:val="2872C6D2"/>
    <w:rsid w:val="28740E83"/>
    <w:rsid w:val="2884066A"/>
    <w:rsid w:val="2885400D"/>
    <w:rsid w:val="2888C82A"/>
    <w:rsid w:val="288ADC24"/>
    <w:rsid w:val="288B8B9F"/>
    <w:rsid w:val="288FE5A5"/>
    <w:rsid w:val="2892FE67"/>
    <w:rsid w:val="289DE7FB"/>
    <w:rsid w:val="28A7605D"/>
    <w:rsid w:val="28A82A44"/>
    <w:rsid w:val="28AA0012"/>
    <w:rsid w:val="28AA3664"/>
    <w:rsid w:val="28AFDE98"/>
    <w:rsid w:val="28B4FEB1"/>
    <w:rsid w:val="28B560A1"/>
    <w:rsid w:val="28B56F05"/>
    <w:rsid w:val="28B57229"/>
    <w:rsid w:val="28B975E9"/>
    <w:rsid w:val="28BA6388"/>
    <w:rsid w:val="28BD1AD0"/>
    <w:rsid w:val="28BE18C7"/>
    <w:rsid w:val="28BEB5AB"/>
    <w:rsid w:val="28C166C8"/>
    <w:rsid w:val="28C34893"/>
    <w:rsid w:val="28C4AF82"/>
    <w:rsid w:val="28CC10AB"/>
    <w:rsid w:val="28CFEBE3"/>
    <w:rsid w:val="28D60081"/>
    <w:rsid w:val="28D709B7"/>
    <w:rsid w:val="28D738EC"/>
    <w:rsid w:val="28E143A2"/>
    <w:rsid w:val="28E3B7E8"/>
    <w:rsid w:val="28E830A6"/>
    <w:rsid w:val="28ED5C26"/>
    <w:rsid w:val="28F65161"/>
    <w:rsid w:val="28F8B240"/>
    <w:rsid w:val="28F8D6A1"/>
    <w:rsid w:val="28FA8F81"/>
    <w:rsid w:val="28FD2ED4"/>
    <w:rsid w:val="28FEEA97"/>
    <w:rsid w:val="2900F3E2"/>
    <w:rsid w:val="2907A852"/>
    <w:rsid w:val="29089F5C"/>
    <w:rsid w:val="290CABCB"/>
    <w:rsid w:val="290CEC61"/>
    <w:rsid w:val="290D5D59"/>
    <w:rsid w:val="290DE755"/>
    <w:rsid w:val="290F7AB3"/>
    <w:rsid w:val="2919933D"/>
    <w:rsid w:val="291B02FC"/>
    <w:rsid w:val="291B2EF9"/>
    <w:rsid w:val="291BEC27"/>
    <w:rsid w:val="291C0CF3"/>
    <w:rsid w:val="291D590C"/>
    <w:rsid w:val="291D5B3C"/>
    <w:rsid w:val="291EAB77"/>
    <w:rsid w:val="2924E6F3"/>
    <w:rsid w:val="29257F2F"/>
    <w:rsid w:val="2928AA90"/>
    <w:rsid w:val="292D4022"/>
    <w:rsid w:val="2932334C"/>
    <w:rsid w:val="2932F552"/>
    <w:rsid w:val="293A3054"/>
    <w:rsid w:val="293AAE4C"/>
    <w:rsid w:val="293ABD8E"/>
    <w:rsid w:val="293C9BB3"/>
    <w:rsid w:val="293E551D"/>
    <w:rsid w:val="29411759"/>
    <w:rsid w:val="29418DF5"/>
    <w:rsid w:val="29475953"/>
    <w:rsid w:val="294842D0"/>
    <w:rsid w:val="294850C1"/>
    <w:rsid w:val="294F0F73"/>
    <w:rsid w:val="294FBEF3"/>
    <w:rsid w:val="29517928"/>
    <w:rsid w:val="295C8321"/>
    <w:rsid w:val="295CB9B1"/>
    <w:rsid w:val="295D6F61"/>
    <w:rsid w:val="295E1834"/>
    <w:rsid w:val="29623679"/>
    <w:rsid w:val="2964B55E"/>
    <w:rsid w:val="29689EE3"/>
    <w:rsid w:val="296ED355"/>
    <w:rsid w:val="2973CA58"/>
    <w:rsid w:val="29746F0D"/>
    <w:rsid w:val="2976C4E7"/>
    <w:rsid w:val="297B0718"/>
    <w:rsid w:val="297D67CB"/>
    <w:rsid w:val="297EB71A"/>
    <w:rsid w:val="298A871B"/>
    <w:rsid w:val="298FB96E"/>
    <w:rsid w:val="2991A6D1"/>
    <w:rsid w:val="29957656"/>
    <w:rsid w:val="2997EAD1"/>
    <w:rsid w:val="2998FA3E"/>
    <w:rsid w:val="299C776F"/>
    <w:rsid w:val="299CC7EF"/>
    <w:rsid w:val="299F59F0"/>
    <w:rsid w:val="29A50763"/>
    <w:rsid w:val="29AC3C21"/>
    <w:rsid w:val="29ADC454"/>
    <w:rsid w:val="29B054D6"/>
    <w:rsid w:val="29B46440"/>
    <w:rsid w:val="29B7D799"/>
    <w:rsid w:val="29BAA079"/>
    <w:rsid w:val="29C03FAD"/>
    <w:rsid w:val="29CAAE53"/>
    <w:rsid w:val="29CB92C7"/>
    <w:rsid w:val="29D8D308"/>
    <w:rsid w:val="29DBB94D"/>
    <w:rsid w:val="29DD7D74"/>
    <w:rsid w:val="29DD91A0"/>
    <w:rsid w:val="29E1CC41"/>
    <w:rsid w:val="29E58CBA"/>
    <w:rsid w:val="29E6C7D5"/>
    <w:rsid w:val="29EACDBD"/>
    <w:rsid w:val="29EB516B"/>
    <w:rsid w:val="29EBD7B7"/>
    <w:rsid w:val="29F1206E"/>
    <w:rsid w:val="29F6C1EA"/>
    <w:rsid w:val="29F79DA7"/>
    <w:rsid w:val="29FAB19D"/>
    <w:rsid w:val="29FDF01A"/>
    <w:rsid w:val="2A00091C"/>
    <w:rsid w:val="2A0053AB"/>
    <w:rsid w:val="2A070054"/>
    <w:rsid w:val="2A0ABEC2"/>
    <w:rsid w:val="2A103F62"/>
    <w:rsid w:val="2A12936E"/>
    <w:rsid w:val="2A16CF20"/>
    <w:rsid w:val="2A1D46CC"/>
    <w:rsid w:val="2A21EE29"/>
    <w:rsid w:val="2A31137C"/>
    <w:rsid w:val="2A39EC52"/>
    <w:rsid w:val="2A3BE0BF"/>
    <w:rsid w:val="2A3CD4F2"/>
    <w:rsid w:val="2A3D91FF"/>
    <w:rsid w:val="2A4020A5"/>
    <w:rsid w:val="2A436FE8"/>
    <w:rsid w:val="2A4BA81A"/>
    <w:rsid w:val="2A525383"/>
    <w:rsid w:val="2A530B35"/>
    <w:rsid w:val="2A556F1D"/>
    <w:rsid w:val="2A55ADE8"/>
    <w:rsid w:val="2A55D9B8"/>
    <w:rsid w:val="2A55FBEE"/>
    <w:rsid w:val="2A57FC37"/>
    <w:rsid w:val="2A5993BC"/>
    <w:rsid w:val="2A5A4542"/>
    <w:rsid w:val="2A5B2A3A"/>
    <w:rsid w:val="2A5FDC72"/>
    <w:rsid w:val="2A6091D6"/>
    <w:rsid w:val="2A627D8B"/>
    <w:rsid w:val="2A64B68F"/>
    <w:rsid w:val="2A67E59D"/>
    <w:rsid w:val="2A6A0E8B"/>
    <w:rsid w:val="2A6D1A65"/>
    <w:rsid w:val="2A6FBB84"/>
    <w:rsid w:val="2A7D66CF"/>
    <w:rsid w:val="2A82A780"/>
    <w:rsid w:val="2A835910"/>
    <w:rsid w:val="2A8472C4"/>
    <w:rsid w:val="2A8714CF"/>
    <w:rsid w:val="2A910E7A"/>
    <w:rsid w:val="2A98BB22"/>
    <w:rsid w:val="2A9921D3"/>
    <w:rsid w:val="2A9C06EB"/>
    <w:rsid w:val="2AA1412F"/>
    <w:rsid w:val="2AA1606F"/>
    <w:rsid w:val="2AA30C2F"/>
    <w:rsid w:val="2AA75927"/>
    <w:rsid w:val="2AAB77A3"/>
    <w:rsid w:val="2AAD9B98"/>
    <w:rsid w:val="2AB3D264"/>
    <w:rsid w:val="2AB49CEE"/>
    <w:rsid w:val="2AB6CFB3"/>
    <w:rsid w:val="2AB8C1FE"/>
    <w:rsid w:val="2AB923EB"/>
    <w:rsid w:val="2ABA602D"/>
    <w:rsid w:val="2ABA7D38"/>
    <w:rsid w:val="2ABC9B00"/>
    <w:rsid w:val="2ABCDE31"/>
    <w:rsid w:val="2ABF54FD"/>
    <w:rsid w:val="2AC1C249"/>
    <w:rsid w:val="2AC22981"/>
    <w:rsid w:val="2AC30050"/>
    <w:rsid w:val="2AC56187"/>
    <w:rsid w:val="2AD2231F"/>
    <w:rsid w:val="2AD4FB5F"/>
    <w:rsid w:val="2AD571BD"/>
    <w:rsid w:val="2AD8BF86"/>
    <w:rsid w:val="2AD93843"/>
    <w:rsid w:val="2ADF28A0"/>
    <w:rsid w:val="2AE1087F"/>
    <w:rsid w:val="2AE5CA18"/>
    <w:rsid w:val="2AEAC620"/>
    <w:rsid w:val="2AF3295C"/>
    <w:rsid w:val="2AF6F210"/>
    <w:rsid w:val="2AF8BA9B"/>
    <w:rsid w:val="2AF90BF0"/>
    <w:rsid w:val="2B01716B"/>
    <w:rsid w:val="2B01E40E"/>
    <w:rsid w:val="2B042B93"/>
    <w:rsid w:val="2B078AA0"/>
    <w:rsid w:val="2B086C73"/>
    <w:rsid w:val="2B0C8432"/>
    <w:rsid w:val="2B100449"/>
    <w:rsid w:val="2B1355E4"/>
    <w:rsid w:val="2B1ADADD"/>
    <w:rsid w:val="2B1D0A52"/>
    <w:rsid w:val="2B1D63AB"/>
    <w:rsid w:val="2B1F9D96"/>
    <w:rsid w:val="2B1FECF5"/>
    <w:rsid w:val="2B249DAD"/>
    <w:rsid w:val="2B259608"/>
    <w:rsid w:val="2B2965E8"/>
    <w:rsid w:val="2B30C97B"/>
    <w:rsid w:val="2B3247E2"/>
    <w:rsid w:val="2B36DBFD"/>
    <w:rsid w:val="2B39B56E"/>
    <w:rsid w:val="2B3A649D"/>
    <w:rsid w:val="2B3E0790"/>
    <w:rsid w:val="2B3FBA84"/>
    <w:rsid w:val="2B450754"/>
    <w:rsid w:val="2B482059"/>
    <w:rsid w:val="2B4BC40A"/>
    <w:rsid w:val="2B4E9CB4"/>
    <w:rsid w:val="2B53E9BE"/>
    <w:rsid w:val="2B565D18"/>
    <w:rsid w:val="2B59BBF3"/>
    <w:rsid w:val="2B5BE5AE"/>
    <w:rsid w:val="2B5D8D78"/>
    <w:rsid w:val="2B5DDF83"/>
    <w:rsid w:val="2B5E52FD"/>
    <w:rsid w:val="2B5E65B9"/>
    <w:rsid w:val="2B64593C"/>
    <w:rsid w:val="2B66D4E8"/>
    <w:rsid w:val="2B683CAF"/>
    <w:rsid w:val="2B6B3FDA"/>
    <w:rsid w:val="2B739DC4"/>
    <w:rsid w:val="2B7462BC"/>
    <w:rsid w:val="2B76346C"/>
    <w:rsid w:val="2B7DF96F"/>
    <w:rsid w:val="2B8189C5"/>
    <w:rsid w:val="2B830551"/>
    <w:rsid w:val="2B86D65E"/>
    <w:rsid w:val="2B88AB1F"/>
    <w:rsid w:val="2B8BF6F9"/>
    <w:rsid w:val="2B8DB56A"/>
    <w:rsid w:val="2B9A6FC8"/>
    <w:rsid w:val="2B9DFECE"/>
    <w:rsid w:val="2BA47463"/>
    <w:rsid w:val="2BA79420"/>
    <w:rsid w:val="2BA9DC9C"/>
    <w:rsid w:val="2BB0EF1B"/>
    <w:rsid w:val="2BB3777F"/>
    <w:rsid w:val="2BB4791C"/>
    <w:rsid w:val="2BB4CF09"/>
    <w:rsid w:val="2BB4FAD0"/>
    <w:rsid w:val="2BB5BF2B"/>
    <w:rsid w:val="2BB68117"/>
    <w:rsid w:val="2BB72943"/>
    <w:rsid w:val="2BB80490"/>
    <w:rsid w:val="2BB82CE5"/>
    <w:rsid w:val="2BBD2821"/>
    <w:rsid w:val="2BBD844F"/>
    <w:rsid w:val="2BBDCAF8"/>
    <w:rsid w:val="2BBFCA95"/>
    <w:rsid w:val="2BC048F9"/>
    <w:rsid w:val="2BD2F196"/>
    <w:rsid w:val="2BD45150"/>
    <w:rsid w:val="2BDB198B"/>
    <w:rsid w:val="2BDDB32E"/>
    <w:rsid w:val="2BE204B2"/>
    <w:rsid w:val="2BE2CA02"/>
    <w:rsid w:val="2BE676F0"/>
    <w:rsid w:val="2BE6B148"/>
    <w:rsid w:val="2BF0526F"/>
    <w:rsid w:val="2BF34AED"/>
    <w:rsid w:val="2BF3EDF5"/>
    <w:rsid w:val="2BF5B136"/>
    <w:rsid w:val="2BF5B45D"/>
    <w:rsid w:val="2BF8D7BE"/>
    <w:rsid w:val="2BFB582A"/>
    <w:rsid w:val="2BFD57E5"/>
    <w:rsid w:val="2C0124B3"/>
    <w:rsid w:val="2C089E8A"/>
    <w:rsid w:val="2C0944D5"/>
    <w:rsid w:val="2C09C9A8"/>
    <w:rsid w:val="2C0CD1CF"/>
    <w:rsid w:val="2C0D2BDE"/>
    <w:rsid w:val="2C15B239"/>
    <w:rsid w:val="2C1641D7"/>
    <w:rsid w:val="2C1837A3"/>
    <w:rsid w:val="2C189D99"/>
    <w:rsid w:val="2C18DEF5"/>
    <w:rsid w:val="2C1B72EA"/>
    <w:rsid w:val="2C1CEEE2"/>
    <w:rsid w:val="2C21077A"/>
    <w:rsid w:val="2C22AACB"/>
    <w:rsid w:val="2C262FC4"/>
    <w:rsid w:val="2C292250"/>
    <w:rsid w:val="2C2B26D4"/>
    <w:rsid w:val="2C2BD841"/>
    <w:rsid w:val="2C2F09EA"/>
    <w:rsid w:val="2C3107DB"/>
    <w:rsid w:val="2C36172C"/>
    <w:rsid w:val="2C3A251B"/>
    <w:rsid w:val="2C3D43E8"/>
    <w:rsid w:val="2C46827A"/>
    <w:rsid w:val="2C4CFA72"/>
    <w:rsid w:val="2C4E6C23"/>
    <w:rsid w:val="2C532349"/>
    <w:rsid w:val="2C561283"/>
    <w:rsid w:val="2C570BA8"/>
    <w:rsid w:val="2C59119F"/>
    <w:rsid w:val="2C59410B"/>
    <w:rsid w:val="2C595205"/>
    <w:rsid w:val="2C5BE772"/>
    <w:rsid w:val="2C5F44C5"/>
    <w:rsid w:val="2C72B033"/>
    <w:rsid w:val="2C77129D"/>
    <w:rsid w:val="2C7D41DB"/>
    <w:rsid w:val="2C7E533A"/>
    <w:rsid w:val="2C8AF04E"/>
    <w:rsid w:val="2C8BCA73"/>
    <w:rsid w:val="2C9382B9"/>
    <w:rsid w:val="2C939A28"/>
    <w:rsid w:val="2C980830"/>
    <w:rsid w:val="2C9BE127"/>
    <w:rsid w:val="2CA28728"/>
    <w:rsid w:val="2CA40252"/>
    <w:rsid w:val="2CAD2A8F"/>
    <w:rsid w:val="2CADF2AE"/>
    <w:rsid w:val="2CB4CA20"/>
    <w:rsid w:val="2CB5F1A3"/>
    <w:rsid w:val="2CB82AF7"/>
    <w:rsid w:val="2CB937FF"/>
    <w:rsid w:val="2CBDAA08"/>
    <w:rsid w:val="2CC97413"/>
    <w:rsid w:val="2CCA43D5"/>
    <w:rsid w:val="2CCC0AE3"/>
    <w:rsid w:val="2CCE0E82"/>
    <w:rsid w:val="2CCFE90F"/>
    <w:rsid w:val="2CD47F05"/>
    <w:rsid w:val="2CD52899"/>
    <w:rsid w:val="2CDF3C07"/>
    <w:rsid w:val="2CE0DA02"/>
    <w:rsid w:val="2CE26C43"/>
    <w:rsid w:val="2CE28348"/>
    <w:rsid w:val="2CE4F4E2"/>
    <w:rsid w:val="2CEA20C3"/>
    <w:rsid w:val="2CEC0502"/>
    <w:rsid w:val="2CEC3E2B"/>
    <w:rsid w:val="2CEE614A"/>
    <w:rsid w:val="2CF00CE4"/>
    <w:rsid w:val="2CFA96B7"/>
    <w:rsid w:val="2CFD301C"/>
    <w:rsid w:val="2CFD836E"/>
    <w:rsid w:val="2D0190C1"/>
    <w:rsid w:val="2D03B033"/>
    <w:rsid w:val="2D06BAE5"/>
    <w:rsid w:val="2D0716E5"/>
    <w:rsid w:val="2D130266"/>
    <w:rsid w:val="2D170B4F"/>
    <w:rsid w:val="2D1ACBC9"/>
    <w:rsid w:val="2D1B560C"/>
    <w:rsid w:val="2D1E36BA"/>
    <w:rsid w:val="2D268086"/>
    <w:rsid w:val="2D29728F"/>
    <w:rsid w:val="2D2B6258"/>
    <w:rsid w:val="2D337BF9"/>
    <w:rsid w:val="2D348DBD"/>
    <w:rsid w:val="2D349964"/>
    <w:rsid w:val="2D3719E2"/>
    <w:rsid w:val="2D39046D"/>
    <w:rsid w:val="2D41AD8A"/>
    <w:rsid w:val="2D45AC15"/>
    <w:rsid w:val="2D4D3C95"/>
    <w:rsid w:val="2D534591"/>
    <w:rsid w:val="2D56EEA0"/>
    <w:rsid w:val="2D5C144C"/>
    <w:rsid w:val="2D60760F"/>
    <w:rsid w:val="2D62482B"/>
    <w:rsid w:val="2D62780A"/>
    <w:rsid w:val="2D63684C"/>
    <w:rsid w:val="2D6A68B2"/>
    <w:rsid w:val="2D6AE652"/>
    <w:rsid w:val="2D6B5D57"/>
    <w:rsid w:val="2D6F7803"/>
    <w:rsid w:val="2D735AA0"/>
    <w:rsid w:val="2D83FC5D"/>
    <w:rsid w:val="2D8522FC"/>
    <w:rsid w:val="2D89C59B"/>
    <w:rsid w:val="2D8B7822"/>
    <w:rsid w:val="2D8BBB5D"/>
    <w:rsid w:val="2D8CB8DA"/>
    <w:rsid w:val="2D8D8F28"/>
    <w:rsid w:val="2D8DE61A"/>
    <w:rsid w:val="2D8E8395"/>
    <w:rsid w:val="2D8F595B"/>
    <w:rsid w:val="2D921C20"/>
    <w:rsid w:val="2D93D743"/>
    <w:rsid w:val="2D942F26"/>
    <w:rsid w:val="2D99C842"/>
    <w:rsid w:val="2DA0DBC1"/>
    <w:rsid w:val="2DA59A09"/>
    <w:rsid w:val="2DA675EB"/>
    <w:rsid w:val="2DA7D14C"/>
    <w:rsid w:val="2DAED7BA"/>
    <w:rsid w:val="2DAF81F5"/>
    <w:rsid w:val="2DB2E682"/>
    <w:rsid w:val="2DB3DCE7"/>
    <w:rsid w:val="2DB474F3"/>
    <w:rsid w:val="2DC24BD2"/>
    <w:rsid w:val="2DC29E1F"/>
    <w:rsid w:val="2DC2BAEF"/>
    <w:rsid w:val="2DC5947F"/>
    <w:rsid w:val="2DCB6C25"/>
    <w:rsid w:val="2DCCE730"/>
    <w:rsid w:val="2DCE09F4"/>
    <w:rsid w:val="2DCE63FF"/>
    <w:rsid w:val="2DDBA088"/>
    <w:rsid w:val="2DDBBB3D"/>
    <w:rsid w:val="2DE616C2"/>
    <w:rsid w:val="2DE83B25"/>
    <w:rsid w:val="2DE85041"/>
    <w:rsid w:val="2DEF4A67"/>
    <w:rsid w:val="2DF06BF5"/>
    <w:rsid w:val="2DF93F47"/>
    <w:rsid w:val="2DFD2097"/>
    <w:rsid w:val="2DFF230A"/>
    <w:rsid w:val="2E0586A3"/>
    <w:rsid w:val="2E083D53"/>
    <w:rsid w:val="2E0D03E9"/>
    <w:rsid w:val="2E15F653"/>
    <w:rsid w:val="2E1648B1"/>
    <w:rsid w:val="2E185A0D"/>
    <w:rsid w:val="2E18A941"/>
    <w:rsid w:val="2E1902FB"/>
    <w:rsid w:val="2E1D7F2C"/>
    <w:rsid w:val="2E1F9D2F"/>
    <w:rsid w:val="2E22E694"/>
    <w:rsid w:val="2E28AEC3"/>
    <w:rsid w:val="2E28E748"/>
    <w:rsid w:val="2E2ABF97"/>
    <w:rsid w:val="2E2AEF6F"/>
    <w:rsid w:val="2E2E4B46"/>
    <w:rsid w:val="2E3490FD"/>
    <w:rsid w:val="2E3CD9D8"/>
    <w:rsid w:val="2E445DE4"/>
    <w:rsid w:val="2E4C664A"/>
    <w:rsid w:val="2E4CCBBF"/>
    <w:rsid w:val="2E4D8DBE"/>
    <w:rsid w:val="2E4DBF46"/>
    <w:rsid w:val="2E554CBE"/>
    <w:rsid w:val="2E5EF618"/>
    <w:rsid w:val="2E62CA34"/>
    <w:rsid w:val="2E6440D8"/>
    <w:rsid w:val="2E67ADE2"/>
    <w:rsid w:val="2E6DF2F8"/>
    <w:rsid w:val="2E6E87D5"/>
    <w:rsid w:val="2E71AE04"/>
    <w:rsid w:val="2E74E95B"/>
    <w:rsid w:val="2E75F8CD"/>
    <w:rsid w:val="2E782C62"/>
    <w:rsid w:val="2E7976A8"/>
    <w:rsid w:val="2E7C4E8F"/>
    <w:rsid w:val="2E7D2AA4"/>
    <w:rsid w:val="2E7E3CA4"/>
    <w:rsid w:val="2E80AF40"/>
    <w:rsid w:val="2E845245"/>
    <w:rsid w:val="2E86C3E3"/>
    <w:rsid w:val="2E88DFF9"/>
    <w:rsid w:val="2E8F7D4E"/>
    <w:rsid w:val="2E940A3F"/>
    <w:rsid w:val="2E9ACDDF"/>
    <w:rsid w:val="2E9D351D"/>
    <w:rsid w:val="2E9D83B4"/>
    <w:rsid w:val="2E9DAD1C"/>
    <w:rsid w:val="2EA778E6"/>
    <w:rsid w:val="2EADEF14"/>
    <w:rsid w:val="2EB120DB"/>
    <w:rsid w:val="2EB2D806"/>
    <w:rsid w:val="2EB2E843"/>
    <w:rsid w:val="2EB5786A"/>
    <w:rsid w:val="2EB7E146"/>
    <w:rsid w:val="2EBBC954"/>
    <w:rsid w:val="2EBBDAE1"/>
    <w:rsid w:val="2EBEE410"/>
    <w:rsid w:val="2ECDE94A"/>
    <w:rsid w:val="2ED04899"/>
    <w:rsid w:val="2ED20FD7"/>
    <w:rsid w:val="2ED58D8E"/>
    <w:rsid w:val="2ED881B7"/>
    <w:rsid w:val="2ED991C6"/>
    <w:rsid w:val="2EDC7396"/>
    <w:rsid w:val="2EE0F830"/>
    <w:rsid w:val="2EEB2A16"/>
    <w:rsid w:val="2EED4ACB"/>
    <w:rsid w:val="2EEF60AA"/>
    <w:rsid w:val="2EF8992B"/>
    <w:rsid w:val="2EFD1B6F"/>
    <w:rsid w:val="2EFFA446"/>
    <w:rsid w:val="2F025F9F"/>
    <w:rsid w:val="2F0A5BBC"/>
    <w:rsid w:val="2F0A5D85"/>
    <w:rsid w:val="2F10E96B"/>
    <w:rsid w:val="2F144C05"/>
    <w:rsid w:val="2F146390"/>
    <w:rsid w:val="2F179C4D"/>
    <w:rsid w:val="2F183351"/>
    <w:rsid w:val="2F18BF40"/>
    <w:rsid w:val="2F18F880"/>
    <w:rsid w:val="2F1BBEED"/>
    <w:rsid w:val="2F1FE386"/>
    <w:rsid w:val="2F200A9C"/>
    <w:rsid w:val="2F20541D"/>
    <w:rsid w:val="2F277539"/>
    <w:rsid w:val="2F2B0285"/>
    <w:rsid w:val="2F2D31C3"/>
    <w:rsid w:val="2F2E8903"/>
    <w:rsid w:val="2F3006E2"/>
    <w:rsid w:val="2F33FF6D"/>
    <w:rsid w:val="2F34D62F"/>
    <w:rsid w:val="2F35C974"/>
    <w:rsid w:val="2F3BFF37"/>
    <w:rsid w:val="2F41BB4D"/>
    <w:rsid w:val="2F479CF9"/>
    <w:rsid w:val="2F4869D1"/>
    <w:rsid w:val="2F4AE186"/>
    <w:rsid w:val="2F5419A7"/>
    <w:rsid w:val="2F5883CB"/>
    <w:rsid w:val="2F58DD9C"/>
    <w:rsid w:val="2F65C9C8"/>
    <w:rsid w:val="2F663E8F"/>
    <w:rsid w:val="2F66A934"/>
    <w:rsid w:val="2F67F610"/>
    <w:rsid w:val="2F6F538F"/>
    <w:rsid w:val="2F7EB28B"/>
    <w:rsid w:val="2F83D06E"/>
    <w:rsid w:val="2F888130"/>
    <w:rsid w:val="2F8BF572"/>
    <w:rsid w:val="2F8E463A"/>
    <w:rsid w:val="2F946D40"/>
    <w:rsid w:val="2F95F470"/>
    <w:rsid w:val="2F99A1D4"/>
    <w:rsid w:val="2F9B10E4"/>
    <w:rsid w:val="2F9DD53F"/>
    <w:rsid w:val="2FAA4F24"/>
    <w:rsid w:val="2FAB1D54"/>
    <w:rsid w:val="2FAB6A27"/>
    <w:rsid w:val="2FAEBBF8"/>
    <w:rsid w:val="2FB11F33"/>
    <w:rsid w:val="2FB1E877"/>
    <w:rsid w:val="2FB73636"/>
    <w:rsid w:val="2FB8675D"/>
    <w:rsid w:val="2FB89096"/>
    <w:rsid w:val="2FB93E8F"/>
    <w:rsid w:val="2FB9A4A1"/>
    <w:rsid w:val="2FB9EBC6"/>
    <w:rsid w:val="2FBC4F68"/>
    <w:rsid w:val="2FC00235"/>
    <w:rsid w:val="2FC8FC9B"/>
    <w:rsid w:val="2FCB43AF"/>
    <w:rsid w:val="2FCD317F"/>
    <w:rsid w:val="2FD778B2"/>
    <w:rsid w:val="2FD7D1E9"/>
    <w:rsid w:val="2FDC7F53"/>
    <w:rsid w:val="2FE1D8D3"/>
    <w:rsid w:val="2FE387BE"/>
    <w:rsid w:val="2FE3976C"/>
    <w:rsid w:val="2FE3C1D7"/>
    <w:rsid w:val="2FE42DA8"/>
    <w:rsid w:val="2FE56D3B"/>
    <w:rsid w:val="2FECB869"/>
    <w:rsid w:val="2FED4A5F"/>
    <w:rsid w:val="2FF1D88D"/>
    <w:rsid w:val="2FF551E4"/>
    <w:rsid w:val="2FFE5D2C"/>
    <w:rsid w:val="30029634"/>
    <w:rsid w:val="300B42E0"/>
    <w:rsid w:val="300FFC3A"/>
    <w:rsid w:val="301176B0"/>
    <w:rsid w:val="3011FAEC"/>
    <w:rsid w:val="30124EA7"/>
    <w:rsid w:val="30214314"/>
    <w:rsid w:val="302CCF09"/>
    <w:rsid w:val="302FB089"/>
    <w:rsid w:val="303155CD"/>
    <w:rsid w:val="3032E38D"/>
    <w:rsid w:val="303961FD"/>
    <w:rsid w:val="303AE24D"/>
    <w:rsid w:val="303BC70E"/>
    <w:rsid w:val="303C56A2"/>
    <w:rsid w:val="30491AC5"/>
    <w:rsid w:val="3049E89A"/>
    <w:rsid w:val="304DDD41"/>
    <w:rsid w:val="304F35D9"/>
    <w:rsid w:val="30513931"/>
    <w:rsid w:val="3052AF4D"/>
    <w:rsid w:val="3054BD04"/>
    <w:rsid w:val="30573DA9"/>
    <w:rsid w:val="305D0078"/>
    <w:rsid w:val="3063E2F7"/>
    <w:rsid w:val="306812E6"/>
    <w:rsid w:val="306DE491"/>
    <w:rsid w:val="306F0DA7"/>
    <w:rsid w:val="307015DF"/>
    <w:rsid w:val="30703635"/>
    <w:rsid w:val="307070A1"/>
    <w:rsid w:val="3075089E"/>
    <w:rsid w:val="30769DDE"/>
    <w:rsid w:val="30844EB5"/>
    <w:rsid w:val="30849DDD"/>
    <w:rsid w:val="3086A4F8"/>
    <w:rsid w:val="3087E1A4"/>
    <w:rsid w:val="30884CB5"/>
    <w:rsid w:val="30897079"/>
    <w:rsid w:val="308BAB57"/>
    <w:rsid w:val="3091F68F"/>
    <w:rsid w:val="30925C6A"/>
    <w:rsid w:val="309B684D"/>
    <w:rsid w:val="309CCDA8"/>
    <w:rsid w:val="309F5673"/>
    <w:rsid w:val="30A10B5F"/>
    <w:rsid w:val="30A1313F"/>
    <w:rsid w:val="30A17CD6"/>
    <w:rsid w:val="30A28E37"/>
    <w:rsid w:val="30A48598"/>
    <w:rsid w:val="30A795C6"/>
    <w:rsid w:val="30AD5219"/>
    <w:rsid w:val="30B1FB88"/>
    <w:rsid w:val="30B3BEC6"/>
    <w:rsid w:val="30B40ECD"/>
    <w:rsid w:val="30B9880F"/>
    <w:rsid w:val="30B98FC4"/>
    <w:rsid w:val="30BF4A54"/>
    <w:rsid w:val="30C10BD6"/>
    <w:rsid w:val="30CA0415"/>
    <w:rsid w:val="30D0AB42"/>
    <w:rsid w:val="30D436DE"/>
    <w:rsid w:val="30D7CF98"/>
    <w:rsid w:val="30D94346"/>
    <w:rsid w:val="30DA6678"/>
    <w:rsid w:val="30DDF5A8"/>
    <w:rsid w:val="30DF2F43"/>
    <w:rsid w:val="30E9C138"/>
    <w:rsid w:val="30ECBDDB"/>
    <w:rsid w:val="30ED10CE"/>
    <w:rsid w:val="30F78B0F"/>
    <w:rsid w:val="30F7ED2C"/>
    <w:rsid w:val="30FCFA17"/>
    <w:rsid w:val="3102721E"/>
    <w:rsid w:val="310ADE4D"/>
    <w:rsid w:val="311019A1"/>
    <w:rsid w:val="311122AB"/>
    <w:rsid w:val="3115B8BA"/>
    <w:rsid w:val="311DDBDF"/>
    <w:rsid w:val="3124D630"/>
    <w:rsid w:val="3124D808"/>
    <w:rsid w:val="31280CF2"/>
    <w:rsid w:val="31289505"/>
    <w:rsid w:val="313674FE"/>
    <w:rsid w:val="3138576A"/>
    <w:rsid w:val="313F0FAD"/>
    <w:rsid w:val="313F3534"/>
    <w:rsid w:val="3142D9BC"/>
    <w:rsid w:val="3145414F"/>
    <w:rsid w:val="3149A7FF"/>
    <w:rsid w:val="314A8AB6"/>
    <w:rsid w:val="314C4815"/>
    <w:rsid w:val="31517F25"/>
    <w:rsid w:val="3159AFB0"/>
    <w:rsid w:val="315C13A8"/>
    <w:rsid w:val="315C5617"/>
    <w:rsid w:val="315D7704"/>
    <w:rsid w:val="316BC55D"/>
    <w:rsid w:val="316D59A7"/>
    <w:rsid w:val="316E0F61"/>
    <w:rsid w:val="31728F3E"/>
    <w:rsid w:val="317384B5"/>
    <w:rsid w:val="317B739E"/>
    <w:rsid w:val="3180BC26"/>
    <w:rsid w:val="3181BA67"/>
    <w:rsid w:val="3181E927"/>
    <w:rsid w:val="3183CC04"/>
    <w:rsid w:val="318F86B1"/>
    <w:rsid w:val="31921B16"/>
    <w:rsid w:val="3195CF01"/>
    <w:rsid w:val="31997F7A"/>
    <w:rsid w:val="31A66C72"/>
    <w:rsid w:val="31A98192"/>
    <w:rsid w:val="31AA7CA8"/>
    <w:rsid w:val="31AD22C9"/>
    <w:rsid w:val="31AF7264"/>
    <w:rsid w:val="31AF8418"/>
    <w:rsid w:val="31B4483D"/>
    <w:rsid w:val="31B5A2F2"/>
    <w:rsid w:val="31B8E3E8"/>
    <w:rsid w:val="31B94578"/>
    <w:rsid w:val="31BD77F7"/>
    <w:rsid w:val="31BF06D6"/>
    <w:rsid w:val="31C0FBFB"/>
    <w:rsid w:val="31C1C72F"/>
    <w:rsid w:val="31C25B06"/>
    <w:rsid w:val="31C48DEC"/>
    <w:rsid w:val="31C7B7A9"/>
    <w:rsid w:val="31D0A82C"/>
    <w:rsid w:val="31D2A13D"/>
    <w:rsid w:val="31D346C4"/>
    <w:rsid w:val="31D397A9"/>
    <w:rsid w:val="31D7E871"/>
    <w:rsid w:val="31D7F512"/>
    <w:rsid w:val="31DC20C8"/>
    <w:rsid w:val="31E097A9"/>
    <w:rsid w:val="31ED872C"/>
    <w:rsid w:val="31F13F09"/>
    <w:rsid w:val="31F1CD57"/>
    <w:rsid w:val="31F2DE9D"/>
    <w:rsid w:val="31F57E4F"/>
    <w:rsid w:val="31F5F5CD"/>
    <w:rsid w:val="31F67931"/>
    <w:rsid w:val="31FF6C23"/>
    <w:rsid w:val="320221C5"/>
    <w:rsid w:val="3203224A"/>
    <w:rsid w:val="3209EB07"/>
    <w:rsid w:val="32149B1C"/>
    <w:rsid w:val="3214E84C"/>
    <w:rsid w:val="32182735"/>
    <w:rsid w:val="32204C19"/>
    <w:rsid w:val="3220CCAA"/>
    <w:rsid w:val="322746DB"/>
    <w:rsid w:val="32294A17"/>
    <w:rsid w:val="32297E65"/>
    <w:rsid w:val="322A0531"/>
    <w:rsid w:val="3236CE1C"/>
    <w:rsid w:val="323BE36F"/>
    <w:rsid w:val="3241CE7E"/>
    <w:rsid w:val="32473A09"/>
    <w:rsid w:val="32512EE9"/>
    <w:rsid w:val="3259C893"/>
    <w:rsid w:val="325B79F0"/>
    <w:rsid w:val="325E66D8"/>
    <w:rsid w:val="325F5D0B"/>
    <w:rsid w:val="3264A1C7"/>
    <w:rsid w:val="3265BEA9"/>
    <w:rsid w:val="326EE409"/>
    <w:rsid w:val="32701F7A"/>
    <w:rsid w:val="3272D094"/>
    <w:rsid w:val="3273B9A1"/>
    <w:rsid w:val="3274DFBF"/>
    <w:rsid w:val="327A78AE"/>
    <w:rsid w:val="327B7239"/>
    <w:rsid w:val="3283C9E3"/>
    <w:rsid w:val="3286D4F9"/>
    <w:rsid w:val="32890D2D"/>
    <w:rsid w:val="328963CD"/>
    <w:rsid w:val="328DD1F8"/>
    <w:rsid w:val="3290A4A3"/>
    <w:rsid w:val="32915E7C"/>
    <w:rsid w:val="32921CB3"/>
    <w:rsid w:val="329506C7"/>
    <w:rsid w:val="329AE181"/>
    <w:rsid w:val="329AF50B"/>
    <w:rsid w:val="329B47D1"/>
    <w:rsid w:val="329C0F4F"/>
    <w:rsid w:val="32AB5CBD"/>
    <w:rsid w:val="32ABC890"/>
    <w:rsid w:val="32ADE2BB"/>
    <w:rsid w:val="32AF42D1"/>
    <w:rsid w:val="32B5D04A"/>
    <w:rsid w:val="32C13AD0"/>
    <w:rsid w:val="32C57566"/>
    <w:rsid w:val="32C581C0"/>
    <w:rsid w:val="32C8F254"/>
    <w:rsid w:val="32C91E9E"/>
    <w:rsid w:val="32D0419B"/>
    <w:rsid w:val="32D8FF36"/>
    <w:rsid w:val="32DA4AD0"/>
    <w:rsid w:val="32DB30CA"/>
    <w:rsid w:val="32DFABBE"/>
    <w:rsid w:val="32E08F7B"/>
    <w:rsid w:val="32E1B338"/>
    <w:rsid w:val="32E50BE7"/>
    <w:rsid w:val="32F5AAB1"/>
    <w:rsid w:val="32F72DAD"/>
    <w:rsid w:val="33009FCF"/>
    <w:rsid w:val="3301CDD8"/>
    <w:rsid w:val="330270B8"/>
    <w:rsid w:val="33038E53"/>
    <w:rsid w:val="3306DFFF"/>
    <w:rsid w:val="3309AAAE"/>
    <w:rsid w:val="330CBECC"/>
    <w:rsid w:val="330CC0BD"/>
    <w:rsid w:val="330D6957"/>
    <w:rsid w:val="331433A7"/>
    <w:rsid w:val="331531C3"/>
    <w:rsid w:val="331A841A"/>
    <w:rsid w:val="331B16F8"/>
    <w:rsid w:val="331D687C"/>
    <w:rsid w:val="33203045"/>
    <w:rsid w:val="3321BE19"/>
    <w:rsid w:val="332326D5"/>
    <w:rsid w:val="3326D503"/>
    <w:rsid w:val="33307496"/>
    <w:rsid w:val="3337B978"/>
    <w:rsid w:val="333A7D80"/>
    <w:rsid w:val="333D24E2"/>
    <w:rsid w:val="333D45A0"/>
    <w:rsid w:val="333E5A2B"/>
    <w:rsid w:val="33482688"/>
    <w:rsid w:val="334C7530"/>
    <w:rsid w:val="334E7395"/>
    <w:rsid w:val="3357DBB4"/>
    <w:rsid w:val="335939F2"/>
    <w:rsid w:val="335B488A"/>
    <w:rsid w:val="33639305"/>
    <w:rsid w:val="33658048"/>
    <w:rsid w:val="3369555F"/>
    <w:rsid w:val="336FF36A"/>
    <w:rsid w:val="3372B2A0"/>
    <w:rsid w:val="33749C06"/>
    <w:rsid w:val="3374F490"/>
    <w:rsid w:val="33752889"/>
    <w:rsid w:val="337A34C4"/>
    <w:rsid w:val="3385E2C0"/>
    <w:rsid w:val="3393CD53"/>
    <w:rsid w:val="33948F83"/>
    <w:rsid w:val="339AED3C"/>
    <w:rsid w:val="33A16845"/>
    <w:rsid w:val="33A229C3"/>
    <w:rsid w:val="33A7B446"/>
    <w:rsid w:val="33A89034"/>
    <w:rsid w:val="33A8BE1F"/>
    <w:rsid w:val="33B01B03"/>
    <w:rsid w:val="33B11B89"/>
    <w:rsid w:val="33B5F912"/>
    <w:rsid w:val="33C7C3DD"/>
    <w:rsid w:val="33CB7248"/>
    <w:rsid w:val="33D0B12C"/>
    <w:rsid w:val="33D37A9B"/>
    <w:rsid w:val="33D3C755"/>
    <w:rsid w:val="33D52CDA"/>
    <w:rsid w:val="33D568F6"/>
    <w:rsid w:val="33D5D65E"/>
    <w:rsid w:val="33D65FA7"/>
    <w:rsid w:val="33D8994D"/>
    <w:rsid w:val="33D98B84"/>
    <w:rsid w:val="33DF1129"/>
    <w:rsid w:val="33E5A5A7"/>
    <w:rsid w:val="33F38546"/>
    <w:rsid w:val="33F42B4C"/>
    <w:rsid w:val="33FF69AD"/>
    <w:rsid w:val="3400595C"/>
    <w:rsid w:val="34032327"/>
    <w:rsid w:val="3403F6CF"/>
    <w:rsid w:val="3405AEA6"/>
    <w:rsid w:val="34066B74"/>
    <w:rsid w:val="340B0565"/>
    <w:rsid w:val="3414402E"/>
    <w:rsid w:val="34155E99"/>
    <w:rsid w:val="34173A4A"/>
    <w:rsid w:val="34225E25"/>
    <w:rsid w:val="3426F37C"/>
    <w:rsid w:val="34354900"/>
    <w:rsid w:val="34379BA0"/>
    <w:rsid w:val="343F1F97"/>
    <w:rsid w:val="3443476F"/>
    <w:rsid w:val="344D30BE"/>
    <w:rsid w:val="344DCC33"/>
    <w:rsid w:val="344ED98B"/>
    <w:rsid w:val="344F16A6"/>
    <w:rsid w:val="3452A865"/>
    <w:rsid w:val="3457AF3A"/>
    <w:rsid w:val="345DF838"/>
    <w:rsid w:val="3464B837"/>
    <w:rsid w:val="34665F9E"/>
    <w:rsid w:val="3466DE8C"/>
    <w:rsid w:val="346AAD98"/>
    <w:rsid w:val="346EC4EA"/>
    <w:rsid w:val="346FF966"/>
    <w:rsid w:val="3470F124"/>
    <w:rsid w:val="34713334"/>
    <w:rsid w:val="3477AC3F"/>
    <w:rsid w:val="34786AC3"/>
    <w:rsid w:val="347A7A7E"/>
    <w:rsid w:val="347A9CE7"/>
    <w:rsid w:val="347ACC17"/>
    <w:rsid w:val="348020B9"/>
    <w:rsid w:val="34823424"/>
    <w:rsid w:val="3482E970"/>
    <w:rsid w:val="3485C052"/>
    <w:rsid w:val="348B3B8F"/>
    <w:rsid w:val="348E828A"/>
    <w:rsid w:val="34915CA5"/>
    <w:rsid w:val="3495C095"/>
    <w:rsid w:val="3498CBA3"/>
    <w:rsid w:val="349B095A"/>
    <w:rsid w:val="349CC2DD"/>
    <w:rsid w:val="34A4F8C1"/>
    <w:rsid w:val="34AA7F60"/>
    <w:rsid w:val="34ADD56D"/>
    <w:rsid w:val="34AF7E63"/>
    <w:rsid w:val="34B097B4"/>
    <w:rsid w:val="34B16F54"/>
    <w:rsid w:val="34B27BF3"/>
    <w:rsid w:val="34B28FBF"/>
    <w:rsid w:val="34B63519"/>
    <w:rsid w:val="34B76444"/>
    <w:rsid w:val="34B7EBE6"/>
    <w:rsid w:val="34B9537B"/>
    <w:rsid w:val="34BCEF0E"/>
    <w:rsid w:val="34C43585"/>
    <w:rsid w:val="34C6E941"/>
    <w:rsid w:val="34CB65CC"/>
    <w:rsid w:val="34CDBBDE"/>
    <w:rsid w:val="34CE0395"/>
    <w:rsid w:val="34D2CC19"/>
    <w:rsid w:val="34D8343E"/>
    <w:rsid w:val="34E00894"/>
    <w:rsid w:val="34E500F4"/>
    <w:rsid w:val="34E553DD"/>
    <w:rsid w:val="34EBF285"/>
    <w:rsid w:val="34EF2004"/>
    <w:rsid w:val="34F03870"/>
    <w:rsid w:val="34F81ADC"/>
    <w:rsid w:val="34F894E7"/>
    <w:rsid w:val="34F9ACA5"/>
    <w:rsid w:val="34FEEF43"/>
    <w:rsid w:val="350016B7"/>
    <w:rsid w:val="3502FB26"/>
    <w:rsid w:val="35035C6A"/>
    <w:rsid w:val="35055941"/>
    <w:rsid w:val="35085EE9"/>
    <w:rsid w:val="3508E21C"/>
    <w:rsid w:val="35099A00"/>
    <w:rsid w:val="350DCA80"/>
    <w:rsid w:val="3511BDC1"/>
    <w:rsid w:val="351359A6"/>
    <w:rsid w:val="351B34CE"/>
    <w:rsid w:val="351D9531"/>
    <w:rsid w:val="351DF90D"/>
    <w:rsid w:val="351E6A8C"/>
    <w:rsid w:val="3523F27C"/>
    <w:rsid w:val="35241B99"/>
    <w:rsid w:val="35288791"/>
    <w:rsid w:val="352CB770"/>
    <w:rsid w:val="352FFEF6"/>
    <w:rsid w:val="35311AE0"/>
    <w:rsid w:val="3532DD0C"/>
    <w:rsid w:val="353A50B9"/>
    <w:rsid w:val="353C4CBB"/>
    <w:rsid w:val="353EC890"/>
    <w:rsid w:val="3544328A"/>
    <w:rsid w:val="354BB71A"/>
    <w:rsid w:val="35500714"/>
    <w:rsid w:val="355046AC"/>
    <w:rsid w:val="35540743"/>
    <w:rsid w:val="35551514"/>
    <w:rsid w:val="3559E9EC"/>
    <w:rsid w:val="355DB84C"/>
    <w:rsid w:val="355E52B1"/>
    <w:rsid w:val="356AE8AA"/>
    <w:rsid w:val="356DE670"/>
    <w:rsid w:val="356ED867"/>
    <w:rsid w:val="356EE965"/>
    <w:rsid w:val="357109AB"/>
    <w:rsid w:val="3578996C"/>
    <w:rsid w:val="35792DAF"/>
    <w:rsid w:val="35844AAF"/>
    <w:rsid w:val="358FCA9D"/>
    <w:rsid w:val="359217EC"/>
    <w:rsid w:val="35929F03"/>
    <w:rsid w:val="3594D7D9"/>
    <w:rsid w:val="35A17296"/>
    <w:rsid w:val="35A1A30E"/>
    <w:rsid w:val="35A56161"/>
    <w:rsid w:val="35A838DC"/>
    <w:rsid w:val="35A8D8EA"/>
    <w:rsid w:val="35AFB7DC"/>
    <w:rsid w:val="35B05618"/>
    <w:rsid w:val="35B42F9A"/>
    <w:rsid w:val="35B604E6"/>
    <w:rsid w:val="35B9A83C"/>
    <w:rsid w:val="35BE9464"/>
    <w:rsid w:val="35C21097"/>
    <w:rsid w:val="35C2C395"/>
    <w:rsid w:val="35C639AE"/>
    <w:rsid w:val="35C6A4F4"/>
    <w:rsid w:val="35C9A085"/>
    <w:rsid w:val="35CAEB6D"/>
    <w:rsid w:val="35CF5078"/>
    <w:rsid w:val="35CF8739"/>
    <w:rsid w:val="35D10932"/>
    <w:rsid w:val="35D19615"/>
    <w:rsid w:val="35D30486"/>
    <w:rsid w:val="35D41D51"/>
    <w:rsid w:val="35D43EDA"/>
    <w:rsid w:val="35D9E9F3"/>
    <w:rsid w:val="35E2E92F"/>
    <w:rsid w:val="35E30037"/>
    <w:rsid w:val="35E3FA11"/>
    <w:rsid w:val="35E4A6A6"/>
    <w:rsid w:val="35E6B46E"/>
    <w:rsid w:val="35E80574"/>
    <w:rsid w:val="35ED5635"/>
    <w:rsid w:val="35F1FD43"/>
    <w:rsid w:val="35F37F9B"/>
    <w:rsid w:val="3601C932"/>
    <w:rsid w:val="3603B3F2"/>
    <w:rsid w:val="360D7CE6"/>
    <w:rsid w:val="36100036"/>
    <w:rsid w:val="3612B5FF"/>
    <w:rsid w:val="3612C691"/>
    <w:rsid w:val="361789E2"/>
    <w:rsid w:val="361CCB9D"/>
    <w:rsid w:val="361DB539"/>
    <w:rsid w:val="36210F06"/>
    <w:rsid w:val="362C7232"/>
    <w:rsid w:val="36359975"/>
    <w:rsid w:val="3636D7A3"/>
    <w:rsid w:val="3638D865"/>
    <w:rsid w:val="363A6C43"/>
    <w:rsid w:val="36418428"/>
    <w:rsid w:val="36426EDD"/>
    <w:rsid w:val="36465FF8"/>
    <w:rsid w:val="364B400C"/>
    <w:rsid w:val="364B6CAD"/>
    <w:rsid w:val="364D0944"/>
    <w:rsid w:val="364D716D"/>
    <w:rsid w:val="364EB08D"/>
    <w:rsid w:val="3650AEC0"/>
    <w:rsid w:val="3654CD69"/>
    <w:rsid w:val="365603F2"/>
    <w:rsid w:val="36593C28"/>
    <w:rsid w:val="36660CE4"/>
    <w:rsid w:val="36699B73"/>
    <w:rsid w:val="366D388E"/>
    <w:rsid w:val="366D7D7D"/>
    <w:rsid w:val="367A770F"/>
    <w:rsid w:val="367DEDCB"/>
    <w:rsid w:val="36826088"/>
    <w:rsid w:val="3685524D"/>
    <w:rsid w:val="36855663"/>
    <w:rsid w:val="36967706"/>
    <w:rsid w:val="3697F3CB"/>
    <w:rsid w:val="369C09F3"/>
    <w:rsid w:val="369DC1E4"/>
    <w:rsid w:val="369FD6A5"/>
    <w:rsid w:val="36A2BFBB"/>
    <w:rsid w:val="36A3A314"/>
    <w:rsid w:val="36A4F83B"/>
    <w:rsid w:val="36A75996"/>
    <w:rsid w:val="36AD2A56"/>
    <w:rsid w:val="36B38243"/>
    <w:rsid w:val="36BDDE87"/>
    <w:rsid w:val="36BE5DCF"/>
    <w:rsid w:val="36BEDE53"/>
    <w:rsid w:val="36C1B6C5"/>
    <w:rsid w:val="36C62CAB"/>
    <w:rsid w:val="36C634C2"/>
    <w:rsid w:val="36C8D894"/>
    <w:rsid w:val="36C93B35"/>
    <w:rsid w:val="36C9D4D1"/>
    <w:rsid w:val="36D01EB2"/>
    <w:rsid w:val="36D05183"/>
    <w:rsid w:val="36DB3A0B"/>
    <w:rsid w:val="36DBD2D9"/>
    <w:rsid w:val="36E3DA75"/>
    <w:rsid w:val="36E60EA0"/>
    <w:rsid w:val="36E8DF6E"/>
    <w:rsid w:val="36EB2F70"/>
    <w:rsid w:val="36F28AE1"/>
    <w:rsid w:val="36F5C32E"/>
    <w:rsid w:val="36F74EB8"/>
    <w:rsid w:val="36FA412B"/>
    <w:rsid w:val="36FF9EF4"/>
    <w:rsid w:val="37026D98"/>
    <w:rsid w:val="3702DAE1"/>
    <w:rsid w:val="3707A55B"/>
    <w:rsid w:val="370AA8C8"/>
    <w:rsid w:val="370E0B4B"/>
    <w:rsid w:val="3715AD19"/>
    <w:rsid w:val="3716A7CD"/>
    <w:rsid w:val="3717DB5F"/>
    <w:rsid w:val="371A35D9"/>
    <w:rsid w:val="371C2CDB"/>
    <w:rsid w:val="371D5F15"/>
    <w:rsid w:val="371EE213"/>
    <w:rsid w:val="37252D1B"/>
    <w:rsid w:val="3725CA6C"/>
    <w:rsid w:val="3727FD27"/>
    <w:rsid w:val="3729ECB0"/>
    <w:rsid w:val="372A48DA"/>
    <w:rsid w:val="372AC170"/>
    <w:rsid w:val="3731C9C9"/>
    <w:rsid w:val="373529AB"/>
    <w:rsid w:val="373956C7"/>
    <w:rsid w:val="373A9EE0"/>
    <w:rsid w:val="373E2DD2"/>
    <w:rsid w:val="3747111C"/>
    <w:rsid w:val="374AE593"/>
    <w:rsid w:val="374BC616"/>
    <w:rsid w:val="374CF4B3"/>
    <w:rsid w:val="374D2154"/>
    <w:rsid w:val="3754BA91"/>
    <w:rsid w:val="37573F2B"/>
    <w:rsid w:val="37590361"/>
    <w:rsid w:val="375B5212"/>
    <w:rsid w:val="3762F4F4"/>
    <w:rsid w:val="3764285D"/>
    <w:rsid w:val="3765C150"/>
    <w:rsid w:val="376E0B3F"/>
    <w:rsid w:val="3773AB00"/>
    <w:rsid w:val="377A95BE"/>
    <w:rsid w:val="377D5197"/>
    <w:rsid w:val="37879046"/>
    <w:rsid w:val="378BF31F"/>
    <w:rsid w:val="378F5783"/>
    <w:rsid w:val="379E1803"/>
    <w:rsid w:val="37A86CC6"/>
    <w:rsid w:val="37AA866D"/>
    <w:rsid w:val="37B06B9F"/>
    <w:rsid w:val="37B5F98A"/>
    <w:rsid w:val="37B95FF8"/>
    <w:rsid w:val="37BA1862"/>
    <w:rsid w:val="37BAEA19"/>
    <w:rsid w:val="37BDB09F"/>
    <w:rsid w:val="37C1D6A6"/>
    <w:rsid w:val="37C2086F"/>
    <w:rsid w:val="37C52B96"/>
    <w:rsid w:val="37C6DDDB"/>
    <w:rsid w:val="37C86F26"/>
    <w:rsid w:val="37C9E155"/>
    <w:rsid w:val="37CEBB5F"/>
    <w:rsid w:val="37D2A804"/>
    <w:rsid w:val="37D50019"/>
    <w:rsid w:val="37D871BC"/>
    <w:rsid w:val="37D9841B"/>
    <w:rsid w:val="37DEAE0A"/>
    <w:rsid w:val="37E4418A"/>
    <w:rsid w:val="37E5BA77"/>
    <w:rsid w:val="37E87662"/>
    <w:rsid w:val="37E92DCD"/>
    <w:rsid w:val="37EF0FA6"/>
    <w:rsid w:val="37F4BBD6"/>
    <w:rsid w:val="37F6535D"/>
    <w:rsid w:val="37F953D3"/>
    <w:rsid w:val="37F9B136"/>
    <w:rsid w:val="37FACF83"/>
    <w:rsid w:val="37FD9F60"/>
    <w:rsid w:val="37FF2AF4"/>
    <w:rsid w:val="37FF7880"/>
    <w:rsid w:val="380DA9DB"/>
    <w:rsid w:val="380DDFFA"/>
    <w:rsid w:val="380DDFFB"/>
    <w:rsid w:val="380EE38F"/>
    <w:rsid w:val="380EEBF4"/>
    <w:rsid w:val="3810DBB7"/>
    <w:rsid w:val="3810EB6B"/>
    <w:rsid w:val="381C3C9A"/>
    <w:rsid w:val="3822E77D"/>
    <w:rsid w:val="3825FD4E"/>
    <w:rsid w:val="3827CBFD"/>
    <w:rsid w:val="382EB7A9"/>
    <w:rsid w:val="38323FBF"/>
    <w:rsid w:val="3834135B"/>
    <w:rsid w:val="383636D9"/>
    <w:rsid w:val="38365370"/>
    <w:rsid w:val="383A6F76"/>
    <w:rsid w:val="383B6458"/>
    <w:rsid w:val="3842AF91"/>
    <w:rsid w:val="38466105"/>
    <w:rsid w:val="384FBF98"/>
    <w:rsid w:val="38512373"/>
    <w:rsid w:val="38519F90"/>
    <w:rsid w:val="3858EF7F"/>
    <w:rsid w:val="38658A46"/>
    <w:rsid w:val="386606E5"/>
    <w:rsid w:val="38699781"/>
    <w:rsid w:val="386AC11F"/>
    <w:rsid w:val="386EB7DA"/>
    <w:rsid w:val="38792055"/>
    <w:rsid w:val="387F0B8D"/>
    <w:rsid w:val="38835F23"/>
    <w:rsid w:val="388A4B9C"/>
    <w:rsid w:val="38925166"/>
    <w:rsid w:val="3894AB3D"/>
    <w:rsid w:val="389FABF1"/>
    <w:rsid w:val="38A1A419"/>
    <w:rsid w:val="38A68840"/>
    <w:rsid w:val="38A72831"/>
    <w:rsid w:val="38AE0EFB"/>
    <w:rsid w:val="38B2BDD6"/>
    <w:rsid w:val="38B974E3"/>
    <w:rsid w:val="38BA523C"/>
    <w:rsid w:val="38BB85BD"/>
    <w:rsid w:val="38C7D889"/>
    <w:rsid w:val="38C85356"/>
    <w:rsid w:val="38D25ADB"/>
    <w:rsid w:val="38D4688F"/>
    <w:rsid w:val="38D617D4"/>
    <w:rsid w:val="38D978E6"/>
    <w:rsid w:val="38DA2689"/>
    <w:rsid w:val="38DAA618"/>
    <w:rsid w:val="38DEA3E5"/>
    <w:rsid w:val="38E2E17D"/>
    <w:rsid w:val="38E4642C"/>
    <w:rsid w:val="38E85981"/>
    <w:rsid w:val="38E8CA37"/>
    <w:rsid w:val="38FBD748"/>
    <w:rsid w:val="39083F9E"/>
    <w:rsid w:val="3908659C"/>
    <w:rsid w:val="3908EC75"/>
    <w:rsid w:val="390CA2ED"/>
    <w:rsid w:val="390D62F1"/>
    <w:rsid w:val="3910B964"/>
    <w:rsid w:val="39116743"/>
    <w:rsid w:val="39139B04"/>
    <w:rsid w:val="391622D1"/>
    <w:rsid w:val="391B8D60"/>
    <w:rsid w:val="391F3708"/>
    <w:rsid w:val="3923724A"/>
    <w:rsid w:val="3924CFFB"/>
    <w:rsid w:val="392909EB"/>
    <w:rsid w:val="3938D0BF"/>
    <w:rsid w:val="393A7733"/>
    <w:rsid w:val="393ADD64"/>
    <w:rsid w:val="393C015C"/>
    <w:rsid w:val="393C7CEA"/>
    <w:rsid w:val="393CB0CA"/>
    <w:rsid w:val="393D8A8E"/>
    <w:rsid w:val="393E7757"/>
    <w:rsid w:val="3940B623"/>
    <w:rsid w:val="3949CA60"/>
    <w:rsid w:val="394E5CFB"/>
    <w:rsid w:val="39520D2C"/>
    <w:rsid w:val="3953AF86"/>
    <w:rsid w:val="3954F39D"/>
    <w:rsid w:val="395650F9"/>
    <w:rsid w:val="395CFCEC"/>
    <w:rsid w:val="395DF0F1"/>
    <w:rsid w:val="39650B89"/>
    <w:rsid w:val="396D9613"/>
    <w:rsid w:val="396FB339"/>
    <w:rsid w:val="39828273"/>
    <w:rsid w:val="398C0985"/>
    <w:rsid w:val="398EC9F8"/>
    <w:rsid w:val="39946B26"/>
    <w:rsid w:val="399CB684"/>
    <w:rsid w:val="399F1490"/>
    <w:rsid w:val="39A1A1E8"/>
    <w:rsid w:val="39AD919F"/>
    <w:rsid w:val="39B01677"/>
    <w:rsid w:val="39B6ED82"/>
    <w:rsid w:val="39BF8BC7"/>
    <w:rsid w:val="39C1C063"/>
    <w:rsid w:val="39C2A044"/>
    <w:rsid w:val="39C69DC3"/>
    <w:rsid w:val="39CD36DE"/>
    <w:rsid w:val="39D2092E"/>
    <w:rsid w:val="39D2265C"/>
    <w:rsid w:val="39D3430A"/>
    <w:rsid w:val="39D5EBBD"/>
    <w:rsid w:val="39D68F4E"/>
    <w:rsid w:val="39DD8E04"/>
    <w:rsid w:val="39E03631"/>
    <w:rsid w:val="39E3BB83"/>
    <w:rsid w:val="39E8B422"/>
    <w:rsid w:val="39E91456"/>
    <w:rsid w:val="39EC4047"/>
    <w:rsid w:val="39F734C8"/>
    <w:rsid w:val="39F8B9C5"/>
    <w:rsid w:val="39FD2105"/>
    <w:rsid w:val="39FE17EC"/>
    <w:rsid w:val="39FE56B3"/>
    <w:rsid w:val="39FE9138"/>
    <w:rsid w:val="39FEAA47"/>
    <w:rsid w:val="3A003FE0"/>
    <w:rsid w:val="3A0483C6"/>
    <w:rsid w:val="3A053018"/>
    <w:rsid w:val="3A0608A2"/>
    <w:rsid w:val="3A0BFFC0"/>
    <w:rsid w:val="3A0C9A8C"/>
    <w:rsid w:val="3A0D4D34"/>
    <w:rsid w:val="3A10A6A2"/>
    <w:rsid w:val="3A14FF54"/>
    <w:rsid w:val="3A18340A"/>
    <w:rsid w:val="3A196C67"/>
    <w:rsid w:val="3A1D47C7"/>
    <w:rsid w:val="3A22DEA6"/>
    <w:rsid w:val="3A231181"/>
    <w:rsid w:val="3A25B9B5"/>
    <w:rsid w:val="3A267F4E"/>
    <w:rsid w:val="3A2B4174"/>
    <w:rsid w:val="3A2C7937"/>
    <w:rsid w:val="3A3487AF"/>
    <w:rsid w:val="3A34D4DB"/>
    <w:rsid w:val="3A373FB6"/>
    <w:rsid w:val="3A39CDA1"/>
    <w:rsid w:val="3A3CCEFD"/>
    <w:rsid w:val="3A3E6F08"/>
    <w:rsid w:val="3A403DB1"/>
    <w:rsid w:val="3A421AC2"/>
    <w:rsid w:val="3A440844"/>
    <w:rsid w:val="3A4F4E55"/>
    <w:rsid w:val="3A4FD8D2"/>
    <w:rsid w:val="3A4FF7B8"/>
    <w:rsid w:val="3A508808"/>
    <w:rsid w:val="3A51BAFE"/>
    <w:rsid w:val="3A53EAC9"/>
    <w:rsid w:val="3A5B4324"/>
    <w:rsid w:val="3A5F00A4"/>
    <w:rsid w:val="3A631128"/>
    <w:rsid w:val="3A64C076"/>
    <w:rsid w:val="3A6DF243"/>
    <w:rsid w:val="3A70F12E"/>
    <w:rsid w:val="3A7C912E"/>
    <w:rsid w:val="3A7E913C"/>
    <w:rsid w:val="3A84A4CA"/>
    <w:rsid w:val="3A895B25"/>
    <w:rsid w:val="3A8C75F3"/>
    <w:rsid w:val="3A96E06F"/>
    <w:rsid w:val="3A98C390"/>
    <w:rsid w:val="3A994BCE"/>
    <w:rsid w:val="3A9D1213"/>
    <w:rsid w:val="3A9D6E3A"/>
    <w:rsid w:val="3AA1E37A"/>
    <w:rsid w:val="3AA250D6"/>
    <w:rsid w:val="3AA5931A"/>
    <w:rsid w:val="3AAA05DE"/>
    <w:rsid w:val="3AAC56E7"/>
    <w:rsid w:val="3AB01FC2"/>
    <w:rsid w:val="3AB4CDCF"/>
    <w:rsid w:val="3AB80874"/>
    <w:rsid w:val="3ABD8C17"/>
    <w:rsid w:val="3ABF6A3A"/>
    <w:rsid w:val="3AC0550C"/>
    <w:rsid w:val="3AC0931B"/>
    <w:rsid w:val="3AC4C72B"/>
    <w:rsid w:val="3AC97E81"/>
    <w:rsid w:val="3ACA28FF"/>
    <w:rsid w:val="3ACCF74C"/>
    <w:rsid w:val="3AD28A42"/>
    <w:rsid w:val="3AD2F2DE"/>
    <w:rsid w:val="3AD354DA"/>
    <w:rsid w:val="3AD4E9C3"/>
    <w:rsid w:val="3ADBE2C6"/>
    <w:rsid w:val="3ADD3FDD"/>
    <w:rsid w:val="3AE9CBF5"/>
    <w:rsid w:val="3AEB16EC"/>
    <w:rsid w:val="3AEC765D"/>
    <w:rsid w:val="3AED6ED8"/>
    <w:rsid w:val="3AF02407"/>
    <w:rsid w:val="3AF5B608"/>
    <w:rsid w:val="3AF5BBB8"/>
    <w:rsid w:val="3AFD387D"/>
    <w:rsid w:val="3AFD9514"/>
    <w:rsid w:val="3AFE2303"/>
    <w:rsid w:val="3AFE3E06"/>
    <w:rsid w:val="3B036915"/>
    <w:rsid w:val="3B08378F"/>
    <w:rsid w:val="3B0E8AC9"/>
    <w:rsid w:val="3B1044D2"/>
    <w:rsid w:val="3B11CC74"/>
    <w:rsid w:val="3B137C41"/>
    <w:rsid w:val="3B1B48E8"/>
    <w:rsid w:val="3B1C1143"/>
    <w:rsid w:val="3B2D7825"/>
    <w:rsid w:val="3B2ED493"/>
    <w:rsid w:val="3B32AC5B"/>
    <w:rsid w:val="3B33EECE"/>
    <w:rsid w:val="3B39197C"/>
    <w:rsid w:val="3B397EE9"/>
    <w:rsid w:val="3B3B7DD7"/>
    <w:rsid w:val="3B3E98E9"/>
    <w:rsid w:val="3B43B8DF"/>
    <w:rsid w:val="3B472D47"/>
    <w:rsid w:val="3B476D5E"/>
    <w:rsid w:val="3B5064C3"/>
    <w:rsid w:val="3B515B69"/>
    <w:rsid w:val="3B5464CF"/>
    <w:rsid w:val="3B5781F3"/>
    <w:rsid w:val="3B5DA75F"/>
    <w:rsid w:val="3B6181FB"/>
    <w:rsid w:val="3B620F8C"/>
    <w:rsid w:val="3B62E341"/>
    <w:rsid w:val="3B646662"/>
    <w:rsid w:val="3B687922"/>
    <w:rsid w:val="3B68F021"/>
    <w:rsid w:val="3B6FDA91"/>
    <w:rsid w:val="3B70A1B9"/>
    <w:rsid w:val="3B714210"/>
    <w:rsid w:val="3B7EF940"/>
    <w:rsid w:val="3B873014"/>
    <w:rsid w:val="3B8F762E"/>
    <w:rsid w:val="3B9207B8"/>
    <w:rsid w:val="3B928DC4"/>
    <w:rsid w:val="3B96E3C6"/>
    <w:rsid w:val="3B9E2EFC"/>
    <w:rsid w:val="3B9E5276"/>
    <w:rsid w:val="3BA1A951"/>
    <w:rsid w:val="3BA23276"/>
    <w:rsid w:val="3BA836AE"/>
    <w:rsid w:val="3BB4BE00"/>
    <w:rsid w:val="3BB6C47E"/>
    <w:rsid w:val="3BBA8BB8"/>
    <w:rsid w:val="3BBB010A"/>
    <w:rsid w:val="3BBD248E"/>
    <w:rsid w:val="3BC7AB45"/>
    <w:rsid w:val="3BC98F96"/>
    <w:rsid w:val="3BDDF5F6"/>
    <w:rsid w:val="3BDF01E3"/>
    <w:rsid w:val="3BDFBD2F"/>
    <w:rsid w:val="3BE5001E"/>
    <w:rsid w:val="3BE736E1"/>
    <w:rsid w:val="3BECADB2"/>
    <w:rsid w:val="3BFBB615"/>
    <w:rsid w:val="3C0011C7"/>
    <w:rsid w:val="3C00A22A"/>
    <w:rsid w:val="3C0277CB"/>
    <w:rsid w:val="3C0716E8"/>
    <w:rsid w:val="3C0B0A34"/>
    <w:rsid w:val="3C0DB395"/>
    <w:rsid w:val="3C0E527E"/>
    <w:rsid w:val="3C0FB47E"/>
    <w:rsid w:val="3C1017E9"/>
    <w:rsid w:val="3C1353AF"/>
    <w:rsid w:val="3C14D37C"/>
    <w:rsid w:val="3C156C1B"/>
    <w:rsid w:val="3C1C980E"/>
    <w:rsid w:val="3C1F981C"/>
    <w:rsid w:val="3C20BA72"/>
    <w:rsid w:val="3C2452E1"/>
    <w:rsid w:val="3C248FB4"/>
    <w:rsid w:val="3C28218E"/>
    <w:rsid w:val="3C2B6E97"/>
    <w:rsid w:val="3C3179A8"/>
    <w:rsid w:val="3C46359D"/>
    <w:rsid w:val="3C48AB4B"/>
    <w:rsid w:val="3C4E3CBF"/>
    <w:rsid w:val="3C4EAB4E"/>
    <w:rsid w:val="3C5C83A6"/>
    <w:rsid w:val="3C5ED3F2"/>
    <w:rsid w:val="3C62F550"/>
    <w:rsid w:val="3C661094"/>
    <w:rsid w:val="3C66840C"/>
    <w:rsid w:val="3C675606"/>
    <w:rsid w:val="3C6B2D73"/>
    <w:rsid w:val="3C6E4364"/>
    <w:rsid w:val="3C6F021A"/>
    <w:rsid w:val="3C706BBC"/>
    <w:rsid w:val="3C708703"/>
    <w:rsid w:val="3C7105EB"/>
    <w:rsid w:val="3C717B70"/>
    <w:rsid w:val="3C7B3F59"/>
    <w:rsid w:val="3C7CC41D"/>
    <w:rsid w:val="3C80B7F5"/>
    <w:rsid w:val="3C8D157E"/>
    <w:rsid w:val="3C8F440F"/>
    <w:rsid w:val="3C91738F"/>
    <w:rsid w:val="3C982800"/>
    <w:rsid w:val="3CA2AEBC"/>
    <w:rsid w:val="3CA34236"/>
    <w:rsid w:val="3CA90B04"/>
    <w:rsid w:val="3CAD3CB2"/>
    <w:rsid w:val="3CAFE140"/>
    <w:rsid w:val="3CB046CE"/>
    <w:rsid w:val="3CB35FA5"/>
    <w:rsid w:val="3CB50495"/>
    <w:rsid w:val="3CB79345"/>
    <w:rsid w:val="3CBEE584"/>
    <w:rsid w:val="3CC02A05"/>
    <w:rsid w:val="3CC5AA6E"/>
    <w:rsid w:val="3CC76821"/>
    <w:rsid w:val="3CC9A010"/>
    <w:rsid w:val="3CDB7FDC"/>
    <w:rsid w:val="3CDD8892"/>
    <w:rsid w:val="3CE26083"/>
    <w:rsid w:val="3CE2BED8"/>
    <w:rsid w:val="3CE8528E"/>
    <w:rsid w:val="3CEA13F7"/>
    <w:rsid w:val="3CF6D97F"/>
    <w:rsid w:val="3CF8C192"/>
    <w:rsid w:val="3CFA26B6"/>
    <w:rsid w:val="3CFA6BB0"/>
    <w:rsid w:val="3CFA7812"/>
    <w:rsid w:val="3CFCEA4B"/>
    <w:rsid w:val="3CFD5E8F"/>
    <w:rsid w:val="3D09BA48"/>
    <w:rsid w:val="3D18950D"/>
    <w:rsid w:val="3D18DEE2"/>
    <w:rsid w:val="3D193F10"/>
    <w:rsid w:val="3D1C35FA"/>
    <w:rsid w:val="3D1FE840"/>
    <w:rsid w:val="3D205FA7"/>
    <w:rsid w:val="3D206706"/>
    <w:rsid w:val="3D243503"/>
    <w:rsid w:val="3D29CC11"/>
    <w:rsid w:val="3D29CCE5"/>
    <w:rsid w:val="3D2A5CD1"/>
    <w:rsid w:val="3D2D60F2"/>
    <w:rsid w:val="3D2DD11B"/>
    <w:rsid w:val="3D330077"/>
    <w:rsid w:val="3D345C87"/>
    <w:rsid w:val="3D3A39FB"/>
    <w:rsid w:val="3D3A40CA"/>
    <w:rsid w:val="3D3EF3EF"/>
    <w:rsid w:val="3D4045BA"/>
    <w:rsid w:val="3D410F09"/>
    <w:rsid w:val="3D43BF83"/>
    <w:rsid w:val="3D48FA7E"/>
    <w:rsid w:val="3D57FC20"/>
    <w:rsid w:val="3D59C2E7"/>
    <w:rsid w:val="3D5A1051"/>
    <w:rsid w:val="3D5B743E"/>
    <w:rsid w:val="3D5BCC1B"/>
    <w:rsid w:val="3D64D1E1"/>
    <w:rsid w:val="3D68E246"/>
    <w:rsid w:val="3D6FE89F"/>
    <w:rsid w:val="3D70FDC3"/>
    <w:rsid w:val="3D71B171"/>
    <w:rsid w:val="3D73E747"/>
    <w:rsid w:val="3D7676FD"/>
    <w:rsid w:val="3D76D989"/>
    <w:rsid w:val="3D773BA8"/>
    <w:rsid w:val="3D7A9954"/>
    <w:rsid w:val="3D7FCFA4"/>
    <w:rsid w:val="3D859107"/>
    <w:rsid w:val="3D9A5582"/>
    <w:rsid w:val="3D9AFAD1"/>
    <w:rsid w:val="3D9DFB76"/>
    <w:rsid w:val="3DA3F1EF"/>
    <w:rsid w:val="3DA51350"/>
    <w:rsid w:val="3DA6E586"/>
    <w:rsid w:val="3DAF19F9"/>
    <w:rsid w:val="3DB6A2D5"/>
    <w:rsid w:val="3DB706CC"/>
    <w:rsid w:val="3DB9E941"/>
    <w:rsid w:val="3DC0BE12"/>
    <w:rsid w:val="3DC16AB6"/>
    <w:rsid w:val="3DC6ED5D"/>
    <w:rsid w:val="3DCA4FEC"/>
    <w:rsid w:val="3DCD82CD"/>
    <w:rsid w:val="3DCEC38A"/>
    <w:rsid w:val="3DD426DE"/>
    <w:rsid w:val="3DD5EC77"/>
    <w:rsid w:val="3DDAF8CA"/>
    <w:rsid w:val="3DE0A3C6"/>
    <w:rsid w:val="3DF1276B"/>
    <w:rsid w:val="3DF1278A"/>
    <w:rsid w:val="3DF32788"/>
    <w:rsid w:val="3DF33826"/>
    <w:rsid w:val="3DF5EBBF"/>
    <w:rsid w:val="3DF7EF60"/>
    <w:rsid w:val="3DF837D4"/>
    <w:rsid w:val="3DFBD1B1"/>
    <w:rsid w:val="3DFE6AAC"/>
    <w:rsid w:val="3DFE9180"/>
    <w:rsid w:val="3E04C9D3"/>
    <w:rsid w:val="3E08D161"/>
    <w:rsid w:val="3E0CF689"/>
    <w:rsid w:val="3E0D7298"/>
    <w:rsid w:val="3E0F5952"/>
    <w:rsid w:val="3E10BDBC"/>
    <w:rsid w:val="3E11D7AC"/>
    <w:rsid w:val="3E12F725"/>
    <w:rsid w:val="3E1535ED"/>
    <w:rsid w:val="3E1954C9"/>
    <w:rsid w:val="3E1AD5A6"/>
    <w:rsid w:val="3E21EAE5"/>
    <w:rsid w:val="3E2364CC"/>
    <w:rsid w:val="3E236DF8"/>
    <w:rsid w:val="3E240A41"/>
    <w:rsid w:val="3E25A1C6"/>
    <w:rsid w:val="3E2DEFA2"/>
    <w:rsid w:val="3E3135F0"/>
    <w:rsid w:val="3E373661"/>
    <w:rsid w:val="3E38FD35"/>
    <w:rsid w:val="3E39511A"/>
    <w:rsid w:val="3E39846D"/>
    <w:rsid w:val="3E3B393D"/>
    <w:rsid w:val="3E3ED4A8"/>
    <w:rsid w:val="3E4215CE"/>
    <w:rsid w:val="3E422030"/>
    <w:rsid w:val="3E485FE8"/>
    <w:rsid w:val="3E49E1A3"/>
    <w:rsid w:val="3E4ED31F"/>
    <w:rsid w:val="3E542834"/>
    <w:rsid w:val="3E5797D3"/>
    <w:rsid w:val="3E5B6A86"/>
    <w:rsid w:val="3E5E5A39"/>
    <w:rsid w:val="3E61D3E0"/>
    <w:rsid w:val="3E651F27"/>
    <w:rsid w:val="3E67355D"/>
    <w:rsid w:val="3E69456C"/>
    <w:rsid w:val="3E73B544"/>
    <w:rsid w:val="3E775829"/>
    <w:rsid w:val="3E7B2F54"/>
    <w:rsid w:val="3E7CC88F"/>
    <w:rsid w:val="3E7E5EC2"/>
    <w:rsid w:val="3E803B3B"/>
    <w:rsid w:val="3E838F0E"/>
    <w:rsid w:val="3E94A779"/>
    <w:rsid w:val="3E9796AA"/>
    <w:rsid w:val="3E9FE020"/>
    <w:rsid w:val="3EA86CDA"/>
    <w:rsid w:val="3EAE6127"/>
    <w:rsid w:val="3EAEED0C"/>
    <w:rsid w:val="3EC23B76"/>
    <w:rsid w:val="3EC3428C"/>
    <w:rsid w:val="3EC90F56"/>
    <w:rsid w:val="3ECC20CF"/>
    <w:rsid w:val="3ECEED50"/>
    <w:rsid w:val="3EDB781B"/>
    <w:rsid w:val="3EDD916C"/>
    <w:rsid w:val="3EE09A74"/>
    <w:rsid w:val="3EE749E8"/>
    <w:rsid w:val="3EE86FE6"/>
    <w:rsid w:val="3EE94180"/>
    <w:rsid w:val="3EEB31A0"/>
    <w:rsid w:val="3EEC764B"/>
    <w:rsid w:val="3EEF800C"/>
    <w:rsid w:val="3EF2A228"/>
    <w:rsid w:val="3EF6433C"/>
    <w:rsid w:val="3EF6DEF1"/>
    <w:rsid w:val="3EF73118"/>
    <w:rsid w:val="3EFBC942"/>
    <w:rsid w:val="3F01D066"/>
    <w:rsid w:val="3F05C2D7"/>
    <w:rsid w:val="3F06231A"/>
    <w:rsid w:val="3F079CEF"/>
    <w:rsid w:val="3F091CAF"/>
    <w:rsid w:val="3F0AC473"/>
    <w:rsid w:val="3F0F5BC7"/>
    <w:rsid w:val="3F1649D3"/>
    <w:rsid w:val="3F167328"/>
    <w:rsid w:val="3F1A32F3"/>
    <w:rsid w:val="3F1B55DC"/>
    <w:rsid w:val="3F1DFB72"/>
    <w:rsid w:val="3F20DFC8"/>
    <w:rsid w:val="3F257A8F"/>
    <w:rsid w:val="3F2768C9"/>
    <w:rsid w:val="3F2A8BB5"/>
    <w:rsid w:val="3F35AC7B"/>
    <w:rsid w:val="3F3698A4"/>
    <w:rsid w:val="3F3E01E0"/>
    <w:rsid w:val="3F4378E9"/>
    <w:rsid w:val="3F47731B"/>
    <w:rsid w:val="3F4C4FF7"/>
    <w:rsid w:val="3F59E9C1"/>
    <w:rsid w:val="3F5B6B82"/>
    <w:rsid w:val="3F5E0C78"/>
    <w:rsid w:val="3F603615"/>
    <w:rsid w:val="3F6944A6"/>
    <w:rsid w:val="3F6E4F42"/>
    <w:rsid w:val="3F75981F"/>
    <w:rsid w:val="3F8578C4"/>
    <w:rsid w:val="3F899962"/>
    <w:rsid w:val="3F8C2D83"/>
    <w:rsid w:val="3F8DD745"/>
    <w:rsid w:val="3F91FC56"/>
    <w:rsid w:val="3F96D676"/>
    <w:rsid w:val="3F9870FD"/>
    <w:rsid w:val="3F9A0928"/>
    <w:rsid w:val="3F9A61E1"/>
    <w:rsid w:val="3F9B4D5F"/>
    <w:rsid w:val="3F9D3FC5"/>
    <w:rsid w:val="3FA202CA"/>
    <w:rsid w:val="3FA2A633"/>
    <w:rsid w:val="3FA3E494"/>
    <w:rsid w:val="3FA6E893"/>
    <w:rsid w:val="3FA71D95"/>
    <w:rsid w:val="3FA7D23E"/>
    <w:rsid w:val="3FABAEFD"/>
    <w:rsid w:val="3FABE5DB"/>
    <w:rsid w:val="3FADF510"/>
    <w:rsid w:val="3FAEC833"/>
    <w:rsid w:val="3FAFC98B"/>
    <w:rsid w:val="3FB0BCCF"/>
    <w:rsid w:val="3FB80064"/>
    <w:rsid w:val="3FB94725"/>
    <w:rsid w:val="3FBC0AFE"/>
    <w:rsid w:val="3FBF3E59"/>
    <w:rsid w:val="3FBF44CC"/>
    <w:rsid w:val="3FC10260"/>
    <w:rsid w:val="3FC67A1F"/>
    <w:rsid w:val="3FC7388F"/>
    <w:rsid w:val="3FCDE4AA"/>
    <w:rsid w:val="3FCEBB74"/>
    <w:rsid w:val="3FD0C92A"/>
    <w:rsid w:val="3FD6A378"/>
    <w:rsid w:val="3FD90262"/>
    <w:rsid w:val="3FD9E6D9"/>
    <w:rsid w:val="3FE61C86"/>
    <w:rsid w:val="3FE772C7"/>
    <w:rsid w:val="3FE950B0"/>
    <w:rsid w:val="3FF349C4"/>
    <w:rsid w:val="3FF6F4C4"/>
    <w:rsid w:val="3FF9BB1F"/>
    <w:rsid w:val="3FFA288D"/>
    <w:rsid w:val="3FFC71E9"/>
    <w:rsid w:val="3FFDD9A8"/>
    <w:rsid w:val="3FFF2920"/>
    <w:rsid w:val="40019A2A"/>
    <w:rsid w:val="4001D0D9"/>
    <w:rsid w:val="4003DFDE"/>
    <w:rsid w:val="400539D0"/>
    <w:rsid w:val="400765A8"/>
    <w:rsid w:val="4007FE5F"/>
    <w:rsid w:val="400C30CE"/>
    <w:rsid w:val="4011D9D6"/>
    <w:rsid w:val="401405B4"/>
    <w:rsid w:val="40147C69"/>
    <w:rsid w:val="401603BD"/>
    <w:rsid w:val="40180336"/>
    <w:rsid w:val="401B57A3"/>
    <w:rsid w:val="401F9EBA"/>
    <w:rsid w:val="40207D58"/>
    <w:rsid w:val="4023B74C"/>
    <w:rsid w:val="402D70FF"/>
    <w:rsid w:val="402F4D1D"/>
    <w:rsid w:val="403104CE"/>
    <w:rsid w:val="4038F93F"/>
    <w:rsid w:val="40391DEF"/>
    <w:rsid w:val="403C77BF"/>
    <w:rsid w:val="403DB14C"/>
    <w:rsid w:val="403F923A"/>
    <w:rsid w:val="4044DE46"/>
    <w:rsid w:val="4048DC43"/>
    <w:rsid w:val="405098A3"/>
    <w:rsid w:val="4056CFAE"/>
    <w:rsid w:val="405BC5E8"/>
    <w:rsid w:val="405C8938"/>
    <w:rsid w:val="4063E229"/>
    <w:rsid w:val="4064ED4D"/>
    <w:rsid w:val="4067C4AD"/>
    <w:rsid w:val="406890D2"/>
    <w:rsid w:val="406AC6C8"/>
    <w:rsid w:val="4078A43F"/>
    <w:rsid w:val="407B0AAE"/>
    <w:rsid w:val="407DEDA0"/>
    <w:rsid w:val="407FC3B6"/>
    <w:rsid w:val="4086E2D6"/>
    <w:rsid w:val="4089821D"/>
    <w:rsid w:val="408D6B5E"/>
    <w:rsid w:val="4090AA00"/>
    <w:rsid w:val="4098FB9F"/>
    <w:rsid w:val="409B83B9"/>
    <w:rsid w:val="409CA35A"/>
    <w:rsid w:val="409CC029"/>
    <w:rsid w:val="409D2097"/>
    <w:rsid w:val="409E9C1D"/>
    <w:rsid w:val="409F1355"/>
    <w:rsid w:val="40A574FB"/>
    <w:rsid w:val="40A8B507"/>
    <w:rsid w:val="40B0F018"/>
    <w:rsid w:val="40B9C32D"/>
    <w:rsid w:val="40BA8B19"/>
    <w:rsid w:val="40BACFCB"/>
    <w:rsid w:val="40C001EE"/>
    <w:rsid w:val="40C0E39D"/>
    <w:rsid w:val="40C70035"/>
    <w:rsid w:val="40CCF5E8"/>
    <w:rsid w:val="40CD7E42"/>
    <w:rsid w:val="40E0D14E"/>
    <w:rsid w:val="40E5C8AC"/>
    <w:rsid w:val="40E7D6AC"/>
    <w:rsid w:val="40E80459"/>
    <w:rsid w:val="40E88899"/>
    <w:rsid w:val="40EA22A1"/>
    <w:rsid w:val="40EF730F"/>
    <w:rsid w:val="40F390AE"/>
    <w:rsid w:val="40F408B2"/>
    <w:rsid w:val="40F6A7EB"/>
    <w:rsid w:val="40FA72EF"/>
    <w:rsid w:val="4102B97A"/>
    <w:rsid w:val="4106AF61"/>
    <w:rsid w:val="410B3F1C"/>
    <w:rsid w:val="410C13B1"/>
    <w:rsid w:val="410EF4A7"/>
    <w:rsid w:val="41159FB0"/>
    <w:rsid w:val="4116305A"/>
    <w:rsid w:val="411A6E7B"/>
    <w:rsid w:val="411F62CB"/>
    <w:rsid w:val="41276D89"/>
    <w:rsid w:val="412A1D78"/>
    <w:rsid w:val="412A6ACF"/>
    <w:rsid w:val="412C94AE"/>
    <w:rsid w:val="41315D8A"/>
    <w:rsid w:val="4134F6BA"/>
    <w:rsid w:val="4135C8C9"/>
    <w:rsid w:val="41448E76"/>
    <w:rsid w:val="4146B6F3"/>
    <w:rsid w:val="4149B319"/>
    <w:rsid w:val="414CB970"/>
    <w:rsid w:val="414D9325"/>
    <w:rsid w:val="414DE336"/>
    <w:rsid w:val="414ECFBC"/>
    <w:rsid w:val="41512CFF"/>
    <w:rsid w:val="415FE856"/>
    <w:rsid w:val="41608580"/>
    <w:rsid w:val="41615BEA"/>
    <w:rsid w:val="416160EE"/>
    <w:rsid w:val="4163EC44"/>
    <w:rsid w:val="41669F06"/>
    <w:rsid w:val="416DFC85"/>
    <w:rsid w:val="4170F2D5"/>
    <w:rsid w:val="4171252F"/>
    <w:rsid w:val="41733A87"/>
    <w:rsid w:val="417BBCC2"/>
    <w:rsid w:val="417CD4B0"/>
    <w:rsid w:val="4182374C"/>
    <w:rsid w:val="4187234E"/>
    <w:rsid w:val="4189B39D"/>
    <w:rsid w:val="418A9765"/>
    <w:rsid w:val="418BEC74"/>
    <w:rsid w:val="418DE89B"/>
    <w:rsid w:val="41958E08"/>
    <w:rsid w:val="4198FD23"/>
    <w:rsid w:val="419CE093"/>
    <w:rsid w:val="419FD7B5"/>
    <w:rsid w:val="41A22098"/>
    <w:rsid w:val="41A3ED7B"/>
    <w:rsid w:val="41AB2294"/>
    <w:rsid w:val="41AE05DE"/>
    <w:rsid w:val="41AF2795"/>
    <w:rsid w:val="41B07BCC"/>
    <w:rsid w:val="41B0F512"/>
    <w:rsid w:val="41B69D7C"/>
    <w:rsid w:val="41B7C41A"/>
    <w:rsid w:val="41C6D03B"/>
    <w:rsid w:val="41E046B9"/>
    <w:rsid w:val="41E1B977"/>
    <w:rsid w:val="41E26C00"/>
    <w:rsid w:val="41E36EF6"/>
    <w:rsid w:val="41E5CF18"/>
    <w:rsid w:val="41ECE292"/>
    <w:rsid w:val="41F0A663"/>
    <w:rsid w:val="41F363B7"/>
    <w:rsid w:val="41F5FEC2"/>
    <w:rsid w:val="41F73DF9"/>
    <w:rsid w:val="41FA25FF"/>
    <w:rsid w:val="41FCF7DB"/>
    <w:rsid w:val="41FF54E3"/>
    <w:rsid w:val="4200CE66"/>
    <w:rsid w:val="4205FFD2"/>
    <w:rsid w:val="42080BAF"/>
    <w:rsid w:val="421140B7"/>
    <w:rsid w:val="421192D1"/>
    <w:rsid w:val="4212FEE5"/>
    <w:rsid w:val="421509A4"/>
    <w:rsid w:val="42185ECE"/>
    <w:rsid w:val="421A5C6E"/>
    <w:rsid w:val="421C1A1D"/>
    <w:rsid w:val="421F4C2C"/>
    <w:rsid w:val="4221DC1E"/>
    <w:rsid w:val="4222D8F6"/>
    <w:rsid w:val="4223F863"/>
    <w:rsid w:val="4224B26B"/>
    <w:rsid w:val="4224D3A7"/>
    <w:rsid w:val="4227DBBC"/>
    <w:rsid w:val="4228D728"/>
    <w:rsid w:val="42393EBF"/>
    <w:rsid w:val="423942D0"/>
    <w:rsid w:val="4239C3F3"/>
    <w:rsid w:val="4239D548"/>
    <w:rsid w:val="423A4F68"/>
    <w:rsid w:val="42458579"/>
    <w:rsid w:val="4247FFA3"/>
    <w:rsid w:val="4248C5E0"/>
    <w:rsid w:val="424A4692"/>
    <w:rsid w:val="424C11AD"/>
    <w:rsid w:val="4250C71D"/>
    <w:rsid w:val="42546461"/>
    <w:rsid w:val="425A8883"/>
    <w:rsid w:val="425C1B2F"/>
    <w:rsid w:val="425CDCD6"/>
    <w:rsid w:val="425D7039"/>
    <w:rsid w:val="426676AA"/>
    <w:rsid w:val="42685FA4"/>
    <w:rsid w:val="426AA822"/>
    <w:rsid w:val="426F895C"/>
    <w:rsid w:val="42705213"/>
    <w:rsid w:val="4271073D"/>
    <w:rsid w:val="42718CED"/>
    <w:rsid w:val="42722231"/>
    <w:rsid w:val="42755498"/>
    <w:rsid w:val="4276C28D"/>
    <w:rsid w:val="4277C878"/>
    <w:rsid w:val="4277E1CE"/>
    <w:rsid w:val="427EBA4E"/>
    <w:rsid w:val="42873AFC"/>
    <w:rsid w:val="428A8426"/>
    <w:rsid w:val="428D3335"/>
    <w:rsid w:val="428F610F"/>
    <w:rsid w:val="42920234"/>
    <w:rsid w:val="4294B07E"/>
    <w:rsid w:val="42950A2C"/>
    <w:rsid w:val="42961A58"/>
    <w:rsid w:val="4297B9CC"/>
    <w:rsid w:val="4297F51B"/>
    <w:rsid w:val="42A8F6D6"/>
    <w:rsid w:val="42AC3048"/>
    <w:rsid w:val="42AC6D4B"/>
    <w:rsid w:val="42ACD761"/>
    <w:rsid w:val="42AF39E5"/>
    <w:rsid w:val="42B84C5C"/>
    <w:rsid w:val="42BC41F2"/>
    <w:rsid w:val="42C3637F"/>
    <w:rsid w:val="42C5431A"/>
    <w:rsid w:val="42C832BA"/>
    <w:rsid w:val="42CA9204"/>
    <w:rsid w:val="42D281BC"/>
    <w:rsid w:val="42DAB8BF"/>
    <w:rsid w:val="42E14942"/>
    <w:rsid w:val="42EB7639"/>
    <w:rsid w:val="42F96D6B"/>
    <w:rsid w:val="42F9BF62"/>
    <w:rsid w:val="42FCFF62"/>
    <w:rsid w:val="42FFC0F4"/>
    <w:rsid w:val="4300B5B8"/>
    <w:rsid w:val="43024899"/>
    <w:rsid w:val="430323DC"/>
    <w:rsid w:val="4303A91C"/>
    <w:rsid w:val="4304B36F"/>
    <w:rsid w:val="43076984"/>
    <w:rsid w:val="4308DDB6"/>
    <w:rsid w:val="4312DA1F"/>
    <w:rsid w:val="431AA4AF"/>
    <w:rsid w:val="431DEB4A"/>
    <w:rsid w:val="4321A561"/>
    <w:rsid w:val="4324DBE2"/>
    <w:rsid w:val="43252CEF"/>
    <w:rsid w:val="43259C2E"/>
    <w:rsid w:val="4327491A"/>
    <w:rsid w:val="43304CB2"/>
    <w:rsid w:val="433AA3F6"/>
    <w:rsid w:val="433C652E"/>
    <w:rsid w:val="433DDC39"/>
    <w:rsid w:val="433E2D13"/>
    <w:rsid w:val="43437D05"/>
    <w:rsid w:val="4343B571"/>
    <w:rsid w:val="434745FC"/>
    <w:rsid w:val="4347AB93"/>
    <w:rsid w:val="434BB17C"/>
    <w:rsid w:val="434D5C50"/>
    <w:rsid w:val="435E518A"/>
    <w:rsid w:val="435E57AA"/>
    <w:rsid w:val="43610018"/>
    <w:rsid w:val="43653C68"/>
    <w:rsid w:val="4368E600"/>
    <w:rsid w:val="436AFBCE"/>
    <w:rsid w:val="436B559B"/>
    <w:rsid w:val="43703F2C"/>
    <w:rsid w:val="43746557"/>
    <w:rsid w:val="4377E91C"/>
    <w:rsid w:val="4378F954"/>
    <w:rsid w:val="4379B2A1"/>
    <w:rsid w:val="4379C3EA"/>
    <w:rsid w:val="437C625E"/>
    <w:rsid w:val="438264CB"/>
    <w:rsid w:val="438989D4"/>
    <w:rsid w:val="438F4CEF"/>
    <w:rsid w:val="4390188D"/>
    <w:rsid w:val="439BF72D"/>
    <w:rsid w:val="439C618F"/>
    <w:rsid w:val="439FC004"/>
    <w:rsid w:val="43A186E6"/>
    <w:rsid w:val="43A1C0DD"/>
    <w:rsid w:val="43A44831"/>
    <w:rsid w:val="43A61351"/>
    <w:rsid w:val="43AB1BBE"/>
    <w:rsid w:val="43AB30E0"/>
    <w:rsid w:val="43ACF2DB"/>
    <w:rsid w:val="43AD7B0D"/>
    <w:rsid w:val="43AF5536"/>
    <w:rsid w:val="43B04CF9"/>
    <w:rsid w:val="43B27520"/>
    <w:rsid w:val="43C10885"/>
    <w:rsid w:val="43C174B9"/>
    <w:rsid w:val="43C5F40B"/>
    <w:rsid w:val="43D0FCAF"/>
    <w:rsid w:val="43D39678"/>
    <w:rsid w:val="43D40130"/>
    <w:rsid w:val="43DF22F7"/>
    <w:rsid w:val="43E2489B"/>
    <w:rsid w:val="43E51A64"/>
    <w:rsid w:val="43E5B9B9"/>
    <w:rsid w:val="43E76462"/>
    <w:rsid w:val="43ED075C"/>
    <w:rsid w:val="43ED4E80"/>
    <w:rsid w:val="43ED97BC"/>
    <w:rsid w:val="43F0F480"/>
    <w:rsid w:val="43F17D1F"/>
    <w:rsid w:val="43F1C84A"/>
    <w:rsid w:val="43F4217F"/>
    <w:rsid w:val="43F707E9"/>
    <w:rsid w:val="43F92390"/>
    <w:rsid w:val="43FC9A06"/>
    <w:rsid w:val="43FE7F9C"/>
    <w:rsid w:val="4403E49B"/>
    <w:rsid w:val="440B57BD"/>
    <w:rsid w:val="440DEC41"/>
    <w:rsid w:val="440F19BB"/>
    <w:rsid w:val="44134B8A"/>
    <w:rsid w:val="44143154"/>
    <w:rsid w:val="44182160"/>
    <w:rsid w:val="44186B10"/>
    <w:rsid w:val="441F3FFD"/>
    <w:rsid w:val="4422D16D"/>
    <w:rsid w:val="442492EA"/>
    <w:rsid w:val="44297439"/>
    <w:rsid w:val="4429C9C7"/>
    <w:rsid w:val="442FB186"/>
    <w:rsid w:val="4431E194"/>
    <w:rsid w:val="44336B6D"/>
    <w:rsid w:val="443A24FE"/>
    <w:rsid w:val="44400D94"/>
    <w:rsid w:val="44429383"/>
    <w:rsid w:val="4443E15E"/>
    <w:rsid w:val="4444A2CF"/>
    <w:rsid w:val="4445E8A4"/>
    <w:rsid w:val="444B4B88"/>
    <w:rsid w:val="44561C01"/>
    <w:rsid w:val="44571D1A"/>
    <w:rsid w:val="4457EAB3"/>
    <w:rsid w:val="445B0B51"/>
    <w:rsid w:val="445C7778"/>
    <w:rsid w:val="445D8FB7"/>
    <w:rsid w:val="4460776A"/>
    <w:rsid w:val="4469A363"/>
    <w:rsid w:val="446A842C"/>
    <w:rsid w:val="446CC1FB"/>
    <w:rsid w:val="446E0751"/>
    <w:rsid w:val="4472866B"/>
    <w:rsid w:val="44744D39"/>
    <w:rsid w:val="44779EDF"/>
    <w:rsid w:val="447BAC7E"/>
    <w:rsid w:val="447EF390"/>
    <w:rsid w:val="4482F1D2"/>
    <w:rsid w:val="44871D17"/>
    <w:rsid w:val="44882D30"/>
    <w:rsid w:val="448A19AB"/>
    <w:rsid w:val="44904CAB"/>
    <w:rsid w:val="44912517"/>
    <w:rsid w:val="44936378"/>
    <w:rsid w:val="4494765F"/>
    <w:rsid w:val="449ADDF1"/>
    <w:rsid w:val="449D9A91"/>
    <w:rsid w:val="449EA214"/>
    <w:rsid w:val="449F16C7"/>
    <w:rsid w:val="449F7DD9"/>
    <w:rsid w:val="44A142EA"/>
    <w:rsid w:val="44A3F7FE"/>
    <w:rsid w:val="44A42522"/>
    <w:rsid w:val="44A4CAFB"/>
    <w:rsid w:val="44AAA8EF"/>
    <w:rsid w:val="44BC0B66"/>
    <w:rsid w:val="44BD13A6"/>
    <w:rsid w:val="44C0FD50"/>
    <w:rsid w:val="44C893D9"/>
    <w:rsid w:val="44CE8AD2"/>
    <w:rsid w:val="44CE92AE"/>
    <w:rsid w:val="44D2A2D4"/>
    <w:rsid w:val="44D667DF"/>
    <w:rsid w:val="44DBEA79"/>
    <w:rsid w:val="44E032D8"/>
    <w:rsid w:val="44E4BC97"/>
    <w:rsid w:val="44E530FD"/>
    <w:rsid w:val="44EB8FCF"/>
    <w:rsid w:val="44F079F9"/>
    <w:rsid w:val="44F826A7"/>
    <w:rsid w:val="44F83ADC"/>
    <w:rsid w:val="45015E2D"/>
    <w:rsid w:val="45077A3E"/>
    <w:rsid w:val="450B0B3F"/>
    <w:rsid w:val="450C53C5"/>
    <w:rsid w:val="450D8C0E"/>
    <w:rsid w:val="451050CC"/>
    <w:rsid w:val="4513EC50"/>
    <w:rsid w:val="451B81AE"/>
    <w:rsid w:val="45203EFD"/>
    <w:rsid w:val="45271D14"/>
    <w:rsid w:val="452BC6FD"/>
    <w:rsid w:val="45317249"/>
    <w:rsid w:val="4536BAA0"/>
    <w:rsid w:val="454C1562"/>
    <w:rsid w:val="454F34F1"/>
    <w:rsid w:val="455669F3"/>
    <w:rsid w:val="455CB6D3"/>
    <w:rsid w:val="455E8B7D"/>
    <w:rsid w:val="4560D8A2"/>
    <w:rsid w:val="4561B12F"/>
    <w:rsid w:val="4563A8BD"/>
    <w:rsid w:val="4564270D"/>
    <w:rsid w:val="4564E89E"/>
    <w:rsid w:val="4567BD5A"/>
    <w:rsid w:val="456E6B2D"/>
    <w:rsid w:val="4573EC3D"/>
    <w:rsid w:val="4575C17D"/>
    <w:rsid w:val="457887F2"/>
    <w:rsid w:val="4579EFFC"/>
    <w:rsid w:val="4586E290"/>
    <w:rsid w:val="45884D6D"/>
    <w:rsid w:val="45897FD4"/>
    <w:rsid w:val="45919ABE"/>
    <w:rsid w:val="4592C7A8"/>
    <w:rsid w:val="45938C11"/>
    <w:rsid w:val="459F9D4B"/>
    <w:rsid w:val="45A1AF20"/>
    <w:rsid w:val="45A92668"/>
    <w:rsid w:val="45B41EEB"/>
    <w:rsid w:val="45B92AFC"/>
    <w:rsid w:val="45C025E2"/>
    <w:rsid w:val="45C40766"/>
    <w:rsid w:val="45C615C4"/>
    <w:rsid w:val="45CA5380"/>
    <w:rsid w:val="45CBA925"/>
    <w:rsid w:val="45CF98B6"/>
    <w:rsid w:val="45D02F42"/>
    <w:rsid w:val="45D0E35C"/>
    <w:rsid w:val="45D5405C"/>
    <w:rsid w:val="45DB63CD"/>
    <w:rsid w:val="45DF728F"/>
    <w:rsid w:val="45E0A40D"/>
    <w:rsid w:val="45E1150B"/>
    <w:rsid w:val="45E23F0B"/>
    <w:rsid w:val="45E2A7D6"/>
    <w:rsid w:val="45E3606A"/>
    <w:rsid w:val="45E38A46"/>
    <w:rsid w:val="45E73954"/>
    <w:rsid w:val="45E85647"/>
    <w:rsid w:val="45EC2484"/>
    <w:rsid w:val="45ECC68A"/>
    <w:rsid w:val="45EF16EF"/>
    <w:rsid w:val="45F2DD2F"/>
    <w:rsid w:val="45F77C8F"/>
    <w:rsid w:val="45FAF2BC"/>
    <w:rsid w:val="45FC8AA1"/>
    <w:rsid w:val="45FCD5F4"/>
    <w:rsid w:val="45FF76A9"/>
    <w:rsid w:val="4602255F"/>
    <w:rsid w:val="4609D1A1"/>
    <w:rsid w:val="460B3A5B"/>
    <w:rsid w:val="460E0AD6"/>
    <w:rsid w:val="4610F0BD"/>
    <w:rsid w:val="46111D22"/>
    <w:rsid w:val="46149066"/>
    <w:rsid w:val="4614C1B6"/>
    <w:rsid w:val="461A21E1"/>
    <w:rsid w:val="461D09B5"/>
    <w:rsid w:val="46219A64"/>
    <w:rsid w:val="4622F69D"/>
    <w:rsid w:val="46275F40"/>
    <w:rsid w:val="462BEBEB"/>
    <w:rsid w:val="462BF4E3"/>
    <w:rsid w:val="463A9974"/>
    <w:rsid w:val="463B2693"/>
    <w:rsid w:val="463CA617"/>
    <w:rsid w:val="463DD13A"/>
    <w:rsid w:val="46404DA8"/>
    <w:rsid w:val="4641DCDE"/>
    <w:rsid w:val="46423C4A"/>
    <w:rsid w:val="46453164"/>
    <w:rsid w:val="46493C84"/>
    <w:rsid w:val="464BAB6D"/>
    <w:rsid w:val="464D1236"/>
    <w:rsid w:val="4650A428"/>
    <w:rsid w:val="4659DB05"/>
    <w:rsid w:val="465ABB17"/>
    <w:rsid w:val="465C09EA"/>
    <w:rsid w:val="465DC405"/>
    <w:rsid w:val="465DEDD0"/>
    <w:rsid w:val="465E49E4"/>
    <w:rsid w:val="465F6FC9"/>
    <w:rsid w:val="4661FF63"/>
    <w:rsid w:val="466464D3"/>
    <w:rsid w:val="4665BC1E"/>
    <w:rsid w:val="466BEA3D"/>
    <w:rsid w:val="467CFA01"/>
    <w:rsid w:val="467D8D09"/>
    <w:rsid w:val="467EF3BA"/>
    <w:rsid w:val="467F1FAF"/>
    <w:rsid w:val="46828A9D"/>
    <w:rsid w:val="4686AF5D"/>
    <w:rsid w:val="468B68FE"/>
    <w:rsid w:val="468FAD72"/>
    <w:rsid w:val="4692F8D0"/>
    <w:rsid w:val="46942856"/>
    <w:rsid w:val="46965C9C"/>
    <w:rsid w:val="469BE588"/>
    <w:rsid w:val="469C5319"/>
    <w:rsid w:val="469F8525"/>
    <w:rsid w:val="46A3C90B"/>
    <w:rsid w:val="46A3EF8B"/>
    <w:rsid w:val="46A5386C"/>
    <w:rsid w:val="46A72E8E"/>
    <w:rsid w:val="46A9563C"/>
    <w:rsid w:val="46AA01BF"/>
    <w:rsid w:val="46AAFE80"/>
    <w:rsid w:val="46AD9FA2"/>
    <w:rsid w:val="46ADC0C1"/>
    <w:rsid w:val="46BB9701"/>
    <w:rsid w:val="46C080C2"/>
    <w:rsid w:val="46CA295B"/>
    <w:rsid w:val="46CAE1B1"/>
    <w:rsid w:val="46D0BC07"/>
    <w:rsid w:val="46DEBA80"/>
    <w:rsid w:val="46E49B18"/>
    <w:rsid w:val="46E5AF52"/>
    <w:rsid w:val="46E7E5C3"/>
    <w:rsid w:val="46F000B6"/>
    <w:rsid w:val="46F197D1"/>
    <w:rsid w:val="46F1D48A"/>
    <w:rsid w:val="47001E2E"/>
    <w:rsid w:val="47013592"/>
    <w:rsid w:val="4705C47D"/>
    <w:rsid w:val="4706656D"/>
    <w:rsid w:val="4706F5F5"/>
    <w:rsid w:val="47094379"/>
    <w:rsid w:val="470B1FF1"/>
    <w:rsid w:val="470B30D5"/>
    <w:rsid w:val="470FC5C9"/>
    <w:rsid w:val="471119DD"/>
    <w:rsid w:val="4714E175"/>
    <w:rsid w:val="471795D6"/>
    <w:rsid w:val="471C7EF3"/>
    <w:rsid w:val="471DC06D"/>
    <w:rsid w:val="4720CB6F"/>
    <w:rsid w:val="47286E0D"/>
    <w:rsid w:val="472F44B2"/>
    <w:rsid w:val="472F4F0D"/>
    <w:rsid w:val="472FBA31"/>
    <w:rsid w:val="47360983"/>
    <w:rsid w:val="473A48ED"/>
    <w:rsid w:val="473D69DE"/>
    <w:rsid w:val="4742BDDF"/>
    <w:rsid w:val="47436945"/>
    <w:rsid w:val="474AA963"/>
    <w:rsid w:val="474C69FC"/>
    <w:rsid w:val="47578CB4"/>
    <w:rsid w:val="475E2E63"/>
    <w:rsid w:val="475FE5C9"/>
    <w:rsid w:val="4767A129"/>
    <w:rsid w:val="476EDB01"/>
    <w:rsid w:val="476F6FC8"/>
    <w:rsid w:val="4772C2CE"/>
    <w:rsid w:val="4773DC31"/>
    <w:rsid w:val="47742066"/>
    <w:rsid w:val="477C0E2D"/>
    <w:rsid w:val="477DD359"/>
    <w:rsid w:val="4785EF32"/>
    <w:rsid w:val="4786F9CC"/>
    <w:rsid w:val="47878E77"/>
    <w:rsid w:val="478A96DF"/>
    <w:rsid w:val="478C539F"/>
    <w:rsid w:val="478C7D8A"/>
    <w:rsid w:val="47968680"/>
    <w:rsid w:val="4797F05F"/>
    <w:rsid w:val="479DE381"/>
    <w:rsid w:val="47A298CC"/>
    <w:rsid w:val="47A6E735"/>
    <w:rsid w:val="47A9EC28"/>
    <w:rsid w:val="47AAA30C"/>
    <w:rsid w:val="47B49C02"/>
    <w:rsid w:val="47B6D393"/>
    <w:rsid w:val="47B79F76"/>
    <w:rsid w:val="47C980F0"/>
    <w:rsid w:val="47CA4B73"/>
    <w:rsid w:val="47CA93E5"/>
    <w:rsid w:val="47CBB10F"/>
    <w:rsid w:val="47CDF276"/>
    <w:rsid w:val="47D2518E"/>
    <w:rsid w:val="47D3EC28"/>
    <w:rsid w:val="47D8C6A5"/>
    <w:rsid w:val="47D91323"/>
    <w:rsid w:val="47DA0AE0"/>
    <w:rsid w:val="47DD0134"/>
    <w:rsid w:val="47DEED5A"/>
    <w:rsid w:val="47DFBB30"/>
    <w:rsid w:val="47F5013A"/>
    <w:rsid w:val="47F77049"/>
    <w:rsid w:val="47FE30B3"/>
    <w:rsid w:val="4803B362"/>
    <w:rsid w:val="480623D9"/>
    <w:rsid w:val="4808825F"/>
    <w:rsid w:val="480C64E6"/>
    <w:rsid w:val="481A10A5"/>
    <w:rsid w:val="482115A2"/>
    <w:rsid w:val="482494A9"/>
    <w:rsid w:val="48250C07"/>
    <w:rsid w:val="4828D88F"/>
    <w:rsid w:val="48325E51"/>
    <w:rsid w:val="4832EDB9"/>
    <w:rsid w:val="48374C5F"/>
    <w:rsid w:val="4838DB68"/>
    <w:rsid w:val="48397581"/>
    <w:rsid w:val="483CA9F2"/>
    <w:rsid w:val="483FC2C7"/>
    <w:rsid w:val="48425115"/>
    <w:rsid w:val="4844B9DD"/>
    <w:rsid w:val="484CC8F9"/>
    <w:rsid w:val="4851035F"/>
    <w:rsid w:val="485AA971"/>
    <w:rsid w:val="485B5311"/>
    <w:rsid w:val="485C9915"/>
    <w:rsid w:val="485E90E4"/>
    <w:rsid w:val="4862B0C3"/>
    <w:rsid w:val="486B7B31"/>
    <w:rsid w:val="486FB6D9"/>
    <w:rsid w:val="486FF892"/>
    <w:rsid w:val="48703B96"/>
    <w:rsid w:val="4870B1D5"/>
    <w:rsid w:val="48714D7C"/>
    <w:rsid w:val="487197CE"/>
    <w:rsid w:val="4872FC29"/>
    <w:rsid w:val="487D6F4F"/>
    <w:rsid w:val="487D9072"/>
    <w:rsid w:val="488AA9DB"/>
    <w:rsid w:val="488AD588"/>
    <w:rsid w:val="488CD005"/>
    <w:rsid w:val="488DBDC8"/>
    <w:rsid w:val="489AD552"/>
    <w:rsid w:val="489C52E3"/>
    <w:rsid w:val="48A03844"/>
    <w:rsid w:val="48A140F3"/>
    <w:rsid w:val="48A2E517"/>
    <w:rsid w:val="48A474BE"/>
    <w:rsid w:val="48A7CEBE"/>
    <w:rsid w:val="48B05CDC"/>
    <w:rsid w:val="48B39AB1"/>
    <w:rsid w:val="48B7658B"/>
    <w:rsid w:val="48BB3D36"/>
    <w:rsid w:val="48C1992A"/>
    <w:rsid w:val="48C4543B"/>
    <w:rsid w:val="48C480CE"/>
    <w:rsid w:val="48C5E879"/>
    <w:rsid w:val="48D09924"/>
    <w:rsid w:val="48D11096"/>
    <w:rsid w:val="48D566E9"/>
    <w:rsid w:val="48D5DCF7"/>
    <w:rsid w:val="48DD757B"/>
    <w:rsid w:val="48DF2C65"/>
    <w:rsid w:val="48E36CE1"/>
    <w:rsid w:val="48E81F64"/>
    <w:rsid w:val="48F2B12F"/>
    <w:rsid w:val="48F5798B"/>
    <w:rsid w:val="48FD0511"/>
    <w:rsid w:val="4900463B"/>
    <w:rsid w:val="490700A4"/>
    <w:rsid w:val="4907B849"/>
    <w:rsid w:val="49162433"/>
    <w:rsid w:val="491D4381"/>
    <w:rsid w:val="491E496A"/>
    <w:rsid w:val="49234892"/>
    <w:rsid w:val="4929850F"/>
    <w:rsid w:val="492C7EDB"/>
    <w:rsid w:val="4931C0E2"/>
    <w:rsid w:val="4931C3E8"/>
    <w:rsid w:val="493422BC"/>
    <w:rsid w:val="4939FEDF"/>
    <w:rsid w:val="4944A872"/>
    <w:rsid w:val="494634DD"/>
    <w:rsid w:val="494A12E6"/>
    <w:rsid w:val="494EB943"/>
    <w:rsid w:val="494F42AE"/>
    <w:rsid w:val="4953C06B"/>
    <w:rsid w:val="495CA70F"/>
    <w:rsid w:val="495EF135"/>
    <w:rsid w:val="4962874B"/>
    <w:rsid w:val="496A4C6C"/>
    <w:rsid w:val="496AEE85"/>
    <w:rsid w:val="496B61B7"/>
    <w:rsid w:val="496B70B6"/>
    <w:rsid w:val="49759821"/>
    <w:rsid w:val="497965FD"/>
    <w:rsid w:val="497BC4D8"/>
    <w:rsid w:val="497F55F2"/>
    <w:rsid w:val="49811DA7"/>
    <w:rsid w:val="49848591"/>
    <w:rsid w:val="498A9F4F"/>
    <w:rsid w:val="498F9655"/>
    <w:rsid w:val="4991554C"/>
    <w:rsid w:val="49931FEF"/>
    <w:rsid w:val="49963052"/>
    <w:rsid w:val="49969C93"/>
    <w:rsid w:val="499840A0"/>
    <w:rsid w:val="499857CA"/>
    <w:rsid w:val="4998BEF6"/>
    <w:rsid w:val="4998C8D8"/>
    <w:rsid w:val="499D1C97"/>
    <w:rsid w:val="499E04C0"/>
    <w:rsid w:val="49A3D8FB"/>
    <w:rsid w:val="49A503A7"/>
    <w:rsid w:val="49AAFC91"/>
    <w:rsid w:val="49AD0472"/>
    <w:rsid w:val="49ADC07D"/>
    <w:rsid w:val="49AE0674"/>
    <w:rsid w:val="49B440B4"/>
    <w:rsid w:val="49B4B039"/>
    <w:rsid w:val="49B4BC57"/>
    <w:rsid w:val="49B54B43"/>
    <w:rsid w:val="49B82D83"/>
    <w:rsid w:val="49BDCF61"/>
    <w:rsid w:val="49C0BFA1"/>
    <w:rsid w:val="49C15A95"/>
    <w:rsid w:val="49C1BCE5"/>
    <w:rsid w:val="49C36FD2"/>
    <w:rsid w:val="49C5515A"/>
    <w:rsid w:val="49C796CD"/>
    <w:rsid w:val="49C96C07"/>
    <w:rsid w:val="49C9CDFC"/>
    <w:rsid w:val="49CB9E73"/>
    <w:rsid w:val="49D37CAE"/>
    <w:rsid w:val="49D6BB45"/>
    <w:rsid w:val="49D79660"/>
    <w:rsid w:val="49DA8634"/>
    <w:rsid w:val="49DF8D8A"/>
    <w:rsid w:val="49E3C1EF"/>
    <w:rsid w:val="49E5112B"/>
    <w:rsid w:val="49E8995A"/>
    <w:rsid w:val="49EC9106"/>
    <w:rsid w:val="49EE60B8"/>
    <w:rsid w:val="49F32BC6"/>
    <w:rsid w:val="49F96185"/>
    <w:rsid w:val="49FB03A4"/>
    <w:rsid w:val="4A06A4C3"/>
    <w:rsid w:val="4A0B53BD"/>
    <w:rsid w:val="4A0D328A"/>
    <w:rsid w:val="4A0DE750"/>
    <w:rsid w:val="4A0E5064"/>
    <w:rsid w:val="4A0EBFDC"/>
    <w:rsid w:val="4A1091E2"/>
    <w:rsid w:val="4A1142DF"/>
    <w:rsid w:val="4A14D16F"/>
    <w:rsid w:val="4A19FF01"/>
    <w:rsid w:val="4A1A457F"/>
    <w:rsid w:val="4A1CEDF3"/>
    <w:rsid w:val="4A1F685E"/>
    <w:rsid w:val="4A267989"/>
    <w:rsid w:val="4A280BBE"/>
    <w:rsid w:val="4A31F1B9"/>
    <w:rsid w:val="4A32F2AA"/>
    <w:rsid w:val="4A34E08C"/>
    <w:rsid w:val="4A360CAA"/>
    <w:rsid w:val="4A3B4EE8"/>
    <w:rsid w:val="4A3EF367"/>
    <w:rsid w:val="4A40451F"/>
    <w:rsid w:val="4A46234B"/>
    <w:rsid w:val="4A4803C4"/>
    <w:rsid w:val="4A4A6341"/>
    <w:rsid w:val="4A4E7C0A"/>
    <w:rsid w:val="4A4F1DCF"/>
    <w:rsid w:val="4A4F64F0"/>
    <w:rsid w:val="4A575898"/>
    <w:rsid w:val="4A583B55"/>
    <w:rsid w:val="4A5BE502"/>
    <w:rsid w:val="4A5D3AAA"/>
    <w:rsid w:val="4A5E117E"/>
    <w:rsid w:val="4A60DEB6"/>
    <w:rsid w:val="4A637675"/>
    <w:rsid w:val="4A637C59"/>
    <w:rsid w:val="4A63D895"/>
    <w:rsid w:val="4A65A9A3"/>
    <w:rsid w:val="4A698A72"/>
    <w:rsid w:val="4A77DE18"/>
    <w:rsid w:val="4A7C1307"/>
    <w:rsid w:val="4A809F3E"/>
    <w:rsid w:val="4A872405"/>
    <w:rsid w:val="4A8B75F1"/>
    <w:rsid w:val="4A8E0CCC"/>
    <w:rsid w:val="4A8F1EFD"/>
    <w:rsid w:val="4A900557"/>
    <w:rsid w:val="4A90A066"/>
    <w:rsid w:val="4A90F48D"/>
    <w:rsid w:val="4A9AAE86"/>
    <w:rsid w:val="4AA53F5A"/>
    <w:rsid w:val="4AAB7D81"/>
    <w:rsid w:val="4AB0EC97"/>
    <w:rsid w:val="4ABE5C9B"/>
    <w:rsid w:val="4AC07D7A"/>
    <w:rsid w:val="4AC4C7FE"/>
    <w:rsid w:val="4AC56FC0"/>
    <w:rsid w:val="4AC8148D"/>
    <w:rsid w:val="4ACD069F"/>
    <w:rsid w:val="4ACECB74"/>
    <w:rsid w:val="4AD042A9"/>
    <w:rsid w:val="4ADA18B2"/>
    <w:rsid w:val="4AE014E2"/>
    <w:rsid w:val="4AE23B78"/>
    <w:rsid w:val="4AE287E9"/>
    <w:rsid w:val="4AE41F2D"/>
    <w:rsid w:val="4AE50AB1"/>
    <w:rsid w:val="4AE629D9"/>
    <w:rsid w:val="4AED4791"/>
    <w:rsid w:val="4AEFD343"/>
    <w:rsid w:val="4AF34BA7"/>
    <w:rsid w:val="4AF7A2F8"/>
    <w:rsid w:val="4AF8924B"/>
    <w:rsid w:val="4AFE4062"/>
    <w:rsid w:val="4AFEE4E3"/>
    <w:rsid w:val="4B03B01C"/>
    <w:rsid w:val="4B05B6EB"/>
    <w:rsid w:val="4B0709B1"/>
    <w:rsid w:val="4B071B62"/>
    <w:rsid w:val="4B0CA3FA"/>
    <w:rsid w:val="4B0EEAB9"/>
    <w:rsid w:val="4B136D49"/>
    <w:rsid w:val="4B146FEF"/>
    <w:rsid w:val="4B1785B8"/>
    <w:rsid w:val="4B218A46"/>
    <w:rsid w:val="4B27392F"/>
    <w:rsid w:val="4B2CD315"/>
    <w:rsid w:val="4B2DE234"/>
    <w:rsid w:val="4B363D06"/>
    <w:rsid w:val="4B3F5D58"/>
    <w:rsid w:val="4B45C6F0"/>
    <w:rsid w:val="4B48AF52"/>
    <w:rsid w:val="4B49CDAD"/>
    <w:rsid w:val="4B4AE19D"/>
    <w:rsid w:val="4B4D4586"/>
    <w:rsid w:val="4B4E8C25"/>
    <w:rsid w:val="4B52487E"/>
    <w:rsid w:val="4B5670A4"/>
    <w:rsid w:val="4B5D07E6"/>
    <w:rsid w:val="4B62E572"/>
    <w:rsid w:val="4B6A62AE"/>
    <w:rsid w:val="4B6AA949"/>
    <w:rsid w:val="4B6E57B9"/>
    <w:rsid w:val="4B74BC6A"/>
    <w:rsid w:val="4B78464E"/>
    <w:rsid w:val="4B7C02B7"/>
    <w:rsid w:val="4B7E17BF"/>
    <w:rsid w:val="4B7EE38A"/>
    <w:rsid w:val="4B81EF83"/>
    <w:rsid w:val="4B872143"/>
    <w:rsid w:val="4B8C680E"/>
    <w:rsid w:val="4B9531E6"/>
    <w:rsid w:val="4B9AFC51"/>
    <w:rsid w:val="4B9D8E52"/>
    <w:rsid w:val="4B9EFDF9"/>
    <w:rsid w:val="4B9FAF33"/>
    <w:rsid w:val="4BA3EC15"/>
    <w:rsid w:val="4BAC4A63"/>
    <w:rsid w:val="4BAC6243"/>
    <w:rsid w:val="4BB09EF8"/>
    <w:rsid w:val="4BBA08EF"/>
    <w:rsid w:val="4BBB210A"/>
    <w:rsid w:val="4BBFB105"/>
    <w:rsid w:val="4BC7FB9A"/>
    <w:rsid w:val="4BCDA127"/>
    <w:rsid w:val="4BD4308E"/>
    <w:rsid w:val="4BD592C7"/>
    <w:rsid w:val="4BD6AD85"/>
    <w:rsid w:val="4BD6C6D7"/>
    <w:rsid w:val="4BDB716B"/>
    <w:rsid w:val="4BDCA7AB"/>
    <w:rsid w:val="4BE267E8"/>
    <w:rsid w:val="4BE2FEEC"/>
    <w:rsid w:val="4BE64292"/>
    <w:rsid w:val="4BEC996B"/>
    <w:rsid w:val="4BF40088"/>
    <w:rsid w:val="4BF77300"/>
    <w:rsid w:val="4BF97CCA"/>
    <w:rsid w:val="4C038CA1"/>
    <w:rsid w:val="4C0598DB"/>
    <w:rsid w:val="4C080812"/>
    <w:rsid w:val="4C12E98D"/>
    <w:rsid w:val="4C14055D"/>
    <w:rsid w:val="4C1BDE62"/>
    <w:rsid w:val="4C20FFD2"/>
    <w:rsid w:val="4C247AEB"/>
    <w:rsid w:val="4C27FE7C"/>
    <w:rsid w:val="4C29C13E"/>
    <w:rsid w:val="4C30E3A5"/>
    <w:rsid w:val="4C44E927"/>
    <w:rsid w:val="4C47DC6B"/>
    <w:rsid w:val="4C499620"/>
    <w:rsid w:val="4C501BC6"/>
    <w:rsid w:val="4C51C3F1"/>
    <w:rsid w:val="4C52D681"/>
    <w:rsid w:val="4C54B9C5"/>
    <w:rsid w:val="4C5873CC"/>
    <w:rsid w:val="4C5ABA09"/>
    <w:rsid w:val="4C69C771"/>
    <w:rsid w:val="4C6C3270"/>
    <w:rsid w:val="4C6DC203"/>
    <w:rsid w:val="4C6E149C"/>
    <w:rsid w:val="4C6F1ED9"/>
    <w:rsid w:val="4C74AC11"/>
    <w:rsid w:val="4C76352D"/>
    <w:rsid w:val="4C7792CE"/>
    <w:rsid w:val="4C77E6BF"/>
    <w:rsid w:val="4C863DB6"/>
    <w:rsid w:val="4C8705D8"/>
    <w:rsid w:val="4C90EA72"/>
    <w:rsid w:val="4C94E52A"/>
    <w:rsid w:val="4C9B31B6"/>
    <w:rsid w:val="4C9BBCF1"/>
    <w:rsid w:val="4C9D32A0"/>
    <w:rsid w:val="4CA390CC"/>
    <w:rsid w:val="4CA9ABE9"/>
    <w:rsid w:val="4CB005AE"/>
    <w:rsid w:val="4CBA50A7"/>
    <w:rsid w:val="4CBA9B12"/>
    <w:rsid w:val="4CBD92AC"/>
    <w:rsid w:val="4CC67B56"/>
    <w:rsid w:val="4CC7A363"/>
    <w:rsid w:val="4CCAC0FB"/>
    <w:rsid w:val="4CCCDA2B"/>
    <w:rsid w:val="4CD22A5F"/>
    <w:rsid w:val="4CD26D6B"/>
    <w:rsid w:val="4CD671D9"/>
    <w:rsid w:val="4CDC752B"/>
    <w:rsid w:val="4CDE1C1F"/>
    <w:rsid w:val="4CE0B293"/>
    <w:rsid w:val="4CE133C0"/>
    <w:rsid w:val="4CE43B90"/>
    <w:rsid w:val="4CEA11F6"/>
    <w:rsid w:val="4CF16110"/>
    <w:rsid w:val="4CF2A75B"/>
    <w:rsid w:val="4CF513B9"/>
    <w:rsid w:val="4CF72943"/>
    <w:rsid w:val="4CFE6B35"/>
    <w:rsid w:val="4D01589F"/>
    <w:rsid w:val="4D08E28F"/>
    <w:rsid w:val="4D0A78C2"/>
    <w:rsid w:val="4D0B409F"/>
    <w:rsid w:val="4D1AF549"/>
    <w:rsid w:val="4D1B42F7"/>
    <w:rsid w:val="4D1BC62A"/>
    <w:rsid w:val="4D1C1778"/>
    <w:rsid w:val="4D258739"/>
    <w:rsid w:val="4D282A4F"/>
    <w:rsid w:val="4D285231"/>
    <w:rsid w:val="4D291752"/>
    <w:rsid w:val="4D2A0D59"/>
    <w:rsid w:val="4D30047A"/>
    <w:rsid w:val="4D3426D1"/>
    <w:rsid w:val="4D3528FD"/>
    <w:rsid w:val="4D3C7CDB"/>
    <w:rsid w:val="4D44160D"/>
    <w:rsid w:val="4D441BB8"/>
    <w:rsid w:val="4D464BC0"/>
    <w:rsid w:val="4D483C81"/>
    <w:rsid w:val="4D4AF244"/>
    <w:rsid w:val="4D4C335E"/>
    <w:rsid w:val="4D50FE97"/>
    <w:rsid w:val="4D56D640"/>
    <w:rsid w:val="4D5C6999"/>
    <w:rsid w:val="4D5CB1F5"/>
    <w:rsid w:val="4D5CCA84"/>
    <w:rsid w:val="4D613AC4"/>
    <w:rsid w:val="4D642BD8"/>
    <w:rsid w:val="4D64652A"/>
    <w:rsid w:val="4D6AA38A"/>
    <w:rsid w:val="4D6B8D4F"/>
    <w:rsid w:val="4D6D1407"/>
    <w:rsid w:val="4D780A94"/>
    <w:rsid w:val="4D78DF04"/>
    <w:rsid w:val="4D7BBB7C"/>
    <w:rsid w:val="4D7F11B1"/>
    <w:rsid w:val="4D7F7A77"/>
    <w:rsid w:val="4D8EF95A"/>
    <w:rsid w:val="4D913CF5"/>
    <w:rsid w:val="4D9299AC"/>
    <w:rsid w:val="4D92D2C4"/>
    <w:rsid w:val="4D99A2C7"/>
    <w:rsid w:val="4D99DB74"/>
    <w:rsid w:val="4DA2161A"/>
    <w:rsid w:val="4DA43DDB"/>
    <w:rsid w:val="4DA45D22"/>
    <w:rsid w:val="4DAAB17E"/>
    <w:rsid w:val="4DB1164D"/>
    <w:rsid w:val="4DB40E88"/>
    <w:rsid w:val="4DB8DD96"/>
    <w:rsid w:val="4DC0661A"/>
    <w:rsid w:val="4DC18FAD"/>
    <w:rsid w:val="4DCD3FCF"/>
    <w:rsid w:val="4DD2364E"/>
    <w:rsid w:val="4DDA0AA4"/>
    <w:rsid w:val="4DDC1EEB"/>
    <w:rsid w:val="4DDCD53C"/>
    <w:rsid w:val="4DE1BE47"/>
    <w:rsid w:val="4DE23247"/>
    <w:rsid w:val="4DE2E36B"/>
    <w:rsid w:val="4DF0961A"/>
    <w:rsid w:val="4DF3498C"/>
    <w:rsid w:val="4DF39872"/>
    <w:rsid w:val="4DFBC533"/>
    <w:rsid w:val="4DFE2FBA"/>
    <w:rsid w:val="4E00E08F"/>
    <w:rsid w:val="4E027999"/>
    <w:rsid w:val="4E04F1A4"/>
    <w:rsid w:val="4E053588"/>
    <w:rsid w:val="4E06D906"/>
    <w:rsid w:val="4E07EFC1"/>
    <w:rsid w:val="4E0A4B43"/>
    <w:rsid w:val="4E112BFA"/>
    <w:rsid w:val="4E1456AE"/>
    <w:rsid w:val="4E15E854"/>
    <w:rsid w:val="4E19E490"/>
    <w:rsid w:val="4E1B5EBE"/>
    <w:rsid w:val="4E1DDE6B"/>
    <w:rsid w:val="4E241797"/>
    <w:rsid w:val="4E293852"/>
    <w:rsid w:val="4E2A8DBA"/>
    <w:rsid w:val="4E336DB7"/>
    <w:rsid w:val="4E362FE1"/>
    <w:rsid w:val="4E39B64B"/>
    <w:rsid w:val="4E3A783C"/>
    <w:rsid w:val="4E3B59ED"/>
    <w:rsid w:val="4E3C4AF5"/>
    <w:rsid w:val="4E41428C"/>
    <w:rsid w:val="4E54C51E"/>
    <w:rsid w:val="4E55775D"/>
    <w:rsid w:val="4E5D9085"/>
    <w:rsid w:val="4E615D75"/>
    <w:rsid w:val="4E61A4C1"/>
    <w:rsid w:val="4E6238A1"/>
    <w:rsid w:val="4E6CAA49"/>
    <w:rsid w:val="4E6FA281"/>
    <w:rsid w:val="4E730A27"/>
    <w:rsid w:val="4E73241B"/>
    <w:rsid w:val="4E73B354"/>
    <w:rsid w:val="4E758711"/>
    <w:rsid w:val="4E763997"/>
    <w:rsid w:val="4E7DE971"/>
    <w:rsid w:val="4E83B5C8"/>
    <w:rsid w:val="4E88E79D"/>
    <w:rsid w:val="4E957275"/>
    <w:rsid w:val="4E9AA783"/>
    <w:rsid w:val="4E9AF2F4"/>
    <w:rsid w:val="4E9C8794"/>
    <w:rsid w:val="4E9D15B5"/>
    <w:rsid w:val="4E9DB4AF"/>
    <w:rsid w:val="4E9DD6B4"/>
    <w:rsid w:val="4EA26955"/>
    <w:rsid w:val="4EA334E8"/>
    <w:rsid w:val="4EA4C182"/>
    <w:rsid w:val="4EA97F29"/>
    <w:rsid w:val="4EAA0A85"/>
    <w:rsid w:val="4EAEDAF0"/>
    <w:rsid w:val="4EAF0A27"/>
    <w:rsid w:val="4EB1E23A"/>
    <w:rsid w:val="4EB5EA48"/>
    <w:rsid w:val="4EB60899"/>
    <w:rsid w:val="4EB931B4"/>
    <w:rsid w:val="4EB9764F"/>
    <w:rsid w:val="4EBCE46E"/>
    <w:rsid w:val="4EBD3F2B"/>
    <w:rsid w:val="4EBFF551"/>
    <w:rsid w:val="4EC69062"/>
    <w:rsid w:val="4EC7D095"/>
    <w:rsid w:val="4ECB135C"/>
    <w:rsid w:val="4ECBCDFF"/>
    <w:rsid w:val="4ECE01A9"/>
    <w:rsid w:val="4ECE98F9"/>
    <w:rsid w:val="4ED648AC"/>
    <w:rsid w:val="4ED7CDAB"/>
    <w:rsid w:val="4ED94551"/>
    <w:rsid w:val="4EDA62A6"/>
    <w:rsid w:val="4EE14321"/>
    <w:rsid w:val="4EE45197"/>
    <w:rsid w:val="4EE5EC72"/>
    <w:rsid w:val="4EE642D7"/>
    <w:rsid w:val="4EE718C1"/>
    <w:rsid w:val="4EE78EAD"/>
    <w:rsid w:val="4EEB025A"/>
    <w:rsid w:val="4EEB7682"/>
    <w:rsid w:val="4EEF60C3"/>
    <w:rsid w:val="4EEF8AFB"/>
    <w:rsid w:val="4EEFB0AD"/>
    <w:rsid w:val="4EF02899"/>
    <w:rsid w:val="4EF628F9"/>
    <w:rsid w:val="4EF8E094"/>
    <w:rsid w:val="4EFEB22D"/>
    <w:rsid w:val="4EFF91FC"/>
    <w:rsid w:val="4F01A7A3"/>
    <w:rsid w:val="4F022982"/>
    <w:rsid w:val="4F0AFB28"/>
    <w:rsid w:val="4F1185E6"/>
    <w:rsid w:val="4F12A1F3"/>
    <w:rsid w:val="4F16DD46"/>
    <w:rsid w:val="4F1A08AA"/>
    <w:rsid w:val="4F1E8D60"/>
    <w:rsid w:val="4F1EC0B2"/>
    <w:rsid w:val="4F21F883"/>
    <w:rsid w:val="4F23AD38"/>
    <w:rsid w:val="4F2B99DD"/>
    <w:rsid w:val="4F30E546"/>
    <w:rsid w:val="4F316A89"/>
    <w:rsid w:val="4F38E184"/>
    <w:rsid w:val="4F3903EF"/>
    <w:rsid w:val="4F39F503"/>
    <w:rsid w:val="4F3B3F8B"/>
    <w:rsid w:val="4F3BB971"/>
    <w:rsid w:val="4F3C3CF1"/>
    <w:rsid w:val="4F3D7E92"/>
    <w:rsid w:val="4F45B15E"/>
    <w:rsid w:val="4F47B439"/>
    <w:rsid w:val="4F49888F"/>
    <w:rsid w:val="4F4AC72E"/>
    <w:rsid w:val="4F51F19C"/>
    <w:rsid w:val="4F53FB57"/>
    <w:rsid w:val="4F5A00D4"/>
    <w:rsid w:val="4F5D971D"/>
    <w:rsid w:val="4F5F4B02"/>
    <w:rsid w:val="4F653640"/>
    <w:rsid w:val="4F6AABEE"/>
    <w:rsid w:val="4F6C544D"/>
    <w:rsid w:val="4F6E1097"/>
    <w:rsid w:val="4F6E453F"/>
    <w:rsid w:val="4F76E143"/>
    <w:rsid w:val="4F78AC8E"/>
    <w:rsid w:val="4F7B7FA8"/>
    <w:rsid w:val="4F7EF66F"/>
    <w:rsid w:val="4F80FA9F"/>
    <w:rsid w:val="4F82DEE3"/>
    <w:rsid w:val="4F86DEC3"/>
    <w:rsid w:val="4F878A22"/>
    <w:rsid w:val="4F88ACA5"/>
    <w:rsid w:val="4F9BF330"/>
    <w:rsid w:val="4FA250C7"/>
    <w:rsid w:val="4FA7E4E7"/>
    <w:rsid w:val="4FAAA480"/>
    <w:rsid w:val="4FAC9474"/>
    <w:rsid w:val="4FB0ACD9"/>
    <w:rsid w:val="4FB1103D"/>
    <w:rsid w:val="4FB2D7F8"/>
    <w:rsid w:val="4FB47A41"/>
    <w:rsid w:val="4FB92D2C"/>
    <w:rsid w:val="4FB94403"/>
    <w:rsid w:val="4FBAEA83"/>
    <w:rsid w:val="4FBB79FE"/>
    <w:rsid w:val="4FBC0BF9"/>
    <w:rsid w:val="4FC193C5"/>
    <w:rsid w:val="4FC4B644"/>
    <w:rsid w:val="4FC635BE"/>
    <w:rsid w:val="4FD038E8"/>
    <w:rsid w:val="4FD42D59"/>
    <w:rsid w:val="4FDA0D80"/>
    <w:rsid w:val="4FDBFBD9"/>
    <w:rsid w:val="4FDDE4F0"/>
    <w:rsid w:val="4FE67F4C"/>
    <w:rsid w:val="4FE7F844"/>
    <w:rsid w:val="4FF2FF96"/>
    <w:rsid w:val="4FF5AAD6"/>
    <w:rsid w:val="4FFA94FF"/>
    <w:rsid w:val="5002456C"/>
    <w:rsid w:val="50040132"/>
    <w:rsid w:val="50061724"/>
    <w:rsid w:val="50077D25"/>
    <w:rsid w:val="500966B0"/>
    <w:rsid w:val="500ABE8E"/>
    <w:rsid w:val="500B6790"/>
    <w:rsid w:val="500E23F3"/>
    <w:rsid w:val="5010446B"/>
    <w:rsid w:val="5012FF2A"/>
    <w:rsid w:val="5013CF3B"/>
    <w:rsid w:val="5017C26F"/>
    <w:rsid w:val="501A42E7"/>
    <w:rsid w:val="5020C0A7"/>
    <w:rsid w:val="50244B5C"/>
    <w:rsid w:val="50283560"/>
    <w:rsid w:val="502AFA62"/>
    <w:rsid w:val="502D3B4A"/>
    <w:rsid w:val="5032592D"/>
    <w:rsid w:val="50333889"/>
    <w:rsid w:val="50343005"/>
    <w:rsid w:val="503990F7"/>
    <w:rsid w:val="503B8923"/>
    <w:rsid w:val="50452719"/>
    <w:rsid w:val="5046263E"/>
    <w:rsid w:val="5046845E"/>
    <w:rsid w:val="505329FE"/>
    <w:rsid w:val="5058A345"/>
    <w:rsid w:val="5063DB35"/>
    <w:rsid w:val="506BAAF6"/>
    <w:rsid w:val="506C7EA9"/>
    <w:rsid w:val="5075543E"/>
    <w:rsid w:val="507BBA44"/>
    <w:rsid w:val="507C4A9F"/>
    <w:rsid w:val="508257E1"/>
    <w:rsid w:val="5088BB83"/>
    <w:rsid w:val="508D2452"/>
    <w:rsid w:val="50923154"/>
    <w:rsid w:val="50927FFA"/>
    <w:rsid w:val="5098DE3E"/>
    <w:rsid w:val="509A8178"/>
    <w:rsid w:val="509A828E"/>
    <w:rsid w:val="509D156B"/>
    <w:rsid w:val="50A0102F"/>
    <w:rsid w:val="50A11D61"/>
    <w:rsid w:val="50A6AAC5"/>
    <w:rsid w:val="50AD4CF4"/>
    <w:rsid w:val="50AD71BF"/>
    <w:rsid w:val="50B190EC"/>
    <w:rsid w:val="50B363AE"/>
    <w:rsid w:val="50B3A992"/>
    <w:rsid w:val="50BA1AFE"/>
    <w:rsid w:val="50BAD661"/>
    <w:rsid w:val="50CC8B42"/>
    <w:rsid w:val="50D05151"/>
    <w:rsid w:val="50D4F947"/>
    <w:rsid w:val="50D9C3CB"/>
    <w:rsid w:val="50DA7331"/>
    <w:rsid w:val="50DCCE29"/>
    <w:rsid w:val="50E75D2C"/>
    <w:rsid w:val="50EC16B8"/>
    <w:rsid w:val="50ECBB7F"/>
    <w:rsid w:val="50EE2D7F"/>
    <w:rsid w:val="50EE698D"/>
    <w:rsid w:val="50EF1084"/>
    <w:rsid w:val="50F0350E"/>
    <w:rsid w:val="50F5F2F1"/>
    <w:rsid w:val="50F86630"/>
    <w:rsid w:val="50FA127A"/>
    <w:rsid w:val="50FC5A77"/>
    <w:rsid w:val="5106928C"/>
    <w:rsid w:val="5108965D"/>
    <w:rsid w:val="510D9431"/>
    <w:rsid w:val="510DEE09"/>
    <w:rsid w:val="510FE73A"/>
    <w:rsid w:val="51124B18"/>
    <w:rsid w:val="5116B8CC"/>
    <w:rsid w:val="51222AA9"/>
    <w:rsid w:val="512A89D6"/>
    <w:rsid w:val="512E0659"/>
    <w:rsid w:val="5132A6E9"/>
    <w:rsid w:val="51334889"/>
    <w:rsid w:val="513C65D0"/>
    <w:rsid w:val="513C81D1"/>
    <w:rsid w:val="514046B5"/>
    <w:rsid w:val="5141E5C3"/>
    <w:rsid w:val="5143A9BB"/>
    <w:rsid w:val="5144848D"/>
    <w:rsid w:val="5149892D"/>
    <w:rsid w:val="514A76C4"/>
    <w:rsid w:val="514CB719"/>
    <w:rsid w:val="514DB8C7"/>
    <w:rsid w:val="51520C59"/>
    <w:rsid w:val="5152F8AC"/>
    <w:rsid w:val="51534393"/>
    <w:rsid w:val="515AD38A"/>
    <w:rsid w:val="515C17CC"/>
    <w:rsid w:val="515C43BA"/>
    <w:rsid w:val="515D373E"/>
    <w:rsid w:val="5160167A"/>
    <w:rsid w:val="5163E348"/>
    <w:rsid w:val="51673883"/>
    <w:rsid w:val="516C317A"/>
    <w:rsid w:val="516CDF11"/>
    <w:rsid w:val="51716608"/>
    <w:rsid w:val="5179D078"/>
    <w:rsid w:val="517BBF2A"/>
    <w:rsid w:val="51832052"/>
    <w:rsid w:val="518325C3"/>
    <w:rsid w:val="5188E526"/>
    <w:rsid w:val="5188E888"/>
    <w:rsid w:val="518A9B58"/>
    <w:rsid w:val="518BCA48"/>
    <w:rsid w:val="518CE6BD"/>
    <w:rsid w:val="518E2A44"/>
    <w:rsid w:val="518F8661"/>
    <w:rsid w:val="518F927A"/>
    <w:rsid w:val="518FAAF4"/>
    <w:rsid w:val="51935021"/>
    <w:rsid w:val="5194FE18"/>
    <w:rsid w:val="5196E121"/>
    <w:rsid w:val="519752C4"/>
    <w:rsid w:val="5199BA06"/>
    <w:rsid w:val="519EB944"/>
    <w:rsid w:val="51A83232"/>
    <w:rsid w:val="51ACFDD1"/>
    <w:rsid w:val="51AEEEB4"/>
    <w:rsid w:val="51B28547"/>
    <w:rsid w:val="51B7B69C"/>
    <w:rsid w:val="51BAE05E"/>
    <w:rsid w:val="51BCB9F4"/>
    <w:rsid w:val="51BD4937"/>
    <w:rsid w:val="51BD92C5"/>
    <w:rsid w:val="51BDA076"/>
    <w:rsid w:val="51BFF8B8"/>
    <w:rsid w:val="51C0ED1B"/>
    <w:rsid w:val="51C0FF2C"/>
    <w:rsid w:val="51C106C2"/>
    <w:rsid w:val="51C7C22B"/>
    <w:rsid w:val="51C90B64"/>
    <w:rsid w:val="51CAA00E"/>
    <w:rsid w:val="51CBD186"/>
    <w:rsid w:val="51CC6524"/>
    <w:rsid w:val="51CCE56E"/>
    <w:rsid w:val="51CE9D99"/>
    <w:rsid w:val="51D2477B"/>
    <w:rsid w:val="51D321A0"/>
    <w:rsid w:val="51D681CC"/>
    <w:rsid w:val="51D97930"/>
    <w:rsid w:val="51DFCB45"/>
    <w:rsid w:val="51E56AFA"/>
    <w:rsid w:val="51E89A0B"/>
    <w:rsid w:val="51E91F4B"/>
    <w:rsid w:val="51EE3C71"/>
    <w:rsid w:val="51F01FED"/>
    <w:rsid w:val="51F9291A"/>
    <w:rsid w:val="51FA0371"/>
    <w:rsid w:val="51FE2E23"/>
    <w:rsid w:val="5206CA64"/>
    <w:rsid w:val="5212E564"/>
    <w:rsid w:val="5217319F"/>
    <w:rsid w:val="5219808A"/>
    <w:rsid w:val="521AAC79"/>
    <w:rsid w:val="521B5B85"/>
    <w:rsid w:val="521D9211"/>
    <w:rsid w:val="521EA27E"/>
    <w:rsid w:val="5223DF0C"/>
    <w:rsid w:val="5226F0A2"/>
    <w:rsid w:val="522CBF59"/>
    <w:rsid w:val="522F824D"/>
    <w:rsid w:val="5230E7AC"/>
    <w:rsid w:val="5234F455"/>
    <w:rsid w:val="5235814A"/>
    <w:rsid w:val="524A50CB"/>
    <w:rsid w:val="524C1BCF"/>
    <w:rsid w:val="524C9C1F"/>
    <w:rsid w:val="524E7C2D"/>
    <w:rsid w:val="52541B60"/>
    <w:rsid w:val="52573C1F"/>
    <w:rsid w:val="525924F0"/>
    <w:rsid w:val="52600B0F"/>
    <w:rsid w:val="5261183F"/>
    <w:rsid w:val="5261AABB"/>
    <w:rsid w:val="52657357"/>
    <w:rsid w:val="52658B5A"/>
    <w:rsid w:val="526695BE"/>
    <w:rsid w:val="5269CEAF"/>
    <w:rsid w:val="526AAB27"/>
    <w:rsid w:val="526AD552"/>
    <w:rsid w:val="526B2E2B"/>
    <w:rsid w:val="526CA0BF"/>
    <w:rsid w:val="526FE86D"/>
    <w:rsid w:val="527473E4"/>
    <w:rsid w:val="5277758B"/>
    <w:rsid w:val="527E4C18"/>
    <w:rsid w:val="52812510"/>
    <w:rsid w:val="52874186"/>
    <w:rsid w:val="52877EEF"/>
    <w:rsid w:val="528862FF"/>
    <w:rsid w:val="528A90BE"/>
    <w:rsid w:val="5290B8D8"/>
    <w:rsid w:val="5293996F"/>
    <w:rsid w:val="5293F22B"/>
    <w:rsid w:val="529565EE"/>
    <w:rsid w:val="5299B65A"/>
    <w:rsid w:val="529A6714"/>
    <w:rsid w:val="529E5A2B"/>
    <w:rsid w:val="52A4CDED"/>
    <w:rsid w:val="52A56163"/>
    <w:rsid w:val="52A593E7"/>
    <w:rsid w:val="52AC0307"/>
    <w:rsid w:val="52ACF1B9"/>
    <w:rsid w:val="52AF5949"/>
    <w:rsid w:val="52B3A749"/>
    <w:rsid w:val="52BDE5FB"/>
    <w:rsid w:val="52C0558D"/>
    <w:rsid w:val="52C0A13B"/>
    <w:rsid w:val="52C4C07D"/>
    <w:rsid w:val="52C7F8C2"/>
    <w:rsid w:val="52D264B5"/>
    <w:rsid w:val="52D2CF47"/>
    <w:rsid w:val="52D45B25"/>
    <w:rsid w:val="52D7D4F2"/>
    <w:rsid w:val="52E167ED"/>
    <w:rsid w:val="52E16B43"/>
    <w:rsid w:val="52E2D866"/>
    <w:rsid w:val="52E54623"/>
    <w:rsid w:val="52E69D43"/>
    <w:rsid w:val="52E7E96A"/>
    <w:rsid w:val="52EE3BA4"/>
    <w:rsid w:val="52EF3F20"/>
    <w:rsid w:val="52F1A600"/>
    <w:rsid w:val="52F57751"/>
    <w:rsid w:val="52F6065C"/>
    <w:rsid w:val="52F76DC8"/>
    <w:rsid w:val="52F85E35"/>
    <w:rsid w:val="530010E4"/>
    <w:rsid w:val="530878BD"/>
    <w:rsid w:val="5309726D"/>
    <w:rsid w:val="530E579E"/>
    <w:rsid w:val="53129BBC"/>
    <w:rsid w:val="5313E5E2"/>
    <w:rsid w:val="531688CF"/>
    <w:rsid w:val="5319222A"/>
    <w:rsid w:val="531A766C"/>
    <w:rsid w:val="531C2187"/>
    <w:rsid w:val="531C2EB9"/>
    <w:rsid w:val="531F1892"/>
    <w:rsid w:val="531FBF40"/>
    <w:rsid w:val="532028AD"/>
    <w:rsid w:val="532AF908"/>
    <w:rsid w:val="532DB68E"/>
    <w:rsid w:val="532DD5F0"/>
    <w:rsid w:val="53304CAB"/>
    <w:rsid w:val="5331E955"/>
    <w:rsid w:val="5335004D"/>
    <w:rsid w:val="533A5114"/>
    <w:rsid w:val="533E6577"/>
    <w:rsid w:val="533FE4DC"/>
    <w:rsid w:val="5340A9BD"/>
    <w:rsid w:val="53432C5E"/>
    <w:rsid w:val="534490F9"/>
    <w:rsid w:val="534868A3"/>
    <w:rsid w:val="534BA580"/>
    <w:rsid w:val="53530886"/>
    <w:rsid w:val="535E002A"/>
    <w:rsid w:val="535FB005"/>
    <w:rsid w:val="5362EE26"/>
    <w:rsid w:val="536A12AC"/>
    <w:rsid w:val="53702DB0"/>
    <w:rsid w:val="53751F83"/>
    <w:rsid w:val="5376D3C4"/>
    <w:rsid w:val="537A1748"/>
    <w:rsid w:val="53888176"/>
    <w:rsid w:val="538C2C09"/>
    <w:rsid w:val="538CCAFA"/>
    <w:rsid w:val="538E83DE"/>
    <w:rsid w:val="53908EF3"/>
    <w:rsid w:val="5398CE49"/>
    <w:rsid w:val="539CCC30"/>
    <w:rsid w:val="53A10C66"/>
    <w:rsid w:val="53A19B15"/>
    <w:rsid w:val="53A37F33"/>
    <w:rsid w:val="53A8B4CA"/>
    <w:rsid w:val="53AB016B"/>
    <w:rsid w:val="53AC9A41"/>
    <w:rsid w:val="53B1F323"/>
    <w:rsid w:val="53B398E0"/>
    <w:rsid w:val="53B903E2"/>
    <w:rsid w:val="53C0798E"/>
    <w:rsid w:val="53C3EF0E"/>
    <w:rsid w:val="53C683F0"/>
    <w:rsid w:val="53C82A1B"/>
    <w:rsid w:val="53CA4927"/>
    <w:rsid w:val="53D2D6AE"/>
    <w:rsid w:val="53D431B9"/>
    <w:rsid w:val="53D793AC"/>
    <w:rsid w:val="53D9D06D"/>
    <w:rsid w:val="53DEE67C"/>
    <w:rsid w:val="53DEEF10"/>
    <w:rsid w:val="53E494E1"/>
    <w:rsid w:val="53E856D6"/>
    <w:rsid w:val="53E9FC24"/>
    <w:rsid w:val="53EB29A2"/>
    <w:rsid w:val="53EDB86C"/>
    <w:rsid w:val="53EFD44F"/>
    <w:rsid w:val="53F13CA6"/>
    <w:rsid w:val="53F16E92"/>
    <w:rsid w:val="53FA6EFC"/>
    <w:rsid w:val="53FB42B8"/>
    <w:rsid w:val="53FB6C11"/>
    <w:rsid w:val="53FE25E1"/>
    <w:rsid w:val="5401C152"/>
    <w:rsid w:val="5406E61F"/>
    <w:rsid w:val="540B39F7"/>
    <w:rsid w:val="540F2B0D"/>
    <w:rsid w:val="5411C125"/>
    <w:rsid w:val="54182F2A"/>
    <w:rsid w:val="541878E3"/>
    <w:rsid w:val="541A749E"/>
    <w:rsid w:val="541CC2C2"/>
    <w:rsid w:val="541E50EC"/>
    <w:rsid w:val="54242EFB"/>
    <w:rsid w:val="5428E5F4"/>
    <w:rsid w:val="542A6D64"/>
    <w:rsid w:val="542C5515"/>
    <w:rsid w:val="542D2FEB"/>
    <w:rsid w:val="542DE36B"/>
    <w:rsid w:val="5439A53E"/>
    <w:rsid w:val="543ED43C"/>
    <w:rsid w:val="5443FAE2"/>
    <w:rsid w:val="54474216"/>
    <w:rsid w:val="54541887"/>
    <w:rsid w:val="5457A99B"/>
    <w:rsid w:val="545AA1AD"/>
    <w:rsid w:val="545ADE05"/>
    <w:rsid w:val="545E96B2"/>
    <w:rsid w:val="54602DB0"/>
    <w:rsid w:val="54645CCD"/>
    <w:rsid w:val="5464F0FF"/>
    <w:rsid w:val="546904B8"/>
    <w:rsid w:val="546BF762"/>
    <w:rsid w:val="546C698C"/>
    <w:rsid w:val="5470CE91"/>
    <w:rsid w:val="5474DE46"/>
    <w:rsid w:val="54780383"/>
    <w:rsid w:val="547A7828"/>
    <w:rsid w:val="547C545C"/>
    <w:rsid w:val="547D0BFD"/>
    <w:rsid w:val="54867059"/>
    <w:rsid w:val="54888BB5"/>
    <w:rsid w:val="548D0065"/>
    <w:rsid w:val="54920EE5"/>
    <w:rsid w:val="54925AB6"/>
    <w:rsid w:val="54972AD6"/>
    <w:rsid w:val="54A2C5C1"/>
    <w:rsid w:val="54A31DB1"/>
    <w:rsid w:val="54A63339"/>
    <w:rsid w:val="54A9AC30"/>
    <w:rsid w:val="54AA700F"/>
    <w:rsid w:val="54B0738A"/>
    <w:rsid w:val="54B1AEA3"/>
    <w:rsid w:val="54B1B15F"/>
    <w:rsid w:val="54B5BC08"/>
    <w:rsid w:val="54B79514"/>
    <w:rsid w:val="54BA7BF1"/>
    <w:rsid w:val="54C061CD"/>
    <w:rsid w:val="54C149E3"/>
    <w:rsid w:val="54C88696"/>
    <w:rsid w:val="54C9481E"/>
    <w:rsid w:val="54CB569F"/>
    <w:rsid w:val="54CD74E2"/>
    <w:rsid w:val="54CEE05C"/>
    <w:rsid w:val="54CEF426"/>
    <w:rsid w:val="54D01B1C"/>
    <w:rsid w:val="54D4350B"/>
    <w:rsid w:val="54D5E8C2"/>
    <w:rsid w:val="54E439F3"/>
    <w:rsid w:val="54EAC503"/>
    <w:rsid w:val="54F1E582"/>
    <w:rsid w:val="54F24097"/>
    <w:rsid w:val="54F868A5"/>
    <w:rsid w:val="550206CC"/>
    <w:rsid w:val="5505E9CD"/>
    <w:rsid w:val="55077444"/>
    <w:rsid w:val="550911EB"/>
    <w:rsid w:val="550FAEF0"/>
    <w:rsid w:val="550FB6CF"/>
    <w:rsid w:val="551188A9"/>
    <w:rsid w:val="55165254"/>
    <w:rsid w:val="5517448E"/>
    <w:rsid w:val="55261316"/>
    <w:rsid w:val="5528BF99"/>
    <w:rsid w:val="552F6255"/>
    <w:rsid w:val="5531A025"/>
    <w:rsid w:val="55359EF0"/>
    <w:rsid w:val="553836EF"/>
    <w:rsid w:val="55394ED7"/>
    <w:rsid w:val="553AF976"/>
    <w:rsid w:val="553B810E"/>
    <w:rsid w:val="553C5B21"/>
    <w:rsid w:val="554057C5"/>
    <w:rsid w:val="5543E380"/>
    <w:rsid w:val="5544ED33"/>
    <w:rsid w:val="55460FEC"/>
    <w:rsid w:val="5546448D"/>
    <w:rsid w:val="554833DE"/>
    <w:rsid w:val="55499D9B"/>
    <w:rsid w:val="554A365D"/>
    <w:rsid w:val="554B437A"/>
    <w:rsid w:val="554C66CF"/>
    <w:rsid w:val="554D12E8"/>
    <w:rsid w:val="554FEAF7"/>
    <w:rsid w:val="55536BDD"/>
    <w:rsid w:val="55542115"/>
    <w:rsid w:val="55551EC4"/>
    <w:rsid w:val="55553492"/>
    <w:rsid w:val="555638B9"/>
    <w:rsid w:val="555B5440"/>
    <w:rsid w:val="555BECF6"/>
    <w:rsid w:val="5561BA76"/>
    <w:rsid w:val="5565C194"/>
    <w:rsid w:val="55690918"/>
    <w:rsid w:val="55696D08"/>
    <w:rsid w:val="5569909C"/>
    <w:rsid w:val="556A64C2"/>
    <w:rsid w:val="556E5AD2"/>
    <w:rsid w:val="556FD1DD"/>
    <w:rsid w:val="55703ED0"/>
    <w:rsid w:val="55775C45"/>
    <w:rsid w:val="5579AA75"/>
    <w:rsid w:val="557F911D"/>
    <w:rsid w:val="558342EB"/>
    <w:rsid w:val="5584997C"/>
    <w:rsid w:val="55853A0C"/>
    <w:rsid w:val="559207BD"/>
    <w:rsid w:val="5598DA93"/>
    <w:rsid w:val="559C27ED"/>
    <w:rsid w:val="559CD4D8"/>
    <w:rsid w:val="559DBF88"/>
    <w:rsid w:val="55A0BE13"/>
    <w:rsid w:val="55A13646"/>
    <w:rsid w:val="55A33EE4"/>
    <w:rsid w:val="55ADB873"/>
    <w:rsid w:val="55AEFC08"/>
    <w:rsid w:val="55B01C5C"/>
    <w:rsid w:val="55B24CA4"/>
    <w:rsid w:val="55B89F7F"/>
    <w:rsid w:val="55B8F749"/>
    <w:rsid w:val="55BB989B"/>
    <w:rsid w:val="55BC32C5"/>
    <w:rsid w:val="55C273C6"/>
    <w:rsid w:val="55C72A34"/>
    <w:rsid w:val="55CCDE4D"/>
    <w:rsid w:val="55D590C8"/>
    <w:rsid w:val="55D93159"/>
    <w:rsid w:val="55DB7723"/>
    <w:rsid w:val="55DDA837"/>
    <w:rsid w:val="55E2CC8B"/>
    <w:rsid w:val="55E5C793"/>
    <w:rsid w:val="55EC23FE"/>
    <w:rsid w:val="55ED3520"/>
    <w:rsid w:val="55EF4E5D"/>
    <w:rsid w:val="55F4E228"/>
    <w:rsid w:val="55F64079"/>
    <w:rsid w:val="55F91A55"/>
    <w:rsid w:val="55FD3CC9"/>
    <w:rsid w:val="55FEF796"/>
    <w:rsid w:val="56010F2C"/>
    <w:rsid w:val="5605FCAD"/>
    <w:rsid w:val="5606D060"/>
    <w:rsid w:val="560AE2A2"/>
    <w:rsid w:val="560BCE18"/>
    <w:rsid w:val="560E8CC2"/>
    <w:rsid w:val="560EA90C"/>
    <w:rsid w:val="5615F0D8"/>
    <w:rsid w:val="56176EB8"/>
    <w:rsid w:val="561B23B2"/>
    <w:rsid w:val="561C855D"/>
    <w:rsid w:val="561E04E1"/>
    <w:rsid w:val="561E7DB1"/>
    <w:rsid w:val="561ED74C"/>
    <w:rsid w:val="561F1357"/>
    <w:rsid w:val="561F8E23"/>
    <w:rsid w:val="56223AEF"/>
    <w:rsid w:val="5622D3AE"/>
    <w:rsid w:val="5626E2D9"/>
    <w:rsid w:val="563584B5"/>
    <w:rsid w:val="563A8BFE"/>
    <w:rsid w:val="563D0220"/>
    <w:rsid w:val="563D8A68"/>
    <w:rsid w:val="5644AC37"/>
    <w:rsid w:val="5644F454"/>
    <w:rsid w:val="56476E1B"/>
    <w:rsid w:val="5647AC43"/>
    <w:rsid w:val="564945CF"/>
    <w:rsid w:val="564ACD3A"/>
    <w:rsid w:val="564CC8F8"/>
    <w:rsid w:val="564F47DF"/>
    <w:rsid w:val="5650E16B"/>
    <w:rsid w:val="5653DEDA"/>
    <w:rsid w:val="5653E274"/>
    <w:rsid w:val="56543353"/>
    <w:rsid w:val="56543CED"/>
    <w:rsid w:val="5655B8E0"/>
    <w:rsid w:val="56584AFF"/>
    <w:rsid w:val="56585A3A"/>
    <w:rsid w:val="56597682"/>
    <w:rsid w:val="56603694"/>
    <w:rsid w:val="56641C80"/>
    <w:rsid w:val="566696A2"/>
    <w:rsid w:val="56671769"/>
    <w:rsid w:val="56698BA4"/>
    <w:rsid w:val="566AB926"/>
    <w:rsid w:val="566D72CE"/>
    <w:rsid w:val="5671D646"/>
    <w:rsid w:val="56721131"/>
    <w:rsid w:val="56729F36"/>
    <w:rsid w:val="5675589C"/>
    <w:rsid w:val="567A0A74"/>
    <w:rsid w:val="567DBAFF"/>
    <w:rsid w:val="567F3CB7"/>
    <w:rsid w:val="5682820E"/>
    <w:rsid w:val="5688CEE7"/>
    <w:rsid w:val="568F2A4D"/>
    <w:rsid w:val="5691F73C"/>
    <w:rsid w:val="56A554C1"/>
    <w:rsid w:val="56A69FFB"/>
    <w:rsid w:val="56A87D26"/>
    <w:rsid w:val="56ACAEBD"/>
    <w:rsid w:val="56AE8361"/>
    <w:rsid w:val="56B28B44"/>
    <w:rsid w:val="56C1C60C"/>
    <w:rsid w:val="56C36462"/>
    <w:rsid w:val="56CAB6D1"/>
    <w:rsid w:val="56CEC9E0"/>
    <w:rsid w:val="56D4BBB1"/>
    <w:rsid w:val="56D4E4D4"/>
    <w:rsid w:val="56D67C24"/>
    <w:rsid w:val="56D83F63"/>
    <w:rsid w:val="56E7B63A"/>
    <w:rsid w:val="56ED2558"/>
    <w:rsid w:val="56F60263"/>
    <w:rsid w:val="56F87BA3"/>
    <w:rsid w:val="57041522"/>
    <w:rsid w:val="57054B2C"/>
    <w:rsid w:val="570A5D58"/>
    <w:rsid w:val="570C4BB8"/>
    <w:rsid w:val="570C8E63"/>
    <w:rsid w:val="570C9B16"/>
    <w:rsid w:val="57112D1A"/>
    <w:rsid w:val="571CE34A"/>
    <w:rsid w:val="571E4AB8"/>
    <w:rsid w:val="5728105E"/>
    <w:rsid w:val="5728784C"/>
    <w:rsid w:val="572A1E8B"/>
    <w:rsid w:val="57330DF1"/>
    <w:rsid w:val="5733DD6E"/>
    <w:rsid w:val="5734A218"/>
    <w:rsid w:val="57364CBD"/>
    <w:rsid w:val="5737D2FF"/>
    <w:rsid w:val="573F5571"/>
    <w:rsid w:val="573FF68D"/>
    <w:rsid w:val="5740E64A"/>
    <w:rsid w:val="574A9F7E"/>
    <w:rsid w:val="574B3E1B"/>
    <w:rsid w:val="574B5865"/>
    <w:rsid w:val="574E795F"/>
    <w:rsid w:val="5756258C"/>
    <w:rsid w:val="575D53BC"/>
    <w:rsid w:val="575D968C"/>
    <w:rsid w:val="57657771"/>
    <w:rsid w:val="57689C73"/>
    <w:rsid w:val="576E0CA8"/>
    <w:rsid w:val="576F3F88"/>
    <w:rsid w:val="57727FAF"/>
    <w:rsid w:val="57766E39"/>
    <w:rsid w:val="57780481"/>
    <w:rsid w:val="577A7D15"/>
    <w:rsid w:val="5780DD2E"/>
    <w:rsid w:val="57841448"/>
    <w:rsid w:val="5787DED5"/>
    <w:rsid w:val="5789C7B0"/>
    <w:rsid w:val="578F0275"/>
    <w:rsid w:val="5792879A"/>
    <w:rsid w:val="5798F07B"/>
    <w:rsid w:val="57A4345F"/>
    <w:rsid w:val="57A496C1"/>
    <w:rsid w:val="57A4DBD4"/>
    <w:rsid w:val="57A8D794"/>
    <w:rsid w:val="57ABAD2D"/>
    <w:rsid w:val="57ADA7B4"/>
    <w:rsid w:val="57B607AC"/>
    <w:rsid w:val="57B83C49"/>
    <w:rsid w:val="57B9E878"/>
    <w:rsid w:val="57BBB946"/>
    <w:rsid w:val="57C022AB"/>
    <w:rsid w:val="57C1808D"/>
    <w:rsid w:val="57C45FFA"/>
    <w:rsid w:val="57CA8247"/>
    <w:rsid w:val="57DBFFDE"/>
    <w:rsid w:val="57DC1207"/>
    <w:rsid w:val="57DC53A7"/>
    <w:rsid w:val="57EC22AB"/>
    <w:rsid w:val="57EEA298"/>
    <w:rsid w:val="57EF9E1E"/>
    <w:rsid w:val="57F65630"/>
    <w:rsid w:val="57F7C79F"/>
    <w:rsid w:val="57FA4B6B"/>
    <w:rsid w:val="57FBB1CC"/>
    <w:rsid w:val="57FE1A01"/>
    <w:rsid w:val="5804A639"/>
    <w:rsid w:val="5805FB1B"/>
    <w:rsid w:val="5809950B"/>
    <w:rsid w:val="5813D721"/>
    <w:rsid w:val="58152920"/>
    <w:rsid w:val="581AA3CB"/>
    <w:rsid w:val="58275B54"/>
    <w:rsid w:val="5828D34F"/>
    <w:rsid w:val="58345E23"/>
    <w:rsid w:val="583716BC"/>
    <w:rsid w:val="583AED8E"/>
    <w:rsid w:val="583B4A7E"/>
    <w:rsid w:val="583BE4AD"/>
    <w:rsid w:val="5846C746"/>
    <w:rsid w:val="584B1EEB"/>
    <w:rsid w:val="58505583"/>
    <w:rsid w:val="585162B8"/>
    <w:rsid w:val="58524CAF"/>
    <w:rsid w:val="58576910"/>
    <w:rsid w:val="5857FD35"/>
    <w:rsid w:val="585A7E30"/>
    <w:rsid w:val="585AC0F7"/>
    <w:rsid w:val="585C5B98"/>
    <w:rsid w:val="585DE75C"/>
    <w:rsid w:val="586490D0"/>
    <w:rsid w:val="58672744"/>
    <w:rsid w:val="58680E4D"/>
    <w:rsid w:val="5869BC26"/>
    <w:rsid w:val="5869F5D9"/>
    <w:rsid w:val="586BB43A"/>
    <w:rsid w:val="586CA295"/>
    <w:rsid w:val="586FE90C"/>
    <w:rsid w:val="58803CF4"/>
    <w:rsid w:val="58806408"/>
    <w:rsid w:val="5880B974"/>
    <w:rsid w:val="5885C2F8"/>
    <w:rsid w:val="588702A4"/>
    <w:rsid w:val="588B2247"/>
    <w:rsid w:val="588D0D14"/>
    <w:rsid w:val="588F2E01"/>
    <w:rsid w:val="5890B2A6"/>
    <w:rsid w:val="58919CF7"/>
    <w:rsid w:val="58962693"/>
    <w:rsid w:val="5898E5AF"/>
    <w:rsid w:val="589A1913"/>
    <w:rsid w:val="589B52F7"/>
    <w:rsid w:val="589C0082"/>
    <w:rsid w:val="589D03CA"/>
    <w:rsid w:val="589EFBF4"/>
    <w:rsid w:val="589F06A9"/>
    <w:rsid w:val="58A0DE24"/>
    <w:rsid w:val="58A42B2B"/>
    <w:rsid w:val="58A9F324"/>
    <w:rsid w:val="58B10102"/>
    <w:rsid w:val="58B806CD"/>
    <w:rsid w:val="58C72CC5"/>
    <w:rsid w:val="58C8E7F1"/>
    <w:rsid w:val="58D18086"/>
    <w:rsid w:val="58D2E873"/>
    <w:rsid w:val="58D3016B"/>
    <w:rsid w:val="58D52F40"/>
    <w:rsid w:val="58D716AB"/>
    <w:rsid w:val="58D7204D"/>
    <w:rsid w:val="58D97F0C"/>
    <w:rsid w:val="58D9EBF3"/>
    <w:rsid w:val="58DE47B4"/>
    <w:rsid w:val="58E13AEF"/>
    <w:rsid w:val="58E20FD5"/>
    <w:rsid w:val="58E4600B"/>
    <w:rsid w:val="58E5C103"/>
    <w:rsid w:val="58EA4061"/>
    <w:rsid w:val="58EED977"/>
    <w:rsid w:val="58EF7B24"/>
    <w:rsid w:val="58F00B08"/>
    <w:rsid w:val="58F63845"/>
    <w:rsid w:val="58F7EDA4"/>
    <w:rsid w:val="58F80622"/>
    <w:rsid w:val="5902667B"/>
    <w:rsid w:val="59052CA0"/>
    <w:rsid w:val="59067FA3"/>
    <w:rsid w:val="5908F7C8"/>
    <w:rsid w:val="590A2E00"/>
    <w:rsid w:val="59174328"/>
    <w:rsid w:val="591D3841"/>
    <w:rsid w:val="591DECC5"/>
    <w:rsid w:val="591E73FA"/>
    <w:rsid w:val="59226F1E"/>
    <w:rsid w:val="5922711E"/>
    <w:rsid w:val="59241C7D"/>
    <w:rsid w:val="592643AC"/>
    <w:rsid w:val="592BD6D2"/>
    <w:rsid w:val="592C1376"/>
    <w:rsid w:val="593439E2"/>
    <w:rsid w:val="59355F3A"/>
    <w:rsid w:val="593D8759"/>
    <w:rsid w:val="593DA788"/>
    <w:rsid w:val="593F6511"/>
    <w:rsid w:val="5943D314"/>
    <w:rsid w:val="594C10D6"/>
    <w:rsid w:val="594F28DB"/>
    <w:rsid w:val="594F3709"/>
    <w:rsid w:val="5950D285"/>
    <w:rsid w:val="59516473"/>
    <w:rsid w:val="595806ED"/>
    <w:rsid w:val="595D7023"/>
    <w:rsid w:val="596554C6"/>
    <w:rsid w:val="59669334"/>
    <w:rsid w:val="59680B93"/>
    <w:rsid w:val="5968EDF0"/>
    <w:rsid w:val="5969A737"/>
    <w:rsid w:val="59798DA2"/>
    <w:rsid w:val="597A8114"/>
    <w:rsid w:val="59833A9D"/>
    <w:rsid w:val="598707C0"/>
    <w:rsid w:val="5988EA67"/>
    <w:rsid w:val="5989D7A4"/>
    <w:rsid w:val="598A9EAD"/>
    <w:rsid w:val="598C005A"/>
    <w:rsid w:val="599064E2"/>
    <w:rsid w:val="5991F193"/>
    <w:rsid w:val="599802B7"/>
    <w:rsid w:val="5998E146"/>
    <w:rsid w:val="599914ED"/>
    <w:rsid w:val="59A1B063"/>
    <w:rsid w:val="59A2A4CB"/>
    <w:rsid w:val="59A425C3"/>
    <w:rsid w:val="59A6C2F0"/>
    <w:rsid w:val="59AB98F4"/>
    <w:rsid w:val="59B21803"/>
    <w:rsid w:val="59B2CFB8"/>
    <w:rsid w:val="59B548D9"/>
    <w:rsid w:val="59BF413A"/>
    <w:rsid w:val="59C66347"/>
    <w:rsid w:val="59CBF6F0"/>
    <w:rsid w:val="59DACB41"/>
    <w:rsid w:val="59DB2427"/>
    <w:rsid w:val="59DE0017"/>
    <w:rsid w:val="59E3BD65"/>
    <w:rsid w:val="59E6335F"/>
    <w:rsid w:val="59E681F5"/>
    <w:rsid w:val="59F00098"/>
    <w:rsid w:val="59F633DA"/>
    <w:rsid w:val="59F833AD"/>
    <w:rsid w:val="59FB3258"/>
    <w:rsid w:val="59FD4F0F"/>
    <w:rsid w:val="59FF930E"/>
    <w:rsid w:val="59FFA537"/>
    <w:rsid w:val="5A004790"/>
    <w:rsid w:val="5A027140"/>
    <w:rsid w:val="5A062420"/>
    <w:rsid w:val="5A0AE9F9"/>
    <w:rsid w:val="5A0D8B63"/>
    <w:rsid w:val="5A12BEDF"/>
    <w:rsid w:val="5A140B79"/>
    <w:rsid w:val="5A15B2B4"/>
    <w:rsid w:val="5A1A215D"/>
    <w:rsid w:val="5A1C0D2B"/>
    <w:rsid w:val="5A1EEEF3"/>
    <w:rsid w:val="5A219EEC"/>
    <w:rsid w:val="5A264B55"/>
    <w:rsid w:val="5A267474"/>
    <w:rsid w:val="5A276A4E"/>
    <w:rsid w:val="5A28E8D9"/>
    <w:rsid w:val="5A2A53EB"/>
    <w:rsid w:val="5A300B3F"/>
    <w:rsid w:val="5A34173B"/>
    <w:rsid w:val="5A3A9D3A"/>
    <w:rsid w:val="5A3C395E"/>
    <w:rsid w:val="5A40A14D"/>
    <w:rsid w:val="5A40F797"/>
    <w:rsid w:val="5A417965"/>
    <w:rsid w:val="5A45EE17"/>
    <w:rsid w:val="5A4AADA6"/>
    <w:rsid w:val="5A4AAE7A"/>
    <w:rsid w:val="5A4C0EBA"/>
    <w:rsid w:val="5A4C7275"/>
    <w:rsid w:val="5A5BB921"/>
    <w:rsid w:val="5A5E566F"/>
    <w:rsid w:val="5A60C4B7"/>
    <w:rsid w:val="5A61FFB2"/>
    <w:rsid w:val="5A688AF6"/>
    <w:rsid w:val="5A6F4026"/>
    <w:rsid w:val="5A71F6FB"/>
    <w:rsid w:val="5A754625"/>
    <w:rsid w:val="5A75D99C"/>
    <w:rsid w:val="5A7C47E9"/>
    <w:rsid w:val="5A7F4ABE"/>
    <w:rsid w:val="5A80E0B6"/>
    <w:rsid w:val="5A831521"/>
    <w:rsid w:val="5A868D87"/>
    <w:rsid w:val="5A88A5E7"/>
    <w:rsid w:val="5A8EC85E"/>
    <w:rsid w:val="5A8FF3A5"/>
    <w:rsid w:val="5A915CBB"/>
    <w:rsid w:val="5A9319E8"/>
    <w:rsid w:val="5A93E702"/>
    <w:rsid w:val="5A97BAFB"/>
    <w:rsid w:val="5A97F646"/>
    <w:rsid w:val="5A985D5D"/>
    <w:rsid w:val="5AA0382C"/>
    <w:rsid w:val="5AA06A57"/>
    <w:rsid w:val="5AA29CBD"/>
    <w:rsid w:val="5AA9F217"/>
    <w:rsid w:val="5AAAFDCF"/>
    <w:rsid w:val="5AAB54E7"/>
    <w:rsid w:val="5AB55307"/>
    <w:rsid w:val="5AB5A249"/>
    <w:rsid w:val="5AB68A2A"/>
    <w:rsid w:val="5AB7A145"/>
    <w:rsid w:val="5AB7E1D3"/>
    <w:rsid w:val="5ABAF037"/>
    <w:rsid w:val="5ABB6A72"/>
    <w:rsid w:val="5ABD0454"/>
    <w:rsid w:val="5ABEFEEA"/>
    <w:rsid w:val="5AC0EBBC"/>
    <w:rsid w:val="5AC4FB39"/>
    <w:rsid w:val="5AC55F32"/>
    <w:rsid w:val="5AC7CFC7"/>
    <w:rsid w:val="5AC8521A"/>
    <w:rsid w:val="5ACC3856"/>
    <w:rsid w:val="5AD03674"/>
    <w:rsid w:val="5AD192F0"/>
    <w:rsid w:val="5AD2456B"/>
    <w:rsid w:val="5ADBA078"/>
    <w:rsid w:val="5AE06528"/>
    <w:rsid w:val="5AE4B679"/>
    <w:rsid w:val="5AEE5F46"/>
    <w:rsid w:val="5AF0118E"/>
    <w:rsid w:val="5AF469AB"/>
    <w:rsid w:val="5AF69C98"/>
    <w:rsid w:val="5AFA18C8"/>
    <w:rsid w:val="5AFA4748"/>
    <w:rsid w:val="5AFF2156"/>
    <w:rsid w:val="5B022376"/>
    <w:rsid w:val="5B02B79D"/>
    <w:rsid w:val="5B08EDE1"/>
    <w:rsid w:val="5B0D9628"/>
    <w:rsid w:val="5B103745"/>
    <w:rsid w:val="5B10E28D"/>
    <w:rsid w:val="5B1590EB"/>
    <w:rsid w:val="5B1806EC"/>
    <w:rsid w:val="5B1DAA8F"/>
    <w:rsid w:val="5B1DD4E0"/>
    <w:rsid w:val="5B210B1F"/>
    <w:rsid w:val="5B2240FA"/>
    <w:rsid w:val="5B226539"/>
    <w:rsid w:val="5B23C30E"/>
    <w:rsid w:val="5B258135"/>
    <w:rsid w:val="5B2EEA84"/>
    <w:rsid w:val="5B3527C7"/>
    <w:rsid w:val="5B36BCA0"/>
    <w:rsid w:val="5B3A6528"/>
    <w:rsid w:val="5B3A7519"/>
    <w:rsid w:val="5B3C46FB"/>
    <w:rsid w:val="5B40938A"/>
    <w:rsid w:val="5B425560"/>
    <w:rsid w:val="5B471993"/>
    <w:rsid w:val="5B4853AE"/>
    <w:rsid w:val="5B4A8145"/>
    <w:rsid w:val="5B4F8513"/>
    <w:rsid w:val="5B4FCF4F"/>
    <w:rsid w:val="5B55DD0C"/>
    <w:rsid w:val="5B5717C0"/>
    <w:rsid w:val="5B590D37"/>
    <w:rsid w:val="5B607331"/>
    <w:rsid w:val="5B62F661"/>
    <w:rsid w:val="5B6A95DB"/>
    <w:rsid w:val="5B6BF1E2"/>
    <w:rsid w:val="5B6D6CDE"/>
    <w:rsid w:val="5B6F74EA"/>
    <w:rsid w:val="5B7006EF"/>
    <w:rsid w:val="5B71B680"/>
    <w:rsid w:val="5B7DB18D"/>
    <w:rsid w:val="5B7E4A96"/>
    <w:rsid w:val="5B7F64D8"/>
    <w:rsid w:val="5B8022DD"/>
    <w:rsid w:val="5B82BD2B"/>
    <w:rsid w:val="5B833E78"/>
    <w:rsid w:val="5B865C33"/>
    <w:rsid w:val="5B86EE93"/>
    <w:rsid w:val="5B8F6923"/>
    <w:rsid w:val="5B8F9949"/>
    <w:rsid w:val="5B92A9A2"/>
    <w:rsid w:val="5B94D6A7"/>
    <w:rsid w:val="5B9B5756"/>
    <w:rsid w:val="5B9BBE02"/>
    <w:rsid w:val="5BA0FE7C"/>
    <w:rsid w:val="5BA80596"/>
    <w:rsid w:val="5BAC399F"/>
    <w:rsid w:val="5BAD167C"/>
    <w:rsid w:val="5BC0D239"/>
    <w:rsid w:val="5BC2C124"/>
    <w:rsid w:val="5BCCE5A8"/>
    <w:rsid w:val="5BD18704"/>
    <w:rsid w:val="5BDA42B6"/>
    <w:rsid w:val="5BDF9DAD"/>
    <w:rsid w:val="5BE25A01"/>
    <w:rsid w:val="5BE83537"/>
    <w:rsid w:val="5BE9E0E4"/>
    <w:rsid w:val="5BEA17E9"/>
    <w:rsid w:val="5BED532D"/>
    <w:rsid w:val="5BF06986"/>
    <w:rsid w:val="5BF88BB2"/>
    <w:rsid w:val="5BF9EFC6"/>
    <w:rsid w:val="5BFD1211"/>
    <w:rsid w:val="5C009B31"/>
    <w:rsid w:val="5C00FDF5"/>
    <w:rsid w:val="5C02C607"/>
    <w:rsid w:val="5C04BA08"/>
    <w:rsid w:val="5C07FB9E"/>
    <w:rsid w:val="5C08ADF7"/>
    <w:rsid w:val="5C08C5D5"/>
    <w:rsid w:val="5C150A56"/>
    <w:rsid w:val="5C19AEED"/>
    <w:rsid w:val="5C1C91E5"/>
    <w:rsid w:val="5C204253"/>
    <w:rsid w:val="5C20CFBE"/>
    <w:rsid w:val="5C2140D8"/>
    <w:rsid w:val="5C21DB20"/>
    <w:rsid w:val="5C22038C"/>
    <w:rsid w:val="5C22A548"/>
    <w:rsid w:val="5C242010"/>
    <w:rsid w:val="5C2AC75E"/>
    <w:rsid w:val="5C2BD4D3"/>
    <w:rsid w:val="5C2C5093"/>
    <w:rsid w:val="5C2D2D1C"/>
    <w:rsid w:val="5C2E4B7F"/>
    <w:rsid w:val="5C30B5B7"/>
    <w:rsid w:val="5C33CE1B"/>
    <w:rsid w:val="5C3410FE"/>
    <w:rsid w:val="5C394F93"/>
    <w:rsid w:val="5C3B9F0A"/>
    <w:rsid w:val="5C3D1D15"/>
    <w:rsid w:val="5C3F74CE"/>
    <w:rsid w:val="5C40A130"/>
    <w:rsid w:val="5C4560AA"/>
    <w:rsid w:val="5C4B4C4C"/>
    <w:rsid w:val="5C4DF952"/>
    <w:rsid w:val="5C52C47C"/>
    <w:rsid w:val="5C587BAC"/>
    <w:rsid w:val="5C5BA7B3"/>
    <w:rsid w:val="5C5FBD75"/>
    <w:rsid w:val="5C6965A2"/>
    <w:rsid w:val="5C6D261B"/>
    <w:rsid w:val="5C6F8A24"/>
    <w:rsid w:val="5C77D1AB"/>
    <w:rsid w:val="5C794748"/>
    <w:rsid w:val="5C7BA988"/>
    <w:rsid w:val="5C7BB6CD"/>
    <w:rsid w:val="5C7CF8FB"/>
    <w:rsid w:val="5C874045"/>
    <w:rsid w:val="5C8BBBA7"/>
    <w:rsid w:val="5C8DDA2D"/>
    <w:rsid w:val="5C91DBD4"/>
    <w:rsid w:val="5C9ABC3E"/>
    <w:rsid w:val="5C9BFA5F"/>
    <w:rsid w:val="5CA3CAFC"/>
    <w:rsid w:val="5CA6463E"/>
    <w:rsid w:val="5CA7410E"/>
    <w:rsid w:val="5CA8CA9B"/>
    <w:rsid w:val="5CAAA17C"/>
    <w:rsid w:val="5CAE19BC"/>
    <w:rsid w:val="5CB2D51E"/>
    <w:rsid w:val="5CB2FA7C"/>
    <w:rsid w:val="5CB73ED8"/>
    <w:rsid w:val="5CB80C0E"/>
    <w:rsid w:val="5CC63D79"/>
    <w:rsid w:val="5CC8AEEA"/>
    <w:rsid w:val="5CD33054"/>
    <w:rsid w:val="5CD913FE"/>
    <w:rsid w:val="5CDA3CA0"/>
    <w:rsid w:val="5CDA71D9"/>
    <w:rsid w:val="5CDDBC1B"/>
    <w:rsid w:val="5CE1F21C"/>
    <w:rsid w:val="5CF05A2F"/>
    <w:rsid w:val="5CF0B7EE"/>
    <w:rsid w:val="5CF34865"/>
    <w:rsid w:val="5CF4408E"/>
    <w:rsid w:val="5CF64573"/>
    <w:rsid w:val="5CF8494D"/>
    <w:rsid w:val="5CF982CA"/>
    <w:rsid w:val="5CFB2B32"/>
    <w:rsid w:val="5CFED1FA"/>
    <w:rsid w:val="5D08B843"/>
    <w:rsid w:val="5D0A039A"/>
    <w:rsid w:val="5D0A60F8"/>
    <w:rsid w:val="5D0A6A6C"/>
    <w:rsid w:val="5D0C555B"/>
    <w:rsid w:val="5D0C55CA"/>
    <w:rsid w:val="5D0F0F26"/>
    <w:rsid w:val="5D0F4AF3"/>
    <w:rsid w:val="5D1C17E1"/>
    <w:rsid w:val="5D21D229"/>
    <w:rsid w:val="5D266C44"/>
    <w:rsid w:val="5D27446F"/>
    <w:rsid w:val="5D2942BF"/>
    <w:rsid w:val="5D2A62D9"/>
    <w:rsid w:val="5D318A95"/>
    <w:rsid w:val="5D32F52F"/>
    <w:rsid w:val="5D35AE6B"/>
    <w:rsid w:val="5D420A09"/>
    <w:rsid w:val="5D436BE1"/>
    <w:rsid w:val="5D48D4BA"/>
    <w:rsid w:val="5D490599"/>
    <w:rsid w:val="5D4F2E19"/>
    <w:rsid w:val="5D51F970"/>
    <w:rsid w:val="5D58C276"/>
    <w:rsid w:val="5D5AD295"/>
    <w:rsid w:val="5D5B4607"/>
    <w:rsid w:val="5D6BD047"/>
    <w:rsid w:val="5D745271"/>
    <w:rsid w:val="5D776343"/>
    <w:rsid w:val="5D7A808F"/>
    <w:rsid w:val="5D7D79D3"/>
    <w:rsid w:val="5D8369CE"/>
    <w:rsid w:val="5D8562E0"/>
    <w:rsid w:val="5D85B440"/>
    <w:rsid w:val="5D89ACE6"/>
    <w:rsid w:val="5D940621"/>
    <w:rsid w:val="5D945C13"/>
    <w:rsid w:val="5D9A341B"/>
    <w:rsid w:val="5D9A3BB4"/>
    <w:rsid w:val="5DA5EEEA"/>
    <w:rsid w:val="5DA92318"/>
    <w:rsid w:val="5DAAA243"/>
    <w:rsid w:val="5DB231D3"/>
    <w:rsid w:val="5DB5C8E9"/>
    <w:rsid w:val="5DB77D54"/>
    <w:rsid w:val="5DB92887"/>
    <w:rsid w:val="5DBD276E"/>
    <w:rsid w:val="5DC2D672"/>
    <w:rsid w:val="5DC5DEAD"/>
    <w:rsid w:val="5DC8EBD0"/>
    <w:rsid w:val="5DC8ED76"/>
    <w:rsid w:val="5DCB07AB"/>
    <w:rsid w:val="5DCB34F3"/>
    <w:rsid w:val="5DCC191D"/>
    <w:rsid w:val="5DCC6B94"/>
    <w:rsid w:val="5DD2F3A0"/>
    <w:rsid w:val="5DD73231"/>
    <w:rsid w:val="5DD9CE37"/>
    <w:rsid w:val="5DDF3B30"/>
    <w:rsid w:val="5DE058E4"/>
    <w:rsid w:val="5DE1E08E"/>
    <w:rsid w:val="5DE470BF"/>
    <w:rsid w:val="5DE47BA9"/>
    <w:rsid w:val="5DE58F9A"/>
    <w:rsid w:val="5DE59011"/>
    <w:rsid w:val="5DE9DB9C"/>
    <w:rsid w:val="5DEB70CE"/>
    <w:rsid w:val="5DEE8778"/>
    <w:rsid w:val="5DF1F8B6"/>
    <w:rsid w:val="5DF65B32"/>
    <w:rsid w:val="5DFC9C82"/>
    <w:rsid w:val="5DFE0709"/>
    <w:rsid w:val="5DFE45E5"/>
    <w:rsid w:val="5DFEDB42"/>
    <w:rsid w:val="5E05DA01"/>
    <w:rsid w:val="5E06FA1B"/>
    <w:rsid w:val="5E0CC57C"/>
    <w:rsid w:val="5E0CD2B1"/>
    <w:rsid w:val="5E0F7776"/>
    <w:rsid w:val="5E0FF642"/>
    <w:rsid w:val="5E14662B"/>
    <w:rsid w:val="5E163125"/>
    <w:rsid w:val="5E16B20F"/>
    <w:rsid w:val="5E180697"/>
    <w:rsid w:val="5E18C3FE"/>
    <w:rsid w:val="5E18E6F4"/>
    <w:rsid w:val="5E2068CB"/>
    <w:rsid w:val="5E2201F4"/>
    <w:rsid w:val="5E268E3D"/>
    <w:rsid w:val="5E293203"/>
    <w:rsid w:val="5E298A83"/>
    <w:rsid w:val="5E2DEF93"/>
    <w:rsid w:val="5E2F44A2"/>
    <w:rsid w:val="5E332BF4"/>
    <w:rsid w:val="5E3526B7"/>
    <w:rsid w:val="5E35CF5A"/>
    <w:rsid w:val="5E3AA450"/>
    <w:rsid w:val="5E3AE53B"/>
    <w:rsid w:val="5E3CFA62"/>
    <w:rsid w:val="5E43775E"/>
    <w:rsid w:val="5E4450F6"/>
    <w:rsid w:val="5E45AAE8"/>
    <w:rsid w:val="5E45E407"/>
    <w:rsid w:val="5E48338B"/>
    <w:rsid w:val="5E4B3D0D"/>
    <w:rsid w:val="5E4B9284"/>
    <w:rsid w:val="5E5360BE"/>
    <w:rsid w:val="5E55AF3A"/>
    <w:rsid w:val="5E59F71B"/>
    <w:rsid w:val="5E64DB03"/>
    <w:rsid w:val="5E67D825"/>
    <w:rsid w:val="5E68C841"/>
    <w:rsid w:val="5E69C0EA"/>
    <w:rsid w:val="5E6C0615"/>
    <w:rsid w:val="5E6D7B8A"/>
    <w:rsid w:val="5E6E5D7B"/>
    <w:rsid w:val="5E6FAEC8"/>
    <w:rsid w:val="5E708EF9"/>
    <w:rsid w:val="5E709316"/>
    <w:rsid w:val="5E7140F9"/>
    <w:rsid w:val="5E71E246"/>
    <w:rsid w:val="5E77358C"/>
    <w:rsid w:val="5E85BB18"/>
    <w:rsid w:val="5E86FCC4"/>
    <w:rsid w:val="5E8B8A42"/>
    <w:rsid w:val="5E9155FB"/>
    <w:rsid w:val="5E99CA16"/>
    <w:rsid w:val="5E9AAF4A"/>
    <w:rsid w:val="5EA19A66"/>
    <w:rsid w:val="5EA92F19"/>
    <w:rsid w:val="5EC26CC1"/>
    <w:rsid w:val="5EC68DA6"/>
    <w:rsid w:val="5EC7534D"/>
    <w:rsid w:val="5EC87943"/>
    <w:rsid w:val="5ECAFE9E"/>
    <w:rsid w:val="5ED2C6C8"/>
    <w:rsid w:val="5ED9EBD0"/>
    <w:rsid w:val="5EE01EA7"/>
    <w:rsid w:val="5EE07696"/>
    <w:rsid w:val="5EE4B022"/>
    <w:rsid w:val="5EE6DAD9"/>
    <w:rsid w:val="5EF66FDF"/>
    <w:rsid w:val="5EF77735"/>
    <w:rsid w:val="5EF9C4CD"/>
    <w:rsid w:val="5EFB33D4"/>
    <w:rsid w:val="5EFB56DE"/>
    <w:rsid w:val="5EFBAD9A"/>
    <w:rsid w:val="5EFF3241"/>
    <w:rsid w:val="5F0BF6DD"/>
    <w:rsid w:val="5F0CC8FD"/>
    <w:rsid w:val="5F101042"/>
    <w:rsid w:val="5F130D8A"/>
    <w:rsid w:val="5F168413"/>
    <w:rsid w:val="5F1704B8"/>
    <w:rsid w:val="5F188F71"/>
    <w:rsid w:val="5F19C08D"/>
    <w:rsid w:val="5F24C485"/>
    <w:rsid w:val="5F2655D7"/>
    <w:rsid w:val="5F294C66"/>
    <w:rsid w:val="5F2A745B"/>
    <w:rsid w:val="5F2CF323"/>
    <w:rsid w:val="5F3310F4"/>
    <w:rsid w:val="5F3C7418"/>
    <w:rsid w:val="5F44D9BC"/>
    <w:rsid w:val="5F48723D"/>
    <w:rsid w:val="5F522496"/>
    <w:rsid w:val="5F53C3CF"/>
    <w:rsid w:val="5F53EC20"/>
    <w:rsid w:val="5F541DD2"/>
    <w:rsid w:val="5F58EFDC"/>
    <w:rsid w:val="5F66ADE9"/>
    <w:rsid w:val="5F69447C"/>
    <w:rsid w:val="5F69E0A1"/>
    <w:rsid w:val="5F6D4AE6"/>
    <w:rsid w:val="5F6EFE51"/>
    <w:rsid w:val="5F73EA7B"/>
    <w:rsid w:val="5F769AB2"/>
    <w:rsid w:val="5F77E39D"/>
    <w:rsid w:val="5F7F7BE4"/>
    <w:rsid w:val="5F812292"/>
    <w:rsid w:val="5F81698A"/>
    <w:rsid w:val="5F82F7E3"/>
    <w:rsid w:val="5F84B3D6"/>
    <w:rsid w:val="5F87A716"/>
    <w:rsid w:val="5F88D008"/>
    <w:rsid w:val="5F898143"/>
    <w:rsid w:val="5F8B9114"/>
    <w:rsid w:val="5F912C0A"/>
    <w:rsid w:val="5F92A33E"/>
    <w:rsid w:val="5F964BBC"/>
    <w:rsid w:val="5F9773AC"/>
    <w:rsid w:val="5F9C254E"/>
    <w:rsid w:val="5FA662B7"/>
    <w:rsid w:val="5FA8B4E9"/>
    <w:rsid w:val="5FB38AB5"/>
    <w:rsid w:val="5FB429EC"/>
    <w:rsid w:val="5FB473FB"/>
    <w:rsid w:val="5FB5C917"/>
    <w:rsid w:val="5FB9CFD3"/>
    <w:rsid w:val="5FB9EB04"/>
    <w:rsid w:val="5FBADE71"/>
    <w:rsid w:val="5FC098C2"/>
    <w:rsid w:val="5FC5C069"/>
    <w:rsid w:val="5FC956DA"/>
    <w:rsid w:val="5FCBEA54"/>
    <w:rsid w:val="5FDDD745"/>
    <w:rsid w:val="5FDF9E49"/>
    <w:rsid w:val="5FE15A51"/>
    <w:rsid w:val="5FE1B2A8"/>
    <w:rsid w:val="5FE556C8"/>
    <w:rsid w:val="5FE867F1"/>
    <w:rsid w:val="5FF1509B"/>
    <w:rsid w:val="5FF77D28"/>
    <w:rsid w:val="5FF9EA46"/>
    <w:rsid w:val="5FFA076F"/>
    <w:rsid w:val="5FFD66DD"/>
    <w:rsid w:val="600063EC"/>
    <w:rsid w:val="60079A2B"/>
    <w:rsid w:val="600B775F"/>
    <w:rsid w:val="600C924F"/>
    <w:rsid w:val="600CEAFF"/>
    <w:rsid w:val="600E8D99"/>
    <w:rsid w:val="6010D6DF"/>
    <w:rsid w:val="6010F8FC"/>
    <w:rsid w:val="60140AB9"/>
    <w:rsid w:val="60142884"/>
    <w:rsid w:val="60160BD2"/>
    <w:rsid w:val="60187D93"/>
    <w:rsid w:val="601C0B6A"/>
    <w:rsid w:val="601D88CE"/>
    <w:rsid w:val="60275C86"/>
    <w:rsid w:val="603416FD"/>
    <w:rsid w:val="60351D67"/>
    <w:rsid w:val="60351F83"/>
    <w:rsid w:val="6035605D"/>
    <w:rsid w:val="60357DC8"/>
    <w:rsid w:val="60385627"/>
    <w:rsid w:val="603B1DE1"/>
    <w:rsid w:val="603C179B"/>
    <w:rsid w:val="603CFDBD"/>
    <w:rsid w:val="603D42D2"/>
    <w:rsid w:val="6046CF3E"/>
    <w:rsid w:val="604BDEB5"/>
    <w:rsid w:val="6058F0D5"/>
    <w:rsid w:val="605B5264"/>
    <w:rsid w:val="605B787B"/>
    <w:rsid w:val="6060E2FE"/>
    <w:rsid w:val="6068D901"/>
    <w:rsid w:val="606A3589"/>
    <w:rsid w:val="606CFB88"/>
    <w:rsid w:val="60701561"/>
    <w:rsid w:val="6072F09B"/>
    <w:rsid w:val="607492E7"/>
    <w:rsid w:val="6076E9AF"/>
    <w:rsid w:val="607C03FB"/>
    <w:rsid w:val="607E7717"/>
    <w:rsid w:val="607FB90C"/>
    <w:rsid w:val="60812896"/>
    <w:rsid w:val="6083096F"/>
    <w:rsid w:val="6083A0AD"/>
    <w:rsid w:val="608496D7"/>
    <w:rsid w:val="6086B2AB"/>
    <w:rsid w:val="6086F1FB"/>
    <w:rsid w:val="608998EA"/>
    <w:rsid w:val="6089ABB0"/>
    <w:rsid w:val="608CB4BE"/>
    <w:rsid w:val="60916D06"/>
    <w:rsid w:val="60988A23"/>
    <w:rsid w:val="6098D398"/>
    <w:rsid w:val="609B16B2"/>
    <w:rsid w:val="609E0499"/>
    <w:rsid w:val="60A15054"/>
    <w:rsid w:val="60A1C365"/>
    <w:rsid w:val="60A3571C"/>
    <w:rsid w:val="60A371CF"/>
    <w:rsid w:val="60AD22A1"/>
    <w:rsid w:val="60B242EF"/>
    <w:rsid w:val="60B65820"/>
    <w:rsid w:val="60B670F7"/>
    <w:rsid w:val="60BB2B5E"/>
    <w:rsid w:val="60BDD0E1"/>
    <w:rsid w:val="60BE86D2"/>
    <w:rsid w:val="60BF3196"/>
    <w:rsid w:val="60BFA6A6"/>
    <w:rsid w:val="60C589BD"/>
    <w:rsid w:val="60C59B21"/>
    <w:rsid w:val="60C92B15"/>
    <w:rsid w:val="60CC3DFC"/>
    <w:rsid w:val="60CF215A"/>
    <w:rsid w:val="60CF6823"/>
    <w:rsid w:val="60CF8652"/>
    <w:rsid w:val="60D00360"/>
    <w:rsid w:val="60D36558"/>
    <w:rsid w:val="60D4421D"/>
    <w:rsid w:val="60D844C9"/>
    <w:rsid w:val="60D89E59"/>
    <w:rsid w:val="60DD4806"/>
    <w:rsid w:val="60DF5F58"/>
    <w:rsid w:val="60E0E3A2"/>
    <w:rsid w:val="60E6F47C"/>
    <w:rsid w:val="60E76E31"/>
    <w:rsid w:val="60ED4831"/>
    <w:rsid w:val="60ED7770"/>
    <w:rsid w:val="60EDFCAD"/>
    <w:rsid w:val="60F222C8"/>
    <w:rsid w:val="60FD6846"/>
    <w:rsid w:val="61001428"/>
    <w:rsid w:val="6103A93B"/>
    <w:rsid w:val="6103B9DF"/>
    <w:rsid w:val="61076A6A"/>
    <w:rsid w:val="61081A95"/>
    <w:rsid w:val="6108ABAF"/>
    <w:rsid w:val="610D0706"/>
    <w:rsid w:val="610E3105"/>
    <w:rsid w:val="611464E5"/>
    <w:rsid w:val="61185F33"/>
    <w:rsid w:val="611A9D69"/>
    <w:rsid w:val="611C4E9D"/>
    <w:rsid w:val="611E94D6"/>
    <w:rsid w:val="612516C8"/>
    <w:rsid w:val="613270A1"/>
    <w:rsid w:val="61329874"/>
    <w:rsid w:val="6137B5D0"/>
    <w:rsid w:val="61395190"/>
    <w:rsid w:val="6139C547"/>
    <w:rsid w:val="613E0739"/>
    <w:rsid w:val="613E1442"/>
    <w:rsid w:val="613F9B72"/>
    <w:rsid w:val="613FAA64"/>
    <w:rsid w:val="61440197"/>
    <w:rsid w:val="61451AF5"/>
    <w:rsid w:val="6145619E"/>
    <w:rsid w:val="614DFD1D"/>
    <w:rsid w:val="6159FBED"/>
    <w:rsid w:val="615EE573"/>
    <w:rsid w:val="615F6229"/>
    <w:rsid w:val="615FD492"/>
    <w:rsid w:val="61619DE5"/>
    <w:rsid w:val="61689319"/>
    <w:rsid w:val="6168F7C0"/>
    <w:rsid w:val="616BB630"/>
    <w:rsid w:val="616C91B0"/>
    <w:rsid w:val="61746C61"/>
    <w:rsid w:val="6179B53D"/>
    <w:rsid w:val="617C3BBE"/>
    <w:rsid w:val="617DCBE5"/>
    <w:rsid w:val="617F5D96"/>
    <w:rsid w:val="617F72F5"/>
    <w:rsid w:val="618B9C4C"/>
    <w:rsid w:val="618F5BD6"/>
    <w:rsid w:val="619519CE"/>
    <w:rsid w:val="6196C42A"/>
    <w:rsid w:val="61A22D3F"/>
    <w:rsid w:val="61A3FBE8"/>
    <w:rsid w:val="61A420C0"/>
    <w:rsid w:val="61AB00B4"/>
    <w:rsid w:val="61B10BF5"/>
    <w:rsid w:val="61B7CC31"/>
    <w:rsid w:val="61BA2D65"/>
    <w:rsid w:val="61BAD6EB"/>
    <w:rsid w:val="61BF8A3A"/>
    <w:rsid w:val="61C03F7D"/>
    <w:rsid w:val="61C3BAF2"/>
    <w:rsid w:val="61C418F1"/>
    <w:rsid w:val="61C8462C"/>
    <w:rsid w:val="61CF4080"/>
    <w:rsid w:val="61D26A44"/>
    <w:rsid w:val="61D6D06B"/>
    <w:rsid w:val="61E0B2A1"/>
    <w:rsid w:val="61E218B4"/>
    <w:rsid w:val="61EB64A5"/>
    <w:rsid w:val="61EDBDB8"/>
    <w:rsid w:val="61EE1FE6"/>
    <w:rsid w:val="61F19F9D"/>
    <w:rsid w:val="61F35A7B"/>
    <w:rsid w:val="61F3C9BA"/>
    <w:rsid w:val="61F4B037"/>
    <w:rsid w:val="61FD28C2"/>
    <w:rsid w:val="61FFDFE6"/>
    <w:rsid w:val="6202B57E"/>
    <w:rsid w:val="62077859"/>
    <w:rsid w:val="620BCD0F"/>
    <w:rsid w:val="620E83C5"/>
    <w:rsid w:val="621360DD"/>
    <w:rsid w:val="6216D4C5"/>
    <w:rsid w:val="621C50E4"/>
    <w:rsid w:val="6220BA29"/>
    <w:rsid w:val="62232C9F"/>
    <w:rsid w:val="6229818B"/>
    <w:rsid w:val="622AFA7E"/>
    <w:rsid w:val="622C96CF"/>
    <w:rsid w:val="62377F3E"/>
    <w:rsid w:val="623A2AE7"/>
    <w:rsid w:val="623EE9F8"/>
    <w:rsid w:val="62433D10"/>
    <w:rsid w:val="6245F82F"/>
    <w:rsid w:val="624B6796"/>
    <w:rsid w:val="624C76B9"/>
    <w:rsid w:val="6253A904"/>
    <w:rsid w:val="6258266F"/>
    <w:rsid w:val="62590B48"/>
    <w:rsid w:val="625A8FBF"/>
    <w:rsid w:val="625D6B4E"/>
    <w:rsid w:val="625DD856"/>
    <w:rsid w:val="625E5C8F"/>
    <w:rsid w:val="626E8535"/>
    <w:rsid w:val="6270FA7D"/>
    <w:rsid w:val="6274E5F6"/>
    <w:rsid w:val="62766CA4"/>
    <w:rsid w:val="62822F28"/>
    <w:rsid w:val="6285502D"/>
    <w:rsid w:val="628962E5"/>
    <w:rsid w:val="6289A7BE"/>
    <w:rsid w:val="628A8C4A"/>
    <w:rsid w:val="628AB20F"/>
    <w:rsid w:val="628B112E"/>
    <w:rsid w:val="628C936F"/>
    <w:rsid w:val="6297C5B1"/>
    <w:rsid w:val="6298BDE0"/>
    <w:rsid w:val="629CD36B"/>
    <w:rsid w:val="62A0DE39"/>
    <w:rsid w:val="62A6B443"/>
    <w:rsid w:val="62AFBFC7"/>
    <w:rsid w:val="62B1D82D"/>
    <w:rsid w:val="62B628D7"/>
    <w:rsid w:val="62B7A3BB"/>
    <w:rsid w:val="62BC4879"/>
    <w:rsid w:val="62BC8928"/>
    <w:rsid w:val="62BD7279"/>
    <w:rsid w:val="62BDF28C"/>
    <w:rsid w:val="62BED4DC"/>
    <w:rsid w:val="62C0EB6A"/>
    <w:rsid w:val="62C53167"/>
    <w:rsid w:val="62CEC9F2"/>
    <w:rsid w:val="62D2ADBB"/>
    <w:rsid w:val="62D73A12"/>
    <w:rsid w:val="62D86106"/>
    <w:rsid w:val="62DC4AA2"/>
    <w:rsid w:val="62DD557B"/>
    <w:rsid w:val="62DD81AD"/>
    <w:rsid w:val="62DE5EB7"/>
    <w:rsid w:val="62E12E9D"/>
    <w:rsid w:val="62E2FF1B"/>
    <w:rsid w:val="62E4C68E"/>
    <w:rsid w:val="62ECC4C3"/>
    <w:rsid w:val="62F12823"/>
    <w:rsid w:val="62F1DF5C"/>
    <w:rsid w:val="62F303ED"/>
    <w:rsid w:val="62F33486"/>
    <w:rsid w:val="62F34183"/>
    <w:rsid w:val="62F68FEC"/>
    <w:rsid w:val="62FC2D9A"/>
    <w:rsid w:val="6303C204"/>
    <w:rsid w:val="630494D6"/>
    <w:rsid w:val="63063087"/>
    <w:rsid w:val="630E8E99"/>
    <w:rsid w:val="63140373"/>
    <w:rsid w:val="631A5C29"/>
    <w:rsid w:val="631A889B"/>
    <w:rsid w:val="631BB754"/>
    <w:rsid w:val="631D7B03"/>
    <w:rsid w:val="6329B5FD"/>
    <w:rsid w:val="632BEB75"/>
    <w:rsid w:val="632D080E"/>
    <w:rsid w:val="63312E3B"/>
    <w:rsid w:val="63341023"/>
    <w:rsid w:val="6337CA26"/>
    <w:rsid w:val="6339786A"/>
    <w:rsid w:val="633BA420"/>
    <w:rsid w:val="633BF9B9"/>
    <w:rsid w:val="633C9BC1"/>
    <w:rsid w:val="633D6EB9"/>
    <w:rsid w:val="633DA630"/>
    <w:rsid w:val="633EE166"/>
    <w:rsid w:val="633F3C68"/>
    <w:rsid w:val="6345CF38"/>
    <w:rsid w:val="6348036F"/>
    <w:rsid w:val="6349095D"/>
    <w:rsid w:val="634C8C1A"/>
    <w:rsid w:val="634E5E65"/>
    <w:rsid w:val="635417C0"/>
    <w:rsid w:val="63565A4E"/>
    <w:rsid w:val="6356843D"/>
    <w:rsid w:val="635D166B"/>
    <w:rsid w:val="63604831"/>
    <w:rsid w:val="636217FE"/>
    <w:rsid w:val="6364279D"/>
    <w:rsid w:val="6367B979"/>
    <w:rsid w:val="636BDBAF"/>
    <w:rsid w:val="636C870C"/>
    <w:rsid w:val="636CD6CE"/>
    <w:rsid w:val="6375A3CD"/>
    <w:rsid w:val="6379D198"/>
    <w:rsid w:val="637C2630"/>
    <w:rsid w:val="637FD579"/>
    <w:rsid w:val="6380096E"/>
    <w:rsid w:val="638576F6"/>
    <w:rsid w:val="63873506"/>
    <w:rsid w:val="63888EEB"/>
    <w:rsid w:val="6389570F"/>
    <w:rsid w:val="638B0C32"/>
    <w:rsid w:val="6393A3FA"/>
    <w:rsid w:val="63956BFB"/>
    <w:rsid w:val="63A42DE0"/>
    <w:rsid w:val="63A5AA32"/>
    <w:rsid w:val="63A74E6E"/>
    <w:rsid w:val="63A7D269"/>
    <w:rsid w:val="63A87A60"/>
    <w:rsid w:val="63AC5F09"/>
    <w:rsid w:val="63AF80DF"/>
    <w:rsid w:val="63B4AE9C"/>
    <w:rsid w:val="63B674E1"/>
    <w:rsid w:val="63B91C84"/>
    <w:rsid w:val="63BA7143"/>
    <w:rsid w:val="63BC3200"/>
    <w:rsid w:val="63BEE736"/>
    <w:rsid w:val="63C3B902"/>
    <w:rsid w:val="63C97C44"/>
    <w:rsid w:val="63D0D4E2"/>
    <w:rsid w:val="63D1D86D"/>
    <w:rsid w:val="63D35442"/>
    <w:rsid w:val="63D6997E"/>
    <w:rsid w:val="63D6DA6C"/>
    <w:rsid w:val="63D735CC"/>
    <w:rsid w:val="63DE0869"/>
    <w:rsid w:val="63E6FF31"/>
    <w:rsid w:val="63EA753A"/>
    <w:rsid w:val="63ED4FD2"/>
    <w:rsid w:val="63F3B631"/>
    <w:rsid w:val="63F56E42"/>
    <w:rsid w:val="63F864CD"/>
    <w:rsid w:val="6400E444"/>
    <w:rsid w:val="6402A093"/>
    <w:rsid w:val="64039ABF"/>
    <w:rsid w:val="64155F3D"/>
    <w:rsid w:val="6416103E"/>
    <w:rsid w:val="641C1BBE"/>
    <w:rsid w:val="64289522"/>
    <w:rsid w:val="642D80B4"/>
    <w:rsid w:val="642E11AE"/>
    <w:rsid w:val="6430949F"/>
    <w:rsid w:val="6431A8CB"/>
    <w:rsid w:val="6435C533"/>
    <w:rsid w:val="6439B694"/>
    <w:rsid w:val="643A4698"/>
    <w:rsid w:val="643C50F8"/>
    <w:rsid w:val="644414B3"/>
    <w:rsid w:val="64460DD3"/>
    <w:rsid w:val="6449EC9A"/>
    <w:rsid w:val="644C9B11"/>
    <w:rsid w:val="644FE302"/>
    <w:rsid w:val="645337EF"/>
    <w:rsid w:val="645DCFFB"/>
    <w:rsid w:val="645F0804"/>
    <w:rsid w:val="645FF596"/>
    <w:rsid w:val="646415AD"/>
    <w:rsid w:val="64679EC3"/>
    <w:rsid w:val="6467E740"/>
    <w:rsid w:val="6469CC7E"/>
    <w:rsid w:val="646CABE4"/>
    <w:rsid w:val="6476AF4A"/>
    <w:rsid w:val="6478D2F5"/>
    <w:rsid w:val="64798166"/>
    <w:rsid w:val="64803A00"/>
    <w:rsid w:val="64830A7C"/>
    <w:rsid w:val="64863504"/>
    <w:rsid w:val="6487F095"/>
    <w:rsid w:val="64900477"/>
    <w:rsid w:val="64914920"/>
    <w:rsid w:val="6498420E"/>
    <w:rsid w:val="649C7CBF"/>
    <w:rsid w:val="64A5DC5E"/>
    <w:rsid w:val="64A60D44"/>
    <w:rsid w:val="64A667D9"/>
    <w:rsid w:val="64A867CD"/>
    <w:rsid w:val="64AA68B8"/>
    <w:rsid w:val="64AB4024"/>
    <w:rsid w:val="64AB75CC"/>
    <w:rsid w:val="64AD6EB0"/>
    <w:rsid w:val="64AEF9CA"/>
    <w:rsid w:val="64B1225A"/>
    <w:rsid w:val="64B34DF7"/>
    <w:rsid w:val="64B4E527"/>
    <w:rsid w:val="64B5E9B1"/>
    <w:rsid w:val="64B5EE26"/>
    <w:rsid w:val="64BAAEE3"/>
    <w:rsid w:val="64C1F89F"/>
    <w:rsid w:val="64C20991"/>
    <w:rsid w:val="64C2EAAF"/>
    <w:rsid w:val="64C5E1A0"/>
    <w:rsid w:val="64C7CCBB"/>
    <w:rsid w:val="64C8DC3A"/>
    <w:rsid w:val="64CD23B3"/>
    <w:rsid w:val="64CEDA53"/>
    <w:rsid w:val="64D01370"/>
    <w:rsid w:val="64D99C92"/>
    <w:rsid w:val="64DA1223"/>
    <w:rsid w:val="64DA264C"/>
    <w:rsid w:val="64DC794C"/>
    <w:rsid w:val="64E40774"/>
    <w:rsid w:val="64E7B105"/>
    <w:rsid w:val="64EBD149"/>
    <w:rsid w:val="64EE1159"/>
    <w:rsid w:val="64EE4ACB"/>
    <w:rsid w:val="64F0459A"/>
    <w:rsid w:val="64F56007"/>
    <w:rsid w:val="64FDB345"/>
    <w:rsid w:val="650215FE"/>
    <w:rsid w:val="6502F90B"/>
    <w:rsid w:val="6503147E"/>
    <w:rsid w:val="65054AEB"/>
    <w:rsid w:val="65079017"/>
    <w:rsid w:val="6507A3C9"/>
    <w:rsid w:val="650C2497"/>
    <w:rsid w:val="650D5EFC"/>
    <w:rsid w:val="651110CF"/>
    <w:rsid w:val="6514B1AE"/>
    <w:rsid w:val="6518C9BC"/>
    <w:rsid w:val="651B3B77"/>
    <w:rsid w:val="651F4D9E"/>
    <w:rsid w:val="651F97CA"/>
    <w:rsid w:val="652257C7"/>
    <w:rsid w:val="652AC9E0"/>
    <w:rsid w:val="652B2D13"/>
    <w:rsid w:val="652D3254"/>
    <w:rsid w:val="6536B726"/>
    <w:rsid w:val="6536E900"/>
    <w:rsid w:val="653CEDCA"/>
    <w:rsid w:val="6542E34F"/>
    <w:rsid w:val="65451EB4"/>
    <w:rsid w:val="654F01D4"/>
    <w:rsid w:val="655437EC"/>
    <w:rsid w:val="6556DFB7"/>
    <w:rsid w:val="655854EA"/>
    <w:rsid w:val="6558CBB7"/>
    <w:rsid w:val="655E7055"/>
    <w:rsid w:val="65617A64"/>
    <w:rsid w:val="656AA0F3"/>
    <w:rsid w:val="656E247B"/>
    <w:rsid w:val="65706A61"/>
    <w:rsid w:val="657C5FED"/>
    <w:rsid w:val="657C85CB"/>
    <w:rsid w:val="657D411E"/>
    <w:rsid w:val="6584F2C5"/>
    <w:rsid w:val="6586459B"/>
    <w:rsid w:val="658A02F5"/>
    <w:rsid w:val="658D0961"/>
    <w:rsid w:val="658E25F5"/>
    <w:rsid w:val="65950751"/>
    <w:rsid w:val="659B5B65"/>
    <w:rsid w:val="65A59431"/>
    <w:rsid w:val="65A62BA9"/>
    <w:rsid w:val="65A78F24"/>
    <w:rsid w:val="65AAE538"/>
    <w:rsid w:val="65AB4C71"/>
    <w:rsid w:val="65ACBA8B"/>
    <w:rsid w:val="65AD2FD6"/>
    <w:rsid w:val="65B0267A"/>
    <w:rsid w:val="65B0A2BE"/>
    <w:rsid w:val="65B4BB73"/>
    <w:rsid w:val="65B5C263"/>
    <w:rsid w:val="65B87DE0"/>
    <w:rsid w:val="65BEAFD0"/>
    <w:rsid w:val="65C1CC94"/>
    <w:rsid w:val="65C2B276"/>
    <w:rsid w:val="65C33932"/>
    <w:rsid w:val="65C3E33C"/>
    <w:rsid w:val="65C92A29"/>
    <w:rsid w:val="65CB7B58"/>
    <w:rsid w:val="65CE3669"/>
    <w:rsid w:val="65D586F5"/>
    <w:rsid w:val="65DBF726"/>
    <w:rsid w:val="65DC4BED"/>
    <w:rsid w:val="65DEB4EF"/>
    <w:rsid w:val="65DFD7C4"/>
    <w:rsid w:val="65DFE514"/>
    <w:rsid w:val="65E14086"/>
    <w:rsid w:val="65E2681C"/>
    <w:rsid w:val="65E34763"/>
    <w:rsid w:val="65E44015"/>
    <w:rsid w:val="65F0BB44"/>
    <w:rsid w:val="65F4838A"/>
    <w:rsid w:val="65F4C122"/>
    <w:rsid w:val="65F9BF1D"/>
    <w:rsid w:val="66031AD5"/>
    <w:rsid w:val="6604B392"/>
    <w:rsid w:val="6604F1A8"/>
    <w:rsid w:val="660702DF"/>
    <w:rsid w:val="66087127"/>
    <w:rsid w:val="6609C463"/>
    <w:rsid w:val="660F9A3A"/>
    <w:rsid w:val="6618A6D3"/>
    <w:rsid w:val="661B2BF1"/>
    <w:rsid w:val="66228360"/>
    <w:rsid w:val="6625D68D"/>
    <w:rsid w:val="6631293B"/>
    <w:rsid w:val="66329CFA"/>
    <w:rsid w:val="6634149B"/>
    <w:rsid w:val="6636F1F0"/>
    <w:rsid w:val="6637A003"/>
    <w:rsid w:val="6641F079"/>
    <w:rsid w:val="66425835"/>
    <w:rsid w:val="66439916"/>
    <w:rsid w:val="66491914"/>
    <w:rsid w:val="664A0E1F"/>
    <w:rsid w:val="664B3F81"/>
    <w:rsid w:val="664B5D73"/>
    <w:rsid w:val="6652455C"/>
    <w:rsid w:val="6658A379"/>
    <w:rsid w:val="66601521"/>
    <w:rsid w:val="6669D70B"/>
    <w:rsid w:val="6677578F"/>
    <w:rsid w:val="66776065"/>
    <w:rsid w:val="6677B45F"/>
    <w:rsid w:val="667A6950"/>
    <w:rsid w:val="667C36DF"/>
    <w:rsid w:val="668929DE"/>
    <w:rsid w:val="66894A42"/>
    <w:rsid w:val="668B1E56"/>
    <w:rsid w:val="66919982"/>
    <w:rsid w:val="66932E71"/>
    <w:rsid w:val="6697A00D"/>
    <w:rsid w:val="669C188A"/>
    <w:rsid w:val="669CA456"/>
    <w:rsid w:val="669DA4B1"/>
    <w:rsid w:val="669EE6CA"/>
    <w:rsid w:val="669F03A2"/>
    <w:rsid w:val="669FEF1A"/>
    <w:rsid w:val="66A21B5D"/>
    <w:rsid w:val="66A795BB"/>
    <w:rsid w:val="66A8BBCF"/>
    <w:rsid w:val="66A913E8"/>
    <w:rsid w:val="66A95318"/>
    <w:rsid w:val="66A9570B"/>
    <w:rsid w:val="66A9A976"/>
    <w:rsid w:val="66B2093D"/>
    <w:rsid w:val="66B5C4D1"/>
    <w:rsid w:val="66B5CF21"/>
    <w:rsid w:val="66B7601C"/>
    <w:rsid w:val="66B9629D"/>
    <w:rsid w:val="66BA14C7"/>
    <w:rsid w:val="66BC6505"/>
    <w:rsid w:val="66C0514E"/>
    <w:rsid w:val="66C21602"/>
    <w:rsid w:val="66C2D194"/>
    <w:rsid w:val="66C630A7"/>
    <w:rsid w:val="66C7BA0F"/>
    <w:rsid w:val="66C97E01"/>
    <w:rsid w:val="66CAB5CD"/>
    <w:rsid w:val="66CE3457"/>
    <w:rsid w:val="66D0B121"/>
    <w:rsid w:val="66D0B60E"/>
    <w:rsid w:val="66D2E454"/>
    <w:rsid w:val="66D63F17"/>
    <w:rsid w:val="66D89ADE"/>
    <w:rsid w:val="66DB2038"/>
    <w:rsid w:val="66DDD437"/>
    <w:rsid w:val="66E10269"/>
    <w:rsid w:val="66E2E514"/>
    <w:rsid w:val="66E527E7"/>
    <w:rsid w:val="66E6FEC0"/>
    <w:rsid w:val="66EB4469"/>
    <w:rsid w:val="66EF2FE3"/>
    <w:rsid w:val="66FB6D54"/>
    <w:rsid w:val="6706F2F8"/>
    <w:rsid w:val="6708A088"/>
    <w:rsid w:val="670B93B5"/>
    <w:rsid w:val="670CF677"/>
    <w:rsid w:val="670F7385"/>
    <w:rsid w:val="670F9767"/>
    <w:rsid w:val="670FE35A"/>
    <w:rsid w:val="6710C0E8"/>
    <w:rsid w:val="671C58FE"/>
    <w:rsid w:val="672093D1"/>
    <w:rsid w:val="67249440"/>
    <w:rsid w:val="6726D8D8"/>
    <w:rsid w:val="672A77A1"/>
    <w:rsid w:val="672B6901"/>
    <w:rsid w:val="67309266"/>
    <w:rsid w:val="67309F5D"/>
    <w:rsid w:val="67349658"/>
    <w:rsid w:val="673BBE0E"/>
    <w:rsid w:val="673FCBF8"/>
    <w:rsid w:val="674A4C94"/>
    <w:rsid w:val="674A96C7"/>
    <w:rsid w:val="674ADF33"/>
    <w:rsid w:val="67520EDB"/>
    <w:rsid w:val="6752B910"/>
    <w:rsid w:val="6756E565"/>
    <w:rsid w:val="67599D83"/>
    <w:rsid w:val="67611E20"/>
    <w:rsid w:val="67619888"/>
    <w:rsid w:val="6764EAB2"/>
    <w:rsid w:val="67680E68"/>
    <w:rsid w:val="67684B56"/>
    <w:rsid w:val="676A4787"/>
    <w:rsid w:val="677093E2"/>
    <w:rsid w:val="677509CC"/>
    <w:rsid w:val="677740B2"/>
    <w:rsid w:val="677ACBE3"/>
    <w:rsid w:val="677B5084"/>
    <w:rsid w:val="677DE501"/>
    <w:rsid w:val="6783C69F"/>
    <w:rsid w:val="67880BA1"/>
    <w:rsid w:val="67886B64"/>
    <w:rsid w:val="678A7EF8"/>
    <w:rsid w:val="678C9EB7"/>
    <w:rsid w:val="678CD8C3"/>
    <w:rsid w:val="679491AE"/>
    <w:rsid w:val="6794B404"/>
    <w:rsid w:val="67995E63"/>
    <w:rsid w:val="679B30C5"/>
    <w:rsid w:val="679C6EA8"/>
    <w:rsid w:val="679CD1B7"/>
    <w:rsid w:val="679ED7A1"/>
    <w:rsid w:val="67A29BAA"/>
    <w:rsid w:val="67A98937"/>
    <w:rsid w:val="67ABD11F"/>
    <w:rsid w:val="67AC1F5A"/>
    <w:rsid w:val="67AC3FCE"/>
    <w:rsid w:val="67AE019A"/>
    <w:rsid w:val="67AF5742"/>
    <w:rsid w:val="67BDC10A"/>
    <w:rsid w:val="67BE5C2F"/>
    <w:rsid w:val="67C3B827"/>
    <w:rsid w:val="67D17FDE"/>
    <w:rsid w:val="67D659E3"/>
    <w:rsid w:val="67DBB17D"/>
    <w:rsid w:val="67DBE927"/>
    <w:rsid w:val="67DE7036"/>
    <w:rsid w:val="67E2D8D4"/>
    <w:rsid w:val="67E2E33A"/>
    <w:rsid w:val="67EB2C68"/>
    <w:rsid w:val="67F249C3"/>
    <w:rsid w:val="67F37D2A"/>
    <w:rsid w:val="67F6567A"/>
    <w:rsid w:val="67F8B733"/>
    <w:rsid w:val="68019E3E"/>
    <w:rsid w:val="68020851"/>
    <w:rsid w:val="6802F1F6"/>
    <w:rsid w:val="680482A8"/>
    <w:rsid w:val="6806C1DD"/>
    <w:rsid w:val="680A1A69"/>
    <w:rsid w:val="680D9BD0"/>
    <w:rsid w:val="680E9811"/>
    <w:rsid w:val="6810B86A"/>
    <w:rsid w:val="6814E8CD"/>
    <w:rsid w:val="6815B378"/>
    <w:rsid w:val="681AC990"/>
    <w:rsid w:val="681B9ABF"/>
    <w:rsid w:val="68239B48"/>
    <w:rsid w:val="6826CFC6"/>
    <w:rsid w:val="682D38AD"/>
    <w:rsid w:val="68313E69"/>
    <w:rsid w:val="683B94E7"/>
    <w:rsid w:val="684AF40B"/>
    <w:rsid w:val="6850B75F"/>
    <w:rsid w:val="6855F0DC"/>
    <w:rsid w:val="68572C8C"/>
    <w:rsid w:val="685B2FC9"/>
    <w:rsid w:val="685C238C"/>
    <w:rsid w:val="685C8FAF"/>
    <w:rsid w:val="685FDDD8"/>
    <w:rsid w:val="6860A821"/>
    <w:rsid w:val="686126A3"/>
    <w:rsid w:val="6865B648"/>
    <w:rsid w:val="68695565"/>
    <w:rsid w:val="686B045C"/>
    <w:rsid w:val="68743321"/>
    <w:rsid w:val="68791C37"/>
    <w:rsid w:val="687A8411"/>
    <w:rsid w:val="687CFACE"/>
    <w:rsid w:val="68879175"/>
    <w:rsid w:val="688FE13F"/>
    <w:rsid w:val="68954E4A"/>
    <w:rsid w:val="6897170F"/>
    <w:rsid w:val="68975CB3"/>
    <w:rsid w:val="689B3184"/>
    <w:rsid w:val="689C760E"/>
    <w:rsid w:val="689C9CA0"/>
    <w:rsid w:val="68A0E932"/>
    <w:rsid w:val="68A1E4F7"/>
    <w:rsid w:val="68A29131"/>
    <w:rsid w:val="68A36610"/>
    <w:rsid w:val="68A48593"/>
    <w:rsid w:val="68ADDAE7"/>
    <w:rsid w:val="68B4A5C6"/>
    <w:rsid w:val="68B60CFD"/>
    <w:rsid w:val="68BD073F"/>
    <w:rsid w:val="68BEF9AD"/>
    <w:rsid w:val="68C03DA6"/>
    <w:rsid w:val="68C0B1A1"/>
    <w:rsid w:val="68C13C26"/>
    <w:rsid w:val="68C7A29C"/>
    <w:rsid w:val="68CAFE9E"/>
    <w:rsid w:val="68CC8A34"/>
    <w:rsid w:val="68CD308B"/>
    <w:rsid w:val="68D02249"/>
    <w:rsid w:val="68D242C6"/>
    <w:rsid w:val="68D5BEA8"/>
    <w:rsid w:val="68D646EA"/>
    <w:rsid w:val="68DBA724"/>
    <w:rsid w:val="68DCDE9B"/>
    <w:rsid w:val="68DDBE81"/>
    <w:rsid w:val="68DECD2A"/>
    <w:rsid w:val="68E7CBAB"/>
    <w:rsid w:val="68EED404"/>
    <w:rsid w:val="68F0E102"/>
    <w:rsid w:val="68F1CE3F"/>
    <w:rsid w:val="68F2CC8D"/>
    <w:rsid w:val="68F41A31"/>
    <w:rsid w:val="68F74D7B"/>
    <w:rsid w:val="68F8EB2E"/>
    <w:rsid w:val="68FCF975"/>
    <w:rsid w:val="68FFBA27"/>
    <w:rsid w:val="6900C490"/>
    <w:rsid w:val="6901DBDA"/>
    <w:rsid w:val="690273A0"/>
    <w:rsid w:val="6904B37C"/>
    <w:rsid w:val="6905D0B5"/>
    <w:rsid w:val="6909444D"/>
    <w:rsid w:val="690D6231"/>
    <w:rsid w:val="690F5614"/>
    <w:rsid w:val="69188D88"/>
    <w:rsid w:val="6930EA07"/>
    <w:rsid w:val="69361D40"/>
    <w:rsid w:val="69392586"/>
    <w:rsid w:val="6939B9FB"/>
    <w:rsid w:val="6939DEBC"/>
    <w:rsid w:val="694B732A"/>
    <w:rsid w:val="694B88C5"/>
    <w:rsid w:val="694C465D"/>
    <w:rsid w:val="694EB254"/>
    <w:rsid w:val="694EB680"/>
    <w:rsid w:val="694F560E"/>
    <w:rsid w:val="694F6B47"/>
    <w:rsid w:val="6950CE78"/>
    <w:rsid w:val="695BB85A"/>
    <w:rsid w:val="695D5F1F"/>
    <w:rsid w:val="6961802A"/>
    <w:rsid w:val="6962F434"/>
    <w:rsid w:val="6964F062"/>
    <w:rsid w:val="6967F39A"/>
    <w:rsid w:val="696D31F6"/>
    <w:rsid w:val="696F0185"/>
    <w:rsid w:val="6970C9D2"/>
    <w:rsid w:val="69729C44"/>
    <w:rsid w:val="6974198B"/>
    <w:rsid w:val="69759AF7"/>
    <w:rsid w:val="6976F6BB"/>
    <w:rsid w:val="697CD92C"/>
    <w:rsid w:val="697DED4E"/>
    <w:rsid w:val="6980C968"/>
    <w:rsid w:val="6985F6BF"/>
    <w:rsid w:val="6986F086"/>
    <w:rsid w:val="6988FF2F"/>
    <w:rsid w:val="698CA3D0"/>
    <w:rsid w:val="698D629B"/>
    <w:rsid w:val="698FFD6E"/>
    <w:rsid w:val="6995068A"/>
    <w:rsid w:val="69959EE9"/>
    <w:rsid w:val="69961FD8"/>
    <w:rsid w:val="6998CA6C"/>
    <w:rsid w:val="69994416"/>
    <w:rsid w:val="69996876"/>
    <w:rsid w:val="69A4942B"/>
    <w:rsid w:val="69A6D7E3"/>
    <w:rsid w:val="69A7D055"/>
    <w:rsid w:val="69A82849"/>
    <w:rsid w:val="69A97637"/>
    <w:rsid w:val="69A98F1C"/>
    <w:rsid w:val="69A9BBCA"/>
    <w:rsid w:val="69AB07B9"/>
    <w:rsid w:val="69AD1604"/>
    <w:rsid w:val="69AD4F3B"/>
    <w:rsid w:val="69ADF442"/>
    <w:rsid w:val="69AEE404"/>
    <w:rsid w:val="69AF25EB"/>
    <w:rsid w:val="69AFDAE1"/>
    <w:rsid w:val="69B0C218"/>
    <w:rsid w:val="69B27F2D"/>
    <w:rsid w:val="69B342D6"/>
    <w:rsid w:val="69B52FD0"/>
    <w:rsid w:val="69B7D4F5"/>
    <w:rsid w:val="69C570BA"/>
    <w:rsid w:val="69C5DE76"/>
    <w:rsid w:val="69CA798B"/>
    <w:rsid w:val="69CF218B"/>
    <w:rsid w:val="69CF4FEB"/>
    <w:rsid w:val="69D68049"/>
    <w:rsid w:val="69F30365"/>
    <w:rsid w:val="69F7D66B"/>
    <w:rsid w:val="69F804CF"/>
    <w:rsid w:val="69FAD055"/>
    <w:rsid w:val="69FEE46B"/>
    <w:rsid w:val="69FFA5E8"/>
    <w:rsid w:val="6A097BBC"/>
    <w:rsid w:val="6A097BD0"/>
    <w:rsid w:val="6A0BCCCD"/>
    <w:rsid w:val="6A0C8FD1"/>
    <w:rsid w:val="6A10EEC8"/>
    <w:rsid w:val="6A14027E"/>
    <w:rsid w:val="6A1441CB"/>
    <w:rsid w:val="6A1536DD"/>
    <w:rsid w:val="6A156E59"/>
    <w:rsid w:val="6A15FA90"/>
    <w:rsid w:val="6A170049"/>
    <w:rsid w:val="6A1AA764"/>
    <w:rsid w:val="6A1BBD69"/>
    <w:rsid w:val="6A1F5371"/>
    <w:rsid w:val="6A28A1CF"/>
    <w:rsid w:val="6A2930B8"/>
    <w:rsid w:val="6A30ED9F"/>
    <w:rsid w:val="6A36BB04"/>
    <w:rsid w:val="6A3DAA7A"/>
    <w:rsid w:val="6A3E5E3C"/>
    <w:rsid w:val="6A3FC520"/>
    <w:rsid w:val="6A415546"/>
    <w:rsid w:val="6A43631A"/>
    <w:rsid w:val="6A497EA3"/>
    <w:rsid w:val="6A4A2465"/>
    <w:rsid w:val="6A4F0F74"/>
    <w:rsid w:val="6A53820D"/>
    <w:rsid w:val="6A546DCF"/>
    <w:rsid w:val="6A557045"/>
    <w:rsid w:val="6A584ABE"/>
    <w:rsid w:val="6A5A705F"/>
    <w:rsid w:val="6A5B447D"/>
    <w:rsid w:val="6A665BFC"/>
    <w:rsid w:val="6A6A5507"/>
    <w:rsid w:val="6A6CDBAB"/>
    <w:rsid w:val="6A6EB99F"/>
    <w:rsid w:val="6A6F0B56"/>
    <w:rsid w:val="6A74CC2A"/>
    <w:rsid w:val="6A75F964"/>
    <w:rsid w:val="6A7880E0"/>
    <w:rsid w:val="6A7C0A0C"/>
    <w:rsid w:val="6A7C9B97"/>
    <w:rsid w:val="6A866AA7"/>
    <w:rsid w:val="6A8A1331"/>
    <w:rsid w:val="6A8B196E"/>
    <w:rsid w:val="6A8CCCFA"/>
    <w:rsid w:val="6A92C691"/>
    <w:rsid w:val="6A95DDE0"/>
    <w:rsid w:val="6A968240"/>
    <w:rsid w:val="6A9F1E16"/>
    <w:rsid w:val="6AA6B546"/>
    <w:rsid w:val="6AA992DE"/>
    <w:rsid w:val="6AAA5D27"/>
    <w:rsid w:val="6AAB5747"/>
    <w:rsid w:val="6AAFA72F"/>
    <w:rsid w:val="6AB03759"/>
    <w:rsid w:val="6AB131AE"/>
    <w:rsid w:val="6AB2924E"/>
    <w:rsid w:val="6AB35637"/>
    <w:rsid w:val="6AB6378E"/>
    <w:rsid w:val="6AB7920A"/>
    <w:rsid w:val="6ABC8B8A"/>
    <w:rsid w:val="6AC75F6A"/>
    <w:rsid w:val="6AC9974A"/>
    <w:rsid w:val="6AD1172B"/>
    <w:rsid w:val="6ADE6F58"/>
    <w:rsid w:val="6ADFC39B"/>
    <w:rsid w:val="6AE06088"/>
    <w:rsid w:val="6AE07019"/>
    <w:rsid w:val="6AE0E3A3"/>
    <w:rsid w:val="6AE45AB8"/>
    <w:rsid w:val="6AE62C9B"/>
    <w:rsid w:val="6AE7BEAB"/>
    <w:rsid w:val="6AED5D4D"/>
    <w:rsid w:val="6AEEC6CE"/>
    <w:rsid w:val="6AF5F08D"/>
    <w:rsid w:val="6AF719D6"/>
    <w:rsid w:val="6AF84B91"/>
    <w:rsid w:val="6AFB428A"/>
    <w:rsid w:val="6AFC589A"/>
    <w:rsid w:val="6AFDFB96"/>
    <w:rsid w:val="6AFEAF07"/>
    <w:rsid w:val="6AFEC799"/>
    <w:rsid w:val="6AFFC3BD"/>
    <w:rsid w:val="6B008D17"/>
    <w:rsid w:val="6B00B18B"/>
    <w:rsid w:val="6B05BA69"/>
    <w:rsid w:val="6B0F220C"/>
    <w:rsid w:val="6B10A05C"/>
    <w:rsid w:val="6B120E5B"/>
    <w:rsid w:val="6B149ABF"/>
    <w:rsid w:val="6B18FC81"/>
    <w:rsid w:val="6B1C0A4A"/>
    <w:rsid w:val="6B236655"/>
    <w:rsid w:val="6B2A6704"/>
    <w:rsid w:val="6B2AE703"/>
    <w:rsid w:val="6B2BF33D"/>
    <w:rsid w:val="6B302C45"/>
    <w:rsid w:val="6B32F272"/>
    <w:rsid w:val="6B3F94EC"/>
    <w:rsid w:val="6B4177D8"/>
    <w:rsid w:val="6B5067D7"/>
    <w:rsid w:val="6B53CB7F"/>
    <w:rsid w:val="6B57FAE1"/>
    <w:rsid w:val="6B5E5656"/>
    <w:rsid w:val="6B5E9CC5"/>
    <w:rsid w:val="6B6414F7"/>
    <w:rsid w:val="6B687D53"/>
    <w:rsid w:val="6B6BEF10"/>
    <w:rsid w:val="6B6E941B"/>
    <w:rsid w:val="6B6F76F6"/>
    <w:rsid w:val="6B7AE751"/>
    <w:rsid w:val="6B8343F0"/>
    <w:rsid w:val="6B88CF0B"/>
    <w:rsid w:val="6B8B23F3"/>
    <w:rsid w:val="6B8C767E"/>
    <w:rsid w:val="6B8C82CD"/>
    <w:rsid w:val="6B8EEF47"/>
    <w:rsid w:val="6B8F40C0"/>
    <w:rsid w:val="6B9015C2"/>
    <w:rsid w:val="6B91C5D3"/>
    <w:rsid w:val="6B9A015A"/>
    <w:rsid w:val="6BA0E906"/>
    <w:rsid w:val="6BA60A4F"/>
    <w:rsid w:val="6BA93A49"/>
    <w:rsid w:val="6BB56D07"/>
    <w:rsid w:val="6BB7DF24"/>
    <w:rsid w:val="6BBB6AC2"/>
    <w:rsid w:val="6BBBBB79"/>
    <w:rsid w:val="6BBD7F9B"/>
    <w:rsid w:val="6BC0A6DE"/>
    <w:rsid w:val="6BC0C5FA"/>
    <w:rsid w:val="6BC2DF0E"/>
    <w:rsid w:val="6BC378B4"/>
    <w:rsid w:val="6BC4621A"/>
    <w:rsid w:val="6BD13318"/>
    <w:rsid w:val="6BD27EB2"/>
    <w:rsid w:val="6BD7A627"/>
    <w:rsid w:val="6BD8AF48"/>
    <w:rsid w:val="6BDE781C"/>
    <w:rsid w:val="6BE09A58"/>
    <w:rsid w:val="6BE3AC55"/>
    <w:rsid w:val="6BE734BB"/>
    <w:rsid w:val="6BE81A42"/>
    <w:rsid w:val="6BE9C4E4"/>
    <w:rsid w:val="6BEA7B2B"/>
    <w:rsid w:val="6BEE7B72"/>
    <w:rsid w:val="6BEF51FC"/>
    <w:rsid w:val="6BF0C843"/>
    <w:rsid w:val="6BF1ACC2"/>
    <w:rsid w:val="6BF3004B"/>
    <w:rsid w:val="6BF3CC2E"/>
    <w:rsid w:val="6BF8E46C"/>
    <w:rsid w:val="6BF97BE4"/>
    <w:rsid w:val="6BFA0329"/>
    <w:rsid w:val="6C018AC7"/>
    <w:rsid w:val="6C050C04"/>
    <w:rsid w:val="6C0D802F"/>
    <w:rsid w:val="6C107397"/>
    <w:rsid w:val="6C129440"/>
    <w:rsid w:val="6C167766"/>
    <w:rsid w:val="6C26B742"/>
    <w:rsid w:val="6C2C0156"/>
    <w:rsid w:val="6C2CB215"/>
    <w:rsid w:val="6C2F6CD2"/>
    <w:rsid w:val="6C32B37C"/>
    <w:rsid w:val="6C346038"/>
    <w:rsid w:val="6C34780F"/>
    <w:rsid w:val="6C353FD8"/>
    <w:rsid w:val="6C3AB566"/>
    <w:rsid w:val="6C3D940D"/>
    <w:rsid w:val="6C3FD32C"/>
    <w:rsid w:val="6C4167B3"/>
    <w:rsid w:val="6C447FE8"/>
    <w:rsid w:val="6C451AAD"/>
    <w:rsid w:val="6C48089D"/>
    <w:rsid w:val="6C4A3185"/>
    <w:rsid w:val="6C5209E5"/>
    <w:rsid w:val="6C566A82"/>
    <w:rsid w:val="6C587E00"/>
    <w:rsid w:val="6C5AC9B9"/>
    <w:rsid w:val="6C5C5037"/>
    <w:rsid w:val="6C5E1B92"/>
    <w:rsid w:val="6C5FA07D"/>
    <w:rsid w:val="6C637327"/>
    <w:rsid w:val="6C67D2C4"/>
    <w:rsid w:val="6C68C1E1"/>
    <w:rsid w:val="6C6B8C1F"/>
    <w:rsid w:val="6C78E853"/>
    <w:rsid w:val="6C916C02"/>
    <w:rsid w:val="6C93342D"/>
    <w:rsid w:val="6C9725C7"/>
    <w:rsid w:val="6C97FBEE"/>
    <w:rsid w:val="6C99A33D"/>
    <w:rsid w:val="6C9FA485"/>
    <w:rsid w:val="6CA1244A"/>
    <w:rsid w:val="6CA274DB"/>
    <w:rsid w:val="6CA2B842"/>
    <w:rsid w:val="6CA698A3"/>
    <w:rsid w:val="6CA6A02B"/>
    <w:rsid w:val="6CAA743B"/>
    <w:rsid w:val="6CAAA701"/>
    <w:rsid w:val="6CAB7026"/>
    <w:rsid w:val="6CADD183"/>
    <w:rsid w:val="6CAF761D"/>
    <w:rsid w:val="6CB47497"/>
    <w:rsid w:val="6CB5AF34"/>
    <w:rsid w:val="6CB86A2A"/>
    <w:rsid w:val="6CB9CC82"/>
    <w:rsid w:val="6CB9DE07"/>
    <w:rsid w:val="6CB9F0E1"/>
    <w:rsid w:val="6CBC0DC8"/>
    <w:rsid w:val="6CBE9392"/>
    <w:rsid w:val="6CC185BB"/>
    <w:rsid w:val="6CC28DC4"/>
    <w:rsid w:val="6CC3048F"/>
    <w:rsid w:val="6CC94FE9"/>
    <w:rsid w:val="6CCBF889"/>
    <w:rsid w:val="6CD3545C"/>
    <w:rsid w:val="6CD40B56"/>
    <w:rsid w:val="6CD7BA0F"/>
    <w:rsid w:val="6CD7F7BE"/>
    <w:rsid w:val="6CE64625"/>
    <w:rsid w:val="6CE785DB"/>
    <w:rsid w:val="6CE7E0F5"/>
    <w:rsid w:val="6CEB87B4"/>
    <w:rsid w:val="6CEBF55C"/>
    <w:rsid w:val="6CEDE530"/>
    <w:rsid w:val="6CF3953F"/>
    <w:rsid w:val="6CF4C980"/>
    <w:rsid w:val="6CF5DA9A"/>
    <w:rsid w:val="6CF68CE0"/>
    <w:rsid w:val="6CF79318"/>
    <w:rsid w:val="6CFF9581"/>
    <w:rsid w:val="6CFF9EB9"/>
    <w:rsid w:val="6D029DAE"/>
    <w:rsid w:val="6D03E090"/>
    <w:rsid w:val="6D0407EC"/>
    <w:rsid w:val="6D06F288"/>
    <w:rsid w:val="6D084B7C"/>
    <w:rsid w:val="6D0B3B62"/>
    <w:rsid w:val="6D0BCD6A"/>
    <w:rsid w:val="6D133BBA"/>
    <w:rsid w:val="6D141905"/>
    <w:rsid w:val="6D1538E3"/>
    <w:rsid w:val="6D191592"/>
    <w:rsid w:val="6D1A223E"/>
    <w:rsid w:val="6D1D94E5"/>
    <w:rsid w:val="6D1ECBAD"/>
    <w:rsid w:val="6D221A6B"/>
    <w:rsid w:val="6D223C2B"/>
    <w:rsid w:val="6D22C0E6"/>
    <w:rsid w:val="6D243506"/>
    <w:rsid w:val="6D2D5059"/>
    <w:rsid w:val="6D2F1CEA"/>
    <w:rsid w:val="6D333A65"/>
    <w:rsid w:val="6D338217"/>
    <w:rsid w:val="6D364F2E"/>
    <w:rsid w:val="6D37FA7C"/>
    <w:rsid w:val="6D38C090"/>
    <w:rsid w:val="6D3A80D9"/>
    <w:rsid w:val="6D3A8FBE"/>
    <w:rsid w:val="6D3CED58"/>
    <w:rsid w:val="6D3E5D5E"/>
    <w:rsid w:val="6D43EFC8"/>
    <w:rsid w:val="6D458592"/>
    <w:rsid w:val="6D485898"/>
    <w:rsid w:val="6D4AB6F6"/>
    <w:rsid w:val="6D519EEE"/>
    <w:rsid w:val="6D5F06B2"/>
    <w:rsid w:val="6D6A9FF7"/>
    <w:rsid w:val="6D6C15CB"/>
    <w:rsid w:val="6D703ABA"/>
    <w:rsid w:val="6D7FE933"/>
    <w:rsid w:val="6D8044A9"/>
    <w:rsid w:val="6D84DCBE"/>
    <w:rsid w:val="6D84E7E4"/>
    <w:rsid w:val="6D861E86"/>
    <w:rsid w:val="6D877539"/>
    <w:rsid w:val="6D8FD71B"/>
    <w:rsid w:val="6D923349"/>
    <w:rsid w:val="6D93DE76"/>
    <w:rsid w:val="6D945C29"/>
    <w:rsid w:val="6D95F965"/>
    <w:rsid w:val="6D972ECE"/>
    <w:rsid w:val="6D97F338"/>
    <w:rsid w:val="6D99BDC6"/>
    <w:rsid w:val="6D9BACE4"/>
    <w:rsid w:val="6D9C32CC"/>
    <w:rsid w:val="6D9C96C0"/>
    <w:rsid w:val="6D9CA8B8"/>
    <w:rsid w:val="6D9F7183"/>
    <w:rsid w:val="6DA440FC"/>
    <w:rsid w:val="6DA4D048"/>
    <w:rsid w:val="6DA6D7CC"/>
    <w:rsid w:val="6DAE319E"/>
    <w:rsid w:val="6DB0664A"/>
    <w:rsid w:val="6DB435DB"/>
    <w:rsid w:val="6DB4AD86"/>
    <w:rsid w:val="6DB4F0CB"/>
    <w:rsid w:val="6DBAEB13"/>
    <w:rsid w:val="6DBDF9E4"/>
    <w:rsid w:val="6DC01B16"/>
    <w:rsid w:val="6DC096A6"/>
    <w:rsid w:val="6DCFD320"/>
    <w:rsid w:val="6DD6DECD"/>
    <w:rsid w:val="6DD7F89B"/>
    <w:rsid w:val="6DDA2997"/>
    <w:rsid w:val="6DE02CF9"/>
    <w:rsid w:val="6DE15E9B"/>
    <w:rsid w:val="6DE3F173"/>
    <w:rsid w:val="6DE89227"/>
    <w:rsid w:val="6DE8CBF5"/>
    <w:rsid w:val="6E01FDFA"/>
    <w:rsid w:val="6E02B477"/>
    <w:rsid w:val="6E060D26"/>
    <w:rsid w:val="6E0871F9"/>
    <w:rsid w:val="6E0D93E6"/>
    <w:rsid w:val="6E1124CF"/>
    <w:rsid w:val="6E152F1E"/>
    <w:rsid w:val="6E1DFDD2"/>
    <w:rsid w:val="6E225EB6"/>
    <w:rsid w:val="6E260B05"/>
    <w:rsid w:val="6E262B91"/>
    <w:rsid w:val="6E383A79"/>
    <w:rsid w:val="6E3B3EC7"/>
    <w:rsid w:val="6E3E277B"/>
    <w:rsid w:val="6E3E3060"/>
    <w:rsid w:val="6E462D30"/>
    <w:rsid w:val="6E4768BA"/>
    <w:rsid w:val="6E4B6B7D"/>
    <w:rsid w:val="6E4B6C2F"/>
    <w:rsid w:val="6E53C73D"/>
    <w:rsid w:val="6E55C15B"/>
    <w:rsid w:val="6E56A70C"/>
    <w:rsid w:val="6E591DE5"/>
    <w:rsid w:val="6E5CF0DF"/>
    <w:rsid w:val="6E5D214C"/>
    <w:rsid w:val="6E624516"/>
    <w:rsid w:val="6E6B5237"/>
    <w:rsid w:val="6E71ABDB"/>
    <w:rsid w:val="6E725D1E"/>
    <w:rsid w:val="6E739117"/>
    <w:rsid w:val="6E73C7AF"/>
    <w:rsid w:val="6E745E57"/>
    <w:rsid w:val="6E7695C7"/>
    <w:rsid w:val="6E78C007"/>
    <w:rsid w:val="6E7F0D2D"/>
    <w:rsid w:val="6E827055"/>
    <w:rsid w:val="6E8A7596"/>
    <w:rsid w:val="6E8CC9F6"/>
    <w:rsid w:val="6E919A9B"/>
    <w:rsid w:val="6E91FCC4"/>
    <w:rsid w:val="6E9632EF"/>
    <w:rsid w:val="6EA0533A"/>
    <w:rsid w:val="6EAE149C"/>
    <w:rsid w:val="6EB10ABE"/>
    <w:rsid w:val="6EB33B8F"/>
    <w:rsid w:val="6EB4A0AA"/>
    <w:rsid w:val="6EB5ED30"/>
    <w:rsid w:val="6EB8E5DF"/>
    <w:rsid w:val="6EBDB3C5"/>
    <w:rsid w:val="6EBF1BD1"/>
    <w:rsid w:val="6ECD4BAC"/>
    <w:rsid w:val="6ECF08AB"/>
    <w:rsid w:val="6ED01D74"/>
    <w:rsid w:val="6EDAE4D5"/>
    <w:rsid w:val="6EE05172"/>
    <w:rsid w:val="6EE42BE7"/>
    <w:rsid w:val="6EE4F0B4"/>
    <w:rsid w:val="6EE77915"/>
    <w:rsid w:val="6EEB9712"/>
    <w:rsid w:val="6EEEB643"/>
    <w:rsid w:val="6EEF48E2"/>
    <w:rsid w:val="6EEF7043"/>
    <w:rsid w:val="6EEFE1EC"/>
    <w:rsid w:val="6EF4CEA4"/>
    <w:rsid w:val="6EF86A94"/>
    <w:rsid w:val="6EFA9FF8"/>
    <w:rsid w:val="6EFCB382"/>
    <w:rsid w:val="6EFCBFB7"/>
    <w:rsid w:val="6EFFB500"/>
    <w:rsid w:val="6F0038AE"/>
    <w:rsid w:val="6F01D6C0"/>
    <w:rsid w:val="6F0ADBA2"/>
    <w:rsid w:val="6F13535B"/>
    <w:rsid w:val="6F15798B"/>
    <w:rsid w:val="6F1AFDB4"/>
    <w:rsid w:val="6F1C6725"/>
    <w:rsid w:val="6F1E194F"/>
    <w:rsid w:val="6F21008C"/>
    <w:rsid w:val="6F277C0A"/>
    <w:rsid w:val="6F2B10D5"/>
    <w:rsid w:val="6F2C6E0E"/>
    <w:rsid w:val="6F2CAE1B"/>
    <w:rsid w:val="6F2FB1A5"/>
    <w:rsid w:val="6F361337"/>
    <w:rsid w:val="6F3F4467"/>
    <w:rsid w:val="6F49CAA1"/>
    <w:rsid w:val="6F573164"/>
    <w:rsid w:val="6F5CD139"/>
    <w:rsid w:val="6F5DC6B3"/>
    <w:rsid w:val="6F5E2E3B"/>
    <w:rsid w:val="6F5F968B"/>
    <w:rsid w:val="6F603D32"/>
    <w:rsid w:val="6F631E19"/>
    <w:rsid w:val="6F645BD8"/>
    <w:rsid w:val="6F683AB6"/>
    <w:rsid w:val="6F6CD4CE"/>
    <w:rsid w:val="6F6D5246"/>
    <w:rsid w:val="6F76113A"/>
    <w:rsid w:val="6F78C749"/>
    <w:rsid w:val="6F791812"/>
    <w:rsid w:val="6F80FAFD"/>
    <w:rsid w:val="6F833747"/>
    <w:rsid w:val="6F8AF201"/>
    <w:rsid w:val="6F8B2733"/>
    <w:rsid w:val="6FA2A70B"/>
    <w:rsid w:val="6FA4F55E"/>
    <w:rsid w:val="6FA562F7"/>
    <w:rsid w:val="6FA566DE"/>
    <w:rsid w:val="6FA77901"/>
    <w:rsid w:val="6FA77D18"/>
    <w:rsid w:val="6FA80764"/>
    <w:rsid w:val="6FACDA65"/>
    <w:rsid w:val="6FAE4684"/>
    <w:rsid w:val="6FAE74FE"/>
    <w:rsid w:val="6FB40B69"/>
    <w:rsid w:val="6FB60C4B"/>
    <w:rsid w:val="6FB79951"/>
    <w:rsid w:val="6FBD7445"/>
    <w:rsid w:val="6FBE0396"/>
    <w:rsid w:val="6FBEBFCB"/>
    <w:rsid w:val="6FC05362"/>
    <w:rsid w:val="6FC4149F"/>
    <w:rsid w:val="6FC4FB58"/>
    <w:rsid w:val="6FC602C2"/>
    <w:rsid w:val="6FC651C1"/>
    <w:rsid w:val="6FCB8120"/>
    <w:rsid w:val="6FCBDF6C"/>
    <w:rsid w:val="6FD3CBBD"/>
    <w:rsid w:val="6FDB1F5D"/>
    <w:rsid w:val="6FE0A6CA"/>
    <w:rsid w:val="6FE4C99E"/>
    <w:rsid w:val="6FEB2C10"/>
    <w:rsid w:val="6FEFDA92"/>
    <w:rsid w:val="6FF2ADB9"/>
    <w:rsid w:val="7003CBEA"/>
    <w:rsid w:val="700747FE"/>
    <w:rsid w:val="700CD515"/>
    <w:rsid w:val="70136FD9"/>
    <w:rsid w:val="70184327"/>
    <w:rsid w:val="70188388"/>
    <w:rsid w:val="701DCE7A"/>
    <w:rsid w:val="70210FDA"/>
    <w:rsid w:val="7023BB5A"/>
    <w:rsid w:val="70250E37"/>
    <w:rsid w:val="70264324"/>
    <w:rsid w:val="702C5C5D"/>
    <w:rsid w:val="702EDD93"/>
    <w:rsid w:val="70316362"/>
    <w:rsid w:val="70355810"/>
    <w:rsid w:val="70387662"/>
    <w:rsid w:val="7039B665"/>
    <w:rsid w:val="703B5EC8"/>
    <w:rsid w:val="70458A5D"/>
    <w:rsid w:val="70472C7B"/>
    <w:rsid w:val="704A6282"/>
    <w:rsid w:val="704FEC0B"/>
    <w:rsid w:val="7051DCD8"/>
    <w:rsid w:val="705242EA"/>
    <w:rsid w:val="70546328"/>
    <w:rsid w:val="7055AC93"/>
    <w:rsid w:val="705940FF"/>
    <w:rsid w:val="70654042"/>
    <w:rsid w:val="70695985"/>
    <w:rsid w:val="7069731D"/>
    <w:rsid w:val="706A7FC6"/>
    <w:rsid w:val="706BFBFC"/>
    <w:rsid w:val="70712D06"/>
    <w:rsid w:val="7071916D"/>
    <w:rsid w:val="70725BC4"/>
    <w:rsid w:val="70734DA9"/>
    <w:rsid w:val="70744016"/>
    <w:rsid w:val="707C1454"/>
    <w:rsid w:val="707D3C6E"/>
    <w:rsid w:val="707E75F6"/>
    <w:rsid w:val="707F7F38"/>
    <w:rsid w:val="708BF972"/>
    <w:rsid w:val="70932D3B"/>
    <w:rsid w:val="7094C5ED"/>
    <w:rsid w:val="7096243A"/>
    <w:rsid w:val="709DB5E0"/>
    <w:rsid w:val="709E293D"/>
    <w:rsid w:val="70A11FAE"/>
    <w:rsid w:val="70AA1EDF"/>
    <w:rsid w:val="70AB83B3"/>
    <w:rsid w:val="70ABAC47"/>
    <w:rsid w:val="70AE3955"/>
    <w:rsid w:val="70AFAE1E"/>
    <w:rsid w:val="70B42603"/>
    <w:rsid w:val="70B43D93"/>
    <w:rsid w:val="70B7D879"/>
    <w:rsid w:val="70B9E160"/>
    <w:rsid w:val="70C2F032"/>
    <w:rsid w:val="70CE48BD"/>
    <w:rsid w:val="70D638F8"/>
    <w:rsid w:val="70D66FB2"/>
    <w:rsid w:val="70D6B66B"/>
    <w:rsid w:val="70D70469"/>
    <w:rsid w:val="70D8420A"/>
    <w:rsid w:val="70DF5EEC"/>
    <w:rsid w:val="70E4E727"/>
    <w:rsid w:val="70F59149"/>
    <w:rsid w:val="70F61BED"/>
    <w:rsid w:val="70F7CF57"/>
    <w:rsid w:val="70FEEE7A"/>
    <w:rsid w:val="7100AD8B"/>
    <w:rsid w:val="710A901C"/>
    <w:rsid w:val="71108984"/>
    <w:rsid w:val="7113C5D5"/>
    <w:rsid w:val="7115B1AD"/>
    <w:rsid w:val="711997C9"/>
    <w:rsid w:val="711A2663"/>
    <w:rsid w:val="7122AB9E"/>
    <w:rsid w:val="71230C35"/>
    <w:rsid w:val="7123E526"/>
    <w:rsid w:val="7126CE0C"/>
    <w:rsid w:val="71279EC9"/>
    <w:rsid w:val="712B2DE9"/>
    <w:rsid w:val="712D8FC3"/>
    <w:rsid w:val="712D9819"/>
    <w:rsid w:val="712E1E8F"/>
    <w:rsid w:val="7133996F"/>
    <w:rsid w:val="71372EAC"/>
    <w:rsid w:val="713D73F3"/>
    <w:rsid w:val="714162A6"/>
    <w:rsid w:val="71426C5A"/>
    <w:rsid w:val="7146AEC5"/>
    <w:rsid w:val="71494EB8"/>
    <w:rsid w:val="7149DD69"/>
    <w:rsid w:val="714A6E4A"/>
    <w:rsid w:val="714C790B"/>
    <w:rsid w:val="715516B1"/>
    <w:rsid w:val="7156285C"/>
    <w:rsid w:val="7157035C"/>
    <w:rsid w:val="71633244"/>
    <w:rsid w:val="71655DFD"/>
    <w:rsid w:val="716C6449"/>
    <w:rsid w:val="716D6068"/>
    <w:rsid w:val="716E2AD1"/>
    <w:rsid w:val="717393A4"/>
    <w:rsid w:val="71759520"/>
    <w:rsid w:val="7176569B"/>
    <w:rsid w:val="717B717A"/>
    <w:rsid w:val="717BFDA2"/>
    <w:rsid w:val="717D5C86"/>
    <w:rsid w:val="717FEE4E"/>
    <w:rsid w:val="7181A9A0"/>
    <w:rsid w:val="7181DC5F"/>
    <w:rsid w:val="71853E35"/>
    <w:rsid w:val="718619CD"/>
    <w:rsid w:val="718A00BE"/>
    <w:rsid w:val="718DFCF4"/>
    <w:rsid w:val="7190069A"/>
    <w:rsid w:val="719060A2"/>
    <w:rsid w:val="71918FE9"/>
    <w:rsid w:val="7193045B"/>
    <w:rsid w:val="71959C2E"/>
    <w:rsid w:val="719633A6"/>
    <w:rsid w:val="719A42CA"/>
    <w:rsid w:val="71A01118"/>
    <w:rsid w:val="71A164B8"/>
    <w:rsid w:val="71A3FA99"/>
    <w:rsid w:val="71A483B6"/>
    <w:rsid w:val="71A72F23"/>
    <w:rsid w:val="71A8E5BE"/>
    <w:rsid w:val="71AF62BF"/>
    <w:rsid w:val="71B0CC8A"/>
    <w:rsid w:val="71B414D7"/>
    <w:rsid w:val="71B62162"/>
    <w:rsid w:val="71B8C424"/>
    <w:rsid w:val="71BED30A"/>
    <w:rsid w:val="71BF20E3"/>
    <w:rsid w:val="71C21A3B"/>
    <w:rsid w:val="71C62A93"/>
    <w:rsid w:val="71C837DE"/>
    <w:rsid w:val="71CAD8CB"/>
    <w:rsid w:val="71D0B96F"/>
    <w:rsid w:val="71D19AAC"/>
    <w:rsid w:val="71D7B850"/>
    <w:rsid w:val="71DBDDA5"/>
    <w:rsid w:val="71DE93CF"/>
    <w:rsid w:val="71E39BA8"/>
    <w:rsid w:val="71E756A3"/>
    <w:rsid w:val="71ED8EBE"/>
    <w:rsid w:val="71F363C7"/>
    <w:rsid w:val="71F5FCC6"/>
    <w:rsid w:val="71FE96F3"/>
    <w:rsid w:val="72024A53"/>
    <w:rsid w:val="7202BB0C"/>
    <w:rsid w:val="7207EB61"/>
    <w:rsid w:val="72091BE6"/>
    <w:rsid w:val="720BDA34"/>
    <w:rsid w:val="720BF2D4"/>
    <w:rsid w:val="720D329C"/>
    <w:rsid w:val="72107EB3"/>
    <w:rsid w:val="7212A362"/>
    <w:rsid w:val="72157E78"/>
    <w:rsid w:val="72188428"/>
    <w:rsid w:val="72189402"/>
    <w:rsid w:val="7218D3F3"/>
    <w:rsid w:val="721B8A7F"/>
    <w:rsid w:val="7220CDE9"/>
    <w:rsid w:val="7226E517"/>
    <w:rsid w:val="722A611F"/>
    <w:rsid w:val="722E8BE6"/>
    <w:rsid w:val="72352E30"/>
    <w:rsid w:val="7243B2A2"/>
    <w:rsid w:val="72454C67"/>
    <w:rsid w:val="72493A13"/>
    <w:rsid w:val="724D9315"/>
    <w:rsid w:val="725095BF"/>
    <w:rsid w:val="72572ED1"/>
    <w:rsid w:val="725AEB27"/>
    <w:rsid w:val="725BBE07"/>
    <w:rsid w:val="725CF34F"/>
    <w:rsid w:val="725EF9FF"/>
    <w:rsid w:val="7267C7AE"/>
    <w:rsid w:val="7267E9CA"/>
    <w:rsid w:val="726BDC03"/>
    <w:rsid w:val="726F1A28"/>
    <w:rsid w:val="72716348"/>
    <w:rsid w:val="727177F1"/>
    <w:rsid w:val="72718CF2"/>
    <w:rsid w:val="72738A17"/>
    <w:rsid w:val="7275AE52"/>
    <w:rsid w:val="72779C93"/>
    <w:rsid w:val="72781450"/>
    <w:rsid w:val="7278EBED"/>
    <w:rsid w:val="727C7877"/>
    <w:rsid w:val="72832BFE"/>
    <w:rsid w:val="728431CE"/>
    <w:rsid w:val="72849426"/>
    <w:rsid w:val="72880B96"/>
    <w:rsid w:val="728E0CB6"/>
    <w:rsid w:val="728FC41B"/>
    <w:rsid w:val="72908C9D"/>
    <w:rsid w:val="729726D6"/>
    <w:rsid w:val="729AB3DD"/>
    <w:rsid w:val="729E21C4"/>
    <w:rsid w:val="72A1A867"/>
    <w:rsid w:val="72A2294D"/>
    <w:rsid w:val="72A901D2"/>
    <w:rsid w:val="72A9D21F"/>
    <w:rsid w:val="72AD4068"/>
    <w:rsid w:val="72B2D426"/>
    <w:rsid w:val="72B83A27"/>
    <w:rsid w:val="72B8C046"/>
    <w:rsid w:val="72BF867D"/>
    <w:rsid w:val="72C08EC8"/>
    <w:rsid w:val="72C4224A"/>
    <w:rsid w:val="72C50619"/>
    <w:rsid w:val="72C77E48"/>
    <w:rsid w:val="72CA0811"/>
    <w:rsid w:val="72CC3E16"/>
    <w:rsid w:val="72D5BF43"/>
    <w:rsid w:val="72D9A481"/>
    <w:rsid w:val="72DBC8F6"/>
    <w:rsid w:val="72DC18FC"/>
    <w:rsid w:val="72E9EE22"/>
    <w:rsid w:val="72EBB4FC"/>
    <w:rsid w:val="72F3BC1E"/>
    <w:rsid w:val="72F79653"/>
    <w:rsid w:val="73058577"/>
    <w:rsid w:val="7305DA59"/>
    <w:rsid w:val="730C3012"/>
    <w:rsid w:val="730DCBE1"/>
    <w:rsid w:val="731141AB"/>
    <w:rsid w:val="7314A0D3"/>
    <w:rsid w:val="7314F103"/>
    <w:rsid w:val="7315466D"/>
    <w:rsid w:val="7316018B"/>
    <w:rsid w:val="731EAFE7"/>
    <w:rsid w:val="73226B4F"/>
    <w:rsid w:val="732359C0"/>
    <w:rsid w:val="73291846"/>
    <w:rsid w:val="732A46F3"/>
    <w:rsid w:val="732AB95D"/>
    <w:rsid w:val="73325E09"/>
    <w:rsid w:val="7337B18C"/>
    <w:rsid w:val="733B4E35"/>
    <w:rsid w:val="7344E236"/>
    <w:rsid w:val="735145FE"/>
    <w:rsid w:val="735B45F2"/>
    <w:rsid w:val="735D801D"/>
    <w:rsid w:val="735D9F18"/>
    <w:rsid w:val="735E2CA8"/>
    <w:rsid w:val="736823A8"/>
    <w:rsid w:val="73685640"/>
    <w:rsid w:val="736C4476"/>
    <w:rsid w:val="7370794A"/>
    <w:rsid w:val="7373DEDD"/>
    <w:rsid w:val="73765114"/>
    <w:rsid w:val="7376786B"/>
    <w:rsid w:val="7376BB9C"/>
    <w:rsid w:val="7378CCFB"/>
    <w:rsid w:val="737E7124"/>
    <w:rsid w:val="737E8B81"/>
    <w:rsid w:val="7385A12A"/>
    <w:rsid w:val="73860FCA"/>
    <w:rsid w:val="73898C12"/>
    <w:rsid w:val="738D26D8"/>
    <w:rsid w:val="738D3C83"/>
    <w:rsid w:val="73956BFF"/>
    <w:rsid w:val="739582F5"/>
    <w:rsid w:val="739627AF"/>
    <w:rsid w:val="739B036F"/>
    <w:rsid w:val="739F9A4C"/>
    <w:rsid w:val="739FD433"/>
    <w:rsid w:val="73A2FA3E"/>
    <w:rsid w:val="73A61487"/>
    <w:rsid w:val="73A659BD"/>
    <w:rsid w:val="73AE1C67"/>
    <w:rsid w:val="73B2C762"/>
    <w:rsid w:val="73B2EAEB"/>
    <w:rsid w:val="73B6437E"/>
    <w:rsid w:val="73BC27D9"/>
    <w:rsid w:val="73BC49E9"/>
    <w:rsid w:val="73BC4B29"/>
    <w:rsid w:val="73BF9E91"/>
    <w:rsid w:val="73C1809C"/>
    <w:rsid w:val="73D24991"/>
    <w:rsid w:val="73DB4952"/>
    <w:rsid w:val="73FDD699"/>
    <w:rsid w:val="73FE7D1C"/>
    <w:rsid w:val="73FF51F1"/>
    <w:rsid w:val="73FF5E9E"/>
    <w:rsid w:val="74001F3E"/>
    <w:rsid w:val="74022715"/>
    <w:rsid w:val="740D5C5D"/>
    <w:rsid w:val="7419C442"/>
    <w:rsid w:val="741D359F"/>
    <w:rsid w:val="741F6326"/>
    <w:rsid w:val="742453C3"/>
    <w:rsid w:val="7425589B"/>
    <w:rsid w:val="74263ADC"/>
    <w:rsid w:val="74299FF9"/>
    <w:rsid w:val="7429A740"/>
    <w:rsid w:val="742B8120"/>
    <w:rsid w:val="742C5CFE"/>
    <w:rsid w:val="74359288"/>
    <w:rsid w:val="743BB206"/>
    <w:rsid w:val="74430D0F"/>
    <w:rsid w:val="74479177"/>
    <w:rsid w:val="744942AF"/>
    <w:rsid w:val="744CA8B3"/>
    <w:rsid w:val="744CE97F"/>
    <w:rsid w:val="7451151C"/>
    <w:rsid w:val="745BDA5B"/>
    <w:rsid w:val="745DBDF8"/>
    <w:rsid w:val="74611AAA"/>
    <w:rsid w:val="74635F2F"/>
    <w:rsid w:val="747415F0"/>
    <w:rsid w:val="7477157F"/>
    <w:rsid w:val="7479FD6C"/>
    <w:rsid w:val="747D2B58"/>
    <w:rsid w:val="747FF2DE"/>
    <w:rsid w:val="74821C88"/>
    <w:rsid w:val="7488A010"/>
    <w:rsid w:val="7488C77D"/>
    <w:rsid w:val="74914D6F"/>
    <w:rsid w:val="7495D395"/>
    <w:rsid w:val="7498D1AE"/>
    <w:rsid w:val="7499F484"/>
    <w:rsid w:val="749A22E8"/>
    <w:rsid w:val="74A18800"/>
    <w:rsid w:val="74A9FB4E"/>
    <w:rsid w:val="74B018DB"/>
    <w:rsid w:val="74B072D9"/>
    <w:rsid w:val="74B70112"/>
    <w:rsid w:val="74BB599F"/>
    <w:rsid w:val="74C9510C"/>
    <w:rsid w:val="74D1911D"/>
    <w:rsid w:val="74D52DDB"/>
    <w:rsid w:val="74D90D94"/>
    <w:rsid w:val="74DC480E"/>
    <w:rsid w:val="74DD3E9E"/>
    <w:rsid w:val="74DEFDEB"/>
    <w:rsid w:val="74E4EC0F"/>
    <w:rsid w:val="74E59B04"/>
    <w:rsid w:val="74E9BC36"/>
    <w:rsid w:val="74F08B6F"/>
    <w:rsid w:val="74F1F7F8"/>
    <w:rsid w:val="74F83CAE"/>
    <w:rsid w:val="74F97A11"/>
    <w:rsid w:val="74FBC4A6"/>
    <w:rsid w:val="74FEDFC5"/>
    <w:rsid w:val="750498ED"/>
    <w:rsid w:val="75069215"/>
    <w:rsid w:val="75134BBE"/>
    <w:rsid w:val="751467DB"/>
    <w:rsid w:val="7518E72B"/>
    <w:rsid w:val="751D1F4F"/>
    <w:rsid w:val="75227849"/>
    <w:rsid w:val="7525F18D"/>
    <w:rsid w:val="7526E288"/>
    <w:rsid w:val="752882FC"/>
    <w:rsid w:val="752E3E32"/>
    <w:rsid w:val="7531A99D"/>
    <w:rsid w:val="753794E3"/>
    <w:rsid w:val="753CBC4A"/>
    <w:rsid w:val="7540DC00"/>
    <w:rsid w:val="75419F84"/>
    <w:rsid w:val="7541A6F9"/>
    <w:rsid w:val="75449EF2"/>
    <w:rsid w:val="754BD699"/>
    <w:rsid w:val="754D4656"/>
    <w:rsid w:val="7551063F"/>
    <w:rsid w:val="7553CD52"/>
    <w:rsid w:val="7554A267"/>
    <w:rsid w:val="755DFC79"/>
    <w:rsid w:val="756163B1"/>
    <w:rsid w:val="756DE89F"/>
    <w:rsid w:val="75703550"/>
    <w:rsid w:val="7575D1A0"/>
    <w:rsid w:val="75766A8F"/>
    <w:rsid w:val="7577BD50"/>
    <w:rsid w:val="7579C922"/>
    <w:rsid w:val="757C3032"/>
    <w:rsid w:val="757C8075"/>
    <w:rsid w:val="757CDB9C"/>
    <w:rsid w:val="7582EB79"/>
    <w:rsid w:val="75830921"/>
    <w:rsid w:val="75881311"/>
    <w:rsid w:val="758CC6C1"/>
    <w:rsid w:val="758E5513"/>
    <w:rsid w:val="75906A0E"/>
    <w:rsid w:val="7597F756"/>
    <w:rsid w:val="7598189A"/>
    <w:rsid w:val="759ABA0E"/>
    <w:rsid w:val="75AD9852"/>
    <w:rsid w:val="75ADC08D"/>
    <w:rsid w:val="75B15CDF"/>
    <w:rsid w:val="75B3C621"/>
    <w:rsid w:val="75B4CD85"/>
    <w:rsid w:val="75B71F48"/>
    <w:rsid w:val="75BBD4C6"/>
    <w:rsid w:val="75C226AA"/>
    <w:rsid w:val="75C2C9BB"/>
    <w:rsid w:val="75C948C5"/>
    <w:rsid w:val="75CC90E2"/>
    <w:rsid w:val="75CC9572"/>
    <w:rsid w:val="75D0038B"/>
    <w:rsid w:val="75D462C5"/>
    <w:rsid w:val="75D7C967"/>
    <w:rsid w:val="75DB2E9E"/>
    <w:rsid w:val="75DB7F32"/>
    <w:rsid w:val="75E7A098"/>
    <w:rsid w:val="75EBAD8A"/>
    <w:rsid w:val="75ED0A33"/>
    <w:rsid w:val="75F385D8"/>
    <w:rsid w:val="75F63E90"/>
    <w:rsid w:val="75FE5DEC"/>
    <w:rsid w:val="76012BD0"/>
    <w:rsid w:val="760CF37A"/>
    <w:rsid w:val="7615435F"/>
    <w:rsid w:val="7616BEFB"/>
    <w:rsid w:val="7617E7C9"/>
    <w:rsid w:val="761AAF65"/>
    <w:rsid w:val="761B8ED8"/>
    <w:rsid w:val="761BD46B"/>
    <w:rsid w:val="761E7A33"/>
    <w:rsid w:val="7621EF43"/>
    <w:rsid w:val="7622F1C7"/>
    <w:rsid w:val="762791C9"/>
    <w:rsid w:val="762CEC24"/>
    <w:rsid w:val="762DE78C"/>
    <w:rsid w:val="76345D97"/>
    <w:rsid w:val="7639AC80"/>
    <w:rsid w:val="763CC0FE"/>
    <w:rsid w:val="7643AC49"/>
    <w:rsid w:val="76486185"/>
    <w:rsid w:val="764A8410"/>
    <w:rsid w:val="764A8AAF"/>
    <w:rsid w:val="764B778E"/>
    <w:rsid w:val="764B8C33"/>
    <w:rsid w:val="764F8F7E"/>
    <w:rsid w:val="764FDB74"/>
    <w:rsid w:val="765497ED"/>
    <w:rsid w:val="76580B8A"/>
    <w:rsid w:val="7660AB1D"/>
    <w:rsid w:val="7664A012"/>
    <w:rsid w:val="7664AA80"/>
    <w:rsid w:val="766788CB"/>
    <w:rsid w:val="766E0807"/>
    <w:rsid w:val="76754E75"/>
    <w:rsid w:val="767FE1B6"/>
    <w:rsid w:val="768242CE"/>
    <w:rsid w:val="7683A336"/>
    <w:rsid w:val="7685BD7A"/>
    <w:rsid w:val="7686BA4B"/>
    <w:rsid w:val="7686C906"/>
    <w:rsid w:val="768D1BDA"/>
    <w:rsid w:val="769287A8"/>
    <w:rsid w:val="76942BBF"/>
    <w:rsid w:val="769AF44E"/>
    <w:rsid w:val="769CFD86"/>
    <w:rsid w:val="76A47723"/>
    <w:rsid w:val="76A4E327"/>
    <w:rsid w:val="76A7FF52"/>
    <w:rsid w:val="76AEA23D"/>
    <w:rsid w:val="76AECEC8"/>
    <w:rsid w:val="76B06125"/>
    <w:rsid w:val="76B8DCA4"/>
    <w:rsid w:val="76BA457F"/>
    <w:rsid w:val="76BA84B8"/>
    <w:rsid w:val="76BE4354"/>
    <w:rsid w:val="76BF5477"/>
    <w:rsid w:val="76C364AC"/>
    <w:rsid w:val="76C8BC58"/>
    <w:rsid w:val="76CDB2C4"/>
    <w:rsid w:val="76CE993D"/>
    <w:rsid w:val="76D07BA5"/>
    <w:rsid w:val="76D09F14"/>
    <w:rsid w:val="76D281ED"/>
    <w:rsid w:val="76D44DC4"/>
    <w:rsid w:val="76DE7606"/>
    <w:rsid w:val="76E4BD32"/>
    <w:rsid w:val="76E6488C"/>
    <w:rsid w:val="76E78C29"/>
    <w:rsid w:val="76E9199E"/>
    <w:rsid w:val="76EBE4C4"/>
    <w:rsid w:val="76FC4890"/>
    <w:rsid w:val="76FE43EC"/>
    <w:rsid w:val="77059138"/>
    <w:rsid w:val="7707B528"/>
    <w:rsid w:val="77096AD2"/>
    <w:rsid w:val="77203B8F"/>
    <w:rsid w:val="77212C44"/>
    <w:rsid w:val="7722EAF3"/>
    <w:rsid w:val="7724AD0C"/>
    <w:rsid w:val="7725849E"/>
    <w:rsid w:val="772750F9"/>
    <w:rsid w:val="77281A93"/>
    <w:rsid w:val="772ABBD3"/>
    <w:rsid w:val="772BD651"/>
    <w:rsid w:val="7730EFEA"/>
    <w:rsid w:val="7730F7DE"/>
    <w:rsid w:val="77380A1A"/>
    <w:rsid w:val="773B2F0F"/>
    <w:rsid w:val="773B4A2C"/>
    <w:rsid w:val="77429FE6"/>
    <w:rsid w:val="774B88A7"/>
    <w:rsid w:val="774BBA9B"/>
    <w:rsid w:val="774ECC73"/>
    <w:rsid w:val="774F3AE8"/>
    <w:rsid w:val="77519842"/>
    <w:rsid w:val="7751E7EC"/>
    <w:rsid w:val="77530D1B"/>
    <w:rsid w:val="7753CC63"/>
    <w:rsid w:val="77553A88"/>
    <w:rsid w:val="77560026"/>
    <w:rsid w:val="77576D05"/>
    <w:rsid w:val="77582A42"/>
    <w:rsid w:val="775AB852"/>
    <w:rsid w:val="77608072"/>
    <w:rsid w:val="77642B4C"/>
    <w:rsid w:val="776C4A73"/>
    <w:rsid w:val="778A93DB"/>
    <w:rsid w:val="778AE931"/>
    <w:rsid w:val="77906333"/>
    <w:rsid w:val="7792945B"/>
    <w:rsid w:val="779582DF"/>
    <w:rsid w:val="7795A9D7"/>
    <w:rsid w:val="779DCF08"/>
    <w:rsid w:val="779EAF3A"/>
    <w:rsid w:val="77A43F6C"/>
    <w:rsid w:val="77A77C26"/>
    <w:rsid w:val="77ACB79A"/>
    <w:rsid w:val="77AE2C77"/>
    <w:rsid w:val="77AED870"/>
    <w:rsid w:val="77AFA627"/>
    <w:rsid w:val="77B56467"/>
    <w:rsid w:val="77B6DB4F"/>
    <w:rsid w:val="77B7EC4A"/>
    <w:rsid w:val="77BB70EF"/>
    <w:rsid w:val="77C8C4D5"/>
    <w:rsid w:val="77CF55C3"/>
    <w:rsid w:val="77D36B3D"/>
    <w:rsid w:val="77D42FCF"/>
    <w:rsid w:val="77D6BB28"/>
    <w:rsid w:val="77D7640C"/>
    <w:rsid w:val="77D7C7DD"/>
    <w:rsid w:val="77DB7B7A"/>
    <w:rsid w:val="77DBB7F6"/>
    <w:rsid w:val="77DBE168"/>
    <w:rsid w:val="77DDC8EA"/>
    <w:rsid w:val="77E2F912"/>
    <w:rsid w:val="77E3A82D"/>
    <w:rsid w:val="77E89A6D"/>
    <w:rsid w:val="77E9906A"/>
    <w:rsid w:val="77EC9674"/>
    <w:rsid w:val="77EFA15D"/>
    <w:rsid w:val="77F09894"/>
    <w:rsid w:val="77F2E27A"/>
    <w:rsid w:val="77F53B9B"/>
    <w:rsid w:val="780290C7"/>
    <w:rsid w:val="780C0E0F"/>
    <w:rsid w:val="780CD5AD"/>
    <w:rsid w:val="78114435"/>
    <w:rsid w:val="78147060"/>
    <w:rsid w:val="7816131A"/>
    <w:rsid w:val="7819B411"/>
    <w:rsid w:val="781E349B"/>
    <w:rsid w:val="78203FEF"/>
    <w:rsid w:val="782AC4A6"/>
    <w:rsid w:val="782C0172"/>
    <w:rsid w:val="782E71E2"/>
    <w:rsid w:val="78368248"/>
    <w:rsid w:val="7838BF17"/>
    <w:rsid w:val="78398F7F"/>
    <w:rsid w:val="7839BB36"/>
    <w:rsid w:val="783AF388"/>
    <w:rsid w:val="783B8BE3"/>
    <w:rsid w:val="783BACBE"/>
    <w:rsid w:val="783D8DA2"/>
    <w:rsid w:val="7841F098"/>
    <w:rsid w:val="78466390"/>
    <w:rsid w:val="78467325"/>
    <w:rsid w:val="7852A4FA"/>
    <w:rsid w:val="7859DB19"/>
    <w:rsid w:val="785A8B06"/>
    <w:rsid w:val="785C26A8"/>
    <w:rsid w:val="785EDB08"/>
    <w:rsid w:val="7860938B"/>
    <w:rsid w:val="787A6C80"/>
    <w:rsid w:val="787CE5CB"/>
    <w:rsid w:val="787FC323"/>
    <w:rsid w:val="78818A94"/>
    <w:rsid w:val="7881E8C3"/>
    <w:rsid w:val="7882030B"/>
    <w:rsid w:val="7889162B"/>
    <w:rsid w:val="788E2290"/>
    <w:rsid w:val="7891EC54"/>
    <w:rsid w:val="7892AC20"/>
    <w:rsid w:val="78992C4D"/>
    <w:rsid w:val="78A35E66"/>
    <w:rsid w:val="78A653C5"/>
    <w:rsid w:val="78A8B358"/>
    <w:rsid w:val="78ADBA3E"/>
    <w:rsid w:val="78B77750"/>
    <w:rsid w:val="78BD469E"/>
    <w:rsid w:val="78C4EE35"/>
    <w:rsid w:val="78D2D09F"/>
    <w:rsid w:val="78D4EB38"/>
    <w:rsid w:val="78D7DB97"/>
    <w:rsid w:val="78DC63DB"/>
    <w:rsid w:val="78E10269"/>
    <w:rsid w:val="78E91909"/>
    <w:rsid w:val="78E9D93D"/>
    <w:rsid w:val="78EEB8F0"/>
    <w:rsid w:val="78F088B7"/>
    <w:rsid w:val="78F3D957"/>
    <w:rsid w:val="78F8DC63"/>
    <w:rsid w:val="78FB930E"/>
    <w:rsid w:val="78FF95EC"/>
    <w:rsid w:val="78FFDF88"/>
    <w:rsid w:val="7902613E"/>
    <w:rsid w:val="7902B241"/>
    <w:rsid w:val="790C65C3"/>
    <w:rsid w:val="790CB7CC"/>
    <w:rsid w:val="790D074D"/>
    <w:rsid w:val="790E6899"/>
    <w:rsid w:val="790F39D0"/>
    <w:rsid w:val="7910F473"/>
    <w:rsid w:val="79178FA7"/>
    <w:rsid w:val="791BBD8C"/>
    <w:rsid w:val="791CD6FC"/>
    <w:rsid w:val="791EB4D0"/>
    <w:rsid w:val="79211F20"/>
    <w:rsid w:val="792AA54D"/>
    <w:rsid w:val="793E6003"/>
    <w:rsid w:val="793F6C85"/>
    <w:rsid w:val="793FA4C7"/>
    <w:rsid w:val="79416FCA"/>
    <w:rsid w:val="79447678"/>
    <w:rsid w:val="79498557"/>
    <w:rsid w:val="794A15BB"/>
    <w:rsid w:val="794A497C"/>
    <w:rsid w:val="794C5625"/>
    <w:rsid w:val="79535669"/>
    <w:rsid w:val="795835A9"/>
    <w:rsid w:val="7959CB80"/>
    <w:rsid w:val="795A4D1E"/>
    <w:rsid w:val="795CA102"/>
    <w:rsid w:val="795ECCD4"/>
    <w:rsid w:val="79685090"/>
    <w:rsid w:val="7968E79E"/>
    <w:rsid w:val="796C70BD"/>
    <w:rsid w:val="796DBBBB"/>
    <w:rsid w:val="796E1B4D"/>
    <w:rsid w:val="79716899"/>
    <w:rsid w:val="7976929D"/>
    <w:rsid w:val="7977077A"/>
    <w:rsid w:val="797D2FBD"/>
    <w:rsid w:val="797E15E6"/>
    <w:rsid w:val="798D71B3"/>
    <w:rsid w:val="7995CA85"/>
    <w:rsid w:val="79983834"/>
    <w:rsid w:val="79A0BF5A"/>
    <w:rsid w:val="79A6B221"/>
    <w:rsid w:val="79A974A8"/>
    <w:rsid w:val="79A995C7"/>
    <w:rsid w:val="79AC9502"/>
    <w:rsid w:val="79AE0F76"/>
    <w:rsid w:val="79AE703A"/>
    <w:rsid w:val="79B097E5"/>
    <w:rsid w:val="79B1C227"/>
    <w:rsid w:val="79B5A575"/>
    <w:rsid w:val="79B8D860"/>
    <w:rsid w:val="79B915DC"/>
    <w:rsid w:val="79BB680F"/>
    <w:rsid w:val="79C144A3"/>
    <w:rsid w:val="79C1EDBF"/>
    <w:rsid w:val="79C921F6"/>
    <w:rsid w:val="79C9D933"/>
    <w:rsid w:val="79CA34AD"/>
    <w:rsid w:val="79CDCCDE"/>
    <w:rsid w:val="79D1B62C"/>
    <w:rsid w:val="79D1BDE0"/>
    <w:rsid w:val="79D29721"/>
    <w:rsid w:val="79D322B4"/>
    <w:rsid w:val="79D6230F"/>
    <w:rsid w:val="79D7BE8C"/>
    <w:rsid w:val="79D947DC"/>
    <w:rsid w:val="79D954AB"/>
    <w:rsid w:val="79DC878F"/>
    <w:rsid w:val="79DD0F77"/>
    <w:rsid w:val="79E51DEA"/>
    <w:rsid w:val="79E56C59"/>
    <w:rsid w:val="79E89869"/>
    <w:rsid w:val="79EB5290"/>
    <w:rsid w:val="79EBA645"/>
    <w:rsid w:val="79ECD800"/>
    <w:rsid w:val="79EDF5ED"/>
    <w:rsid w:val="79EE9A78"/>
    <w:rsid w:val="79F4C27A"/>
    <w:rsid w:val="79FEC38B"/>
    <w:rsid w:val="7A0263CC"/>
    <w:rsid w:val="7A0F21B4"/>
    <w:rsid w:val="7A11F981"/>
    <w:rsid w:val="7A149AC2"/>
    <w:rsid w:val="7A14B616"/>
    <w:rsid w:val="7A18922E"/>
    <w:rsid w:val="7A1E4077"/>
    <w:rsid w:val="7A1E6102"/>
    <w:rsid w:val="7A1EAC52"/>
    <w:rsid w:val="7A21AA67"/>
    <w:rsid w:val="7A232496"/>
    <w:rsid w:val="7A23B402"/>
    <w:rsid w:val="7A270E2B"/>
    <w:rsid w:val="7A2F2306"/>
    <w:rsid w:val="7A3142AD"/>
    <w:rsid w:val="7A316A48"/>
    <w:rsid w:val="7A3B1667"/>
    <w:rsid w:val="7A3BCA3F"/>
    <w:rsid w:val="7A3C0E93"/>
    <w:rsid w:val="7A3CE38D"/>
    <w:rsid w:val="7A406F9F"/>
    <w:rsid w:val="7A42AC27"/>
    <w:rsid w:val="7A44C1F6"/>
    <w:rsid w:val="7A498BBF"/>
    <w:rsid w:val="7A52D225"/>
    <w:rsid w:val="7A535DFB"/>
    <w:rsid w:val="7A56B45C"/>
    <w:rsid w:val="7A59EA36"/>
    <w:rsid w:val="7A5DE15E"/>
    <w:rsid w:val="7A628C1D"/>
    <w:rsid w:val="7A654C96"/>
    <w:rsid w:val="7A65E515"/>
    <w:rsid w:val="7A6B66E7"/>
    <w:rsid w:val="7A6D7ED9"/>
    <w:rsid w:val="7A6F60C2"/>
    <w:rsid w:val="7A7F4637"/>
    <w:rsid w:val="7A84C6B0"/>
    <w:rsid w:val="7A924DBF"/>
    <w:rsid w:val="7A9396E6"/>
    <w:rsid w:val="7A98608C"/>
    <w:rsid w:val="7AA3EBB9"/>
    <w:rsid w:val="7AAF5ED0"/>
    <w:rsid w:val="7AB38629"/>
    <w:rsid w:val="7ABB0D2B"/>
    <w:rsid w:val="7ABC2B03"/>
    <w:rsid w:val="7ABEDC1D"/>
    <w:rsid w:val="7AC13BAB"/>
    <w:rsid w:val="7AC5CD50"/>
    <w:rsid w:val="7AC8CD4F"/>
    <w:rsid w:val="7AC8D5CB"/>
    <w:rsid w:val="7ACD0103"/>
    <w:rsid w:val="7ACF4188"/>
    <w:rsid w:val="7AD8A24F"/>
    <w:rsid w:val="7AD94A11"/>
    <w:rsid w:val="7AD99528"/>
    <w:rsid w:val="7ADB8BC0"/>
    <w:rsid w:val="7ADC9810"/>
    <w:rsid w:val="7ADD593D"/>
    <w:rsid w:val="7AE5DDF2"/>
    <w:rsid w:val="7AE9BB84"/>
    <w:rsid w:val="7AEA08F9"/>
    <w:rsid w:val="7AEECB6B"/>
    <w:rsid w:val="7AEF5C96"/>
    <w:rsid w:val="7AF58D9C"/>
    <w:rsid w:val="7AF592F0"/>
    <w:rsid w:val="7AF793F7"/>
    <w:rsid w:val="7B025299"/>
    <w:rsid w:val="7B086EA0"/>
    <w:rsid w:val="7B08C416"/>
    <w:rsid w:val="7B0AB2E2"/>
    <w:rsid w:val="7B0C33DB"/>
    <w:rsid w:val="7B1730C7"/>
    <w:rsid w:val="7B17FF86"/>
    <w:rsid w:val="7B19FA25"/>
    <w:rsid w:val="7B1D2B05"/>
    <w:rsid w:val="7B1EE5E7"/>
    <w:rsid w:val="7B1F3825"/>
    <w:rsid w:val="7B21E128"/>
    <w:rsid w:val="7B225905"/>
    <w:rsid w:val="7B2991F8"/>
    <w:rsid w:val="7B2C3110"/>
    <w:rsid w:val="7B2CC7FF"/>
    <w:rsid w:val="7B2D690E"/>
    <w:rsid w:val="7B38F9D0"/>
    <w:rsid w:val="7B39886C"/>
    <w:rsid w:val="7B3A30DF"/>
    <w:rsid w:val="7B3A79AD"/>
    <w:rsid w:val="7B3FBDEA"/>
    <w:rsid w:val="7B416B0F"/>
    <w:rsid w:val="7B445A72"/>
    <w:rsid w:val="7B468437"/>
    <w:rsid w:val="7B4A751E"/>
    <w:rsid w:val="7B4FF98A"/>
    <w:rsid w:val="7B549E71"/>
    <w:rsid w:val="7B57215B"/>
    <w:rsid w:val="7B592E9D"/>
    <w:rsid w:val="7B5E4CA3"/>
    <w:rsid w:val="7B5F7949"/>
    <w:rsid w:val="7B5F7B98"/>
    <w:rsid w:val="7B62B0B0"/>
    <w:rsid w:val="7B640AEF"/>
    <w:rsid w:val="7B68C0ED"/>
    <w:rsid w:val="7B6A08A1"/>
    <w:rsid w:val="7B6AE41E"/>
    <w:rsid w:val="7B6BEFB9"/>
    <w:rsid w:val="7B6E5FFB"/>
    <w:rsid w:val="7B706B6C"/>
    <w:rsid w:val="7B756E30"/>
    <w:rsid w:val="7B77F720"/>
    <w:rsid w:val="7B7FA5AF"/>
    <w:rsid w:val="7B80D727"/>
    <w:rsid w:val="7B84FA50"/>
    <w:rsid w:val="7B857615"/>
    <w:rsid w:val="7B88F85D"/>
    <w:rsid w:val="7B8D932C"/>
    <w:rsid w:val="7B9003F7"/>
    <w:rsid w:val="7B92C04D"/>
    <w:rsid w:val="7B9C30C7"/>
    <w:rsid w:val="7B9CB9F3"/>
    <w:rsid w:val="7B9D1FF3"/>
    <w:rsid w:val="7BA1A1FF"/>
    <w:rsid w:val="7BA2EC99"/>
    <w:rsid w:val="7BAACD48"/>
    <w:rsid w:val="7BAB83D4"/>
    <w:rsid w:val="7BAE4FC7"/>
    <w:rsid w:val="7BB7F107"/>
    <w:rsid w:val="7BBB24CD"/>
    <w:rsid w:val="7BBD7437"/>
    <w:rsid w:val="7BBFCF3E"/>
    <w:rsid w:val="7BC10D22"/>
    <w:rsid w:val="7BC24465"/>
    <w:rsid w:val="7BCA70DE"/>
    <w:rsid w:val="7BCD574F"/>
    <w:rsid w:val="7BCED517"/>
    <w:rsid w:val="7BD16D12"/>
    <w:rsid w:val="7BD4D607"/>
    <w:rsid w:val="7BD8E0B1"/>
    <w:rsid w:val="7BDE0A05"/>
    <w:rsid w:val="7BDEAB17"/>
    <w:rsid w:val="7BDF38F5"/>
    <w:rsid w:val="7BE55530"/>
    <w:rsid w:val="7BE56307"/>
    <w:rsid w:val="7BE5FC50"/>
    <w:rsid w:val="7BE88C41"/>
    <w:rsid w:val="7BE8DECC"/>
    <w:rsid w:val="7BEB1864"/>
    <w:rsid w:val="7BED5E7C"/>
    <w:rsid w:val="7BF11633"/>
    <w:rsid w:val="7BF7DF9C"/>
    <w:rsid w:val="7BF841F2"/>
    <w:rsid w:val="7BFDFD10"/>
    <w:rsid w:val="7BFFC386"/>
    <w:rsid w:val="7C06678F"/>
    <w:rsid w:val="7C07818B"/>
    <w:rsid w:val="7C078E76"/>
    <w:rsid w:val="7C07D57B"/>
    <w:rsid w:val="7C08956E"/>
    <w:rsid w:val="7C090A04"/>
    <w:rsid w:val="7C0BF045"/>
    <w:rsid w:val="7C0DBC7D"/>
    <w:rsid w:val="7C159847"/>
    <w:rsid w:val="7C17AA4A"/>
    <w:rsid w:val="7C18522D"/>
    <w:rsid w:val="7C185C1B"/>
    <w:rsid w:val="7C194A0E"/>
    <w:rsid w:val="7C1B1698"/>
    <w:rsid w:val="7C1BD9C4"/>
    <w:rsid w:val="7C251A55"/>
    <w:rsid w:val="7C25E184"/>
    <w:rsid w:val="7C27169B"/>
    <w:rsid w:val="7C2FE1B3"/>
    <w:rsid w:val="7C38F525"/>
    <w:rsid w:val="7C3AAD72"/>
    <w:rsid w:val="7C3AEBB7"/>
    <w:rsid w:val="7C3B3F25"/>
    <w:rsid w:val="7C3B6E40"/>
    <w:rsid w:val="7C3BD5D4"/>
    <w:rsid w:val="7C3D202B"/>
    <w:rsid w:val="7C3E185A"/>
    <w:rsid w:val="7C3EAD67"/>
    <w:rsid w:val="7C4543D1"/>
    <w:rsid w:val="7C461E8E"/>
    <w:rsid w:val="7C47BEE0"/>
    <w:rsid w:val="7C4CA199"/>
    <w:rsid w:val="7C4CBF31"/>
    <w:rsid w:val="7C5668D6"/>
    <w:rsid w:val="7C62BD77"/>
    <w:rsid w:val="7C65814E"/>
    <w:rsid w:val="7C66057E"/>
    <w:rsid w:val="7C6851C3"/>
    <w:rsid w:val="7C7006FD"/>
    <w:rsid w:val="7C73D695"/>
    <w:rsid w:val="7C73DF12"/>
    <w:rsid w:val="7C74FB8E"/>
    <w:rsid w:val="7C769F11"/>
    <w:rsid w:val="7C78AA0B"/>
    <w:rsid w:val="7C79D966"/>
    <w:rsid w:val="7C86A734"/>
    <w:rsid w:val="7C8A13EF"/>
    <w:rsid w:val="7C8C4AFC"/>
    <w:rsid w:val="7C8DE394"/>
    <w:rsid w:val="7C8E39F9"/>
    <w:rsid w:val="7C8FC532"/>
    <w:rsid w:val="7C917E50"/>
    <w:rsid w:val="7C9451EA"/>
    <w:rsid w:val="7CA13CC6"/>
    <w:rsid w:val="7CAACF27"/>
    <w:rsid w:val="7CAE7130"/>
    <w:rsid w:val="7CB53BF0"/>
    <w:rsid w:val="7CB882A9"/>
    <w:rsid w:val="7CBA6C55"/>
    <w:rsid w:val="7CBA890C"/>
    <w:rsid w:val="7CBFFD7C"/>
    <w:rsid w:val="7CC12D2B"/>
    <w:rsid w:val="7CC1A97B"/>
    <w:rsid w:val="7CC218A9"/>
    <w:rsid w:val="7CC3321C"/>
    <w:rsid w:val="7CD57F9B"/>
    <w:rsid w:val="7CDDC735"/>
    <w:rsid w:val="7CE09E60"/>
    <w:rsid w:val="7CE25161"/>
    <w:rsid w:val="7CE7E09D"/>
    <w:rsid w:val="7CEA65FB"/>
    <w:rsid w:val="7CEC1AC4"/>
    <w:rsid w:val="7CF8529D"/>
    <w:rsid w:val="7CFA1455"/>
    <w:rsid w:val="7CFABF14"/>
    <w:rsid w:val="7CFF6DDC"/>
    <w:rsid w:val="7D026CD6"/>
    <w:rsid w:val="7D0F8A39"/>
    <w:rsid w:val="7D10A971"/>
    <w:rsid w:val="7D137A18"/>
    <w:rsid w:val="7D1FD389"/>
    <w:rsid w:val="7D214638"/>
    <w:rsid w:val="7D216C3E"/>
    <w:rsid w:val="7D24785D"/>
    <w:rsid w:val="7D26D16C"/>
    <w:rsid w:val="7D2B5C45"/>
    <w:rsid w:val="7D2E51D1"/>
    <w:rsid w:val="7D2F9D92"/>
    <w:rsid w:val="7D361614"/>
    <w:rsid w:val="7D3CB39B"/>
    <w:rsid w:val="7D3CBA8C"/>
    <w:rsid w:val="7D3F2BB1"/>
    <w:rsid w:val="7D41B766"/>
    <w:rsid w:val="7D4325FE"/>
    <w:rsid w:val="7D59510E"/>
    <w:rsid w:val="7D753B1F"/>
    <w:rsid w:val="7D77DDC2"/>
    <w:rsid w:val="7D7AB9B5"/>
    <w:rsid w:val="7D7C8D42"/>
    <w:rsid w:val="7D824FE2"/>
    <w:rsid w:val="7D8B6FFC"/>
    <w:rsid w:val="7D8D0541"/>
    <w:rsid w:val="7D93F6B9"/>
    <w:rsid w:val="7D9442AE"/>
    <w:rsid w:val="7D94F642"/>
    <w:rsid w:val="7D972CB5"/>
    <w:rsid w:val="7D973AD7"/>
    <w:rsid w:val="7D9921E5"/>
    <w:rsid w:val="7D9E841D"/>
    <w:rsid w:val="7DA37CBA"/>
    <w:rsid w:val="7DAAF166"/>
    <w:rsid w:val="7DAF3C09"/>
    <w:rsid w:val="7DB38266"/>
    <w:rsid w:val="7DB5570C"/>
    <w:rsid w:val="7DB83A65"/>
    <w:rsid w:val="7DBCA819"/>
    <w:rsid w:val="7DC5453E"/>
    <w:rsid w:val="7DCB2EBF"/>
    <w:rsid w:val="7DCB9C1F"/>
    <w:rsid w:val="7DD12CC5"/>
    <w:rsid w:val="7DD19138"/>
    <w:rsid w:val="7DD22315"/>
    <w:rsid w:val="7DD6BCD1"/>
    <w:rsid w:val="7DD6D3EF"/>
    <w:rsid w:val="7DD7036C"/>
    <w:rsid w:val="7DD75757"/>
    <w:rsid w:val="7DD849AD"/>
    <w:rsid w:val="7DD9A93F"/>
    <w:rsid w:val="7DDEE0E9"/>
    <w:rsid w:val="7DE308AC"/>
    <w:rsid w:val="7DE47BEC"/>
    <w:rsid w:val="7DE55011"/>
    <w:rsid w:val="7DEA0B46"/>
    <w:rsid w:val="7DEDD9E9"/>
    <w:rsid w:val="7DF1A935"/>
    <w:rsid w:val="7DF75E6D"/>
    <w:rsid w:val="7DF9398A"/>
    <w:rsid w:val="7DFE9CD5"/>
    <w:rsid w:val="7DFEF7F9"/>
    <w:rsid w:val="7DFF08F3"/>
    <w:rsid w:val="7E06CE96"/>
    <w:rsid w:val="7E08BA13"/>
    <w:rsid w:val="7E0A7069"/>
    <w:rsid w:val="7E0E5FB4"/>
    <w:rsid w:val="7E15C281"/>
    <w:rsid w:val="7E1CCD38"/>
    <w:rsid w:val="7E1F1B65"/>
    <w:rsid w:val="7E2386C3"/>
    <w:rsid w:val="7E257998"/>
    <w:rsid w:val="7E267741"/>
    <w:rsid w:val="7E28EB5B"/>
    <w:rsid w:val="7E2C69B0"/>
    <w:rsid w:val="7E3301AB"/>
    <w:rsid w:val="7E34164C"/>
    <w:rsid w:val="7E353D22"/>
    <w:rsid w:val="7E355D0A"/>
    <w:rsid w:val="7E3621E5"/>
    <w:rsid w:val="7E3D88E7"/>
    <w:rsid w:val="7E3D98E6"/>
    <w:rsid w:val="7E425B28"/>
    <w:rsid w:val="7E48EC01"/>
    <w:rsid w:val="7E4B4D38"/>
    <w:rsid w:val="7E4D0479"/>
    <w:rsid w:val="7E50D9D0"/>
    <w:rsid w:val="7E54EEA9"/>
    <w:rsid w:val="7E5716E8"/>
    <w:rsid w:val="7E6223C3"/>
    <w:rsid w:val="7E70E18C"/>
    <w:rsid w:val="7E73E40F"/>
    <w:rsid w:val="7E749C98"/>
    <w:rsid w:val="7E753D8E"/>
    <w:rsid w:val="7E75705C"/>
    <w:rsid w:val="7E78C1FA"/>
    <w:rsid w:val="7E7FF91E"/>
    <w:rsid w:val="7E802BAB"/>
    <w:rsid w:val="7E8510BA"/>
    <w:rsid w:val="7E8E48DB"/>
    <w:rsid w:val="7E92D6F1"/>
    <w:rsid w:val="7E9604C2"/>
    <w:rsid w:val="7E9822F6"/>
    <w:rsid w:val="7E984D12"/>
    <w:rsid w:val="7E9B47C6"/>
    <w:rsid w:val="7E9BE797"/>
    <w:rsid w:val="7E9C0366"/>
    <w:rsid w:val="7EA02CBA"/>
    <w:rsid w:val="7EA28B22"/>
    <w:rsid w:val="7EA5EB8D"/>
    <w:rsid w:val="7EA79113"/>
    <w:rsid w:val="7EB00A6B"/>
    <w:rsid w:val="7EB554B8"/>
    <w:rsid w:val="7EB57320"/>
    <w:rsid w:val="7EBA6A38"/>
    <w:rsid w:val="7EBA7875"/>
    <w:rsid w:val="7EC1713F"/>
    <w:rsid w:val="7EC6221C"/>
    <w:rsid w:val="7EC6C772"/>
    <w:rsid w:val="7EC950D4"/>
    <w:rsid w:val="7ECA4BF3"/>
    <w:rsid w:val="7ECBBED4"/>
    <w:rsid w:val="7ECCF6EA"/>
    <w:rsid w:val="7ED4DC22"/>
    <w:rsid w:val="7ED5C0C6"/>
    <w:rsid w:val="7ED6B731"/>
    <w:rsid w:val="7ED73FF0"/>
    <w:rsid w:val="7ED7412B"/>
    <w:rsid w:val="7EDAEC26"/>
    <w:rsid w:val="7EDB404C"/>
    <w:rsid w:val="7EE0C58A"/>
    <w:rsid w:val="7EE0DBF8"/>
    <w:rsid w:val="7EE0DF76"/>
    <w:rsid w:val="7EE34847"/>
    <w:rsid w:val="7EEA3C83"/>
    <w:rsid w:val="7EEA53C8"/>
    <w:rsid w:val="7EF1DF55"/>
    <w:rsid w:val="7EF2A1FE"/>
    <w:rsid w:val="7EFED2F5"/>
    <w:rsid w:val="7F002653"/>
    <w:rsid w:val="7F0BEAC8"/>
    <w:rsid w:val="7F100AC5"/>
    <w:rsid w:val="7F1556C3"/>
    <w:rsid w:val="7F171198"/>
    <w:rsid w:val="7F174CEC"/>
    <w:rsid w:val="7F18F95F"/>
    <w:rsid w:val="7F1E1455"/>
    <w:rsid w:val="7F213A22"/>
    <w:rsid w:val="7F21664D"/>
    <w:rsid w:val="7F221FFB"/>
    <w:rsid w:val="7F2381E3"/>
    <w:rsid w:val="7F28BB37"/>
    <w:rsid w:val="7F2910AD"/>
    <w:rsid w:val="7F2A8A26"/>
    <w:rsid w:val="7F2EC101"/>
    <w:rsid w:val="7F318AC8"/>
    <w:rsid w:val="7F32214A"/>
    <w:rsid w:val="7F33F869"/>
    <w:rsid w:val="7F35C56F"/>
    <w:rsid w:val="7F36B811"/>
    <w:rsid w:val="7F3869DE"/>
    <w:rsid w:val="7F38F556"/>
    <w:rsid w:val="7F39D1E0"/>
    <w:rsid w:val="7F3B804D"/>
    <w:rsid w:val="7F4034FA"/>
    <w:rsid w:val="7F411C44"/>
    <w:rsid w:val="7F43AC80"/>
    <w:rsid w:val="7F45F3FC"/>
    <w:rsid w:val="7F48823C"/>
    <w:rsid w:val="7F48ECBD"/>
    <w:rsid w:val="7F4D99BE"/>
    <w:rsid w:val="7F5BA2A5"/>
    <w:rsid w:val="7F5CC0EC"/>
    <w:rsid w:val="7F602583"/>
    <w:rsid w:val="7F60FBB2"/>
    <w:rsid w:val="7F61970F"/>
    <w:rsid w:val="7F6449E2"/>
    <w:rsid w:val="7F6764E9"/>
    <w:rsid w:val="7F6C6DE3"/>
    <w:rsid w:val="7F6D3BAF"/>
    <w:rsid w:val="7F6F914B"/>
    <w:rsid w:val="7F7095E7"/>
    <w:rsid w:val="7F76DDC8"/>
    <w:rsid w:val="7F7F7B4A"/>
    <w:rsid w:val="7F82DA8B"/>
    <w:rsid w:val="7F83968C"/>
    <w:rsid w:val="7F842E90"/>
    <w:rsid w:val="7F86392D"/>
    <w:rsid w:val="7F88C568"/>
    <w:rsid w:val="7F9798A4"/>
    <w:rsid w:val="7F9AD24D"/>
    <w:rsid w:val="7FA49142"/>
    <w:rsid w:val="7FA7C6CC"/>
    <w:rsid w:val="7FAA04B5"/>
    <w:rsid w:val="7FB2DACF"/>
    <w:rsid w:val="7FB34914"/>
    <w:rsid w:val="7FB3594A"/>
    <w:rsid w:val="7FB5BFE1"/>
    <w:rsid w:val="7FBB60D3"/>
    <w:rsid w:val="7FBCEF99"/>
    <w:rsid w:val="7FBEFA9F"/>
    <w:rsid w:val="7FC12D6F"/>
    <w:rsid w:val="7FC2372A"/>
    <w:rsid w:val="7FC375ED"/>
    <w:rsid w:val="7FC7BC02"/>
    <w:rsid w:val="7FCC4640"/>
    <w:rsid w:val="7FCEC254"/>
    <w:rsid w:val="7FD3807A"/>
    <w:rsid w:val="7FD3B018"/>
    <w:rsid w:val="7FD96947"/>
    <w:rsid w:val="7FDB098A"/>
    <w:rsid w:val="7FDB767A"/>
    <w:rsid w:val="7FE29297"/>
    <w:rsid w:val="7FE4C374"/>
    <w:rsid w:val="7FE79F2C"/>
    <w:rsid w:val="7FEBA27F"/>
    <w:rsid w:val="7FF1A503"/>
    <w:rsid w:val="7FF35E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7A191F"/>
  <w15:docId w15:val="{F7EF4085-6AB9-4068-8AB0-F12D417DE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rFonts w:ascii="Montserrat" w:eastAsia="Montserrat" w:hAnsi="Montserrat" w:cs="Montserrat"/>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rFonts w:ascii="Montserrat" w:eastAsia="Montserrat" w:hAnsi="Montserrat" w:cs="Montserrat"/>
      <w:color w:val="666666"/>
      <w:sz w:val="30"/>
      <w:szCs w:val="30"/>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2576FE"/>
    <w:pPr>
      <w:spacing w:line="240" w:lineRule="auto"/>
    </w:pPr>
  </w:style>
  <w:style w:type="character" w:styleId="CommentReference">
    <w:name w:val="annotation reference"/>
    <w:basedOn w:val="DefaultParagraphFont"/>
    <w:uiPriority w:val="99"/>
    <w:semiHidden/>
    <w:unhideWhenUsed/>
    <w:rsid w:val="002576FE"/>
    <w:rPr>
      <w:sz w:val="16"/>
      <w:szCs w:val="16"/>
    </w:rPr>
  </w:style>
  <w:style w:type="paragraph" w:styleId="CommentText">
    <w:name w:val="annotation text"/>
    <w:basedOn w:val="Normal"/>
    <w:link w:val="CommentTextChar"/>
    <w:uiPriority w:val="99"/>
    <w:unhideWhenUsed/>
    <w:rsid w:val="002576FE"/>
    <w:pPr>
      <w:spacing w:line="240" w:lineRule="auto"/>
    </w:pPr>
    <w:rPr>
      <w:sz w:val="20"/>
      <w:szCs w:val="20"/>
    </w:rPr>
  </w:style>
  <w:style w:type="character" w:customStyle="1" w:styleId="CommentTextChar">
    <w:name w:val="Comment Text Char"/>
    <w:basedOn w:val="DefaultParagraphFont"/>
    <w:link w:val="CommentText"/>
    <w:uiPriority w:val="99"/>
    <w:rsid w:val="002576FE"/>
    <w:rPr>
      <w:sz w:val="20"/>
      <w:szCs w:val="20"/>
    </w:rPr>
  </w:style>
  <w:style w:type="paragraph" w:styleId="CommentSubject">
    <w:name w:val="annotation subject"/>
    <w:basedOn w:val="CommentText"/>
    <w:next w:val="CommentText"/>
    <w:link w:val="CommentSubjectChar"/>
    <w:uiPriority w:val="99"/>
    <w:semiHidden/>
    <w:unhideWhenUsed/>
    <w:rsid w:val="002576FE"/>
    <w:rPr>
      <w:b/>
      <w:bCs/>
    </w:rPr>
  </w:style>
  <w:style w:type="character" w:customStyle="1" w:styleId="CommentSubjectChar">
    <w:name w:val="Comment Subject Char"/>
    <w:basedOn w:val="CommentTextChar"/>
    <w:link w:val="CommentSubject"/>
    <w:uiPriority w:val="99"/>
    <w:semiHidden/>
    <w:rsid w:val="002576FE"/>
    <w:rPr>
      <w:b/>
      <w:bCs/>
      <w:sz w:val="20"/>
      <w:szCs w:val="20"/>
    </w:rPr>
  </w:style>
  <w:style w:type="character" w:customStyle="1" w:styleId="cf01">
    <w:name w:val="cf01"/>
    <w:basedOn w:val="DefaultParagraphFont"/>
    <w:rsid w:val="008E1EC9"/>
    <w:rPr>
      <w:rFonts w:ascii="Segoe UI" w:hAnsi="Segoe UI" w:cs="Segoe UI" w:hint="default"/>
      <w:sz w:val="18"/>
      <w:szCs w:val="18"/>
    </w:rPr>
  </w:style>
  <w:style w:type="paragraph" w:styleId="ListParagraph">
    <w:name w:val="List Paragraph"/>
    <w:aliases w:val="Titre1,texte,References,List Paragraph (numbered (a)),List Paragraph nowy,Bullets,List Paragr,- List tir,liste 1,puce 1,Paragraphe de liste1,List Paragraph Bullet,Table bullet,List Para 1,Table/Figure Heading,Listeafsnit,TOC style"/>
    <w:basedOn w:val="Normal"/>
    <w:link w:val="ListParagraphChar"/>
    <w:uiPriority w:val="34"/>
    <w:qFormat/>
    <w:rsid w:val="004D4563"/>
    <w:pPr>
      <w:spacing w:line="240" w:lineRule="auto"/>
      <w:ind w:left="720"/>
      <w:contextualSpacing/>
    </w:pPr>
    <w:rPr>
      <w:rFonts w:ascii="Univers" w:eastAsia="Times New Roman" w:hAnsi="Univers" w:cs="Times New Roman"/>
      <w:lang w:val="sv-SE" w:eastAsia="sv-SE"/>
    </w:rPr>
  </w:style>
  <w:style w:type="character" w:customStyle="1" w:styleId="ListParagraphChar">
    <w:name w:val="List Paragraph Char"/>
    <w:aliases w:val="Titre1 Char,texte Char,References Char,List Paragraph (numbered (a)) Char,List Paragraph nowy Char,Bullets Char,List Paragr Char,- List tir Char,liste 1 Char,puce 1 Char,Paragraphe de liste1 Char,List Paragraph Bullet Char"/>
    <w:link w:val="ListParagraph"/>
    <w:uiPriority w:val="34"/>
    <w:qFormat/>
    <w:rsid w:val="004D4563"/>
    <w:rPr>
      <w:rFonts w:ascii="Univers" w:eastAsia="Times New Roman" w:hAnsi="Univers" w:cs="Times New Roman"/>
      <w:lang w:val="sv-SE" w:eastAsia="sv-SE"/>
    </w:rPr>
  </w:style>
  <w:style w:type="paragraph" w:styleId="Header">
    <w:name w:val="header"/>
    <w:basedOn w:val="Normal"/>
    <w:link w:val="HeaderChar"/>
    <w:uiPriority w:val="99"/>
    <w:unhideWhenUsed/>
    <w:rsid w:val="00C3175A"/>
    <w:pPr>
      <w:tabs>
        <w:tab w:val="center" w:pos="4680"/>
        <w:tab w:val="right" w:pos="9360"/>
      </w:tabs>
      <w:spacing w:line="240" w:lineRule="auto"/>
    </w:pPr>
  </w:style>
  <w:style w:type="character" w:customStyle="1" w:styleId="HeaderChar">
    <w:name w:val="Header Char"/>
    <w:basedOn w:val="DefaultParagraphFont"/>
    <w:link w:val="Header"/>
    <w:uiPriority w:val="99"/>
    <w:rsid w:val="00191A6E"/>
  </w:style>
  <w:style w:type="paragraph" w:styleId="Footer">
    <w:name w:val="footer"/>
    <w:basedOn w:val="Normal"/>
    <w:link w:val="FooterChar"/>
    <w:uiPriority w:val="99"/>
    <w:unhideWhenUsed/>
    <w:rsid w:val="00C3175A"/>
    <w:pPr>
      <w:tabs>
        <w:tab w:val="center" w:pos="4680"/>
        <w:tab w:val="right" w:pos="9360"/>
      </w:tabs>
      <w:spacing w:line="240" w:lineRule="auto"/>
    </w:pPr>
  </w:style>
  <w:style w:type="character" w:customStyle="1" w:styleId="FooterChar">
    <w:name w:val="Footer Char"/>
    <w:basedOn w:val="DefaultParagraphFont"/>
    <w:link w:val="Footer"/>
    <w:uiPriority w:val="99"/>
    <w:rsid w:val="00191A6E"/>
  </w:style>
  <w:style w:type="table" w:styleId="TableGrid">
    <w:name w:val="Table Grid"/>
    <w:basedOn w:val="TableNormal"/>
    <w:uiPriority w:val="39"/>
    <w:rsid w:val="0084556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595AEE"/>
    <w:pPr>
      <w:tabs>
        <w:tab w:val="right" w:pos="9019"/>
      </w:tabs>
      <w:spacing w:after="100"/>
    </w:pPr>
  </w:style>
  <w:style w:type="paragraph" w:styleId="TOC2">
    <w:name w:val="toc 2"/>
    <w:basedOn w:val="Normal"/>
    <w:next w:val="Normal"/>
    <w:autoRedefine/>
    <w:uiPriority w:val="39"/>
    <w:unhideWhenUsed/>
    <w:rsid w:val="005B51D1"/>
    <w:pPr>
      <w:tabs>
        <w:tab w:val="right" w:pos="9019"/>
      </w:tabs>
      <w:spacing w:after="100"/>
      <w:ind w:left="220"/>
    </w:pPr>
  </w:style>
  <w:style w:type="paragraph" w:styleId="TOC3">
    <w:name w:val="toc 3"/>
    <w:basedOn w:val="Normal"/>
    <w:next w:val="Normal"/>
    <w:autoRedefine/>
    <w:uiPriority w:val="39"/>
    <w:unhideWhenUsed/>
    <w:rsid w:val="00DE0FAF"/>
    <w:pPr>
      <w:tabs>
        <w:tab w:val="right" w:pos="9019"/>
      </w:tabs>
      <w:spacing w:after="100"/>
      <w:ind w:left="440"/>
    </w:pPr>
  </w:style>
  <w:style w:type="character" w:styleId="Hyperlink">
    <w:name w:val="Hyperlink"/>
    <w:basedOn w:val="DefaultParagraphFont"/>
    <w:uiPriority w:val="99"/>
    <w:unhideWhenUsed/>
    <w:rsid w:val="00146EB1"/>
    <w:rPr>
      <w:color w:val="0000FF" w:themeColor="hyperlink"/>
      <w:u w:val="single"/>
    </w:rPr>
  </w:style>
  <w:style w:type="character" w:customStyle="1" w:styleId="Mentionnonrsolue1">
    <w:name w:val="Mention non résolue1"/>
    <w:basedOn w:val="DefaultParagraphFont"/>
    <w:uiPriority w:val="99"/>
    <w:semiHidden/>
    <w:unhideWhenUsed/>
    <w:rsid w:val="00377083"/>
    <w:rPr>
      <w:color w:val="605E5C"/>
      <w:shd w:val="clear" w:color="auto" w:fill="E1DFDD"/>
    </w:rPr>
  </w:style>
  <w:style w:type="character" w:styleId="FollowedHyperlink">
    <w:name w:val="FollowedHyperlink"/>
    <w:basedOn w:val="DefaultParagraphFont"/>
    <w:uiPriority w:val="99"/>
    <w:semiHidden/>
    <w:unhideWhenUsed/>
    <w:rsid w:val="00F12464"/>
    <w:rPr>
      <w:color w:val="800080" w:themeColor="followedHyperlink"/>
      <w:u w:val="single"/>
    </w:rPr>
  </w:style>
  <w:style w:type="character" w:customStyle="1" w:styleId="Heading1Char">
    <w:name w:val="Heading 1 Char"/>
    <w:basedOn w:val="DefaultParagraphFont"/>
    <w:link w:val="Heading1"/>
    <w:uiPriority w:val="9"/>
    <w:rsid w:val="00981E74"/>
    <w:rPr>
      <w:rFonts w:ascii="Montserrat" w:eastAsia="Montserrat" w:hAnsi="Montserrat" w:cs="Montserrat"/>
      <w:sz w:val="40"/>
      <w:szCs w:val="40"/>
    </w:rPr>
  </w:style>
  <w:style w:type="character" w:customStyle="1" w:styleId="Heading2Char">
    <w:name w:val="Heading 2 Char"/>
    <w:basedOn w:val="DefaultParagraphFont"/>
    <w:link w:val="Heading2"/>
    <w:uiPriority w:val="9"/>
    <w:rsid w:val="00981E74"/>
    <w:rPr>
      <w:rFonts w:ascii="Montserrat" w:eastAsia="Montserrat" w:hAnsi="Montserrat" w:cs="Montserrat"/>
      <w:color w:val="666666"/>
      <w:sz w:val="30"/>
      <w:szCs w:val="30"/>
    </w:rPr>
  </w:style>
  <w:style w:type="character" w:customStyle="1" w:styleId="UnresolvedMention1">
    <w:name w:val="Unresolved Mention1"/>
    <w:basedOn w:val="DefaultParagraphFont"/>
    <w:uiPriority w:val="99"/>
    <w:semiHidden/>
    <w:unhideWhenUsed/>
    <w:rsid w:val="004D1F7B"/>
    <w:rPr>
      <w:color w:val="605E5C"/>
      <w:shd w:val="clear" w:color="auto" w:fill="E1DFDD"/>
    </w:rPr>
  </w:style>
  <w:style w:type="paragraph" w:styleId="BalloonText">
    <w:name w:val="Balloon Text"/>
    <w:basedOn w:val="Normal"/>
    <w:link w:val="BalloonTextChar"/>
    <w:uiPriority w:val="99"/>
    <w:semiHidden/>
    <w:unhideWhenUsed/>
    <w:rsid w:val="004D1F7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1F7B"/>
    <w:rPr>
      <w:rFonts w:ascii="Segoe UI" w:hAnsi="Segoe UI" w:cs="Segoe UI"/>
      <w:sz w:val="18"/>
      <w:szCs w:val="18"/>
    </w:rPr>
  </w:style>
  <w:style w:type="character" w:styleId="UnresolvedMention">
    <w:name w:val="Unresolved Mention"/>
    <w:basedOn w:val="DefaultParagraphFont"/>
    <w:uiPriority w:val="99"/>
    <w:semiHidden/>
    <w:unhideWhenUsed/>
    <w:rsid w:val="00C84277"/>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line="240" w:lineRule="auto"/>
    </w:pPr>
    <w:rPr>
      <w:sz w:val="20"/>
      <w:szCs w:val="20"/>
    </w:rPr>
  </w:style>
  <w:style w:type="paragraph" w:styleId="PlainText">
    <w:name w:val="Plain Text"/>
    <w:basedOn w:val="Normal"/>
    <w:link w:val="PlainTextChar"/>
    <w:uiPriority w:val="99"/>
    <w:unhideWhenUsed/>
    <w:rsid w:val="001514DF"/>
    <w:pPr>
      <w:spacing w:line="240" w:lineRule="auto"/>
    </w:pPr>
    <w:rPr>
      <w:rFonts w:ascii="Consolas" w:eastAsiaTheme="minorHAnsi" w:hAnsi="Consolas" w:cstheme="minorBidi"/>
      <w:sz w:val="21"/>
      <w:szCs w:val="21"/>
      <w:lang w:val="it-IT" w:eastAsia="en-US"/>
    </w:rPr>
  </w:style>
  <w:style w:type="character" w:customStyle="1" w:styleId="PlainTextChar">
    <w:name w:val="Plain Text Char"/>
    <w:basedOn w:val="DefaultParagraphFont"/>
    <w:link w:val="PlainText"/>
    <w:uiPriority w:val="99"/>
    <w:rsid w:val="001514DF"/>
    <w:rPr>
      <w:rFonts w:ascii="Consolas" w:eastAsiaTheme="minorHAnsi" w:hAnsi="Consolas" w:cstheme="minorBidi"/>
      <w:sz w:val="21"/>
      <w:szCs w:val="21"/>
      <w:lang w:val="it-I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55260">
      <w:bodyDiv w:val="1"/>
      <w:marLeft w:val="0"/>
      <w:marRight w:val="0"/>
      <w:marTop w:val="0"/>
      <w:marBottom w:val="0"/>
      <w:divBdr>
        <w:top w:val="none" w:sz="0" w:space="0" w:color="auto"/>
        <w:left w:val="none" w:sz="0" w:space="0" w:color="auto"/>
        <w:bottom w:val="none" w:sz="0" w:space="0" w:color="auto"/>
        <w:right w:val="none" w:sz="0" w:space="0" w:color="auto"/>
      </w:divBdr>
    </w:div>
    <w:div w:id="433138484">
      <w:bodyDiv w:val="1"/>
      <w:marLeft w:val="0"/>
      <w:marRight w:val="0"/>
      <w:marTop w:val="0"/>
      <w:marBottom w:val="0"/>
      <w:divBdr>
        <w:top w:val="none" w:sz="0" w:space="0" w:color="auto"/>
        <w:left w:val="none" w:sz="0" w:space="0" w:color="auto"/>
        <w:bottom w:val="none" w:sz="0" w:space="0" w:color="auto"/>
        <w:right w:val="none" w:sz="0" w:space="0" w:color="auto"/>
      </w:divBdr>
    </w:div>
    <w:div w:id="470099191">
      <w:bodyDiv w:val="1"/>
      <w:marLeft w:val="0"/>
      <w:marRight w:val="0"/>
      <w:marTop w:val="0"/>
      <w:marBottom w:val="0"/>
      <w:divBdr>
        <w:top w:val="none" w:sz="0" w:space="0" w:color="auto"/>
        <w:left w:val="none" w:sz="0" w:space="0" w:color="auto"/>
        <w:bottom w:val="none" w:sz="0" w:space="0" w:color="auto"/>
        <w:right w:val="none" w:sz="0" w:space="0" w:color="auto"/>
      </w:divBdr>
    </w:div>
    <w:div w:id="677274057">
      <w:bodyDiv w:val="1"/>
      <w:marLeft w:val="0"/>
      <w:marRight w:val="0"/>
      <w:marTop w:val="0"/>
      <w:marBottom w:val="0"/>
      <w:divBdr>
        <w:top w:val="none" w:sz="0" w:space="0" w:color="auto"/>
        <w:left w:val="none" w:sz="0" w:space="0" w:color="auto"/>
        <w:bottom w:val="none" w:sz="0" w:space="0" w:color="auto"/>
        <w:right w:val="none" w:sz="0" w:space="0" w:color="auto"/>
      </w:divBdr>
    </w:div>
    <w:div w:id="729573989">
      <w:bodyDiv w:val="1"/>
      <w:marLeft w:val="0"/>
      <w:marRight w:val="0"/>
      <w:marTop w:val="0"/>
      <w:marBottom w:val="0"/>
      <w:divBdr>
        <w:top w:val="none" w:sz="0" w:space="0" w:color="auto"/>
        <w:left w:val="none" w:sz="0" w:space="0" w:color="auto"/>
        <w:bottom w:val="none" w:sz="0" w:space="0" w:color="auto"/>
        <w:right w:val="none" w:sz="0" w:space="0" w:color="auto"/>
      </w:divBdr>
    </w:div>
    <w:div w:id="1077477921">
      <w:bodyDiv w:val="1"/>
      <w:marLeft w:val="0"/>
      <w:marRight w:val="0"/>
      <w:marTop w:val="0"/>
      <w:marBottom w:val="0"/>
      <w:divBdr>
        <w:top w:val="none" w:sz="0" w:space="0" w:color="auto"/>
        <w:left w:val="none" w:sz="0" w:space="0" w:color="auto"/>
        <w:bottom w:val="none" w:sz="0" w:space="0" w:color="auto"/>
        <w:right w:val="none" w:sz="0" w:space="0" w:color="auto"/>
      </w:divBdr>
    </w:div>
    <w:div w:id="1107579197">
      <w:bodyDiv w:val="1"/>
      <w:marLeft w:val="0"/>
      <w:marRight w:val="0"/>
      <w:marTop w:val="0"/>
      <w:marBottom w:val="0"/>
      <w:divBdr>
        <w:top w:val="none" w:sz="0" w:space="0" w:color="auto"/>
        <w:left w:val="none" w:sz="0" w:space="0" w:color="auto"/>
        <w:bottom w:val="none" w:sz="0" w:space="0" w:color="auto"/>
        <w:right w:val="none" w:sz="0" w:space="0" w:color="auto"/>
      </w:divBdr>
    </w:div>
    <w:div w:id="1355157507">
      <w:bodyDiv w:val="1"/>
      <w:marLeft w:val="0"/>
      <w:marRight w:val="0"/>
      <w:marTop w:val="0"/>
      <w:marBottom w:val="0"/>
      <w:divBdr>
        <w:top w:val="none" w:sz="0" w:space="0" w:color="auto"/>
        <w:left w:val="none" w:sz="0" w:space="0" w:color="auto"/>
        <w:bottom w:val="none" w:sz="0" w:space="0" w:color="auto"/>
        <w:right w:val="none" w:sz="0" w:space="0" w:color="auto"/>
      </w:divBdr>
    </w:div>
    <w:div w:id="1475104756">
      <w:bodyDiv w:val="1"/>
      <w:marLeft w:val="0"/>
      <w:marRight w:val="0"/>
      <w:marTop w:val="0"/>
      <w:marBottom w:val="0"/>
      <w:divBdr>
        <w:top w:val="none" w:sz="0" w:space="0" w:color="auto"/>
        <w:left w:val="none" w:sz="0" w:space="0" w:color="auto"/>
        <w:bottom w:val="none" w:sz="0" w:space="0" w:color="auto"/>
        <w:right w:val="none" w:sz="0" w:space="0" w:color="auto"/>
      </w:divBdr>
    </w:div>
    <w:div w:id="1690838382">
      <w:bodyDiv w:val="1"/>
      <w:marLeft w:val="0"/>
      <w:marRight w:val="0"/>
      <w:marTop w:val="0"/>
      <w:marBottom w:val="0"/>
      <w:divBdr>
        <w:top w:val="none" w:sz="0" w:space="0" w:color="auto"/>
        <w:left w:val="none" w:sz="0" w:space="0" w:color="auto"/>
        <w:bottom w:val="none" w:sz="0" w:space="0" w:color="auto"/>
        <w:right w:val="none" w:sz="0" w:space="0" w:color="auto"/>
      </w:divBdr>
    </w:div>
    <w:div w:id="1973899953">
      <w:bodyDiv w:val="1"/>
      <w:marLeft w:val="0"/>
      <w:marRight w:val="0"/>
      <w:marTop w:val="0"/>
      <w:marBottom w:val="0"/>
      <w:divBdr>
        <w:top w:val="none" w:sz="0" w:space="0" w:color="auto"/>
        <w:left w:val="none" w:sz="0" w:space="0" w:color="auto"/>
        <w:bottom w:val="none" w:sz="0" w:space="0" w:color="auto"/>
        <w:right w:val="none" w:sz="0" w:space="0" w:color="auto"/>
      </w:divBdr>
    </w:div>
    <w:div w:id="2095321742">
      <w:bodyDiv w:val="1"/>
      <w:marLeft w:val="0"/>
      <w:marRight w:val="0"/>
      <w:marTop w:val="0"/>
      <w:marBottom w:val="0"/>
      <w:divBdr>
        <w:top w:val="none" w:sz="0" w:space="0" w:color="auto"/>
        <w:left w:val="none" w:sz="0" w:space="0" w:color="auto"/>
        <w:bottom w:val="none" w:sz="0" w:space="0" w:color="auto"/>
        <w:right w:val="none" w:sz="0" w:space="0" w:color="auto"/>
      </w:divBdr>
    </w:div>
    <w:div w:id="21338154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loodmanagement.info/volta-basin/deliverables" TargetMode="External"/><Relationship Id="rId21" Type="http://schemas.openxmlformats.org/officeDocument/2006/relationships/image" Target="media/image10.jpg"/><Relationship Id="rId42" Type="http://schemas.openxmlformats.org/officeDocument/2006/relationships/hyperlink" Target="https://www.researchgate.net/publication/303786934" TargetMode="External"/><Relationship Id="rId47" Type="http://schemas.openxmlformats.org/officeDocument/2006/relationships/hyperlink" Target="https://doi.org/https://doi.org/10.1016/j.ejrh.2018.12.006" TargetMode="External"/><Relationship Id="rId63" Type="http://schemas.openxmlformats.org/officeDocument/2006/relationships/hyperlink" Target="https://word-edit.officeapps.live.com/we/www.glowa-volta.de" TargetMode="External"/><Relationship Id="rId68" Type="http://schemas.openxmlformats.org/officeDocument/2006/relationships/glossaryDocument" Target="glossary/document.xml"/><Relationship Id="rId7" Type="http://schemas.openxmlformats.org/officeDocument/2006/relationships/settings" Target="settings.xml"/><Relationship Id="rId71"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floodmanagement.info/floodmanagement/wp-content/uploads/2022/08/Volta_RiskProfile_Total_French.pdf" TargetMode="Externa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hyperlink" Target="https://fdmt.iwlearn.org/docs?id=60" TargetMode="External"/><Relationship Id="rId37" Type="http://schemas.openxmlformats.org/officeDocument/2006/relationships/hyperlink" Target="https://doi.org/10.1080/02626667.2013.782101" TargetMode="External"/><Relationship Id="rId40" Type="http://schemas.openxmlformats.org/officeDocument/2006/relationships/hyperlink" Target="https://doi.org/10.1127/0941-2948/2006/0130" TargetMode="External"/><Relationship Id="rId45" Type="http://schemas.openxmlformats.org/officeDocument/2006/relationships/hyperlink" Target="https://doi.org/10.1038/s41598-022-07720-4" TargetMode="External"/><Relationship Id="rId53" Type="http://schemas.openxmlformats.org/officeDocument/2006/relationships/hyperlink" Target="https://population.un.org/wpp/" TargetMode="External"/><Relationship Id="rId58" Type="http://schemas.openxmlformats.org/officeDocument/2006/relationships/hyperlink" Target="https://word-edit.officeapps.live.com/we/www.gefvolta.iwlearn.org" TargetMode="External"/><Relationship Id="rId66" Type="http://schemas.openxmlformats.org/officeDocument/2006/relationships/header" Target="header4.xml"/><Relationship Id="rId5" Type="http://schemas.openxmlformats.org/officeDocument/2006/relationships/numbering" Target="numbering.xml"/><Relationship Id="rId61" Type="http://schemas.openxmlformats.org/officeDocument/2006/relationships/hyperlink" Target="https://word-edit.officeapps.live.com/we/www.cimafoundation.org" TargetMode="External"/><Relationship Id="rId19" Type="http://schemas.openxmlformats.org/officeDocument/2006/relationships/image" Target="media/image8.emf"/><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yperlink" Target="https://word-edit.officeapps.live.com/we/www.cimafoundation.org" TargetMode="External"/><Relationship Id="rId35" Type="http://schemas.openxmlformats.org/officeDocument/2006/relationships/hyperlink" Target="https://doi.org/10.1023/A:1010020328225" TargetMode="External"/><Relationship Id="rId43" Type="http://schemas.openxmlformats.org/officeDocument/2006/relationships/hyperlink" Target="https://www.researchgate.net/publication/303786934" TargetMode="External"/><Relationship Id="rId48" Type="http://schemas.openxmlformats.org/officeDocument/2006/relationships/hyperlink" Target="https://disasterlaw.ifrc.org/sites/default/files/media/disaster_law/2021-07/Ghana%20NDMO%20Act%202016.pdf" TargetMode="External"/><Relationship Id="rId56" Type="http://schemas.openxmlformats.org/officeDocument/2006/relationships/hyperlink" Target="https://word-edit.officeapps.live.com/we/www.cimafoundation.org" TargetMode="External"/><Relationship Id="rId64" Type="http://schemas.openxmlformats.org/officeDocument/2006/relationships/hyperlink" Target="https://doi.org/https://doi.org/10.1016/j.crm.2016.09.003"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gefvolta.iwlearn.org/"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s://fdmt.iwlearn.org/docs?id=60" TargetMode="External"/><Relationship Id="rId38" Type="http://schemas.openxmlformats.org/officeDocument/2006/relationships/hyperlink" Target="https://doi.org/10.3390/hydrology3010005" TargetMode="External"/><Relationship Id="rId46" Type="http://schemas.openxmlformats.org/officeDocument/2006/relationships/hyperlink" Target="https://doi.org/https://doi.org/10.1016/j.ejrh.2018.12.006" TargetMode="External"/><Relationship Id="rId59" Type="http://schemas.openxmlformats.org/officeDocument/2006/relationships/hyperlink" Target="https://word-edit.officeapps.live.com/we/www.gefvolta.iwlearn.org" TargetMode="External"/><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yperlink" Target="https://doi.org/10.1127/0941-2948/2006/0130" TargetMode="External"/><Relationship Id="rId54" Type="http://schemas.openxmlformats.org/officeDocument/2006/relationships/hyperlink" Target="https://word-edit.officeapps.live.com/we/www.undrr.org" TargetMode="External"/><Relationship Id="rId62" Type="http://schemas.openxmlformats.org/officeDocument/2006/relationships/hyperlink" Target="https://word-edit.officeapps.live.com/we/www.glowa-volta.de" TargetMode="External"/><Relationship Id="rId70"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header" Target="header3.xml"/><Relationship Id="rId36" Type="http://schemas.openxmlformats.org/officeDocument/2006/relationships/hyperlink" Target="https://doi.org/10.1080/02626667.2013.782101" TargetMode="External"/><Relationship Id="rId49" Type="http://schemas.openxmlformats.org/officeDocument/2006/relationships/hyperlink" Target="https://www.droughtmanagement.info/literature/WMO_drought_monitoring_early_warning_fr_2006.pdf" TargetMode="External"/><Relationship Id="rId57" Type="http://schemas.openxmlformats.org/officeDocument/2006/relationships/hyperlink" Target="https://word-edit.officeapps.live.com/we/www.cimafoundation.org" TargetMode="External"/><Relationship Id="rId10" Type="http://schemas.openxmlformats.org/officeDocument/2006/relationships/endnotes" Target="endnotes.xml"/><Relationship Id="rId31" Type="http://schemas.openxmlformats.org/officeDocument/2006/relationships/hyperlink" Target="https://word-edit.officeapps.live.com/we/www.cimafoundation.org" TargetMode="External"/><Relationship Id="rId44" Type="http://schemas.openxmlformats.org/officeDocument/2006/relationships/hyperlink" Target="https://doi.org/10.1038/s41598-022-07720-4" TargetMode="External"/><Relationship Id="rId52" Type="http://schemas.openxmlformats.org/officeDocument/2006/relationships/hyperlink" Target="https://www.mrcmekong.org/assets/Publications/governance/MRC-Technical-Paper-Org-Structure-of-RBOs.pdf" TargetMode="External"/><Relationship Id="rId60" Type="http://schemas.openxmlformats.org/officeDocument/2006/relationships/hyperlink" Target="https://word-edit.officeapps.live.com/we/www.cimafoundation.org" TargetMode="External"/><Relationship Id="rId65" Type="http://schemas.openxmlformats.org/officeDocument/2006/relationships/hyperlink" Target="https://doi.org/https://doi.org/10.1016/j.crm.2016.09.003"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7.jpeg"/><Relationship Id="rId39" Type="http://schemas.openxmlformats.org/officeDocument/2006/relationships/hyperlink" Target="https://doi.org/10.3390/hydrology3010005" TargetMode="External"/><Relationship Id="rId34" Type="http://schemas.openxmlformats.org/officeDocument/2006/relationships/hyperlink" Target="https://doi.org/10.1023/A:1010020328225" TargetMode="External"/><Relationship Id="rId50" Type="http://schemas.openxmlformats.org/officeDocument/2006/relationships/hyperlink" Target="http://gefvolta.iwlearn.org/" TargetMode="External"/><Relationship Id="rId55" Type="http://schemas.openxmlformats.org/officeDocument/2006/relationships/hyperlink" Target="https://word-edit.officeapps.live.com/we/www.undrr.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coalitionhumanitaire.ca/inondations-ghan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ocumenttasks/documenttasks1.xml><?xml version="1.0" encoding="utf-8"?>
<t:Tasks xmlns:t="http://schemas.microsoft.com/office/tasks/2019/documenttasks" xmlns:oel="http://schemas.microsoft.com/office/2019/extlst">
  <t:Task id="{7D7FFA2E-DE77-4275-ACFD-B0AFC4304FC3}">
    <t:Anchor>
      <t:Comment id="669764130"/>
    </t:Anchor>
    <t:History>
      <t:Event id="{2C12B854-32C0-4C06-9244-5A4FFBDB4AA5}" time="2023-05-25T10:15:53.194Z">
        <t:Attribution userId="S::agathe.bucherie@cimafoundation.onmicrosoft.com::36e226e6-428c-40a3-9158-c2553b60d508" userProvider="AD" userName="Agathe Bucherie"/>
        <t:Anchor>
          <t:Comment id="1354798838"/>
        </t:Anchor>
        <t:Create/>
      </t:Event>
      <t:Event id="{F73B902D-8224-4DC8-A59E-E00326373F82}" time="2023-05-25T10:15:53.194Z">
        <t:Attribution userId="S::agathe.bucherie@cimafoundation.onmicrosoft.com::36e226e6-428c-40a3-9158-c2553b60d508" userProvider="AD" userName="Agathe Bucherie"/>
        <t:Anchor>
          <t:Comment id="1354798838"/>
        </t:Anchor>
        <t:Assign userId="S::anna.mapelli@cimafoundation.org::a231f783-9d6d-418e-805d-5dea31a5a553" userProvider="AD" userName="Anna  Mapelli"/>
      </t:Event>
      <t:Event id="{DEE586F2-127B-4F3F-B138-6874C3AD5794}" time="2023-05-25T10:15:53.194Z">
        <t:Attribution userId="S::agathe.bucherie@cimafoundation.onmicrosoft.com::36e226e6-428c-40a3-9158-c2553b60d508" userProvider="AD" userName="Agathe Bucherie"/>
        <t:Anchor>
          <t:Comment id="1354798838"/>
        </t:Anchor>
        <t:SetTitle title="Pas à ma connaissance ? @Anna Mapelli ?"/>
      </t:Event>
      <t:Event id="{CA14D825-8A0C-49BA-AF60-06D68EA80297}" time="2023-07-13T10:35:38.581Z">
        <t:Attribution userId="S::agathe.bucherie@cimafoundation.onmicrosoft.com::36e226e6-428c-40a3-9158-c2553b60d508" userProvider="AD" userName="Agathe Bucherie"/>
        <t:Progress percentComplete="100"/>
      </t:Event>
      <t:Event id="{72F5EB68-2587-E148-AF98-512AD476720D}" time="2023-07-17T13:31:59.785Z">
        <t:Attribution userId="S::anna.mapelli@cimafoundation.org::a231f783-9d6d-418e-805d-5dea31a5a553" userProvider="AD" userName="Anna  Mapelli"/>
        <t:Progress percentComplete="0"/>
      </t:Event>
      <t:Event id="{CAC31DE7-C2B0-494E-9D15-C77923D20A11}" time="2023-07-17T13:32:12.127Z">
        <t:Attribution userId="S::anna.mapelli@cimafoundation.org::a231f783-9d6d-418e-805d-5dea31a5a553" userProvider="AD" userName="Anna  Mapelli"/>
        <t:Progress percentComplete="100"/>
      </t:Event>
      <t:Event id="{C2E47CE6-E33B-E146-BBAE-9C859A91408C}" time="2023-07-17T13:32:28.353Z">
        <t:Attribution userId="S::anna.mapelli@cimafoundation.org::a231f783-9d6d-418e-805d-5dea31a5a553" userProvider="AD" userName="Anna  Mapelli"/>
        <t:Progress percentComplete="0"/>
      </t:Event>
      <t:Event id="{F3C47D22-3DF9-9748-AF30-BD80F4BC02AB}" time="2023-07-17T13:33:22.097Z">
        <t:Attribution userId="S::anna.mapelli@cimafoundation.org::a231f783-9d6d-418e-805d-5dea31a5a553" userProvider="AD" userName="Anna  Mapelli"/>
        <t:Progress percentComplete="100"/>
      </t:Event>
    </t:History>
  </t:Task>
  <t:Task id="{4BE59F5F-5E63-4974-A50F-7A6A708AA806}">
    <t:Anchor>
      <t:Comment id="669764005"/>
    </t:Anchor>
    <t:History>
      <t:Event id="{71823FD4-D563-488B-A8A0-E1B247F83640}" time="2023-05-25T10:15:14.37Z">
        <t:Attribution userId="S::agathe.bucherie@cimafoundation.onmicrosoft.com::36e226e6-428c-40a3-9158-c2553b60d508" userProvider="AD" userName="Agathe Bucherie"/>
        <t:Anchor>
          <t:Comment id="167918036"/>
        </t:Anchor>
        <t:Create/>
      </t:Event>
      <t:Event id="{21EDD4D5-D64B-40FE-BCE8-2C7E7FCF8784}" time="2023-05-25T10:15:14.37Z">
        <t:Attribution userId="S::agathe.bucherie@cimafoundation.onmicrosoft.com::36e226e6-428c-40a3-9158-c2553b60d508" userProvider="AD" userName="Agathe Bucherie"/>
        <t:Anchor>
          <t:Comment id="167918036"/>
        </t:Anchor>
        <t:Assign userId="S::anna.mapelli@cimafoundation.org::a231f783-9d6d-418e-805d-5dea31a5a553" userProvider="AD" userName="Anna  Mapelli"/>
      </t:Event>
      <t:Event id="{4B8469C8-5262-4CE1-B5C0-D0EA1999AD65}" time="2023-05-25T10:15:14.37Z">
        <t:Attribution userId="S::agathe.bucherie@cimafoundation.onmicrosoft.com::36e226e6-428c-40a3-9158-c2553b60d508" userProvider="AD" userName="Agathe Bucherie"/>
        <t:Anchor>
          <t:Comment id="167918036"/>
        </t:Anchor>
        <t:SetTitle title="Je ne pense pas avoir vu une cartographie du risque haute résolution a l'echelle du bassin. @Anna Mapelli ? Il n'y a que les résultats du profil de risque au niveau admin ? ou CIMA a travaillé à un resultat à plus haute résolution ? Dans ce cas nous …"/>
      </t:Event>
      <t:Event id="{9DDF953A-5AD9-405D-9BD8-09C994E8FCC5}" time="2023-07-13T08:49:09.841Z">
        <t:Attribution userId="S::agathe.bucherie@cimafoundation.onmicrosoft.com::36e226e6-428c-40a3-9158-c2553b60d508" userProvider="AD" userName="Agathe Bucherie"/>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21EBA4ED-5800-475E-A38A-3962380C6956}"/>
      </w:docPartPr>
      <w:docPartBody>
        <w:p w:rsidR="009933B8" w:rsidRDefault="009933B8"/>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Montserrat">
    <w:panose1 w:val="00000500000000000000"/>
    <w:charset w:val="4D"/>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Univers">
    <w:panose1 w:val="020B0503020202020204"/>
    <w:charset w:val="00"/>
    <w:family w:val="swiss"/>
    <w:pitch w:val="variable"/>
    <w:sig w:usb0="80000287" w:usb1="00000000" w:usb2="00000000" w:usb3="00000000" w:csb0="0000000F" w:csb1="00000000"/>
  </w:font>
  <w:font w:name="Consolas">
    <w:panose1 w:val="020B0609020204030204"/>
    <w:charset w:val="00"/>
    <w:family w:val="modern"/>
    <w:pitch w:val="fixed"/>
    <w:sig w:usb0="E10006FF" w:usb1="4000FCFF" w:usb2="00000009" w:usb3="00000000" w:csb0="0000019F" w:csb1="00000000"/>
  </w:font>
  <w:font w:name="Cambria">
    <w:panose1 w:val="02040503050406030204"/>
    <w:charset w:val="00"/>
    <w:family w:val="roman"/>
    <w:pitch w:val="variable"/>
    <w:sig w:usb0="E00006FF" w:usb1="420024FF" w:usb2="02000000" w:usb3="00000000" w:csb0="0000019F" w:csb1="00000000"/>
  </w:font>
  <w:font w:name="Montserrat ExtraBold">
    <w:panose1 w:val="00000900000000000000"/>
    <w:charset w:val="4D"/>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Montserrat Medium">
    <w:panose1 w:val="00000600000000000000"/>
    <w:charset w:val="4D"/>
    <w:family w:val="auto"/>
    <w:pitch w:val="variable"/>
    <w:sig w:usb0="2000020F" w:usb1="00000003" w:usb2="00000000" w:usb3="00000000" w:csb0="00000197" w:csb1="00000000"/>
  </w:font>
  <w:font w:name="Times">
    <w:panose1 w:val="00000500000000020000"/>
    <w:charset w:val="00"/>
    <w:family w:val="auto"/>
    <w:pitch w:val="variable"/>
    <w:sig w:usb0="E00002FF" w:usb1="5000205A" w:usb2="00000000" w:usb3="00000000" w:csb0="0000019F" w:csb1="00000000"/>
  </w:font>
  <w:font w:name="Montserrat Light">
    <w:panose1 w:val="00000400000000000000"/>
    <w:charset w:val="4D"/>
    <w:family w:val="auto"/>
    <w:pitch w:val="variable"/>
    <w:sig w:usb0="2000020F" w:usb1="00000003" w:usb2="00000000" w:usb3="00000000" w:csb0="00000197" w:csb1="00000000"/>
  </w:font>
  <w:font w:name="Open Sans">
    <w:panose1 w:val="020B0604020202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933B8"/>
    <w:rsid w:val="009933B8"/>
  </w:rsids>
  <m:mathPr>
    <m:mathFont m:val="Cambria Math"/>
    <m:brkBin m:val="before"/>
    <m:brkBinSub m:val="--"/>
    <m:smallFrac m:val="0"/>
    <m:dispDef/>
    <m:lMargin m:val="0"/>
    <m:rMargin m:val="0"/>
    <m:defJc m:val="centerGroup"/>
    <m:wrapIndent m:val="1440"/>
    <m:intLim m:val="subSup"/>
    <m:naryLim m:val="undOvr"/>
  </m:mathPr>
  <w:themeFontLang w:val="en-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IT"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7914ab4-5437-417c-bb72-856b59d527c6">
      <Terms xmlns="http://schemas.microsoft.com/office/infopath/2007/PartnerControls"/>
    </lcf76f155ced4ddcb4097134ff3c332f>
    <TaxCatchAll xmlns="c30186d3-7a13-4315-a8e6-eeaee213b19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8097E7DC33A84B4FB5752386FEE1C90F" ma:contentTypeVersion="15" ma:contentTypeDescription="Creare un nuovo documento." ma:contentTypeScope="" ma:versionID="418df1af471b1d6e23a1a41d6f05c1c2">
  <xsd:schema xmlns:xsd="http://www.w3.org/2001/XMLSchema" xmlns:xs="http://www.w3.org/2001/XMLSchema" xmlns:p="http://schemas.microsoft.com/office/2006/metadata/properties" xmlns:ns2="07914ab4-5437-417c-bb72-856b59d527c6" xmlns:ns3="c30186d3-7a13-4315-a8e6-eeaee213b19c" targetNamespace="http://schemas.microsoft.com/office/2006/metadata/properties" ma:root="true" ma:fieldsID="b1264f30171d4455d6fa9c32ef534d35" ns2:_="" ns3:_="">
    <xsd:import namespace="07914ab4-5437-417c-bb72-856b59d527c6"/>
    <xsd:import namespace="c30186d3-7a13-4315-a8e6-eeaee213b1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914ab4-5437-417c-bb72-856b59d527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Tag immagine" ma:readOnly="false" ma:fieldId="{5cf76f15-5ced-4ddc-b409-7134ff3c332f}" ma:taxonomyMulti="true" ma:sspId="d327cc8c-0af7-43f1-af81-b340761e30ed"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0186d3-7a13-4315-a8e6-eeaee213b19c" elementFormDefault="qualified">
    <xsd:import namespace="http://schemas.microsoft.com/office/2006/documentManagement/types"/>
    <xsd:import namespace="http://schemas.microsoft.com/office/infopath/2007/PartnerControls"/>
    <xsd:element name="SharedWithUsers" ma:index="17"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Condiviso con dettagli" ma:internalName="SharedWithDetails" ma:readOnly="true">
      <xsd:simpleType>
        <xsd:restriction base="dms:Note">
          <xsd:maxLength value="255"/>
        </xsd:restriction>
      </xsd:simpleType>
    </xsd:element>
    <xsd:element name="TaxCatchAll" ma:index="21" nillable="true" ma:displayName="Taxonomy Catch All Column" ma:hidden="true" ma:list="{691c0dd0-05f6-402c-aa96-efc7c5fe232b}" ma:internalName="TaxCatchAll" ma:showField="CatchAllData" ma:web="c30186d3-7a13-4315-a8e6-eeaee213b1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177286-7CF2-4AD6-82F1-2882DE834EF5}">
  <ds:schemaRefs>
    <ds:schemaRef ds:uri="http://schemas.openxmlformats.org/officeDocument/2006/bibliography"/>
  </ds:schemaRefs>
</ds:datastoreItem>
</file>

<file path=customXml/itemProps2.xml><?xml version="1.0" encoding="utf-8"?>
<ds:datastoreItem xmlns:ds="http://schemas.openxmlformats.org/officeDocument/2006/customXml" ds:itemID="{A783CD81-2691-43D3-880E-97B8F5436DAA}">
  <ds:schemaRefs>
    <ds:schemaRef ds:uri="http://schemas.microsoft.com/sharepoint/v3/contenttype/forms"/>
  </ds:schemaRefs>
</ds:datastoreItem>
</file>

<file path=customXml/itemProps3.xml><?xml version="1.0" encoding="utf-8"?>
<ds:datastoreItem xmlns:ds="http://schemas.openxmlformats.org/officeDocument/2006/customXml" ds:itemID="{AF67C5D8-7783-45CF-BB0B-D3767A53723A}">
  <ds:schemaRefs>
    <ds:schemaRef ds:uri="http://schemas.microsoft.com/office/2006/metadata/properties"/>
    <ds:schemaRef ds:uri="http://schemas.microsoft.com/office/infopath/2007/PartnerControls"/>
    <ds:schemaRef ds:uri="07914ab4-5437-417c-bb72-856b59d527c6"/>
    <ds:schemaRef ds:uri="c30186d3-7a13-4315-a8e6-eeaee213b19c"/>
  </ds:schemaRefs>
</ds:datastoreItem>
</file>

<file path=customXml/itemProps4.xml><?xml version="1.0" encoding="utf-8"?>
<ds:datastoreItem xmlns:ds="http://schemas.openxmlformats.org/officeDocument/2006/customXml" ds:itemID="{520EBF70-56D1-4205-81F6-9793EC9BCF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914ab4-5437-417c-bb72-856b59d527c6"/>
    <ds:schemaRef ds:uri="c30186d3-7a13-4315-a8e6-eeaee213b1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27120</Words>
  <Characters>154587</Characters>
  <Application>Microsoft Office Word</Application>
  <DocSecurity>0</DocSecurity>
  <Lines>1288</Lines>
  <Paragraphs>362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181345</CharactersWithSpaces>
  <SharedDoc>false</SharedDoc>
  <HLinks>
    <vt:vector size="480" baseType="variant">
      <vt:variant>
        <vt:i4>4522073</vt:i4>
      </vt:variant>
      <vt:variant>
        <vt:i4>327</vt:i4>
      </vt:variant>
      <vt:variant>
        <vt:i4>0</vt:i4>
      </vt:variant>
      <vt:variant>
        <vt:i4>5</vt:i4>
      </vt:variant>
      <vt:variant>
        <vt:lpwstr>https://doi.org/https://doi.org/10.1016/j.crm.2016.09.003</vt:lpwstr>
      </vt:variant>
      <vt:variant>
        <vt:lpwstr/>
      </vt:variant>
      <vt:variant>
        <vt:i4>4522073</vt:i4>
      </vt:variant>
      <vt:variant>
        <vt:i4>324</vt:i4>
      </vt:variant>
      <vt:variant>
        <vt:i4>0</vt:i4>
      </vt:variant>
      <vt:variant>
        <vt:i4>5</vt:i4>
      </vt:variant>
      <vt:variant>
        <vt:lpwstr>https://doi.org/https://doi.org/10.1016/j.crm.2016.09.003</vt:lpwstr>
      </vt:variant>
      <vt:variant>
        <vt:lpwstr/>
      </vt:variant>
      <vt:variant>
        <vt:i4>3538989</vt:i4>
      </vt:variant>
      <vt:variant>
        <vt:i4>321</vt:i4>
      </vt:variant>
      <vt:variant>
        <vt:i4>0</vt:i4>
      </vt:variant>
      <vt:variant>
        <vt:i4>5</vt:i4>
      </vt:variant>
      <vt:variant>
        <vt:lpwstr>https://word-edit.officeapps.live.com/we/www.glowa-volta.de</vt:lpwstr>
      </vt:variant>
      <vt:variant>
        <vt:lpwstr/>
      </vt:variant>
      <vt:variant>
        <vt:i4>3538989</vt:i4>
      </vt:variant>
      <vt:variant>
        <vt:i4>318</vt:i4>
      </vt:variant>
      <vt:variant>
        <vt:i4>0</vt:i4>
      </vt:variant>
      <vt:variant>
        <vt:i4>5</vt:i4>
      </vt:variant>
      <vt:variant>
        <vt:lpwstr>https://word-edit.officeapps.live.com/we/www.glowa-volta.de</vt:lpwstr>
      </vt:variant>
      <vt:variant>
        <vt:lpwstr/>
      </vt:variant>
      <vt:variant>
        <vt:i4>8257582</vt:i4>
      </vt:variant>
      <vt:variant>
        <vt:i4>315</vt:i4>
      </vt:variant>
      <vt:variant>
        <vt:i4>0</vt:i4>
      </vt:variant>
      <vt:variant>
        <vt:i4>5</vt:i4>
      </vt:variant>
      <vt:variant>
        <vt:lpwstr>https://word-edit.officeapps.live.com/we/www.cimafoundation.org</vt:lpwstr>
      </vt:variant>
      <vt:variant>
        <vt:lpwstr/>
      </vt:variant>
      <vt:variant>
        <vt:i4>8257582</vt:i4>
      </vt:variant>
      <vt:variant>
        <vt:i4>312</vt:i4>
      </vt:variant>
      <vt:variant>
        <vt:i4>0</vt:i4>
      </vt:variant>
      <vt:variant>
        <vt:i4>5</vt:i4>
      </vt:variant>
      <vt:variant>
        <vt:lpwstr>https://word-edit.officeapps.live.com/we/www.cimafoundation.org</vt:lpwstr>
      </vt:variant>
      <vt:variant>
        <vt:lpwstr/>
      </vt:variant>
      <vt:variant>
        <vt:i4>4718677</vt:i4>
      </vt:variant>
      <vt:variant>
        <vt:i4>309</vt:i4>
      </vt:variant>
      <vt:variant>
        <vt:i4>0</vt:i4>
      </vt:variant>
      <vt:variant>
        <vt:i4>5</vt:i4>
      </vt:variant>
      <vt:variant>
        <vt:lpwstr>https://word-edit.officeapps.live.com/we/www.gefvolta.iwlearn.org</vt:lpwstr>
      </vt:variant>
      <vt:variant>
        <vt:lpwstr/>
      </vt:variant>
      <vt:variant>
        <vt:i4>4718677</vt:i4>
      </vt:variant>
      <vt:variant>
        <vt:i4>306</vt:i4>
      </vt:variant>
      <vt:variant>
        <vt:i4>0</vt:i4>
      </vt:variant>
      <vt:variant>
        <vt:i4>5</vt:i4>
      </vt:variant>
      <vt:variant>
        <vt:lpwstr>https://word-edit.officeapps.live.com/we/www.gefvolta.iwlearn.org</vt:lpwstr>
      </vt:variant>
      <vt:variant>
        <vt:lpwstr/>
      </vt:variant>
      <vt:variant>
        <vt:i4>8257582</vt:i4>
      </vt:variant>
      <vt:variant>
        <vt:i4>303</vt:i4>
      </vt:variant>
      <vt:variant>
        <vt:i4>0</vt:i4>
      </vt:variant>
      <vt:variant>
        <vt:i4>5</vt:i4>
      </vt:variant>
      <vt:variant>
        <vt:lpwstr>https://word-edit.officeapps.live.com/we/www.cimafoundation.org</vt:lpwstr>
      </vt:variant>
      <vt:variant>
        <vt:lpwstr/>
      </vt:variant>
      <vt:variant>
        <vt:i4>8257582</vt:i4>
      </vt:variant>
      <vt:variant>
        <vt:i4>300</vt:i4>
      </vt:variant>
      <vt:variant>
        <vt:i4>0</vt:i4>
      </vt:variant>
      <vt:variant>
        <vt:i4>5</vt:i4>
      </vt:variant>
      <vt:variant>
        <vt:lpwstr>https://word-edit.officeapps.live.com/we/www.cimafoundation.org</vt:lpwstr>
      </vt:variant>
      <vt:variant>
        <vt:lpwstr/>
      </vt:variant>
      <vt:variant>
        <vt:i4>2818158</vt:i4>
      </vt:variant>
      <vt:variant>
        <vt:i4>297</vt:i4>
      </vt:variant>
      <vt:variant>
        <vt:i4>0</vt:i4>
      </vt:variant>
      <vt:variant>
        <vt:i4>5</vt:i4>
      </vt:variant>
      <vt:variant>
        <vt:lpwstr>https://word-edit.officeapps.live.com/we/www.undrr.org</vt:lpwstr>
      </vt:variant>
      <vt:variant>
        <vt:lpwstr/>
      </vt:variant>
      <vt:variant>
        <vt:i4>2818158</vt:i4>
      </vt:variant>
      <vt:variant>
        <vt:i4>294</vt:i4>
      </vt:variant>
      <vt:variant>
        <vt:i4>0</vt:i4>
      </vt:variant>
      <vt:variant>
        <vt:i4>5</vt:i4>
      </vt:variant>
      <vt:variant>
        <vt:lpwstr>https://word-edit.officeapps.live.com/we/www.undrr.org</vt:lpwstr>
      </vt:variant>
      <vt:variant>
        <vt:lpwstr/>
      </vt:variant>
      <vt:variant>
        <vt:i4>3407992</vt:i4>
      </vt:variant>
      <vt:variant>
        <vt:i4>291</vt:i4>
      </vt:variant>
      <vt:variant>
        <vt:i4>0</vt:i4>
      </vt:variant>
      <vt:variant>
        <vt:i4>5</vt:i4>
      </vt:variant>
      <vt:variant>
        <vt:lpwstr>https://population.un.org/wpp/</vt:lpwstr>
      </vt:variant>
      <vt:variant>
        <vt:lpwstr/>
      </vt:variant>
      <vt:variant>
        <vt:i4>2883620</vt:i4>
      </vt:variant>
      <vt:variant>
        <vt:i4>288</vt:i4>
      </vt:variant>
      <vt:variant>
        <vt:i4>0</vt:i4>
      </vt:variant>
      <vt:variant>
        <vt:i4>5</vt:i4>
      </vt:variant>
      <vt:variant>
        <vt:lpwstr>https://www.mrcmekong.org/assets/Publications/governance/MRC-Technical-Paper-Org-Structure-of-RBOs.pdf</vt:lpwstr>
      </vt:variant>
      <vt:variant>
        <vt:lpwstr/>
      </vt:variant>
      <vt:variant>
        <vt:i4>786453</vt:i4>
      </vt:variant>
      <vt:variant>
        <vt:i4>285</vt:i4>
      </vt:variant>
      <vt:variant>
        <vt:i4>0</vt:i4>
      </vt:variant>
      <vt:variant>
        <vt:i4>5</vt:i4>
      </vt:variant>
      <vt:variant>
        <vt:lpwstr>http://gefvolta.iwlearn.org/</vt:lpwstr>
      </vt:variant>
      <vt:variant>
        <vt:lpwstr/>
      </vt:variant>
      <vt:variant>
        <vt:i4>786453</vt:i4>
      </vt:variant>
      <vt:variant>
        <vt:i4>282</vt:i4>
      </vt:variant>
      <vt:variant>
        <vt:i4>0</vt:i4>
      </vt:variant>
      <vt:variant>
        <vt:i4>5</vt:i4>
      </vt:variant>
      <vt:variant>
        <vt:lpwstr>http://gefvolta.iwlearn.org/</vt:lpwstr>
      </vt:variant>
      <vt:variant>
        <vt:lpwstr/>
      </vt:variant>
      <vt:variant>
        <vt:i4>327699</vt:i4>
      </vt:variant>
      <vt:variant>
        <vt:i4>279</vt:i4>
      </vt:variant>
      <vt:variant>
        <vt:i4>0</vt:i4>
      </vt:variant>
      <vt:variant>
        <vt:i4>5</vt:i4>
      </vt:variant>
      <vt:variant>
        <vt:lpwstr>https://www.droughtmanagement.info/literature/WMO_drought_monitoring_early_warning_fr_2006.pdf</vt:lpwstr>
      </vt:variant>
      <vt:variant>
        <vt:lpwstr/>
      </vt:variant>
      <vt:variant>
        <vt:i4>2752621</vt:i4>
      </vt:variant>
      <vt:variant>
        <vt:i4>276</vt:i4>
      </vt:variant>
      <vt:variant>
        <vt:i4>0</vt:i4>
      </vt:variant>
      <vt:variant>
        <vt:i4>5</vt:i4>
      </vt:variant>
      <vt:variant>
        <vt:lpwstr>https://doi.org/https://doi.org/10.1016/j.ejrh.2018.12.006</vt:lpwstr>
      </vt:variant>
      <vt:variant>
        <vt:lpwstr/>
      </vt:variant>
      <vt:variant>
        <vt:i4>2752621</vt:i4>
      </vt:variant>
      <vt:variant>
        <vt:i4>273</vt:i4>
      </vt:variant>
      <vt:variant>
        <vt:i4>0</vt:i4>
      </vt:variant>
      <vt:variant>
        <vt:i4>5</vt:i4>
      </vt:variant>
      <vt:variant>
        <vt:lpwstr>https://doi.org/https://doi.org/10.1016/j.ejrh.2018.12.006</vt:lpwstr>
      </vt:variant>
      <vt:variant>
        <vt:lpwstr/>
      </vt:variant>
      <vt:variant>
        <vt:i4>2621491</vt:i4>
      </vt:variant>
      <vt:variant>
        <vt:i4>270</vt:i4>
      </vt:variant>
      <vt:variant>
        <vt:i4>0</vt:i4>
      </vt:variant>
      <vt:variant>
        <vt:i4>5</vt:i4>
      </vt:variant>
      <vt:variant>
        <vt:lpwstr>https://doi.org/10.1038/s41598-022-07720-4</vt:lpwstr>
      </vt:variant>
      <vt:variant>
        <vt:lpwstr/>
      </vt:variant>
      <vt:variant>
        <vt:i4>2621491</vt:i4>
      </vt:variant>
      <vt:variant>
        <vt:i4>267</vt:i4>
      </vt:variant>
      <vt:variant>
        <vt:i4>0</vt:i4>
      </vt:variant>
      <vt:variant>
        <vt:i4>5</vt:i4>
      </vt:variant>
      <vt:variant>
        <vt:lpwstr>https://doi.org/10.1038/s41598-022-07720-4</vt:lpwstr>
      </vt:variant>
      <vt:variant>
        <vt:lpwstr/>
      </vt:variant>
      <vt:variant>
        <vt:i4>6553720</vt:i4>
      </vt:variant>
      <vt:variant>
        <vt:i4>264</vt:i4>
      </vt:variant>
      <vt:variant>
        <vt:i4>0</vt:i4>
      </vt:variant>
      <vt:variant>
        <vt:i4>5</vt:i4>
      </vt:variant>
      <vt:variant>
        <vt:lpwstr>https://www.researchgate.net/publication/303786934</vt:lpwstr>
      </vt:variant>
      <vt:variant>
        <vt:lpwstr/>
      </vt:variant>
      <vt:variant>
        <vt:i4>6553720</vt:i4>
      </vt:variant>
      <vt:variant>
        <vt:i4>261</vt:i4>
      </vt:variant>
      <vt:variant>
        <vt:i4>0</vt:i4>
      </vt:variant>
      <vt:variant>
        <vt:i4>5</vt:i4>
      </vt:variant>
      <vt:variant>
        <vt:lpwstr>https://www.researchgate.net/publication/303786934</vt:lpwstr>
      </vt:variant>
      <vt:variant>
        <vt:lpwstr/>
      </vt:variant>
      <vt:variant>
        <vt:i4>3473512</vt:i4>
      </vt:variant>
      <vt:variant>
        <vt:i4>258</vt:i4>
      </vt:variant>
      <vt:variant>
        <vt:i4>0</vt:i4>
      </vt:variant>
      <vt:variant>
        <vt:i4>5</vt:i4>
      </vt:variant>
      <vt:variant>
        <vt:lpwstr>https://doi.org/10.1127/0941-2948/2006/0130</vt:lpwstr>
      </vt:variant>
      <vt:variant>
        <vt:lpwstr/>
      </vt:variant>
      <vt:variant>
        <vt:i4>3473512</vt:i4>
      </vt:variant>
      <vt:variant>
        <vt:i4>255</vt:i4>
      </vt:variant>
      <vt:variant>
        <vt:i4>0</vt:i4>
      </vt:variant>
      <vt:variant>
        <vt:i4>5</vt:i4>
      </vt:variant>
      <vt:variant>
        <vt:lpwstr>https://doi.org/10.1127/0941-2948/2006/0130</vt:lpwstr>
      </vt:variant>
      <vt:variant>
        <vt:lpwstr/>
      </vt:variant>
      <vt:variant>
        <vt:i4>2031644</vt:i4>
      </vt:variant>
      <vt:variant>
        <vt:i4>252</vt:i4>
      </vt:variant>
      <vt:variant>
        <vt:i4>0</vt:i4>
      </vt:variant>
      <vt:variant>
        <vt:i4>5</vt:i4>
      </vt:variant>
      <vt:variant>
        <vt:lpwstr>https://doi.org/10.3390/hydrology3010005</vt:lpwstr>
      </vt:variant>
      <vt:variant>
        <vt:lpwstr/>
      </vt:variant>
      <vt:variant>
        <vt:i4>2031644</vt:i4>
      </vt:variant>
      <vt:variant>
        <vt:i4>249</vt:i4>
      </vt:variant>
      <vt:variant>
        <vt:i4>0</vt:i4>
      </vt:variant>
      <vt:variant>
        <vt:i4>5</vt:i4>
      </vt:variant>
      <vt:variant>
        <vt:lpwstr>https://doi.org/10.3390/hydrology3010005</vt:lpwstr>
      </vt:variant>
      <vt:variant>
        <vt:lpwstr/>
      </vt:variant>
      <vt:variant>
        <vt:i4>983108</vt:i4>
      </vt:variant>
      <vt:variant>
        <vt:i4>246</vt:i4>
      </vt:variant>
      <vt:variant>
        <vt:i4>0</vt:i4>
      </vt:variant>
      <vt:variant>
        <vt:i4>5</vt:i4>
      </vt:variant>
      <vt:variant>
        <vt:lpwstr>https://doi.org/10.1080/02626667.2013.782101</vt:lpwstr>
      </vt:variant>
      <vt:variant>
        <vt:lpwstr/>
      </vt:variant>
      <vt:variant>
        <vt:i4>983108</vt:i4>
      </vt:variant>
      <vt:variant>
        <vt:i4>243</vt:i4>
      </vt:variant>
      <vt:variant>
        <vt:i4>0</vt:i4>
      </vt:variant>
      <vt:variant>
        <vt:i4>5</vt:i4>
      </vt:variant>
      <vt:variant>
        <vt:lpwstr>https://doi.org/10.1080/02626667.2013.782101</vt:lpwstr>
      </vt:variant>
      <vt:variant>
        <vt:lpwstr/>
      </vt:variant>
      <vt:variant>
        <vt:i4>2097208</vt:i4>
      </vt:variant>
      <vt:variant>
        <vt:i4>240</vt:i4>
      </vt:variant>
      <vt:variant>
        <vt:i4>0</vt:i4>
      </vt:variant>
      <vt:variant>
        <vt:i4>5</vt:i4>
      </vt:variant>
      <vt:variant>
        <vt:lpwstr>https://doi.org/10.1023/A:1010020328225</vt:lpwstr>
      </vt:variant>
      <vt:variant>
        <vt:lpwstr/>
      </vt:variant>
      <vt:variant>
        <vt:i4>2097208</vt:i4>
      </vt:variant>
      <vt:variant>
        <vt:i4>237</vt:i4>
      </vt:variant>
      <vt:variant>
        <vt:i4>0</vt:i4>
      </vt:variant>
      <vt:variant>
        <vt:i4>5</vt:i4>
      </vt:variant>
      <vt:variant>
        <vt:lpwstr>https://doi.org/10.1023/A:1010020328225</vt:lpwstr>
      </vt:variant>
      <vt:variant>
        <vt:lpwstr/>
      </vt:variant>
      <vt:variant>
        <vt:i4>6881342</vt:i4>
      </vt:variant>
      <vt:variant>
        <vt:i4>234</vt:i4>
      </vt:variant>
      <vt:variant>
        <vt:i4>0</vt:i4>
      </vt:variant>
      <vt:variant>
        <vt:i4>5</vt:i4>
      </vt:variant>
      <vt:variant>
        <vt:lpwstr>https://fdmt.iwlearn.org/docs?id=60</vt:lpwstr>
      </vt:variant>
      <vt:variant>
        <vt:lpwstr/>
      </vt:variant>
      <vt:variant>
        <vt:i4>6881342</vt:i4>
      </vt:variant>
      <vt:variant>
        <vt:i4>231</vt:i4>
      </vt:variant>
      <vt:variant>
        <vt:i4>0</vt:i4>
      </vt:variant>
      <vt:variant>
        <vt:i4>5</vt:i4>
      </vt:variant>
      <vt:variant>
        <vt:lpwstr>https://fdmt.iwlearn.org/docs?id=60</vt:lpwstr>
      </vt:variant>
      <vt:variant>
        <vt:lpwstr/>
      </vt:variant>
      <vt:variant>
        <vt:i4>8257582</vt:i4>
      </vt:variant>
      <vt:variant>
        <vt:i4>228</vt:i4>
      </vt:variant>
      <vt:variant>
        <vt:i4>0</vt:i4>
      </vt:variant>
      <vt:variant>
        <vt:i4>5</vt:i4>
      </vt:variant>
      <vt:variant>
        <vt:lpwstr>https://word-edit.officeapps.live.com/we/www.cimafoundation.org</vt:lpwstr>
      </vt:variant>
      <vt:variant>
        <vt:lpwstr/>
      </vt:variant>
      <vt:variant>
        <vt:i4>8257582</vt:i4>
      </vt:variant>
      <vt:variant>
        <vt:i4>225</vt:i4>
      </vt:variant>
      <vt:variant>
        <vt:i4>0</vt:i4>
      </vt:variant>
      <vt:variant>
        <vt:i4>5</vt:i4>
      </vt:variant>
      <vt:variant>
        <vt:lpwstr>https://word-edit.officeapps.live.com/we/www.cimafoundation.org</vt:lpwstr>
      </vt:variant>
      <vt:variant>
        <vt:lpwstr/>
      </vt:variant>
      <vt:variant>
        <vt:i4>65645</vt:i4>
      </vt:variant>
      <vt:variant>
        <vt:i4>222</vt:i4>
      </vt:variant>
      <vt:variant>
        <vt:i4>0</vt:i4>
      </vt:variant>
      <vt:variant>
        <vt:i4>5</vt:i4>
      </vt:variant>
      <vt:variant>
        <vt:lpwstr>https://www.floodmanagement.info/floodmanagement/wp-content/uploads/2022/08/Volta_RiskProfile_Total_French.pdf</vt:lpwstr>
      </vt:variant>
      <vt:variant>
        <vt:lpwstr/>
      </vt:variant>
      <vt:variant>
        <vt:i4>786444</vt:i4>
      </vt:variant>
      <vt:variant>
        <vt:i4>219</vt:i4>
      </vt:variant>
      <vt:variant>
        <vt:i4>0</vt:i4>
      </vt:variant>
      <vt:variant>
        <vt:i4>5</vt:i4>
      </vt:variant>
      <vt:variant>
        <vt:lpwstr>https://www.floodmanagement.info/volta-basin/deliverables</vt:lpwstr>
      </vt:variant>
      <vt:variant>
        <vt:lpwstr/>
      </vt:variant>
      <vt:variant>
        <vt:i4>1507380</vt:i4>
      </vt:variant>
      <vt:variant>
        <vt:i4>212</vt:i4>
      </vt:variant>
      <vt:variant>
        <vt:i4>0</vt:i4>
      </vt:variant>
      <vt:variant>
        <vt:i4>5</vt:i4>
      </vt:variant>
      <vt:variant>
        <vt:lpwstr/>
      </vt:variant>
      <vt:variant>
        <vt:lpwstr>_Toc130238694</vt:lpwstr>
      </vt:variant>
      <vt:variant>
        <vt:i4>1507380</vt:i4>
      </vt:variant>
      <vt:variant>
        <vt:i4>206</vt:i4>
      </vt:variant>
      <vt:variant>
        <vt:i4>0</vt:i4>
      </vt:variant>
      <vt:variant>
        <vt:i4>5</vt:i4>
      </vt:variant>
      <vt:variant>
        <vt:lpwstr/>
      </vt:variant>
      <vt:variant>
        <vt:lpwstr>_Toc130238693</vt:lpwstr>
      </vt:variant>
      <vt:variant>
        <vt:i4>1507380</vt:i4>
      </vt:variant>
      <vt:variant>
        <vt:i4>200</vt:i4>
      </vt:variant>
      <vt:variant>
        <vt:i4>0</vt:i4>
      </vt:variant>
      <vt:variant>
        <vt:i4>5</vt:i4>
      </vt:variant>
      <vt:variant>
        <vt:lpwstr/>
      </vt:variant>
      <vt:variant>
        <vt:lpwstr>_Toc130238692</vt:lpwstr>
      </vt:variant>
      <vt:variant>
        <vt:i4>1507380</vt:i4>
      </vt:variant>
      <vt:variant>
        <vt:i4>194</vt:i4>
      </vt:variant>
      <vt:variant>
        <vt:i4>0</vt:i4>
      </vt:variant>
      <vt:variant>
        <vt:i4>5</vt:i4>
      </vt:variant>
      <vt:variant>
        <vt:lpwstr/>
      </vt:variant>
      <vt:variant>
        <vt:lpwstr>_Toc130238691</vt:lpwstr>
      </vt:variant>
      <vt:variant>
        <vt:i4>1507380</vt:i4>
      </vt:variant>
      <vt:variant>
        <vt:i4>188</vt:i4>
      </vt:variant>
      <vt:variant>
        <vt:i4>0</vt:i4>
      </vt:variant>
      <vt:variant>
        <vt:i4>5</vt:i4>
      </vt:variant>
      <vt:variant>
        <vt:lpwstr/>
      </vt:variant>
      <vt:variant>
        <vt:lpwstr>_Toc130238690</vt:lpwstr>
      </vt:variant>
      <vt:variant>
        <vt:i4>1441844</vt:i4>
      </vt:variant>
      <vt:variant>
        <vt:i4>182</vt:i4>
      </vt:variant>
      <vt:variant>
        <vt:i4>0</vt:i4>
      </vt:variant>
      <vt:variant>
        <vt:i4>5</vt:i4>
      </vt:variant>
      <vt:variant>
        <vt:lpwstr/>
      </vt:variant>
      <vt:variant>
        <vt:lpwstr>_Toc130238689</vt:lpwstr>
      </vt:variant>
      <vt:variant>
        <vt:i4>1441844</vt:i4>
      </vt:variant>
      <vt:variant>
        <vt:i4>176</vt:i4>
      </vt:variant>
      <vt:variant>
        <vt:i4>0</vt:i4>
      </vt:variant>
      <vt:variant>
        <vt:i4>5</vt:i4>
      </vt:variant>
      <vt:variant>
        <vt:lpwstr/>
      </vt:variant>
      <vt:variant>
        <vt:lpwstr>_Toc130238688</vt:lpwstr>
      </vt:variant>
      <vt:variant>
        <vt:i4>1441844</vt:i4>
      </vt:variant>
      <vt:variant>
        <vt:i4>170</vt:i4>
      </vt:variant>
      <vt:variant>
        <vt:i4>0</vt:i4>
      </vt:variant>
      <vt:variant>
        <vt:i4>5</vt:i4>
      </vt:variant>
      <vt:variant>
        <vt:lpwstr/>
      </vt:variant>
      <vt:variant>
        <vt:lpwstr>_Toc130238687</vt:lpwstr>
      </vt:variant>
      <vt:variant>
        <vt:i4>1441844</vt:i4>
      </vt:variant>
      <vt:variant>
        <vt:i4>164</vt:i4>
      </vt:variant>
      <vt:variant>
        <vt:i4>0</vt:i4>
      </vt:variant>
      <vt:variant>
        <vt:i4>5</vt:i4>
      </vt:variant>
      <vt:variant>
        <vt:lpwstr/>
      </vt:variant>
      <vt:variant>
        <vt:lpwstr>_Toc130238686</vt:lpwstr>
      </vt:variant>
      <vt:variant>
        <vt:i4>1441844</vt:i4>
      </vt:variant>
      <vt:variant>
        <vt:i4>158</vt:i4>
      </vt:variant>
      <vt:variant>
        <vt:i4>0</vt:i4>
      </vt:variant>
      <vt:variant>
        <vt:i4>5</vt:i4>
      </vt:variant>
      <vt:variant>
        <vt:lpwstr/>
      </vt:variant>
      <vt:variant>
        <vt:lpwstr>_Toc130238685</vt:lpwstr>
      </vt:variant>
      <vt:variant>
        <vt:i4>1441844</vt:i4>
      </vt:variant>
      <vt:variant>
        <vt:i4>152</vt:i4>
      </vt:variant>
      <vt:variant>
        <vt:i4>0</vt:i4>
      </vt:variant>
      <vt:variant>
        <vt:i4>5</vt:i4>
      </vt:variant>
      <vt:variant>
        <vt:lpwstr/>
      </vt:variant>
      <vt:variant>
        <vt:lpwstr>_Toc130238684</vt:lpwstr>
      </vt:variant>
      <vt:variant>
        <vt:i4>1441844</vt:i4>
      </vt:variant>
      <vt:variant>
        <vt:i4>146</vt:i4>
      </vt:variant>
      <vt:variant>
        <vt:i4>0</vt:i4>
      </vt:variant>
      <vt:variant>
        <vt:i4>5</vt:i4>
      </vt:variant>
      <vt:variant>
        <vt:lpwstr/>
      </vt:variant>
      <vt:variant>
        <vt:lpwstr>_Toc130238683</vt:lpwstr>
      </vt:variant>
      <vt:variant>
        <vt:i4>1441844</vt:i4>
      </vt:variant>
      <vt:variant>
        <vt:i4>140</vt:i4>
      </vt:variant>
      <vt:variant>
        <vt:i4>0</vt:i4>
      </vt:variant>
      <vt:variant>
        <vt:i4>5</vt:i4>
      </vt:variant>
      <vt:variant>
        <vt:lpwstr/>
      </vt:variant>
      <vt:variant>
        <vt:lpwstr>_Toc130238682</vt:lpwstr>
      </vt:variant>
      <vt:variant>
        <vt:i4>1441844</vt:i4>
      </vt:variant>
      <vt:variant>
        <vt:i4>134</vt:i4>
      </vt:variant>
      <vt:variant>
        <vt:i4>0</vt:i4>
      </vt:variant>
      <vt:variant>
        <vt:i4>5</vt:i4>
      </vt:variant>
      <vt:variant>
        <vt:lpwstr/>
      </vt:variant>
      <vt:variant>
        <vt:lpwstr>_Toc130238681</vt:lpwstr>
      </vt:variant>
      <vt:variant>
        <vt:i4>1441844</vt:i4>
      </vt:variant>
      <vt:variant>
        <vt:i4>128</vt:i4>
      </vt:variant>
      <vt:variant>
        <vt:i4>0</vt:i4>
      </vt:variant>
      <vt:variant>
        <vt:i4>5</vt:i4>
      </vt:variant>
      <vt:variant>
        <vt:lpwstr/>
      </vt:variant>
      <vt:variant>
        <vt:lpwstr>_Toc130238680</vt:lpwstr>
      </vt:variant>
      <vt:variant>
        <vt:i4>1638452</vt:i4>
      </vt:variant>
      <vt:variant>
        <vt:i4>122</vt:i4>
      </vt:variant>
      <vt:variant>
        <vt:i4>0</vt:i4>
      </vt:variant>
      <vt:variant>
        <vt:i4>5</vt:i4>
      </vt:variant>
      <vt:variant>
        <vt:lpwstr/>
      </vt:variant>
      <vt:variant>
        <vt:lpwstr>_Toc130238679</vt:lpwstr>
      </vt:variant>
      <vt:variant>
        <vt:i4>1638452</vt:i4>
      </vt:variant>
      <vt:variant>
        <vt:i4>116</vt:i4>
      </vt:variant>
      <vt:variant>
        <vt:i4>0</vt:i4>
      </vt:variant>
      <vt:variant>
        <vt:i4>5</vt:i4>
      </vt:variant>
      <vt:variant>
        <vt:lpwstr/>
      </vt:variant>
      <vt:variant>
        <vt:lpwstr>_Toc130238678</vt:lpwstr>
      </vt:variant>
      <vt:variant>
        <vt:i4>1638452</vt:i4>
      </vt:variant>
      <vt:variant>
        <vt:i4>110</vt:i4>
      </vt:variant>
      <vt:variant>
        <vt:i4>0</vt:i4>
      </vt:variant>
      <vt:variant>
        <vt:i4>5</vt:i4>
      </vt:variant>
      <vt:variant>
        <vt:lpwstr/>
      </vt:variant>
      <vt:variant>
        <vt:lpwstr>_Toc130238677</vt:lpwstr>
      </vt:variant>
      <vt:variant>
        <vt:i4>1638452</vt:i4>
      </vt:variant>
      <vt:variant>
        <vt:i4>104</vt:i4>
      </vt:variant>
      <vt:variant>
        <vt:i4>0</vt:i4>
      </vt:variant>
      <vt:variant>
        <vt:i4>5</vt:i4>
      </vt:variant>
      <vt:variant>
        <vt:lpwstr/>
      </vt:variant>
      <vt:variant>
        <vt:lpwstr>_Toc130238676</vt:lpwstr>
      </vt:variant>
      <vt:variant>
        <vt:i4>1638452</vt:i4>
      </vt:variant>
      <vt:variant>
        <vt:i4>98</vt:i4>
      </vt:variant>
      <vt:variant>
        <vt:i4>0</vt:i4>
      </vt:variant>
      <vt:variant>
        <vt:i4>5</vt:i4>
      </vt:variant>
      <vt:variant>
        <vt:lpwstr/>
      </vt:variant>
      <vt:variant>
        <vt:lpwstr>_Toc130238675</vt:lpwstr>
      </vt:variant>
      <vt:variant>
        <vt:i4>1638452</vt:i4>
      </vt:variant>
      <vt:variant>
        <vt:i4>92</vt:i4>
      </vt:variant>
      <vt:variant>
        <vt:i4>0</vt:i4>
      </vt:variant>
      <vt:variant>
        <vt:i4>5</vt:i4>
      </vt:variant>
      <vt:variant>
        <vt:lpwstr/>
      </vt:variant>
      <vt:variant>
        <vt:lpwstr>_Toc130238674</vt:lpwstr>
      </vt:variant>
      <vt:variant>
        <vt:i4>1638452</vt:i4>
      </vt:variant>
      <vt:variant>
        <vt:i4>86</vt:i4>
      </vt:variant>
      <vt:variant>
        <vt:i4>0</vt:i4>
      </vt:variant>
      <vt:variant>
        <vt:i4>5</vt:i4>
      </vt:variant>
      <vt:variant>
        <vt:lpwstr/>
      </vt:variant>
      <vt:variant>
        <vt:lpwstr>_Toc130238673</vt:lpwstr>
      </vt:variant>
      <vt:variant>
        <vt:i4>1638452</vt:i4>
      </vt:variant>
      <vt:variant>
        <vt:i4>80</vt:i4>
      </vt:variant>
      <vt:variant>
        <vt:i4>0</vt:i4>
      </vt:variant>
      <vt:variant>
        <vt:i4>5</vt:i4>
      </vt:variant>
      <vt:variant>
        <vt:lpwstr/>
      </vt:variant>
      <vt:variant>
        <vt:lpwstr>_Toc130238672</vt:lpwstr>
      </vt:variant>
      <vt:variant>
        <vt:i4>1638452</vt:i4>
      </vt:variant>
      <vt:variant>
        <vt:i4>74</vt:i4>
      </vt:variant>
      <vt:variant>
        <vt:i4>0</vt:i4>
      </vt:variant>
      <vt:variant>
        <vt:i4>5</vt:i4>
      </vt:variant>
      <vt:variant>
        <vt:lpwstr/>
      </vt:variant>
      <vt:variant>
        <vt:lpwstr>_Toc130238671</vt:lpwstr>
      </vt:variant>
      <vt:variant>
        <vt:i4>1638452</vt:i4>
      </vt:variant>
      <vt:variant>
        <vt:i4>68</vt:i4>
      </vt:variant>
      <vt:variant>
        <vt:i4>0</vt:i4>
      </vt:variant>
      <vt:variant>
        <vt:i4>5</vt:i4>
      </vt:variant>
      <vt:variant>
        <vt:lpwstr/>
      </vt:variant>
      <vt:variant>
        <vt:lpwstr>_Toc130238670</vt:lpwstr>
      </vt:variant>
      <vt:variant>
        <vt:i4>1572916</vt:i4>
      </vt:variant>
      <vt:variant>
        <vt:i4>62</vt:i4>
      </vt:variant>
      <vt:variant>
        <vt:i4>0</vt:i4>
      </vt:variant>
      <vt:variant>
        <vt:i4>5</vt:i4>
      </vt:variant>
      <vt:variant>
        <vt:lpwstr/>
      </vt:variant>
      <vt:variant>
        <vt:lpwstr>_Toc130238669</vt:lpwstr>
      </vt:variant>
      <vt:variant>
        <vt:i4>1572916</vt:i4>
      </vt:variant>
      <vt:variant>
        <vt:i4>56</vt:i4>
      </vt:variant>
      <vt:variant>
        <vt:i4>0</vt:i4>
      </vt:variant>
      <vt:variant>
        <vt:i4>5</vt:i4>
      </vt:variant>
      <vt:variant>
        <vt:lpwstr/>
      </vt:variant>
      <vt:variant>
        <vt:lpwstr>_Toc130238668</vt:lpwstr>
      </vt:variant>
      <vt:variant>
        <vt:i4>1572916</vt:i4>
      </vt:variant>
      <vt:variant>
        <vt:i4>50</vt:i4>
      </vt:variant>
      <vt:variant>
        <vt:i4>0</vt:i4>
      </vt:variant>
      <vt:variant>
        <vt:i4>5</vt:i4>
      </vt:variant>
      <vt:variant>
        <vt:lpwstr/>
      </vt:variant>
      <vt:variant>
        <vt:lpwstr>_Toc130238667</vt:lpwstr>
      </vt:variant>
      <vt:variant>
        <vt:i4>1572916</vt:i4>
      </vt:variant>
      <vt:variant>
        <vt:i4>44</vt:i4>
      </vt:variant>
      <vt:variant>
        <vt:i4>0</vt:i4>
      </vt:variant>
      <vt:variant>
        <vt:i4>5</vt:i4>
      </vt:variant>
      <vt:variant>
        <vt:lpwstr/>
      </vt:variant>
      <vt:variant>
        <vt:lpwstr>_Toc130238666</vt:lpwstr>
      </vt:variant>
      <vt:variant>
        <vt:i4>1572916</vt:i4>
      </vt:variant>
      <vt:variant>
        <vt:i4>38</vt:i4>
      </vt:variant>
      <vt:variant>
        <vt:i4>0</vt:i4>
      </vt:variant>
      <vt:variant>
        <vt:i4>5</vt:i4>
      </vt:variant>
      <vt:variant>
        <vt:lpwstr/>
      </vt:variant>
      <vt:variant>
        <vt:lpwstr>_Toc130238665</vt:lpwstr>
      </vt:variant>
      <vt:variant>
        <vt:i4>1572916</vt:i4>
      </vt:variant>
      <vt:variant>
        <vt:i4>32</vt:i4>
      </vt:variant>
      <vt:variant>
        <vt:i4>0</vt:i4>
      </vt:variant>
      <vt:variant>
        <vt:i4>5</vt:i4>
      </vt:variant>
      <vt:variant>
        <vt:lpwstr/>
      </vt:variant>
      <vt:variant>
        <vt:lpwstr>_Toc130238664</vt:lpwstr>
      </vt:variant>
      <vt:variant>
        <vt:i4>1572916</vt:i4>
      </vt:variant>
      <vt:variant>
        <vt:i4>26</vt:i4>
      </vt:variant>
      <vt:variant>
        <vt:i4>0</vt:i4>
      </vt:variant>
      <vt:variant>
        <vt:i4>5</vt:i4>
      </vt:variant>
      <vt:variant>
        <vt:lpwstr/>
      </vt:variant>
      <vt:variant>
        <vt:lpwstr>_Toc130238663</vt:lpwstr>
      </vt:variant>
      <vt:variant>
        <vt:i4>1572916</vt:i4>
      </vt:variant>
      <vt:variant>
        <vt:i4>20</vt:i4>
      </vt:variant>
      <vt:variant>
        <vt:i4>0</vt:i4>
      </vt:variant>
      <vt:variant>
        <vt:i4>5</vt:i4>
      </vt:variant>
      <vt:variant>
        <vt:lpwstr/>
      </vt:variant>
      <vt:variant>
        <vt:lpwstr>_Toc130238662</vt:lpwstr>
      </vt:variant>
      <vt:variant>
        <vt:i4>1572916</vt:i4>
      </vt:variant>
      <vt:variant>
        <vt:i4>14</vt:i4>
      </vt:variant>
      <vt:variant>
        <vt:i4>0</vt:i4>
      </vt:variant>
      <vt:variant>
        <vt:i4>5</vt:i4>
      </vt:variant>
      <vt:variant>
        <vt:lpwstr/>
      </vt:variant>
      <vt:variant>
        <vt:lpwstr>_Toc130238661</vt:lpwstr>
      </vt:variant>
      <vt:variant>
        <vt:i4>1572916</vt:i4>
      </vt:variant>
      <vt:variant>
        <vt:i4>8</vt:i4>
      </vt:variant>
      <vt:variant>
        <vt:i4>0</vt:i4>
      </vt:variant>
      <vt:variant>
        <vt:i4>5</vt:i4>
      </vt:variant>
      <vt:variant>
        <vt:lpwstr/>
      </vt:variant>
      <vt:variant>
        <vt:lpwstr>_Toc130238660</vt:lpwstr>
      </vt:variant>
      <vt:variant>
        <vt:i4>1769524</vt:i4>
      </vt:variant>
      <vt:variant>
        <vt:i4>2</vt:i4>
      </vt:variant>
      <vt:variant>
        <vt:i4>0</vt:i4>
      </vt:variant>
      <vt:variant>
        <vt:i4>5</vt:i4>
      </vt:variant>
      <vt:variant>
        <vt:lpwstr/>
      </vt:variant>
      <vt:variant>
        <vt:lpwstr>_Toc130238659</vt:lpwstr>
      </vt:variant>
      <vt:variant>
        <vt:i4>4325377</vt:i4>
      </vt:variant>
      <vt:variant>
        <vt:i4>0</vt:i4>
      </vt:variant>
      <vt:variant>
        <vt:i4>0</vt:i4>
      </vt:variant>
      <vt:variant>
        <vt:i4>5</vt:i4>
      </vt:variant>
      <vt:variant>
        <vt:lpwstr>https://www.coalitionhumanitaire.ca/inondations-ghana</vt:lpwstr>
      </vt:variant>
      <vt:variant>
        <vt:lpwstr/>
      </vt:variant>
      <vt:variant>
        <vt:i4>786531</vt:i4>
      </vt:variant>
      <vt:variant>
        <vt:i4>15</vt:i4>
      </vt:variant>
      <vt:variant>
        <vt:i4>0</vt:i4>
      </vt:variant>
      <vt:variant>
        <vt:i4>5</vt:i4>
      </vt:variant>
      <vt:variant>
        <vt:lpwstr>mailto:anna.mapelli@cimafoundation.org</vt:lpwstr>
      </vt:variant>
      <vt:variant>
        <vt:lpwstr/>
      </vt:variant>
      <vt:variant>
        <vt:i4>786531</vt:i4>
      </vt:variant>
      <vt:variant>
        <vt:i4>12</vt:i4>
      </vt:variant>
      <vt:variant>
        <vt:i4>0</vt:i4>
      </vt:variant>
      <vt:variant>
        <vt:i4>5</vt:i4>
      </vt:variant>
      <vt:variant>
        <vt:lpwstr>mailto:anna.mapelli@cimafoundation.org</vt:lpwstr>
      </vt:variant>
      <vt:variant>
        <vt:lpwstr/>
      </vt:variant>
      <vt:variant>
        <vt:i4>786531</vt:i4>
      </vt:variant>
      <vt:variant>
        <vt:i4>9</vt:i4>
      </vt:variant>
      <vt:variant>
        <vt:i4>0</vt:i4>
      </vt:variant>
      <vt:variant>
        <vt:i4>5</vt:i4>
      </vt:variant>
      <vt:variant>
        <vt:lpwstr>mailto:anna.mapelli@cimafoundation.org</vt:lpwstr>
      </vt:variant>
      <vt:variant>
        <vt:lpwstr/>
      </vt:variant>
      <vt:variant>
        <vt:i4>786531</vt:i4>
      </vt:variant>
      <vt:variant>
        <vt:i4>6</vt:i4>
      </vt:variant>
      <vt:variant>
        <vt:i4>0</vt:i4>
      </vt:variant>
      <vt:variant>
        <vt:i4>5</vt:i4>
      </vt:variant>
      <vt:variant>
        <vt:lpwstr>mailto:anna.mapelli@cimafoundation.org</vt:lpwstr>
      </vt:variant>
      <vt:variant>
        <vt:lpwstr/>
      </vt:variant>
      <vt:variant>
        <vt:i4>4391016</vt:i4>
      </vt:variant>
      <vt:variant>
        <vt:i4>3</vt:i4>
      </vt:variant>
      <vt:variant>
        <vt:i4>0</vt:i4>
      </vt:variant>
      <vt:variant>
        <vt:i4>5</vt:i4>
      </vt:variant>
      <vt:variant>
        <vt:lpwstr>mailto:agathe.bucherie@cimafoundation.onmicrosoft.com</vt:lpwstr>
      </vt:variant>
      <vt:variant>
        <vt:lpwstr/>
      </vt:variant>
      <vt:variant>
        <vt:i4>4391016</vt:i4>
      </vt:variant>
      <vt:variant>
        <vt:i4>0</vt:i4>
      </vt:variant>
      <vt:variant>
        <vt:i4>0</vt:i4>
      </vt:variant>
      <vt:variant>
        <vt:i4>5</vt:i4>
      </vt:variant>
      <vt:variant>
        <vt:lpwstr>mailto:agathe.bucherie@cimafoundation.onmicrosoft.com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ARMAND HOUANYE</dc:creator>
  <cp:keywords/>
  <dc:description/>
  <cp:lastModifiedBy>Anna  Mapelli</cp:lastModifiedBy>
  <cp:revision>2</cp:revision>
  <cp:lastPrinted>2023-04-06T16:05:00Z</cp:lastPrinted>
  <dcterms:created xsi:type="dcterms:W3CDTF">2023-07-18T09:05:00Z</dcterms:created>
  <dcterms:modified xsi:type="dcterms:W3CDTF">2023-07-18T09:05:00Z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0x0101008097E7DC33A84B4FB5752386FEE1C90F</vt:lpwstr>
  </property>
  <property fmtid="{D5CDD505-2E9C-101B-9397-08002B2CF9AE}" pid="3" name="MediaServiceImageTags">
    <vt:lpwstr/>
  </property>
</Properties>
</file>